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6E1FE" w14:textId="77777777" w:rsidR="00B85309" w:rsidRPr="00B85309" w:rsidRDefault="00B85309" w:rsidP="00B85309">
      <w:pPr>
        <w:pStyle w:val="Title"/>
      </w:pPr>
      <w:r>
        <w:t xml:space="preserve">Annex 1: </w:t>
      </w:r>
      <w:r w:rsidRPr="00B85309">
        <w:t>Application Form</w:t>
      </w:r>
      <w:r>
        <w:t xml:space="preserve"> </w:t>
      </w:r>
    </w:p>
    <w:p w14:paraId="1198A624" w14:textId="6D2B644A" w:rsidR="00B85309" w:rsidRPr="00B85309" w:rsidRDefault="00B85309" w:rsidP="00B85309">
      <w:pPr>
        <w:pStyle w:val="Subtitle"/>
      </w:pPr>
      <w:r>
        <w:t xml:space="preserve">ERA </w:t>
      </w:r>
      <w:r w:rsidRPr="00B85309">
        <w:t>2020</w:t>
      </w:r>
      <w:r>
        <w:t xml:space="preserve"> 22 CEI:</w:t>
      </w:r>
      <w:r w:rsidRPr="00B85309">
        <w:t xml:space="preserve"> Call for expressions of interest to establish a list of </w:t>
      </w:r>
      <w:r w:rsidR="008E19C2">
        <w:t>Independent experts to provide expertise to the European Union Agency for Railways in the field of safety</w:t>
      </w:r>
    </w:p>
    <w:p w14:paraId="282A76E4" w14:textId="77777777" w:rsidR="00B85309" w:rsidRPr="00B85309" w:rsidRDefault="00B85309" w:rsidP="00B85309">
      <w:pPr>
        <w:pStyle w:val="Heading1"/>
      </w:pPr>
      <w:r w:rsidRPr="00B85309">
        <w:t>P</w:t>
      </w:r>
      <w:r>
        <w:t>ersona</w:t>
      </w:r>
      <w:r w:rsidR="00A84621">
        <w:t>l details</w:t>
      </w:r>
    </w:p>
    <w:tbl>
      <w:tblPr>
        <w:tblW w:w="0" w:type="auto"/>
        <w:tblInd w:w="108" w:type="dxa"/>
        <w:tblLook w:val="04A0" w:firstRow="1" w:lastRow="0" w:firstColumn="1" w:lastColumn="0" w:noHBand="0" w:noVBand="1"/>
      </w:tblPr>
      <w:tblGrid>
        <w:gridCol w:w="1440"/>
        <w:gridCol w:w="7740"/>
      </w:tblGrid>
      <w:tr w:rsidR="00B85309" w:rsidRPr="00B85309" w14:paraId="3D267894" w14:textId="77777777" w:rsidTr="00B85309">
        <w:trPr>
          <w:cantSplit/>
          <w:trHeight w:val="397"/>
        </w:trPr>
        <w:tc>
          <w:tcPr>
            <w:tcW w:w="1440" w:type="dxa"/>
            <w:tcBorders>
              <w:top w:val="nil"/>
              <w:left w:val="nil"/>
              <w:bottom w:val="nil"/>
              <w:right w:val="single" w:sz="6" w:space="0" w:color="auto"/>
            </w:tcBorders>
            <w:hideMark/>
          </w:tcPr>
          <w:p w14:paraId="001FCB12" w14:textId="77777777" w:rsidR="00B85309" w:rsidRPr="00B85309" w:rsidRDefault="00A84621" w:rsidP="00A84621">
            <w:pPr>
              <w:rPr>
                <w:b/>
                <w:lang w:val="fr-FR"/>
              </w:rPr>
            </w:pPr>
            <w:bookmarkStart w:id="0" w:name="Text98" w:colFirst="0" w:colLast="0"/>
            <w:r>
              <w:rPr>
                <w:b/>
              </w:rPr>
              <w:t>Name</w:t>
            </w:r>
            <w:r w:rsidR="00B85309" w:rsidRPr="00B85309">
              <w:rPr>
                <w:b/>
              </w:rPr>
              <w:t xml:space="preserve"> (</w:t>
            </w:r>
            <w:r>
              <w:rPr>
                <w:b/>
              </w:rPr>
              <w:t>Surname</w:t>
            </w:r>
            <w:r w:rsidR="00B85309" w:rsidRPr="00B85309">
              <w:rPr>
                <w:b/>
              </w:rPr>
              <w:t>):</w:t>
            </w:r>
          </w:p>
        </w:tc>
        <w:tc>
          <w:tcPr>
            <w:tcW w:w="7740" w:type="dxa"/>
            <w:tcBorders>
              <w:top w:val="single" w:sz="6" w:space="0" w:color="auto"/>
              <w:left w:val="single" w:sz="6" w:space="0" w:color="auto"/>
              <w:bottom w:val="single" w:sz="6" w:space="0" w:color="auto"/>
              <w:right w:val="single" w:sz="6" w:space="0" w:color="auto"/>
            </w:tcBorders>
          </w:tcPr>
          <w:p w14:paraId="5EBE1487" w14:textId="77777777" w:rsidR="00B85309" w:rsidRPr="00B85309" w:rsidRDefault="00B85309" w:rsidP="00B85309">
            <w:pPr>
              <w:rPr>
                <w:lang w:val="fr-FR"/>
              </w:rPr>
            </w:pPr>
          </w:p>
        </w:tc>
      </w:tr>
      <w:bookmarkEnd w:id="0"/>
    </w:tbl>
    <w:p w14:paraId="07EC9F75" w14:textId="77777777" w:rsidR="00B85309" w:rsidRPr="00B85309" w:rsidRDefault="00B85309" w:rsidP="00B85309">
      <w:pPr>
        <w:rPr>
          <w:lang w:val="fr-FR"/>
        </w:rPr>
      </w:pPr>
    </w:p>
    <w:tbl>
      <w:tblPr>
        <w:tblW w:w="0" w:type="auto"/>
        <w:tblInd w:w="108" w:type="dxa"/>
        <w:tblLook w:val="04A0" w:firstRow="1" w:lastRow="0" w:firstColumn="1" w:lastColumn="0" w:noHBand="0" w:noVBand="1"/>
      </w:tblPr>
      <w:tblGrid>
        <w:gridCol w:w="1440"/>
        <w:gridCol w:w="7740"/>
      </w:tblGrid>
      <w:tr w:rsidR="00B85309" w:rsidRPr="00B85309" w14:paraId="24A5D139" w14:textId="77777777" w:rsidTr="00B85309">
        <w:trPr>
          <w:cantSplit/>
          <w:trHeight w:val="330"/>
        </w:trPr>
        <w:tc>
          <w:tcPr>
            <w:tcW w:w="1440" w:type="dxa"/>
            <w:tcBorders>
              <w:top w:val="nil"/>
              <w:left w:val="nil"/>
              <w:bottom w:val="nil"/>
              <w:right w:val="single" w:sz="6" w:space="0" w:color="auto"/>
            </w:tcBorders>
            <w:hideMark/>
          </w:tcPr>
          <w:p w14:paraId="1BAE0F3E" w14:textId="77777777" w:rsidR="00B85309" w:rsidRPr="00B85309" w:rsidRDefault="00B85309" w:rsidP="00A84621">
            <w:pPr>
              <w:rPr>
                <w:b/>
                <w:lang w:val="fr-FR"/>
              </w:rPr>
            </w:pPr>
            <w:r w:rsidRPr="00B85309">
              <w:rPr>
                <w:b/>
              </w:rPr>
              <w:t>F</w:t>
            </w:r>
            <w:r w:rsidR="00A84621">
              <w:rPr>
                <w:b/>
              </w:rPr>
              <w:t>irst Name</w:t>
            </w:r>
            <w:r w:rsidRPr="00B85309">
              <w:rPr>
                <w:b/>
              </w:rPr>
              <w:t>:</w:t>
            </w:r>
          </w:p>
        </w:tc>
        <w:tc>
          <w:tcPr>
            <w:tcW w:w="7740" w:type="dxa"/>
            <w:tcBorders>
              <w:top w:val="single" w:sz="6" w:space="0" w:color="auto"/>
              <w:left w:val="single" w:sz="6" w:space="0" w:color="auto"/>
              <w:bottom w:val="single" w:sz="6" w:space="0" w:color="auto"/>
              <w:right w:val="single" w:sz="6" w:space="0" w:color="auto"/>
            </w:tcBorders>
          </w:tcPr>
          <w:p w14:paraId="7F8B78CA" w14:textId="77777777" w:rsidR="00B85309" w:rsidRPr="00B85309" w:rsidRDefault="00B85309" w:rsidP="00B85309">
            <w:pPr>
              <w:rPr>
                <w:lang w:val="fr-FR"/>
              </w:rPr>
            </w:pPr>
          </w:p>
        </w:tc>
      </w:tr>
    </w:tbl>
    <w:p w14:paraId="08584AA8" w14:textId="77777777" w:rsidR="00B85309" w:rsidRPr="00B85309" w:rsidRDefault="00B85309" w:rsidP="00B85309">
      <w:pPr>
        <w:rPr>
          <w:lang w:val="fr-FR"/>
        </w:rPr>
      </w:pPr>
    </w:p>
    <w:tbl>
      <w:tblPr>
        <w:tblW w:w="0" w:type="auto"/>
        <w:tblInd w:w="108" w:type="dxa"/>
        <w:tblLook w:val="04A0" w:firstRow="1" w:lastRow="0" w:firstColumn="1" w:lastColumn="0" w:noHBand="0" w:noVBand="1"/>
      </w:tblPr>
      <w:tblGrid>
        <w:gridCol w:w="1322"/>
        <w:gridCol w:w="378"/>
        <w:gridCol w:w="497"/>
        <w:gridCol w:w="497"/>
        <w:gridCol w:w="469"/>
        <w:gridCol w:w="497"/>
      </w:tblGrid>
      <w:tr w:rsidR="00B85309" w:rsidRPr="00B85309" w14:paraId="02B6ECF8" w14:textId="77777777" w:rsidTr="00B85309">
        <w:trPr>
          <w:cantSplit/>
          <w:trHeight w:val="340"/>
        </w:trPr>
        <w:tc>
          <w:tcPr>
            <w:tcW w:w="1322" w:type="dxa"/>
            <w:tcBorders>
              <w:top w:val="nil"/>
              <w:left w:val="nil"/>
              <w:bottom w:val="nil"/>
              <w:right w:val="single" w:sz="4" w:space="0" w:color="auto"/>
            </w:tcBorders>
            <w:hideMark/>
          </w:tcPr>
          <w:p w14:paraId="3E34C56E" w14:textId="77777777" w:rsidR="00B85309" w:rsidRPr="00B85309" w:rsidRDefault="00B85309" w:rsidP="00A84621">
            <w:pPr>
              <w:rPr>
                <w:b/>
                <w:lang w:val="fr-FR"/>
              </w:rPr>
            </w:pPr>
            <w:bookmarkStart w:id="1" w:name="Text93" w:colFirst="0" w:colLast="2"/>
            <w:r w:rsidRPr="00B85309">
              <w:rPr>
                <w:b/>
              </w:rPr>
              <w:t>S</w:t>
            </w:r>
            <w:r w:rsidR="00A84621">
              <w:rPr>
                <w:b/>
              </w:rPr>
              <w:t>ex</w:t>
            </w:r>
            <w:r w:rsidRPr="00B85309">
              <w:rPr>
                <w:b/>
              </w:rPr>
              <w:t>:</w:t>
            </w:r>
          </w:p>
        </w:tc>
        <w:tc>
          <w:tcPr>
            <w:tcW w:w="363" w:type="dxa"/>
            <w:tcBorders>
              <w:top w:val="single" w:sz="4" w:space="0" w:color="auto"/>
              <w:left w:val="single" w:sz="4" w:space="0" w:color="auto"/>
              <w:bottom w:val="single" w:sz="4" w:space="0" w:color="auto"/>
              <w:right w:val="single" w:sz="4" w:space="0" w:color="auto"/>
            </w:tcBorders>
            <w:hideMark/>
          </w:tcPr>
          <w:p w14:paraId="0986E1DC" w14:textId="77777777" w:rsidR="00B85309" w:rsidRPr="00B85309" w:rsidRDefault="00B85309" w:rsidP="00B85309">
            <w:pPr>
              <w:rPr>
                <w:lang w:val="fr-FR"/>
              </w:rPr>
            </w:pPr>
            <w:r w:rsidRPr="00B85309">
              <w:rPr>
                <w:b/>
                <w:lang w:val="fr-FR"/>
              </w:rPr>
              <w:t>F:</w:t>
            </w:r>
          </w:p>
        </w:tc>
        <w:tc>
          <w:tcPr>
            <w:tcW w:w="497" w:type="dxa"/>
            <w:tcBorders>
              <w:top w:val="single" w:sz="6" w:space="0" w:color="auto"/>
              <w:left w:val="single" w:sz="4" w:space="0" w:color="auto"/>
              <w:bottom w:val="single" w:sz="6" w:space="0" w:color="auto"/>
              <w:right w:val="single" w:sz="4" w:space="0" w:color="auto"/>
            </w:tcBorders>
          </w:tcPr>
          <w:p w14:paraId="169360AF" w14:textId="77777777" w:rsidR="00B85309" w:rsidRPr="00B85309" w:rsidRDefault="00B85309" w:rsidP="00B85309">
            <w:pPr>
              <w:rPr>
                <w:lang w:val="fr-FR"/>
              </w:rPr>
            </w:pPr>
          </w:p>
        </w:tc>
        <w:tc>
          <w:tcPr>
            <w:tcW w:w="497" w:type="dxa"/>
            <w:tcBorders>
              <w:top w:val="nil"/>
              <w:left w:val="single" w:sz="4" w:space="0" w:color="auto"/>
              <w:bottom w:val="nil"/>
              <w:right w:val="single" w:sz="4" w:space="0" w:color="auto"/>
            </w:tcBorders>
          </w:tcPr>
          <w:p w14:paraId="2EF0D00C" w14:textId="77777777" w:rsidR="00B85309" w:rsidRPr="00B85309" w:rsidRDefault="00B85309" w:rsidP="00B85309">
            <w:pPr>
              <w:rPr>
                <w:lang w:val="fr-FR"/>
              </w:rPr>
            </w:pPr>
            <w:bookmarkStart w:id="2" w:name="Check9"/>
            <w:bookmarkEnd w:id="2"/>
          </w:p>
        </w:tc>
        <w:tc>
          <w:tcPr>
            <w:tcW w:w="446" w:type="dxa"/>
            <w:tcBorders>
              <w:top w:val="single" w:sz="4" w:space="0" w:color="auto"/>
              <w:left w:val="single" w:sz="4" w:space="0" w:color="auto"/>
              <w:bottom w:val="single" w:sz="4" w:space="0" w:color="auto"/>
              <w:right w:val="single" w:sz="4" w:space="0" w:color="auto"/>
            </w:tcBorders>
            <w:hideMark/>
          </w:tcPr>
          <w:p w14:paraId="676A3838" w14:textId="77777777" w:rsidR="00B85309" w:rsidRPr="00B85309" w:rsidRDefault="00B85309" w:rsidP="00B85309">
            <w:pPr>
              <w:rPr>
                <w:lang w:val="fr-FR"/>
              </w:rPr>
            </w:pPr>
            <w:r w:rsidRPr="00B85309">
              <w:rPr>
                <w:b/>
                <w:lang w:val="fr-FR"/>
              </w:rPr>
              <w:t>M:</w:t>
            </w:r>
          </w:p>
        </w:tc>
        <w:tc>
          <w:tcPr>
            <w:tcW w:w="497" w:type="dxa"/>
            <w:tcBorders>
              <w:top w:val="single" w:sz="4" w:space="0" w:color="auto"/>
              <w:left w:val="single" w:sz="4" w:space="0" w:color="auto"/>
              <w:bottom w:val="single" w:sz="4" w:space="0" w:color="auto"/>
              <w:right w:val="single" w:sz="4" w:space="0" w:color="auto"/>
            </w:tcBorders>
          </w:tcPr>
          <w:p w14:paraId="70FBB0B4" w14:textId="77777777" w:rsidR="00B85309" w:rsidRPr="00B85309" w:rsidRDefault="00B85309" w:rsidP="00B85309">
            <w:pPr>
              <w:rPr>
                <w:lang w:val="fr-FR"/>
              </w:rPr>
            </w:pPr>
            <w:bookmarkStart w:id="3" w:name="Check10"/>
            <w:bookmarkEnd w:id="3"/>
          </w:p>
        </w:tc>
      </w:tr>
      <w:bookmarkEnd w:id="1"/>
    </w:tbl>
    <w:p w14:paraId="3EAD9812" w14:textId="77777777" w:rsidR="00B85309" w:rsidRPr="00B85309" w:rsidRDefault="00B85309" w:rsidP="00B85309"/>
    <w:tbl>
      <w:tblPr>
        <w:tblW w:w="0" w:type="auto"/>
        <w:tblInd w:w="108" w:type="dxa"/>
        <w:tblLook w:val="04A0" w:firstRow="1" w:lastRow="0" w:firstColumn="1" w:lastColumn="0" w:noHBand="0" w:noVBand="1"/>
      </w:tblPr>
      <w:tblGrid>
        <w:gridCol w:w="1436"/>
        <w:gridCol w:w="4552"/>
      </w:tblGrid>
      <w:tr w:rsidR="00B85309" w:rsidRPr="00B85309" w14:paraId="5C5D7FB1" w14:textId="77777777" w:rsidTr="00A84621">
        <w:trPr>
          <w:cantSplit/>
          <w:trHeight w:val="340"/>
        </w:trPr>
        <w:tc>
          <w:tcPr>
            <w:tcW w:w="1436" w:type="dxa"/>
            <w:tcBorders>
              <w:top w:val="nil"/>
              <w:left w:val="nil"/>
              <w:bottom w:val="nil"/>
              <w:right w:val="single" w:sz="6" w:space="0" w:color="auto"/>
            </w:tcBorders>
            <w:hideMark/>
          </w:tcPr>
          <w:p w14:paraId="24AFCA4D" w14:textId="77777777" w:rsidR="00B85309" w:rsidRPr="00B85309" w:rsidRDefault="00B85309" w:rsidP="00A84621">
            <w:pPr>
              <w:rPr>
                <w:b/>
                <w:lang w:val="fr-FR"/>
              </w:rPr>
            </w:pPr>
            <w:r w:rsidRPr="00B85309">
              <w:rPr>
                <w:b/>
              </w:rPr>
              <w:t>N</w:t>
            </w:r>
            <w:r w:rsidR="00A84621">
              <w:rPr>
                <w:b/>
              </w:rPr>
              <w:t>ationality</w:t>
            </w:r>
            <w:r w:rsidRPr="00B85309">
              <w:rPr>
                <w:b/>
                <w:lang w:val="fr-FR"/>
              </w:rPr>
              <w:t>:</w:t>
            </w:r>
          </w:p>
        </w:tc>
        <w:tc>
          <w:tcPr>
            <w:tcW w:w="4552" w:type="dxa"/>
            <w:tcBorders>
              <w:top w:val="single" w:sz="6" w:space="0" w:color="auto"/>
              <w:left w:val="single" w:sz="6" w:space="0" w:color="auto"/>
              <w:bottom w:val="single" w:sz="6" w:space="0" w:color="auto"/>
              <w:right w:val="single" w:sz="6" w:space="0" w:color="auto"/>
            </w:tcBorders>
          </w:tcPr>
          <w:p w14:paraId="06F0BBB3" w14:textId="77777777" w:rsidR="00B85309" w:rsidRPr="00B85309" w:rsidRDefault="00B85309" w:rsidP="00B85309">
            <w:pPr>
              <w:rPr>
                <w:lang w:val="fr-FR"/>
              </w:rPr>
            </w:pPr>
          </w:p>
        </w:tc>
      </w:tr>
    </w:tbl>
    <w:p w14:paraId="09F895F3" w14:textId="77777777" w:rsidR="00B85309" w:rsidRPr="00B85309" w:rsidRDefault="00B85309" w:rsidP="00B85309"/>
    <w:p w14:paraId="209D4D4B" w14:textId="77777777" w:rsidR="00B85309" w:rsidRPr="00A84621" w:rsidRDefault="00B85309" w:rsidP="00B85309">
      <w:pPr>
        <w:rPr>
          <w:b/>
        </w:rPr>
      </w:pPr>
      <w:r w:rsidRPr="00A84621">
        <w:rPr>
          <w:b/>
        </w:rPr>
        <w:t>A</w:t>
      </w:r>
      <w:r w:rsidR="00A84621">
        <w:rPr>
          <w:b/>
        </w:rPr>
        <w:t>ddress</w:t>
      </w:r>
      <w:r w:rsidR="006E5AE1">
        <w:rPr>
          <w:b/>
        </w:rPr>
        <w:t xml:space="preserve"> (you should inform the Agency of any change of address)</w:t>
      </w:r>
      <w:r w:rsidRPr="00A84621">
        <w:rPr>
          <w:b/>
        </w:rPr>
        <w:t>:</w:t>
      </w:r>
    </w:p>
    <w:tbl>
      <w:tblPr>
        <w:tblW w:w="9180" w:type="dxa"/>
        <w:tblInd w:w="108" w:type="dxa"/>
        <w:tblLook w:val="04A0" w:firstRow="1" w:lastRow="0" w:firstColumn="1" w:lastColumn="0" w:noHBand="0" w:noVBand="1"/>
      </w:tblPr>
      <w:tblGrid>
        <w:gridCol w:w="1440"/>
        <w:gridCol w:w="5040"/>
        <w:gridCol w:w="1080"/>
        <w:gridCol w:w="1620"/>
      </w:tblGrid>
      <w:tr w:rsidR="00B85309" w:rsidRPr="00B85309" w14:paraId="0EB17D89" w14:textId="77777777" w:rsidTr="00B85309">
        <w:trPr>
          <w:cantSplit/>
          <w:trHeight w:val="340"/>
        </w:trPr>
        <w:tc>
          <w:tcPr>
            <w:tcW w:w="1440" w:type="dxa"/>
            <w:tcBorders>
              <w:top w:val="nil"/>
              <w:left w:val="nil"/>
              <w:bottom w:val="nil"/>
              <w:right w:val="single" w:sz="4" w:space="0" w:color="auto"/>
            </w:tcBorders>
            <w:hideMark/>
          </w:tcPr>
          <w:p w14:paraId="4DAAEAB2" w14:textId="77777777" w:rsidR="00B85309" w:rsidRPr="00B85309" w:rsidRDefault="00B85309" w:rsidP="00A84621">
            <w:pPr>
              <w:rPr>
                <w:b/>
                <w:lang w:val="fr-FR"/>
              </w:rPr>
            </w:pPr>
            <w:r w:rsidRPr="00B85309">
              <w:rPr>
                <w:b/>
              </w:rPr>
              <w:t>S</w:t>
            </w:r>
            <w:r w:rsidR="00A84621">
              <w:rPr>
                <w:b/>
              </w:rPr>
              <w:t>treet</w:t>
            </w:r>
          </w:p>
        </w:tc>
        <w:tc>
          <w:tcPr>
            <w:tcW w:w="5040" w:type="dxa"/>
            <w:tcBorders>
              <w:top w:val="single" w:sz="4" w:space="0" w:color="auto"/>
              <w:left w:val="single" w:sz="4" w:space="0" w:color="auto"/>
              <w:bottom w:val="single" w:sz="4" w:space="0" w:color="auto"/>
              <w:right w:val="single" w:sz="4" w:space="0" w:color="auto"/>
            </w:tcBorders>
          </w:tcPr>
          <w:p w14:paraId="30FA8E33" w14:textId="77777777" w:rsidR="00B85309" w:rsidRPr="00B85309" w:rsidRDefault="00B85309" w:rsidP="00B85309">
            <w:pPr>
              <w:rPr>
                <w:lang w:val="fr-FR"/>
              </w:rPr>
            </w:pPr>
          </w:p>
        </w:tc>
        <w:tc>
          <w:tcPr>
            <w:tcW w:w="1080" w:type="dxa"/>
            <w:tcBorders>
              <w:top w:val="single" w:sz="4" w:space="0" w:color="auto"/>
              <w:left w:val="single" w:sz="4" w:space="0" w:color="auto"/>
              <w:bottom w:val="single" w:sz="4" w:space="0" w:color="auto"/>
              <w:right w:val="single" w:sz="4" w:space="0" w:color="auto"/>
            </w:tcBorders>
            <w:hideMark/>
          </w:tcPr>
          <w:p w14:paraId="172E04B6" w14:textId="77777777" w:rsidR="00B85309" w:rsidRPr="00B85309" w:rsidRDefault="00B85309" w:rsidP="00B85309">
            <w:pPr>
              <w:rPr>
                <w:b/>
                <w:lang w:val="fr-FR"/>
              </w:rPr>
            </w:pPr>
            <w:r w:rsidRPr="00B85309">
              <w:rPr>
                <w:b/>
              </w:rPr>
              <w:t>n°</w:t>
            </w:r>
          </w:p>
        </w:tc>
        <w:tc>
          <w:tcPr>
            <w:tcW w:w="1620" w:type="dxa"/>
            <w:tcBorders>
              <w:top w:val="single" w:sz="4" w:space="0" w:color="auto"/>
              <w:left w:val="single" w:sz="4" w:space="0" w:color="auto"/>
              <w:bottom w:val="single" w:sz="4" w:space="0" w:color="auto"/>
              <w:right w:val="single" w:sz="4" w:space="0" w:color="auto"/>
            </w:tcBorders>
            <w:hideMark/>
          </w:tcPr>
          <w:p w14:paraId="5B7766D9" w14:textId="77777777" w:rsidR="00B85309" w:rsidRPr="00B85309" w:rsidRDefault="00B85309" w:rsidP="00B85309">
            <w:pPr>
              <w:rPr>
                <w:lang w:val="fr-FR"/>
              </w:rPr>
            </w:pPr>
          </w:p>
        </w:tc>
      </w:tr>
    </w:tbl>
    <w:p w14:paraId="4A29970F" w14:textId="77777777" w:rsidR="00B85309" w:rsidRPr="00B85309" w:rsidRDefault="00B85309" w:rsidP="00B85309">
      <w:pPr>
        <w:rPr>
          <w:lang w:val="fr-FR"/>
        </w:rPr>
      </w:pPr>
    </w:p>
    <w:tbl>
      <w:tblPr>
        <w:tblW w:w="9180" w:type="dxa"/>
        <w:tblInd w:w="108" w:type="dxa"/>
        <w:tblLook w:val="04A0" w:firstRow="1" w:lastRow="0" w:firstColumn="1" w:lastColumn="0" w:noHBand="0" w:noVBand="1"/>
      </w:tblPr>
      <w:tblGrid>
        <w:gridCol w:w="1440"/>
        <w:gridCol w:w="2700"/>
        <w:gridCol w:w="2340"/>
        <w:gridCol w:w="2700"/>
      </w:tblGrid>
      <w:tr w:rsidR="00B85309" w:rsidRPr="00B85309" w14:paraId="760B47CB" w14:textId="77777777" w:rsidTr="00B85309">
        <w:trPr>
          <w:cantSplit/>
          <w:trHeight w:val="340"/>
        </w:trPr>
        <w:tc>
          <w:tcPr>
            <w:tcW w:w="1440" w:type="dxa"/>
            <w:tcBorders>
              <w:top w:val="nil"/>
              <w:left w:val="nil"/>
              <w:bottom w:val="nil"/>
              <w:right w:val="single" w:sz="4" w:space="0" w:color="auto"/>
            </w:tcBorders>
            <w:hideMark/>
          </w:tcPr>
          <w:p w14:paraId="3894ED52" w14:textId="77777777" w:rsidR="00B85309" w:rsidRPr="00B85309" w:rsidRDefault="00A84621" w:rsidP="00B85309">
            <w:pPr>
              <w:rPr>
                <w:lang w:val="fr-FR"/>
              </w:rPr>
            </w:pPr>
            <w:r>
              <w:rPr>
                <w:b/>
              </w:rPr>
              <w:t>P</w:t>
            </w:r>
            <w:r w:rsidR="00B85309" w:rsidRPr="00B85309">
              <w:rPr>
                <w:b/>
              </w:rPr>
              <w:t>ost code:</w:t>
            </w:r>
          </w:p>
        </w:tc>
        <w:tc>
          <w:tcPr>
            <w:tcW w:w="2700" w:type="dxa"/>
            <w:tcBorders>
              <w:top w:val="single" w:sz="4" w:space="0" w:color="auto"/>
              <w:left w:val="single" w:sz="4" w:space="0" w:color="auto"/>
              <w:bottom w:val="single" w:sz="4" w:space="0" w:color="auto"/>
              <w:right w:val="single" w:sz="4" w:space="0" w:color="auto"/>
            </w:tcBorders>
            <w:hideMark/>
          </w:tcPr>
          <w:p w14:paraId="44613895" w14:textId="77777777" w:rsidR="00B85309" w:rsidRPr="00B85309" w:rsidRDefault="00B85309" w:rsidP="00B85309">
            <w:pPr>
              <w:rPr>
                <w:lang w:val="fr-FR"/>
              </w:rPr>
            </w:pPr>
          </w:p>
        </w:tc>
        <w:tc>
          <w:tcPr>
            <w:tcW w:w="2340" w:type="dxa"/>
            <w:tcBorders>
              <w:top w:val="nil"/>
              <w:left w:val="single" w:sz="4" w:space="0" w:color="auto"/>
              <w:bottom w:val="nil"/>
              <w:right w:val="single" w:sz="4" w:space="0" w:color="auto"/>
            </w:tcBorders>
            <w:hideMark/>
          </w:tcPr>
          <w:p w14:paraId="60C48524" w14:textId="77777777" w:rsidR="00B85309" w:rsidRPr="00B85309" w:rsidRDefault="00B85309" w:rsidP="00B85309">
            <w:pPr>
              <w:rPr>
                <w:b/>
                <w:lang w:val="fr-FR"/>
              </w:rPr>
            </w:pPr>
            <w:r w:rsidRPr="00B85309">
              <w:rPr>
                <w:b/>
              </w:rPr>
              <w:tab/>
              <w:t>Postbox n</w:t>
            </w:r>
            <w:r w:rsidRPr="00B85309">
              <w:rPr>
                <w:b/>
                <w:lang w:val="fr-FR"/>
              </w:rPr>
              <w:t>:</w:t>
            </w:r>
          </w:p>
        </w:tc>
        <w:tc>
          <w:tcPr>
            <w:tcW w:w="2700" w:type="dxa"/>
            <w:tcBorders>
              <w:top w:val="single" w:sz="4" w:space="0" w:color="auto"/>
              <w:left w:val="single" w:sz="4" w:space="0" w:color="auto"/>
              <w:bottom w:val="single" w:sz="4" w:space="0" w:color="auto"/>
              <w:right w:val="single" w:sz="4" w:space="0" w:color="auto"/>
            </w:tcBorders>
            <w:hideMark/>
          </w:tcPr>
          <w:p w14:paraId="6E34AE30" w14:textId="77777777" w:rsidR="00B85309" w:rsidRPr="00B85309" w:rsidRDefault="00B85309" w:rsidP="00B85309">
            <w:pPr>
              <w:rPr>
                <w:lang w:val="fr-FR"/>
              </w:rPr>
            </w:pPr>
          </w:p>
        </w:tc>
      </w:tr>
    </w:tbl>
    <w:p w14:paraId="29CE275D" w14:textId="77777777" w:rsidR="00B85309" w:rsidRPr="00B85309" w:rsidRDefault="00B85309" w:rsidP="00B85309">
      <w:pPr>
        <w:rPr>
          <w:lang w:val="fr-FR"/>
        </w:rPr>
      </w:pPr>
    </w:p>
    <w:tbl>
      <w:tblPr>
        <w:tblW w:w="9180" w:type="dxa"/>
        <w:tblInd w:w="108" w:type="dxa"/>
        <w:tblLook w:val="04A0" w:firstRow="1" w:lastRow="0" w:firstColumn="1" w:lastColumn="0" w:noHBand="0" w:noVBand="1"/>
      </w:tblPr>
      <w:tblGrid>
        <w:gridCol w:w="1440"/>
        <w:gridCol w:w="4406"/>
        <w:gridCol w:w="1007"/>
        <w:gridCol w:w="2327"/>
      </w:tblGrid>
      <w:tr w:rsidR="00B85309" w:rsidRPr="00B85309" w14:paraId="4153C2CD" w14:textId="77777777" w:rsidTr="00A84621">
        <w:trPr>
          <w:cantSplit/>
          <w:trHeight w:val="340"/>
        </w:trPr>
        <w:tc>
          <w:tcPr>
            <w:tcW w:w="1440" w:type="dxa"/>
            <w:tcBorders>
              <w:top w:val="nil"/>
              <w:left w:val="nil"/>
              <w:bottom w:val="nil"/>
              <w:right w:val="single" w:sz="6" w:space="0" w:color="auto"/>
            </w:tcBorders>
            <w:hideMark/>
          </w:tcPr>
          <w:p w14:paraId="64C8F4EC" w14:textId="77777777" w:rsidR="00B85309" w:rsidRPr="00B85309" w:rsidRDefault="00B85309" w:rsidP="006E5AE1">
            <w:pPr>
              <w:rPr>
                <w:b/>
                <w:lang w:val="fr-FR"/>
              </w:rPr>
            </w:pPr>
            <w:r w:rsidRPr="00B85309">
              <w:rPr>
                <w:b/>
              </w:rPr>
              <w:t xml:space="preserve">Town / </w:t>
            </w:r>
            <w:r w:rsidR="006E5AE1">
              <w:rPr>
                <w:b/>
              </w:rPr>
              <w:t>C</w:t>
            </w:r>
            <w:r w:rsidRPr="00B85309">
              <w:rPr>
                <w:b/>
              </w:rPr>
              <w:t>ity</w:t>
            </w:r>
            <w:r w:rsidRPr="00B85309">
              <w:rPr>
                <w:b/>
                <w:lang w:val="fr-FR"/>
              </w:rPr>
              <w:t>:</w:t>
            </w:r>
          </w:p>
        </w:tc>
        <w:tc>
          <w:tcPr>
            <w:tcW w:w="4406" w:type="dxa"/>
            <w:tcBorders>
              <w:top w:val="single" w:sz="6" w:space="0" w:color="auto"/>
              <w:left w:val="single" w:sz="6" w:space="0" w:color="auto"/>
              <w:bottom w:val="single" w:sz="6" w:space="0" w:color="auto"/>
              <w:right w:val="single" w:sz="6" w:space="0" w:color="auto"/>
            </w:tcBorders>
            <w:hideMark/>
          </w:tcPr>
          <w:p w14:paraId="0C68EF48" w14:textId="77777777" w:rsidR="00B85309" w:rsidRPr="00B85309" w:rsidRDefault="00B85309" w:rsidP="00B85309">
            <w:pPr>
              <w:rPr>
                <w:lang w:val="fr-FR"/>
              </w:rPr>
            </w:pPr>
          </w:p>
        </w:tc>
        <w:tc>
          <w:tcPr>
            <w:tcW w:w="1007" w:type="dxa"/>
            <w:tcBorders>
              <w:top w:val="single" w:sz="6" w:space="0" w:color="auto"/>
              <w:left w:val="single" w:sz="6" w:space="0" w:color="auto"/>
              <w:bottom w:val="single" w:sz="6" w:space="0" w:color="auto"/>
              <w:right w:val="single" w:sz="6" w:space="0" w:color="auto"/>
            </w:tcBorders>
            <w:hideMark/>
          </w:tcPr>
          <w:p w14:paraId="30B06610" w14:textId="77777777" w:rsidR="00B85309" w:rsidRPr="00B85309" w:rsidRDefault="00A84621" w:rsidP="00B85309">
            <w:pPr>
              <w:rPr>
                <w:b/>
                <w:lang w:val="fr-FR"/>
              </w:rPr>
            </w:pPr>
            <w:r>
              <w:rPr>
                <w:b/>
              </w:rPr>
              <w:t>C</w:t>
            </w:r>
            <w:r w:rsidR="00B85309" w:rsidRPr="00B85309">
              <w:rPr>
                <w:b/>
              </w:rPr>
              <w:t>ountry</w:t>
            </w:r>
            <w:r w:rsidR="00B85309" w:rsidRPr="00B85309">
              <w:rPr>
                <w:b/>
                <w:lang w:val="fr-FR"/>
              </w:rPr>
              <w:t>:</w:t>
            </w:r>
          </w:p>
        </w:tc>
        <w:tc>
          <w:tcPr>
            <w:tcW w:w="2327" w:type="dxa"/>
            <w:tcBorders>
              <w:top w:val="single" w:sz="6" w:space="0" w:color="auto"/>
              <w:left w:val="single" w:sz="6" w:space="0" w:color="auto"/>
              <w:bottom w:val="single" w:sz="6" w:space="0" w:color="auto"/>
              <w:right w:val="single" w:sz="6" w:space="0" w:color="auto"/>
            </w:tcBorders>
          </w:tcPr>
          <w:p w14:paraId="7A484388" w14:textId="77777777" w:rsidR="00B85309" w:rsidRPr="00B85309" w:rsidRDefault="00B85309" w:rsidP="00B85309">
            <w:pPr>
              <w:rPr>
                <w:b/>
                <w:lang w:val="fr-FR"/>
              </w:rPr>
            </w:pPr>
          </w:p>
        </w:tc>
      </w:tr>
    </w:tbl>
    <w:p w14:paraId="4564F8D5" w14:textId="77777777" w:rsidR="00B85309" w:rsidRPr="00B85309" w:rsidRDefault="00B85309" w:rsidP="00B85309">
      <w:pPr>
        <w:rPr>
          <w:lang w:val="fr-FR"/>
        </w:rPr>
      </w:pPr>
    </w:p>
    <w:tbl>
      <w:tblPr>
        <w:tblW w:w="0" w:type="auto"/>
        <w:tblInd w:w="108" w:type="dxa"/>
        <w:tblLook w:val="04A0" w:firstRow="1" w:lastRow="0" w:firstColumn="1" w:lastColumn="0" w:noHBand="0" w:noVBand="1"/>
      </w:tblPr>
      <w:tblGrid>
        <w:gridCol w:w="1428"/>
        <w:gridCol w:w="2597"/>
      </w:tblGrid>
      <w:tr w:rsidR="00B85309" w:rsidRPr="00B85309" w14:paraId="2F338472" w14:textId="77777777" w:rsidTr="00B85309">
        <w:trPr>
          <w:cantSplit/>
          <w:trHeight w:val="397"/>
        </w:trPr>
        <w:tc>
          <w:tcPr>
            <w:tcW w:w="1428" w:type="dxa"/>
            <w:tcBorders>
              <w:top w:val="nil"/>
              <w:left w:val="nil"/>
              <w:bottom w:val="nil"/>
              <w:right w:val="single" w:sz="4" w:space="0" w:color="auto"/>
            </w:tcBorders>
            <w:hideMark/>
          </w:tcPr>
          <w:p w14:paraId="4DAACC5C" w14:textId="77777777" w:rsidR="00B85309" w:rsidRPr="00B85309" w:rsidRDefault="00A84621" w:rsidP="00B85309">
            <w:pPr>
              <w:rPr>
                <w:b/>
                <w:lang w:val="fr-FR"/>
              </w:rPr>
            </w:pPr>
            <w:r>
              <w:rPr>
                <w:b/>
              </w:rPr>
              <w:t>T</w:t>
            </w:r>
            <w:r w:rsidR="00B85309" w:rsidRPr="00B85309">
              <w:rPr>
                <w:b/>
              </w:rPr>
              <w:t>elephone number:</w:t>
            </w:r>
          </w:p>
        </w:tc>
        <w:tc>
          <w:tcPr>
            <w:tcW w:w="2597" w:type="dxa"/>
            <w:tcBorders>
              <w:top w:val="single" w:sz="4" w:space="0" w:color="auto"/>
              <w:left w:val="single" w:sz="4" w:space="0" w:color="auto"/>
              <w:bottom w:val="single" w:sz="4" w:space="0" w:color="auto"/>
              <w:right w:val="single" w:sz="4" w:space="0" w:color="auto"/>
            </w:tcBorders>
            <w:hideMark/>
          </w:tcPr>
          <w:p w14:paraId="2C6EBC1E" w14:textId="77777777" w:rsidR="00B85309" w:rsidRPr="00B85309" w:rsidRDefault="00B85309" w:rsidP="00B85309">
            <w:pPr>
              <w:rPr>
                <w:lang w:val="fr-FR"/>
              </w:rPr>
            </w:pPr>
          </w:p>
        </w:tc>
      </w:tr>
    </w:tbl>
    <w:p w14:paraId="666CD012" w14:textId="77777777" w:rsidR="00B85309" w:rsidRPr="00B85309" w:rsidRDefault="00B85309" w:rsidP="00B85309">
      <w:pPr>
        <w:rPr>
          <w:lang w:val="fr-FR"/>
        </w:rPr>
      </w:pPr>
    </w:p>
    <w:tbl>
      <w:tblPr>
        <w:tblW w:w="0" w:type="auto"/>
        <w:tblInd w:w="108" w:type="dxa"/>
        <w:tblLook w:val="04A0" w:firstRow="1" w:lastRow="0" w:firstColumn="1" w:lastColumn="0" w:noHBand="0" w:noVBand="1"/>
      </w:tblPr>
      <w:tblGrid>
        <w:gridCol w:w="1440"/>
        <w:gridCol w:w="7740"/>
      </w:tblGrid>
      <w:tr w:rsidR="00B85309" w:rsidRPr="00B85309" w14:paraId="761B4009" w14:textId="77777777" w:rsidTr="00B85309">
        <w:trPr>
          <w:cantSplit/>
          <w:trHeight w:val="610"/>
        </w:trPr>
        <w:tc>
          <w:tcPr>
            <w:tcW w:w="1440" w:type="dxa"/>
            <w:tcBorders>
              <w:top w:val="nil"/>
              <w:left w:val="nil"/>
              <w:bottom w:val="nil"/>
              <w:right w:val="single" w:sz="6" w:space="0" w:color="auto"/>
            </w:tcBorders>
            <w:hideMark/>
          </w:tcPr>
          <w:p w14:paraId="77772764" w14:textId="77777777" w:rsidR="00B85309" w:rsidRPr="00B85309" w:rsidRDefault="00B85309" w:rsidP="00A84621">
            <w:pPr>
              <w:rPr>
                <w:b/>
              </w:rPr>
            </w:pPr>
            <w:r w:rsidRPr="00B85309">
              <w:rPr>
                <w:b/>
              </w:rPr>
              <w:t>E-</w:t>
            </w:r>
            <w:r w:rsidR="00A84621">
              <w:rPr>
                <w:b/>
              </w:rPr>
              <w:t>mail</w:t>
            </w:r>
          </w:p>
        </w:tc>
        <w:tc>
          <w:tcPr>
            <w:tcW w:w="7740" w:type="dxa"/>
            <w:tcBorders>
              <w:top w:val="single" w:sz="6" w:space="0" w:color="auto"/>
              <w:left w:val="single" w:sz="6" w:space="0" w:color="auto"/>
              <w:bottom w:val="single" w:sz="6" w:space="0" w:color="auto"/>
              <w:right w:val="single" w:sz="6" w:space="0" w:color="auto"/>
            </w:tcBorders>
            <w:hideMark/>
          </w:tcPr>
          <w:p w14:paraId="312F13E7" w14:textId="77777777" w:rsidR="00B85309" w:rsidRPr="00B85309" w:rsidRDefault="00B85309" w:rsidP="00B85309"/>
        </w:tc>
      </w:tr>
    </w:tbl>
    <w:p w14:paraId="0E747F2D" w14:textId="77777777" w:rsidR="00B85309" w:rsidRPr="00B85309" w:rsidRDefault="00B85309" w:rsidP="00B85309"/>
    <w:tbl>
      <w:tblPr>
        <w:tblW w:w="0" w:type="auto"/>
        <w:tblInd w:w="108" w:type="dxa"/>
        <w:tblLook w:val="04A0" w:firstRow="1" w:lastRow="0" w:firstColumn="1" w:lastColumn="0" w:noHBand="0" w:noVBand="1"/>
      </w:tblPr>
      <w:tblGrid>
        <w:gridCol w:w="1440"/>
        <w:gridCol w:w="720"/>
        <w:gridCol w:w="1980"/>
        <w:gridCol w:w="540"/>
      </w:tblGrid>
      <w:tr w:rsidR="00B85309" w:rsidRPr="00B85309" w14:paraId="250E09BC" w14:textId="77777777" w:rsidTr="00B85309">
        <w:trPr>
          <w:cantSplit/>
          <w:trHeight w:val="340"/>
        </w:trPr>
        <w:tc>
          <w:tcPr>
            <w:tcW w:w="1440" w:type="dxa"/>
            <w:tcBorders>
              <w:top w:val="nil"/>
              <w:left w:val="nil"/>
              <w:bottom w:val="nil"/>
              <w:right w:val="single" w:sz="4" w:space="0" w:color="auto"/>
            </w:tcBorders>
            <w:hideMark/>
          </w:tcPr>
          <w:p w14:paraId="263F9606" w14:textId="77777777" w:rsidR="00B85309" w:rsidRPr="00B85309" w:rsidRDefault="00B85309" w:rsidP="00A84621">
            <w:pPr>
              <w:rPr>
                <w:b/>
                <w:lang w:val="fr-FR"/>
              </w:rPr>
            </w:pPr>
            <w:r w:rsidRPr="00B85309">
              <w:rPr>
                <w:b/>
              </w:rPr>
              <w:t>S</w:t>
            </w:r>
            <w:r w:rsidR="00A84621">
              <w:rPr>
                <w:b/>
              </w:rPr>
              <w:t>elf employed</w:t>
            </w:r>
          </w:p>
        </w:tc>
        <w:tc>
          <w:tcPr>
            <w:tcW w:w="720" w:type="dxa"/>
            <w:tcBorders>
              <w:top w:val="single" w:sz="4" w:space="0" w:color="auto"/>
              <w:left w:val="single" w:sz="4" w:space="0" w:color="auto"/>
              <w:bottom w:val="single" w:sz="4" w:space="0" w:color="auto"/>
              <w:right w:val="single" w:sz="4" w:space="0" w:color="auto"/>
            </w:tcBorders>
          </w:tcPr>
          <w:p w14:paraId="706B3241" w14:textId="77777777" w:rsidR="00B85309" w:rsidRPr="00B85309" w:rsidRDefault="00B85309" w:rsidP="00B85309">
            <w:pPr>
              <w:rPr>
                <w:lang w:val="fr-FR"/>
              </w:rPr>
            </w:pPr>
            <w:bookmarkStart w:id="4" w:name="Check71"/>
            <w:bookmarkEnd w:id="4"/>
          </w:p>
        </w:tc>
        <w:tc>
          <w:tcPr>
            <w:tcW w:w="1980" w:type="dxa"/>
            <w:tcBorders>
              <w:top w:val="nil"/>
              <w:left w:val="single" w:sz="4" w:space="0" w:color="auto"/>
              <w:bottom w:val="nil"/>
              <w:right w:val="single" w:sz="4" w:space="0" w:color="auto"/>
            </w:tcBorders>
            <w:hideMark/>
          </w:tcPr>
          <w:p w14:paraId="5B73CBCB" w14:textId="77777777" w:rsidR="00B85309" w:rsidRPr="00B85309" w:rsidRDefault="00A84621" w:rsidP="00B85309">
            <w:pPr>
              <w:rPr>
                <w:b/>
                <w:lang w:val="fr-FR"/>
              </w:rPr>
            </w:pPr>
            <w:r>
              <w:rPr>
                <w:b/>
              </w:rPr>
              <w:t>E</w:t>
            </w:r>
            <w:r w:rsidR="00B85309" w:rsidRPr="00B85309">
              <w:rPr>
                <w:b/>
              </w:rPr>
              <w:t>mployed</w:t>
            </w:r>
          </w:p>
        </w:tc>
        <w:tc>
          <w:tcPr>
            <w:tcW w:w="540" w:type="dxa"/>
            <w:tcBorders>
              <w:top w:val="single" w:sz="4" w:space="0" w:color="auto"/>
              <w:left w:val="single" w:sz="4" w:space="0" w:color="auto"/>
              <w:bottom w:val="single" w:sz="4" w:space="0" w:color="auto"/>
              <w:right w:val="single" w:sz="4" w:space="0" w:color="auto"/>
            </w:tcBorders>
          </w:tcPr>
          <w:p w14:paraId="045DFF0B" w14:textId="77777777" w:rsidR="00B85309" w:rsidRPr="00B85309" w:rsidRDefault="00B85309" w:rsidP="00B85309">
            <w:pPr>
              <w:rPr>
                <w:lang w:val="fr-FR"/>
              </w:rPr>
            </w:pPr>
          </w:p>
        </w:tc>
      </w:tr>
    </w:tbl>
    <w:p w14:paraId="269848BD" w14:textId="77777777" w:rsidR="00B85309" w:rsidRPr="00B85309" w:rsidRDefault="00B85309" w:rsidP="00B85309">
      <w:pPr>
        <w:rPr>
          <w:b/>
          <w:u w:val="single"/>
        </w:rPr>
      </w:pPr>
      <w:r w:rsidRPr="00B85309">
        <w:rPr>
          <w:b/>
          <w:u w:val="single"/>
        </w:rPr>
        <w:br w:type="page"/>
      </w:r>
    </w:p>
    <w:p w14:paraId="3B2B5387" w14:textId="77777777" w:rsidR="00B85309" w:rsidRPr="00B85309" w:rsidRDefault="00A84621" w:rsidP="00A84621">
      <w:pPr>
        <w:pStyle w:val="Heading1"/>
      </w:pPr>
      <w:r>
        <w:lastRenderedPageBreak/>
        <w:t xml:space="preserve">Eligibility </w:t>
      </w:r>
      <w:r w:rsidR="00E06F75">
        <w:t>declaration</w:t>
      </w:r>
    </w:p>
    <w:p w14:paraId="083025DB" w14:textId="39A66CE2" w:rsidR="008875B1" w:rsidRPr="00B516C7" w:rsidRDefault="008875B1" w:rsidP="00E06F75">
      <w:r w:rsidRPr="00B516C7">
        <w:t xml:space="preserve">By submitting this </w:t>
      </w:r>
      <w:r>
        <w:t>A</w:t>
      </w:r>
      <w:r w:rsidRPr="00B516C7">
        <w:t>pplication form</w:t>
      </w:r>
      <w:r>
        <w:t xml:space="preserve"> </w:t>
      </w:r>
      <w:r w:rsidRPr="00B516C7">
        <w:t xml:space="preserve">and the attached EU CV (as for the </w:t>
      </w:r>
      <w:r w:rsidR="00A9659A">
        <w:t>Europass format in annex</w:t>
      </w:r>
      <w:r w:rsidR="008E19C2">
        <w:t xml:space="preserve"> 3</w:t>
      </w:r>
      <w:r w:rsidR="00A9659A">
        <w:t>)</w:t>
      </w:r>
      <w:r>
        <w:rPr>
          <w:b/>
        </w:rPr>
        <w:t>,</w:t>
      </w:r>
      <w:r w:rsidRPr="00B516C7">
        <w:t xml:space="preserve"> I declare</w:t>
      </w:r>
      <w:r w:rsidR="00E06F75">
        <w:t xml:space="preserve"> on my honour that</w:t>
      </w:r>
      <w:r>
        <w:t>:</w:t>
      </w:r>
      <w:r w:rsidRPr="00B516C7">
        <w:t xml:space="preserve"> </w:t>
      </w:r>
    </w:p>
    <w:p w14:paraId="3A2904CC" w14:textId="77777777" w:rsidR="008875B1" w:rsidRPr="00B516C7" w:rsidRDefault="00E06F75" w:rsidP="00E06F75">
      <w:pPr>
        <w:rPr>
          <w:rFonts w:ascii="Calibri" w:hAnsi="Calibri"/>
        </w:rPr>
      </w:pPr>
      <w:r>
        <w:rPr>
          <w:rFonts w:ascii="Calibri" w:hAnsi="Calibri"/>
        </w:rPr>
        <w:t>T</w:t>
      </w:r>
      <w:r w:rsidR="008875B1" w:rsidRPr="00B516C7">
        <w:rPr>
          <w:rFonts w:ascii="Calibri" w:hAnsi="Calibri"/>
        </w:rPr>
        <w:t xml:space="preserve">he information provided </w:t>
      </w:r>
      <w:r>
        <w:rPr>
          <w:rFonts w:ascii="Calibri" w:hAnsi="Calibri"/>
        </w:rPr>
        <w:t>i</w:t>
      </w:r>
      <w:r w:rsidR="008875B1" w:rsidRPr="00B516C7">
        <w:rPr>
          <w:rFonts w:ascii="Calibri" w:hAnsi="Calibri"/>
        </w:rPr>
        <w:t xml:space="preserve">s true and complete. </w:t>
      </w:r>
    </w:p>
    <w:p w14:paraId="52A9CF77" w14:textId="77777777" w:rsidR="008875B1" w:rsidRPr="00B516C7" w:rsidRDefault="008875B1" w:rsidP="00E06F75">
      <w:pPr>
        <w:rPr>
          <w:rFonts w:ascii="Calibri" w:hAnsi="Calibri"/>
        </w:rPr>
      </w:pPr>
      <w:r w:rsidRPr="00B516C7">
        <w:rPr>
          <w:rFonts w:ascii="Calibri" w:hAnsi="Calibri"/>
        </w:rPr>
        <w:t xml:space="preserve">To produce on request documents to support my expression of interest and accept that failure to do so may invalidate my application. </w:t>
      </w:r>
    </w:p>
    <w:p w14:paraId="5788DB66" w14:textId="77777777" w:rsidR="00E06F75" w:rsidRDefault="008875B1" w:rsidP="00E06F75">
      <w:pPr>
        <w:rPr>
          <w:rFonts w:ascii="Calibri" w:hAnsi="Calibri"/>
        </w:rPr>
      </w:pPr>
      <w:r w:rsidRPr="00B516C7">
        <w:rPr>
          <w:rFonts w:ascii="Calibri" w:hAnsi="Calibri"/>
        </w:rPr>
        <w:t xml:space="preserve">To confirm that I am willing to make a commitment to act independently in the public interest and to make complete declarations of any direct or indirect interests that might be considered prejudicial to my independence. </w:t>
      </w:r>
    </w:p>
    <w:p w14:paraId="4E2886BD" w14:textId="77777777" w:rsidR="003C634A" w:rsidRDefault="008875B1" w:rsidP="003C634A">
      <w:pPr>
        <w:spacing w:before="480" w:after="240"/>
        <w:rPr>
          <w:rFonts w:ascii="Calibri" w:hAnsi="Calibri"/>
        </w:rPr>
      </w:pPr>
      <w:r>
        <w:rPr>
          <w:rFonts w:ascii="Calibri" w:hAnsi="Calibri"/>
        </w:rPr>
        <w:t>Name</w:t>
      </w:r>
    </w:p>
    <w:p w14:paraId="03C5D3E9" w14:textId="77777777" w:rsidR="003C634A" w:rsidRDefault="003C634A" w:rsidP="003C634A">
      <w:pPr>
        <w:spacing w:before="120" w:after="240"/>
        <w:rPr>
          <w:rFonts w:ascii="Calibri" w:hAnsi="Calibri"/>
        </w:rPr>
      </w:pPr>
      <w:r>
        <w:rPr>
          <w:rFonts w:ascii="Calibri" w:hAnsi="Calibri"/>
        </w:rPr>
        <w:t>D</w:t>
      </w:r>
      <w:r w:rsidR="008875B1">
        <w:rPr>
          <w:rFonts w:ascii="Calibri" w:hAnsi="Calibri"/>
        </w:rPr>
        <w:t xml:space="preserve">ate </w:t>
      </w:r>
    </w:p>
    <w:p w14:paraId="575F3D8D" w14:textId="77777777" w:rsidR="008875B1" w:rsidRPr="00EC786F" w:rsidRDefault="003C634A" w:rsidP="003C634A">
      <w:pPr>
        <w:spacing w:before="120" w:after="240"/>
        <w:rPr>
          <w:rFonts w:ascii="Calibri" w:hAnsi="Calibri"/>
        </w:rPr>
      </w:pPr>
      <w:r>
        <w:rPr>
          <w:rFonts w:ascii="Calibri" w:hAnsi="Calibri"/>
        </w:rPr>
        <w:t>S</w:t>
      </w:r>
      <w:r w:rsidR="008875B1">
        <w:rPr>
          <w:rFonts w:ascii="Calibri" w:hAnsi="Calibri"/>
        </w:rPr>
        <w:t xml:space="preserve">ignature: </w:t>
      </w:r>
    </w:p>
    <w:p w14:paraId="7BC934FE" w14:textId="77777777" w:rsidR="00F54F30" w:rsidRDefault="00F54F30" w:rsidP="00F54F30">
      <w:pPr>
        <w:pStyle w:val="Heading1"/>
        <w:spacing w:before="240" w:after="120"/>
        <w:ind w:left="567" w:hanging="567"/>
        <w:jc w:val="both"/>
        <w:rPr>
          <w:lang w:eastAsia="en-GB"/>
        </w:rPr>
      </w:pPr>
      <w:r>
        <w:rPr>
          <w:lang w:eastAsia="en-GB"/>
        </w:rPr>
        <w:t>Areas of expertise</w:t>
      </w:r>
    </w:p>
    <w:p w14:paraId="7102EE41" w14:textId="77777777" w:rsidR="00F54F30" w:rsidRPr="00407ED3" w:rsidRDefault="00F54F30" w:rsidP="00F54F30">
      <w:pPr>
        <w:autoSpaceDE w:val="0"/>
        <w:autoSpaceDN w:val="0"/>
        <w:adjustRightInd w:val="0"/>
        <w:rPr>
          <w:rFonts w:cs="Calibri"/>
          <w:color w:val="000000"/>
          <w:lang w:eastAsia="en-GB"/>
        </w:rPr>
      </w:pPr>
      <w:r w:rsidRPr="00B516C7">
        <w:rPr>
          <w:rFonts w:cs="Calibri"/>
          <w:color w:val="000000"/>
          <w:lang w:eastAsia="en-GB"/>
        </w:rPr>
        <w:t xml:space="preserve">Please indicate clearly </w:t>
      </w:r>
      <w:r>
        <w:rPr>
          <w:rFonts w:cs="Calibri"/>
          <w:color w:val="000000"/>
          <w:lang w:eastAsia="en-GB"/>
        </w:rPr>
        <w:t>the</w:t>
      </w:r>
      <w:r w:rsidRPr="00B516C7">
        <w:rPr>
          <w:rFonts w:cs="Calibri"/>
          <w:color w:val="000000"/>
          <w:lang w:eastAsia="en-GB"/>
        </w:rPr>
        <w:t xml:space="preserve"> </w:t>
      </w:r>
      <w:r>
        <w:rPr>
          <w:rFonts w:cs="Calibri"/>
          <w:color w:val="000000"/>
          <w:lang w:eastAsia="en-GB"/>
        </w:rPr>
        <w:t xml:space="preserve">areas </w:t>
      </w:r>
      <w:r w:rsidRPr="00B516C7">
        <w:rPr>
          <w:rFonts w:cs="Calibri"/>
          <w:color w:val="000000"/>
          <w:lang w:eastAsia="en-GB"/>
        </w:rPr>
        <w:t>of expertise</w:t>
      </w:r>
      <w:r>
        <w:rPr>
          <w:rFonts w:cs="Calibri"/>
          <w:color w:val="000000"/>
          <w:lang w:eastAsia="en-GB"/>
        </w:rPr>
        <w:t xml:space="preserve"> c</w:t>
      </w:r>
      <w:r w:rsidRPr="00B516C7">
        <w:rPr>
          <w:rFonts w:cs="Calibri"/>
          <w:color w:val="000000"/>
          <w:lang w:eastAsia="en-GB"/>
        </w:rPr>
        <w:t>overed by your professional experience</w:t>
      </w:r>
      <w:r>
        <w:rPr>
          <w:rFonts w:cs="Calibri"/>
          <w:color w:val="000000"/>
          <w:lang w:eastAsia="en-GB"/>
        </w:rPr>
        <w:t xml:space="preserve"> by ticking the boxes below and </w:t>
      </w:r>
      <w:r w:rsidRPr="00407ED3">
        <w:rPr>
          <w:rFonts w:cs="Calibri"/>
          <w:color w:val="000000"/>
          <w:lang w:eastAsia="en-GB"/>
        </w:rPr>
        <w:t>indicate the corresponding number of years of experience.</w:t>
      </w: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1478"/>
        <w:gridCol w:w="1482"/>
        <w:gridCol w:w="1476"/>
      </w:tblGrid>
      <w:tr w:rsidR="00F54F30" w:rsidRPr="00B516C7" w14:paraId="187B9291" w14:textId="77777777" w:rsidTr="006D5FEC">
        <w:tc>
          <w:tcPr>
            <w:tcW w:w="2494" w:type="pct"/>
          </w:tcPr>
          <w:p w14:paraId="187B28BB" w14:textId="6939AF9D" w:rsidR="00F54F30" w:rsidRPr="00407ED3" w:rsidRDefault="00F54F30" w:rsidP="00E011DC">
            <w:pPr>
              <w:jc w:val="center"/>
              <w:rPr>
                <w:b/>
              </w:rPr>
            </w:pPr>
            <w:r w:rsidRPr="00407ED3">
              <w:rPr>
                <w:b/>
                <w:lang w:val="en-ZW" w:eastAsia="en-GB"/>
              </w:rPr>
              <w:t xml:space="preserve">Areas of expertise (call, point </w:t>
            </w:r>
            <w:r w:rsidR="00E011DC" w:rsidRPr="00407ED3">
              <w:rPr>
                <w:b/>
                <w:lang w:val="en-ZW" w:eastAsia="en-GB"/>
              </w:rPr>
              <w:t>4.1</w:t>
            </w:r>
            <w:r w:rsidRPr="00407ED3">
              <w:rPr>
                <w:b/>
                <w:lang w:val="en-ZW" w:eastAsia="en-GB"/>
              </w:rPr>
              <w:t>)</w:t>
            </w:r>
          </w:p>
        </w:tc>
        <w:tc>
          <w:tcPr>
            <w:tcW w:w="1672" w:type="pct"/>
            <w:gridSpan w:val="2"/>
          </w:tcPr>
          <w:p w14:paraId="47D63DD0" w14:textId="77777777" w:rsidR="00F54F30" w:rsidRPr="00407ED3" w:rsidRDefault="00F54F30" w:rsidP="006D5FEC">
            <w:pPr>
              <w:jc w:val="center"/>
              <w:rPr>
                <w:b/>
              </w:rPr>
            </w:pPr>
            <w:r w:rsidRPr="00407ED3">
              <w:rPr>
                <w:b/>
              </w:rPr>
              <w:t>Experience</w:t>
            </w:r>
          </w:p>
        </w:tc>
        <w:tc>
          <w:tcPr>
            <w:tcW w:w="834" w:type="pct"/>
          </w:tcPr>
          <w:p w14:paraId="010E3107" w14:textId="77777777" w:rsidR="00F54F30" w:rsidRPr="00CF0C28" w:rsidRDefault="00F54F30" w:rsidP="006D5FEC">
            <w:pPr>
              <w:jc w:val="center"/>
              <w:rPr>
                <w:b/>
              </w:rPr>
            </w:pPr>
            <w:r w:rsidRPr="00407ED3">
              <w:rPr>
                <w:b/>
              </w:rPr>
              <w:t>No. of Years</w:t>
            </w:r>
          </w:p>
        </w:tc>
      </w:tr>
      <w:tr w:rsidR="00DE0A54" w:rsidRPr="00F25DA7" w14:paraId="40AD9186" w14:textId="77777777" w:rsidTr="006D5FEC">
        <w:tc>
          <w:tcPr>
            <w:tcW w:w="2494" w:type="pct"/>
          </w:tcPr>
          <w:p w14:paraId="57B280EB" w14:textId="651319C9" w:rsidR="00DE0A54" w:rsidRPr="00B516C7" w:rsidRDefault="00DE0A54" w:rsidP="00DE0A54">
            <w:pPr>
              <w:spacing w:before="100" w:after="100"/>
              <w:rPr>
                <w:rFonts w:cs="Calibri"/>
              </w:rPr>
            </w:pPr>
            <w:r>
              <w:rPr>
                <w:rFonts w:cs="Calibri"/>
              </w:rPr>
              <w:t>Conformity assessment</w:t>
            </w:r>
            <w:r w:rsidR="00CE260C">
              <w:rPr>
                <w:rFonts w:cs="Calibri"/>
              </w:rPr>
              <w:t xml:space="preserve"> (</w:t>
            </w:r>
            <w:r w:rsidR="00CE260C">
              <w:rPr>
                <w:rFonts w:cstheme="minorHAnsi"/>
              </w:rPr>
              <w:t>products, subsystems or management systems</w:t>
            </w:r>
            <w:r w:rsidR="00CE260C">
              <w:rPr>
                <w:rFonts w:cs="Calibri"/>
              </w:rPr>
              <w:t>)</w:t>
            </w:r>
          </w:p>
        </w:tc>
        <w:tc>
          <w:tcPr>
            <w:tcW w:w="835" w:type="pct"/>
          </w:tcPr>
          <w:p w14:paraId="76089E35" w14:textId="7B0FB46C" w:rsidR="00DE0A54" w:rsidRPr="00B516C7" w:rsidRDefault="00DE0A54" w:rsidP="00DE0A5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43AA4FE3" w14:textId="4AD6396F" w:rsidR="00DE0A54" w:rsidRPr="00B516C7" w:rsidRDefault="00DE0A54" w:rsidP="00DE0A5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77C7A262" w14:textId="77777777" w:rsidR="00DE0A54" w:rsidRPr="00B516C7" w:rsidRDefault="00DE0A54" w:rsidP="00DE0A54">
            <w:pPr>
              <w:spacing w:before="100" w:after="100"/>
              <w:jc w:val="center"/>
              <w:rPr>
                <w:rFonts w:cs="Calibri"/>
              </w:rPr>
            </w:pPr>
          </w:p>
        </w:tc>
      </w:tr>
      <w:tr w:rsidR="00DE0A54" w:rsidRPr="00F25DA7" w14:paraId="19198F70" w14:textId="77777777" w:rsidTr="006D5FEC">
        <w:tc>
          <w:tcPr>
            <w:tcW w:w="2494" w:type="pct"/>
          </w:tcPr>
          <w:p w14:paraId="7D74CB8F" w14:textId="53690567" w:rsidR="00DE0A54" w:rsidRPr="0050495C" w:rsidRDefault="00D17C0C">
            <w:pPr>
              <w:spacing w:before="100" w:after="100"/>
              <w:rPr>
                <w:rFonts w:cs="Calibri"/>
              </w:rPr>
            </w:pPr>
            <w:r>
              <w:rPr>
                <w:rFonts w:cstheme="minorHAnsi"/>
              </w:rPr>
              <w:t>Design, implementation and maintenance of s</w:t>
            </w:r>
            <w:r w:rsidRPr="0096130F">
              <w:rPr>
                <w:rFonts w:cstheme="minorHAnsi"/>
              </w:rPr>
              <w:t>afety management systems</w:t>
            </w:r>
          </w:p>
        </w:tc>
        <w:tc>
          <w:tcPr>
            <w:tcW w:w="835" w:type="pct"/>
          </w:tcPr>
          <w:p w14:paraId="04B22750" w14:textId="080E42E9" w:rsidR="00DE0A54" w:rsidRPr="00B516C7" w:rsidRDefault="00DE0A54" w:rsidP="00DE0A5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419ACD01" w14:textId="26298C22" w:rsidR="00DE0A54" w:rsidRPr="00B516C7" w:rsidRDefault="00DE0A54" w:rsidP="00DE0A5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6AB767E4" w14:textId="7E5F1919" w:rsidR="00DE0A54" w:rsidRPr="00B516C7" w:rsidRDefault="00DE0A54" w:rsidP="00DE0A54">
            <w:pPr>
              <w:spacing w:before="100" w:after="100"/>
              <w:jc w:val="center"/>
              <w:rPr>
                <w:rFonts w:cs="Calibri"/>
              </w:rPr>
            </w:pPr>
          </w:p>
        </w:tc>
      </w:tr>
      <w:tr w:rsidR="002B71D0" w:rsidRPr="00F25DA7" w14:paraId="7A262509" w14:textId="77777777" w:rsidTr="006D5FEC">
        <w:tc>
          <w:tcPr>
            <w:tcW w:w="2494" w:type="pct"/>
          </w:tcPr>
          <w:p w14:paraId="4CF282D5" w14:textId="661A3CAC" w:rsidR="002B71D0" w:rsidRDefault="002B71D0" w:rsidP="002B71D0">
            <w:pPr>
              <w:spacing w:before="100" w:after="100"/>
              <w:rPr>
                <w:rFonts w:cs="Calibri"/>
              </w:rPr>
            </w:pPr>
            <w:r>
              <w:rPr>
                <w:rFonts w:cstheme="minorHAnsi"/>
              </w:rPr>
              <w:t>F</w:t>
            </w:r>
            <w:r w:rsidRPr="0096130F">
              <w:rPr>
                <w:rFonts w:cstheme="minorHAnsi"/>
              </w:rPr>
              <w:t>unctioning of the railway system</w:t>
            </w:r>
          </w:p>
        </w:tc>
        <w:tc>
          <w:tcPr>
            <w:tcW w:w="835" w:type="pct"/>
          </w:tcPr>
          <w:p w14:paraId="0E91F854" w14:textId="357E02B4" w:rsidR="002B71D0" w:rsidRPr="00B516C7" w:rsidRDefault="002B71D0" w:rsidP="002B71D0">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10F064EB" w14:textId="3E3A8BF5" w:rsidR="002B71D0" w:rsidRPr="00B516C7" w:rsidRDefault="002B71D0" w:rsidP="002B71D0">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715C39E6" w14:textId="54D5ADFC" w:rsidR="002B71D0" w:rsidRDefault="002B71D0" w:rsidP="002B71D0">
            <w:pPr>
              <w:spacing w:before="100" w:after="100"/>
              <w:jc w:val="center"/>
              <w:rPr>
                <w:rFonts w:cs="Calibri"/>
              </w:rPr>
            </w:pPr>
          </w:p>
        </w:tc>
      </w:tr>
      <w:tr w:rsidR="00BC2549" w:rsidRPr="00F25DA7" w14:paraId="51B88697" w14:textId="77777777" w:rsidTr="006D5FEC">
        <w:tc>
          <w:tcPr>
            <w:tcW w:w="2494" w:type="pct"/>
          </w:tcPr>
          <w:p w14:paraId="2EF96726" w14:textId="2FE99591" w:rsidR="00BC2549" w:rsidRDefault="00BC2549" w:rsidP="00BC2549">
            <w:pPr>
              <w:spacing w:before="100" w:after="100"/>
              <w:rPr>
                <w:rFonts w:cs="Calibri"/>
              </w:rPr>
            </w:pPr>
            <w:r>
              <w:rPr>
                <w:rFonts w:cstheme="minorHAnsi"/>
              </w:rPr>
              <w:t>R</w:t>
            </w:r>
            <w:r w:rsidRPr="0096130F">
              <w:rPr>
                <w:rFonts w:cstheme="minorHAnsi"/>
              </w:rPr>
              <w:t>isk management principles</w:t>
            </w:r>
          </w:p>
        </w:tc>
        <w:tc>
          <w:tcPr>
            <w:tcW w:w="835" w:type="pct"/>
          </w:tcPr>
          <w:p w14:paraId="30F6E590" w14:textId="2A2316EB" w:rsidR="00BC2549" w:rsidRPr="00B516C7" w:rsidRDefault="00BC2549" w:rsidP="00BC2549">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0AD1871A" w14:textId="1F32F55D" w:rsidR="00BC2549" w:rsidRPr="00B516C7" w:rsidRDefault="00BC2549" w:rsidP="00BC2549">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2338B65B" w14:textId="38D7B89E" w:rsidR="00BC2549" w:rsidRDefault="00BC2549" w:rsidP="00BC2549">
            <w:pPr>
              <w:spacing w:before="100" w:after="100"/>
              <w:jc w:val="center"/>
              <w:rPr>
                <w:rFonts w:cs="Calibri"/>
              </w:rPr>
            </w:pPr>
          </w:p>
        </w:tc>
      </w:tr>
      <w:tr w:rsidR="00EE7A59" w:rsidRPr="00F25DA7" w14:paraId="2DC5EE9C" w14:textId="77777777" w:rsidTr="006D5FEC">
        <w:tc>
          <w:tcPr>
            <w:tcW w:w="2494" w:type="pct"/>
          </w:tcPr>
          <w:p w14:paraId="49D2A3EB" w14:textId="6C5A03B2" w:rsidR="00EE7A59" w:rsidRDefault="00EE7A59" w:rsidP="00EE7A59">
            <w:pPr>
              <w:spacing w:before="100" w:after="100"/>
              <w:rPr>
                <w:rFonts w:cstheme="minorHAnsi"/>
              </w:rPr>
            </w:pPr>
            <w:r>
              <w:rPr>
                <w:rFonts w:cstheme="minorHAnsi"/>
              </w:rPr>
              <w:t>E</w:t>
            </w:r>
            <w:r w:rsidRPr="0096130F">
              <w:rPr>
                <w:rFonts w:cstheme="minorHAnsi"/>
              </w:rPr>
              <w:t>U rail regulatory framework for train operation</w:t>
            </w:r>
            <w:r>
              <w:rPr>
                <w:rFonts w:cstheme="minorHAnsi"/>
              </w:rPr>
              <w:t>s</w:t>
            </w:r>
          </w:p>
        </w:tc>
        <w:tc>
          <w:tcPr>
            <w:tcW w:w="835" w:type="pct"/>
          </w:tcPr>
          <w:p w14:paraId="30E751CD" w14:textId="5F604A86" w:rsidR="00EE7A59" w:rsidRPr="00B516C7" w:rsidRDefault="00EE7A59" w:rsidP="00EE7A59">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353A00BC" w14:textId="0C17E02F" w:rsidR="00EE7A59" w:rsidRPr="00B516C7" w:rsidRDefault="00EE7A59" w:rsidP="00EE7A59">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0D3B0F48" w14:textId="77777777" w:rsidR="00EE7A59" w:rsidRDefault="00EE7A59" w:rsidP="00EE7A59">
            <w:pPr>
              <w:spacing w:before="100" w:after="100"/>
              <w:jc w:val="center"/>
              <w:rPr>
                <w:rFonts w:cs="Calibri"/>
              </w:rPr>
            </w:pPr>
          </w:p>
        </w:tc>
      </w:tr>
      <w:tr w:rsidR="00195800" w:rsidRPr="00F25DA7" w14:paraId="78F679B6" w14:textId="77777777" w:rsidTr="006D5FEC">
        <w:tc>
          <w:tcPr>
            <w:tcW w:w="2494" w:type="pct"/>
          </w:tcPr>
          <w:p w14:paraId="36619A03" w14:textId="07956A2B" w:rsidR="00195800" w:rsidRDefault="00195800" w:rsidP="00195800">
            <w:pPr>
              <w:spacing w:before="100" w:after="100"/>
              <w:rPr>
                <w:rFonts w:cstheme="minorHAnsi"/>
              </w:rPr>
            </w:pPr>
            <w:r w:rsidRPr="0096130F">
              <w:rPr>
                <w:rFonts w:cstheme="minorHAnsi"/>
              </w:rPr>
              <w:t>ECM certification process</w:t>
            </w:r>
            <w:r>
              <w:rPr>
                <w:rFonts w:cstheme="minorHAnsi"/>
              </w:rPr>
              <w:t xml:space="preserve"> or design of maintenance systems</w:t>
            </w:r>
          </w:p>
        </w:tc>
        <w:tc>
          <w:tcPr>
            <w:tcW w:w="835" w:type="pct"/>
          </w:tcPr>
          <w:p w14:paraId="595E461F" w14:textId="0BE5954B" w:rsidR="00195800" w:rsidRPr="00B516C7" w:rsidRDefault="00195800" w:rsidP="00195800">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10B4F5B9" w14:textId="019D0883" w:rsidR="00195800" w:rsidRPr="00B516C7" w:rsidRDefault="00195800" w:rsidP="00195800">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09436140" w14:textId="528E1932" w:rsidR="00195800" w:rsidRDefault="00195800" w:rsidP="00195800">
            <w:pPr>
              <w:spacing w:before="100" w:after="100"/>
              <w:jc w:val="center"/>
              <w:rPr>
                <w:rFonts w:cs="Calibri"/>
              </w:rPr>
            </w:pPr>
          </w:p>
        </w:tc>
      </w:tr>
      <w:tr w:rsidR="00CD10E4" w:rsidRPr="00F25DA7" w14:paraId="1B9116D0" w14:textId="77777777" w:rsidTr="006D5FEC">
        <w:tc>
          <w:tcPr>
            <w:tcW w:w="2494" w:type="pct"/>
          </w:tcPr>
          <w:p w14:paraId="154873EB" w14:textId="1B998131" w:rsidR="00CD10E4" w:rsidRPr="0096130F" w:rsidRDefault="00CD10E4" w:rsidP="00CD10E4">
            <w:pPr>
              <w:spacing w:before="100" w:after="100"/>
              <w:rPr>
                <w:rFonts w:cstheme="minorHAnsi"/>
              </w:rPr>
            </w:pPr>
            <w:r>
              <w:rPr>
                <w:rFonts w:cstheme="minorHAnsi"/>
              </w:rPr>
              <w:t>R</w:t>
            </w:r>
            <w:r w:rsidRPr="009B7B4C">
              <w:rPr>
                <w:rFonts w:cstheme="minorHAnsi"/>
              </w:rPr>
              <w:t>ailway undertakings related activities</w:t>
            </w:r>
          </w:p>
        </w:tc>
        <w:tc>
          <w:tcPr>
            <w:tcW w:w="835" w:type="pct"/>
          </w:tcPr>
          <w:p w14:paraId="1793C15C" w14:textId="55CBB7FD" w:rsidR="00CD10E4" w:rsidRPr="00B516C7" w:rsidRDefault="00CD10E4" w:rsidP="00CD10E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1A6DA8BC" w14:textId="035E524F" w:rsidR="00CD10E4" w:rsidRPr="00B516C7" w:rsidRDefault="00CD10E4" w:rsidP="00CD10E4">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7BEF049E" w14:textId="2EDE2761" w:rsidR="00CD10E4" w:rsidRDefault="00CD10E4" w:rsidP="00CD10E4">
            <w:pPr>
              <w:spacing w:before="100" w:after="100"/>
              <w:jc w:val="center"/>
              <w:rPr>
                <w:rFonts w:cs="Calibri"/>
              </w:rPr>
            </w:pPr>
          </w:p>
        </w:tc>
      </w:tr>
      <w:tr w:rsidR="009376C8" w:rsidRPr="00F25DA7" w14:paraId="5862A571" w14:textId="77777777" w:rsidTr="006D5FEC">
        <w:tc>
          <w:tcPr>
            <w:tcW w:w="2494" w:type="pct"/>
          </w:tcPr>
          <w:p w14:paraId="45E18B69" w14:textId="1B76F016" w:rsidR="009376C8" w:rsidRDefault="009376C8">
            <w:pPr>
              <w:spacing w:before="100" w:after="100"/>
              <w:rPr>
                <w:rFonts w:cstheme="minorHAnsi"/>
              </w:rPr>
            </w:pPr>
            <w:r>
              <w:rPr>
                <w:rFonts w:cstheme="minorHAnsi"/>
              </w:rPr>
              <w:t>O</w:t>
            </w:r>
            <w:r w:rsidRPr="00E278CF">
              <w:rPr>
                <w:rFonts w:cstheme="minorHAnsi"/>
              </w:rPr>
              <w:t xml:space="preserve">ccupational risks </w:t>
            </w:r>
            <w:r>
              <w:rPr>
                <w:rFonts w:cstheme="minorHAnsi"/>
              </w:rPr>
              <w:t>at the workplace or</w:t>
            </w:r>
            <w:r w:rsidRPr="00E278CF">
              <w:rPr>
                <w:rFonts w:cstheme="minorHAnsi"/>
              </w:rPr>
              <w:t xml:space="preserve"> human </w:t>
            </w:r>
            <w:r>
              <w:rPr>
                <w:rFonts w:cstheme="minorHAnsi"/>
              </w:rPr>
              <w:t xml:space="preserve">and </w:t>
            </w:r>
            <w:r w:rsidRPr="00E278CF">
              <w:rPr>
                <w:rFonts w:cstheme="minorHAnsi"/>
              </w:rPr>
              <w:t>organisational factors (e.g. fatigue, strain and stress, health conditions at recruitment)</w:t>
            </w:r>
            <w:r w:rsidRPr="00BC0EE6">
              <w:rPr>
                <w:rFonts w:cstheme="minorHAnsi"/>
              </w:rPr>
              <w:t>.</w:t>
            </w:r>
          </w:p>
        </w:tc>
        <w:tc>
          <w:tcPr>
            <w:tcW w:w="835" w:type="pct"/>
          </w:tcPr>
          <w:p w14:paraId="78AE0997" w14:textId="268F9E9C" w:rsidR="009376C8" w:rsidRPr="00B516C7" w:rsidRDefault="009376C8" w:rsidP="009376C8">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47B2ECE0" w14:textId="6EC47CB1" w:rsidR="009376C8" w:rsidRPr="00B516C7" w:rsidRDefault="009376C8" w:rsidP="009376C8">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36363381" w14:textId="0676ED36" w:rsidR="009376C8" w:rsidRDefault="009376C8" w:rsidP="009376C8">
            <w:pPr>
              <w:spacing w:before="100" w:after="100"/>
              <w:jc w:val="center"/>
              <w:rPr>
                <w:rFonts w:cs="Calibri"/>
              </w:rPr>
            </w:pPr>
          </w:p>
        </w:tc>
      </w:tr>
      <w:tr w:rsidR="003E6A7A" w:rsidRPr="00F25DA7" w14:paraId="03A900F5" w14:textId="77777777" w:rsidTr="006D5FEC">
        <w:tc>
          <w:tcPr>
            <w:tcW w:w="2494" w:type="pct"/>
          </w:tcPr>
          <w:p w14:paraId="1DD20CDC" w14:textId="4AECE949" w:rsidR="003E6A7A" w:rsidRDefault="003E6A7A" w:rsidP="003E6A7A">
            <w:pPr>
              <w:spacing w:before="100" w:after="100"/>
              <w:rPr>
                <w:rFonts w:cstheme="minorHAnsi"/>
              </w:rPr>
            </w:pPr>
            <w:r>
              <w:rPr>
                <w:rFonts w:cstheme="minorHAnsi"/>
              </w:rPr>
              <w:t>Competence management (e.g. train drivers’ certification, recognition of training centres, safety related tasks in relation to train operations)</w:t>
            </w:r>
          </w:p>
        </w:tc>
        <w:tc>
          <w:tcPr>
            <w:tcW w:w="835" w:type="pct"/>
          </w:tcPr>
          <w:p w14:paraId="1E442081" w14:textId="3E9EDAAA" w:rsidR="003E6A7A" w:rsidRPr="00B516C7" w:rsidRDefault="003E6A7A" w:rsidP="003E6A7A">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369FB168" w14:textId="6F3780E0" w:rsidR="003E6A7A" w:rsidRPr="00B516C7" w:rsidRDefault="003E6A7A" w:rsidP="003E6A7A">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2765B3A1" w14:textId="0BAEF4AA" w:rsidR="003E6A7A" w:rsidRDefault="003E6A7A" w:rsidP="003E6A7A">
            <w:pPr>
              <w:spacing w:before="100" w:after="100"/>
              <w:jc w:val="center"/>
              <w:rPr>
                <w:rFonts w:cs="Calibri"/>
              </w:rPr>
            </w:pPr>
          </w:p>
        </w:tc>
      </w:tr>
      <w:tr w:rsidR="00DD4C1F" w:rsidRPr="00F25DA7" w14:paraId="4F5640B8" w14:textId="77777777" w:rsidTr="006D5FEC">
        <w:tc>
          <w:tcPr>
            <w:tcW w:w="2494" w:type="pct"/>
          </w:tcPr>
          <w:p w14:paraId="783424E1" w14:textId="5B1BFE27" w:rsidR="00DD4C1F" w:rsidRDefault="00DD4C1F">
            <w:pPr>
              <w:spacing w:before="100" w:after="100"/>
              <w:rPr>
                <w:rFonts w:cstheme="minorHAnsi"/>
              </w:rPr>
            </w:pPr>
            <w:r w:rsidRPr="0050495C">
              <w:rPr>
                <w:rFonts w:cs="Calibri"/>
              </w:rPr>
              <w:lastRenderedPageBreak/>
              <w:t xml:space="preserve">Monitoring of </w:t>
            </w:r>
            <w:r w:rsidR="00CA111F">
              <w:rPr>
                <w:rFonts w:cs="Calibri"/>
              </w:rPr>
              <w:t>s</w:t>
            </w:r>
            <w:r w:rsidRPr="0050495C">
              <w:rPr>
                <w:rFonts w:cs="Calibri"/>
              </w:rPr>
              <w:t>afety management systems</w:t>
            </w:r>
            <w:r w:rsidR="00CA111F">
              <w:rPr>
                <w:rFonts w:cs="Calibri"/>
              </w:rPr>
              <w:t xml:space="preserve"> (e.g. procedure to monitor the safety performance, safety indicators</w:t>
            </w:r>
            <w:r w:rsidR="00011C21">
              <w:rPr>
                <w:rFonts w:cs="Calibri"/>
              </w:rPr>
              <w:t xml:space="preserve">, </w:t>
            </w:r>
            <w:r w:rsidR="00E4789A">
              <w:rPr>
                <w:rFonts w:cs="Calibri"/>
              </w:rPr>
              <w:t>improvement</w:t>
            </w:r>
            <w:r w:rsidR="00011C21">
              <w:rPr>
                <w:rFonts w:cs="Calibri"/>
              </w:rPr>
              <w:t xml:space="preserve"> plans)</w:t>
            </w:r>
          </w:p>
        </w:tc>
        <w:tc>
          <w:tcPr>
            <w:tcW w:w="835" w:type="pct"/>
          </w:tcPr>
          <w:p w14:paraId="0377D4A3" w14:textId="0DA374EE"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27251F4C" w14:textId="52C99677"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562E7548" w14:textId="177C3518" w:rsidR="00DD4C1F" w:rsidRDefault="00DD4C1F" w:rsidP="00DD4C1F">
            <w:pPr>
              <w:spacing w:before="100" w:after="100"/>
              <w:jc w:val="center"/>
              <w:rPr>
                <w:rFonts w:cs="Calibri"/>
              </w:rPr>
            </w:pPr>
          </w:p>
        </w:tc>
      </w:tr>
      <w:tr w:rsidR="00DD4C1F" w:rsidRPr="00F25DA7" w14:paraId="04E7309A" w14:textId="77777777" w:rsidTr="006D5FEC">
        <w:tc>
          <w:tcPr>
            <w:tcW w:w="2494" w:type="pct"/>
          </w:tcPr>
          <w:p w14:paraId="4493D4DF" w14:textId="15E3E13A" w:rsidR="00DD4C1F" w:rsidRDefault="00DD4C1F" w:rsidP="00DD4C1F">
            <w:pPr>
              <w:spacing w:before="100" w:after="100"/>
              <w:rPr>
                <w:rFonts w:cstheme="minorHAnsi"/>
              </w:rPr>
            </w:pPr>
            <w:r w:rsidRPr="0050495C">
              <w:rPr>
                <w:rFonts w:cs="Calibri"/>
              </w:rPr>
              <w:t>Accident</w:t>
            </w:r>
            <w:r w:rsidR="00ED691A">
              <w:rPr>
                <w:rFonts w:cs="Calibri"/>
              </w:rPr>
              <w:t>/incident</w:t>
            </w:r>
            <w:r w:rsidRPr="0050495C">
              <w:rPr>
                <w:rFonts w:cs="Calibri"/>
              </w:rPr>
              <w:t xml:space="preserve"> investigations </w:t>
            </w:r>
            <w:r w:rsidR="00ED691A">
              <w:rPr>
                <w:rFonts w:cs="Calibri"/>
              </w:rPr>
              <w:t>(</w:t>
            </w:r>
            <w:r w:rsidRPr="0050495C">
              <w:rPr>
                <w:rFonts w:cs="Calibri"/>
              </w:rPr>
              <w:t>e.g. practical experiences, support in case of serious accidents, procedure</w:t>
            </w:r>
            <w:r w:rsidR="00ED691A">
              <w:rPr>
                <w:rFonts w:cs="Calibri"/>
              </w:rPr>
              <w:t>)</w:t>
            </w:r>
          </w:p>
        </w:tc>
        <w:tc>
          <w:tcPr>
            <w:tcW w:w="835" w:type="pct"/>
          </w:tcPr>
          <w:p w14:paraId="765A51FD" w14:textId="1FD79835"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02085518" w14:textId="2CF6ECD7"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14B528B4" w14:textId="3E061F54" w:rsidR="00DD4C1F" w:rsidRDefault="00DD4C1F" w:rsidP="00DD4C1F">
            <w:pPr>
              <w:spacing w:before="100" w:after="100"/>
              <w:jc w:val="center"/>
              <w:rPr>
                <w:rFonts w:cs="Calibri"/>
              </w:rPr>
            </w:pPr>
          </w:p>
        </w:tc>
      </w:tr>
      <w:tr w:rsidR="00DD4C1F" w:rsidRPr="00F25DA7" w14:paraId="6467BD12" w14:textId="77777777" w:rsidTr="006D5FEC">
        <w:tc>
          <w:tcPr>
            <w:tcW w:w="2494" w:type="pct"/>
          </w:tcPr>
          <w:p w14:paraId="7A9CF46A" w14:textId="627A2DD6" w:rsidR="00DD4C1F" w:rsidRDefault="00DD4C1F" w:rsidP="00DD4C1F">
            <w:pPr>
              <w:spacing w:before="100" w:after="100"/>
              <w:rPr>
                <w:rFonts w:cstheme="minorHAnsi"/>
              </w:rPr>
            </w:pPr>
            <w:r>
              <w:rPr>
                <w:rFonts w:cstheme="minorHAnsi"/>
              </w:rPr>
              <w:t>Transport of dangerous goods (RID)</w:t>
            </w:r>
          </w:p>
        </w:tc>
        <w:tc>
          <w:tcPr>
            <w:tcW w:w="835" w:type="pct"/>
          </w:tcPr>
          <w:p w14:paraId="725988F5" w14:textId="06C9ED6B"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6FE801FB" w14:textId="0BA5E948" w:rsidR="00DD4C1F" w:rsidRPr="00B516C7" w:rsidRDefault="00DD4C1F" w:rsidP="00DD4C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32A0F870" w14:textId="47DA6C47" w:rsidR="00DD4C1F" w:rsidRDefault="00DD4C1F" w:rsidP="00DD4C1F">
            <w:pPr>
              <w:spacing w:before="100" w:after="100"/>
              <w:jc w:val="center"/>
              <w:rPr>
                <w:rFonts w:cs="Calibri"/>
              </w:rPr>
            </w:pPr>
          </w:p>
        </w:tc>
      </w:tr>
      <w:tr w:rsidR="00CA111F" w:rsidRPr="00F25DA7" w14:paraId="59FD3D3E" w14:textId="77777777" w:rsidTr="006D5FEC">
        <w:tc>
          <w:tcPr>
            <w:tcW w:w="2494" w:type="pct"/>
          </w:tcPr>
          <w:p w14:paraId="7A3AD21A" w14:textId="642182AC" w:rsidR="00CA111F" w:rsidRDefault="00CA111F" w:rsidP="00CA111F">
            <w:pPr>
              <w:spacing w:before="100" w:after="100"/>
              <w:rPr>
                <w:rFonts w:cstheme="minorHAnsi"/>
              </w:rPr>
            </w:pPr>
            <w:r>
              <w:rPr>
                <w:rFonts w:cstheme="minorHAnsi"/>
              </w:rPr>
              <w:t xml:space="preserve">Safety culture </w:t>
            </w:r>
          </w:p>
        </w:tc>
        <w:tc>
          <w:tcPr>
            <w:tcW w:w="835" w:type="pct"/>
          </w:tcPr>
          <w:p w14:paraId="3D9B2D40" w14:textId="55BF23EE" w:rsidR="00CA111F" w:rsidRPr="00B516C7" w:rsidRDefault="00CA111F" w:rsidP="00CA11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0523C932" w14:textId="20D23F46" w:rsidR="00CA111F" w:rsidRPr="00B516C7" w:rsidRDefault="00CA111F" w:rsidP="00CA11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48EA2794" w14:textId="0773C636" w:rsidR="00CA111F" w:rsidRDefault="00CA111F" w:rsidP="00CA111F">
            <w:pPr>
              <w:spacing w:before="100" w:after="100"/>
              <w:jc w:val="center"/>
              <w:rPr>
                <w:rFonts w:cs="Calibri"/>
              </w:rPr>
            </w:pPr>
          </w:p>
        </w:tc>
      </w:tr>
      <w:tr w:rsidR="00CA111F" w:rsidRPr="00F25DA7" w14:paraId="212B0DF7" w14:textId="77777777" w:rsidTr="006D5FEC">
        <w:tc>
          <w:tcPr>
            <w:tcW w:w="2494" w:type="pct"/>
          </w:tcPr>
          <w:p w14:paraId="53506D2D" w14:textId="0C5A281B" w:rsidR="00CA111F" w:rsidRDefault="00CA111F" w:rsidP="00CA111F">
            <w:pPr>
              <w:spacing w:before="100" w:after="100"/>
              <w:rPr>
                <w:rFonts w:cs="Calibri"/>
              </w:rPr>
            </w:pPr>
            <w:r w:rsidRPr="0050495C">
              <w:rPr>
                <w:rFonts w:cs="Calibri"/>
              </w:rPr>
              <w:t>SAFETY – Supervision of Railway operators and / or Infrastructure managers</w:t>
            </w:r>
          </w:p>
        </w:tc>
        <w:tc>
          <w:tcPr>
            <w:tcW w:w="835" w:type="pct"/>
          </w:tcPr>
          <w:p w14:paraId="4F792FD6" w14:textId="3BBEDF37" w:rsidR="00CA111F" w:rsidRPr="00B516C7" w:rsidRDefault="00CA111F" w:rsidP="00CA11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Yes</w:t>
            </w:r>
          </w:p>
        </w:tc>
        <w:tc>
          <w:tcPr>
            <w:tcW w:w="837" w:type="pct"/>
          </w:tcPr>
          <w:p w14:paraId="772D126F" w14:textId="24861D4B" w:rsidR="00CA111F" w:rsidRPr="00B516C7" w:rsidRDefault="00CA111F" w:rsidP="00CA111F">
            <w:pPr>
              <w:spacing w:before="100" w:after="100"/>
              <w:jc w:val="center"/>
              <w:rPr>
                <w:rFonts w:cs="Calibri"/>
              </w:rPr>
            </w:pPr>
            <w:r w:rsidRPr="00B516C7">
              <w:rPr>
                <w:rFonts w:cs="Calibri"/>
              </w:rPr>
              <w:fldChar w:fldCharType="begin">
                <w:ffData>
                  <w:name w:val="Check2"/>
                  <w:enabled/>
                  <w:calcOnExit w:val="0"/>
                  <w:checkBox>
                    <w:sizeAuto/>
                    <w:default w:val="0"/>
                  </w:checkBox>
                </w:ffData>
              </w:fldChar>
            </w:r>
            <w:r w:rsidRPr="00B516C7">
              <w:rPr>
                <w:rFonts w:cs="Calibri"/>
              </w:rPr>
              <w:instrText xml:space="preserve"> FORMCHECKBOX </w:instrText>
            </w:r>
            <w:r w:rsidR="008E19C2">
              <w:rPr>
                <w:rFonts w:cs="Calibri"/>
              </w:rPr>
            </w:r>
            <w:r w:rsidR="008E19C2">
              <w:rPr>
                <w:rFonts w:cs="Calibri"/>
              </w:rPr>
              <w:fldChar w:fldCharType="separate"/>
            </w:r>
            <w:r w:rsidRPr="00B516C7">
              <w:rPr>
                <w:rFonts w:cs="Calibri"/>
              </w:rPr>
              <w:fldChar w:fldCharType="end"/>
            </w:r>
            <w:r w:rsidRPr="00B516C7">
              <w:rPr>
                <w:rFonts w:cs="Calibri"/>
              </w:rPr>
              <w:t xml:space="preserve"> No</w:t>
            </w:r>
          </w:p>
        </w:tc>
        <w:tc>
          <w:tcPr>
            <w:tcW w:w="834" w:type="pct"/>
          </w:tcPr>
          <w:p w14:paraId="17292988" w14:textId="77DCD58B" w:rsidR="00CA111F" w:rsidRDefault="00CA111F" w:rsidP="00CA111F">
            <w:pPr>
              <w:spacing w:before="100" w:after="100"/>
              <w:jc w:val="center"/>
              <w:rPr>
                <w:rFonts w:cs="Calibri"/>
              </w:rPr>
            </w:pPr>
          </w:p>
        </w:tc>
      </w:tr>
    </w:tbl>
    <w:p w14:paraId="536633DA" w14:textId="77777777" w:rsidR="00B85309" w:rsidRPr="00B85309" w:rsidRDefault="00B85309" w:rsidP="00A84621">
      <w:pPr>
        <w:pStyle w:val="Heading1"/>
      </w:pPr>
      <w:r w:rsidRPr="00B85309">
        <w:t>R</w:t>
      </w:r>
      <w:r w:rsidR="00475B94">
        <w:t>elevant professional experience</w:t>
      </w:r>
      <w:r w:rsidRPr="00B85309">
        <w:t xml:space="preserve"> (</w:t>
      </w:r>
      <w:r w:rsidRPr="00B85309">
        <w:rPr>
          <w:i/>
        </w:rPr>
        <w:t>remunerated and non-remunerated</w:t>
      </w:r>
      <w:r w:rsidRPr="00B85309">
        <w:t>)</w:t>
      </w:r>
    </w:p>
    <w:p w14:paraId="12E00D9D" w14:textId="77777777" w:rsidR="00B85309" w:rsidRPr="00B85309" w:rsidRDefault="00B85309" w:rsidP="00B85309">
      <w:pPr>
        <w:rPr>
          <w:b/>
          <w:i/>
        </w:rPr>
      </w:pPr>
      <w:r w:rsidRPr="00B85309">
        <w:rPr>
          <w:b/>
          <w:i/>
        </w:rPr>
        <w:t>Fields marked with * are compulsory.</w:t>
      </w:r>
    </w:p>
    <w:tbl>
      <w:tblPr>
        <w:tblW w:w="921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7"/>
        <w:gridCol w:w="1843"/>
        <w:gridCol w:w="1984"/>
        <w:gridCol w:w="1701"/>
        <w:gridCol w:w="1559"/>
      </w:tblGrid>
      <w:tr w:rsidR="00B85309" w:rsidRPr="00B85309" w14:paraId="57FA450D" w14:textId="77777777" w:rsidTr="00475B94">
        <w:trPr>
          <w:trHeight w:val="194"/>
          <w:jc w:val="center"/>
        </w:trPr>
        <w:tc>
          <w:tcPr>
            <w:tcW w:w="2127" w:type="dxa"/>
            <w:vMerge w:val="restart"/>
            <w:tcBorders>
              <w:top w:val="single" w:sz="12" w:space="0" w:color="000000"/>
              <w:left w:val="single" w:sz="8" w:space="0" w:color="000000"/>
              <w:bottom w:val="double" w:sz="2" w:space="0" w:color="000000"/>
              <w:right w:val="single" w:sz="8" w:space="0" w:color="000000"/>
            </w:tcBorders>
            <w:hideMark/>
          </w:tcPr>
          <w:p w14:paraId="3876EFB1" w14:textId="77777777" w:rsidR="00B85309" w:rsidRPr="00B85309" w:rsidRDefault="00B85309" w:rsidP="00F54F30">
            <w:pPr>
              <w:rPr>
                <w:b/>
                <w:lang w:bidi="en-GB"/>
              </w:rPr>
            </w:pPr>
            <w:r w:rsidRPr="00B85309">
              <w:rPr>
                <w:b/>
                <w:lang w:bidi="en-GB"/>
              </w:rPr>
              <w:t>Organisation – name</w:t>
            </w:r>
          </w:p>
          <w:p w14:paraId="45D620DB" w14:textId="77777777" w:rsidR="00B85309" w:rsidRPr="00B85309" w:rsidRDefault="00B85309" w:rsidP="00F54F30">
            <w:pPr>
              <w:rPr>
                <w:lang w:bidi="en-GB"/>
              </w:rPr>
            </w:pPr>
            <w:r w:rsidRPr="00B85309">
              <w:rPr>
                <w:lang w:bidi="en-GB"/>
              </w:rPr>
              <w:t>(including city and country)</w:t>
            </w:r>
          </w:p>
        </w:tc>
        <w:tc>
          <w:tcPr>
            <w:tcW w:w="1843" w:type="dxa"/>
            <w:vMerge w:val="restart"/>
            <w:tcBorders>
              <w:top w:val="single" w:sz="12" w:space="0" w:color="000000"/>
              <w:left w:val="single" w:sz="8" w:space="0" w:color="000000"/>
              <w:bottom w:val="double" w:sz="2" w:space="0" w:color="000000"/>
              <w:right w:val="single" w:sz="12" w:space="0" w:color="000000"/>
            </w:tcBorders>
            <w:hideMark/>
          </w:tcPr>
          <w:p w14:paraId="42B75D4E" w14:textId="77777777" w:rsidR="00B85309" w:rsidRPr="00B85309" w:rsidRDefault="00B85309" w:rsidP="00F54F30">
            <w:pPr>
              <w:rPr>
                <w:b/>
                <w:lang w:bidi="en-GB"/>
              </w:rPr>
            </w:pPr>
            <w:r w:rsidRPr="00B85309">
              <w:rPr>
                <w:b/>
                <w:lang w:bidi="en-GB"/>
              </w:rPr>
              <w:t>% of full time *</w:t>
            </w:r>
          </w:p>
        </w:tc>
        <w:tc>
          <w:tcPr>
            <w:tcW w:w="3685" w:type="dxa"/>
            <w:gridSpan w:val="2"/>
            <w:tcBorders>
              <w:top w:val="single" w:sz="12" w:space="0" w:color="000000"/>
              <w:left w:val="single" w:sz="12" w:space="0" w:color="000000"/>
              <w:bottom w:val="single" w:sz="8" w:space="0" w:color="000000"/>
              <w:right w:val="single" w:sz="8" w:space="0" w:color="000000"/>
            </w:tcBorders>
            <w:hideMark/>
          </w:tcPr>
          <w:p w14:paraId="0F835AD2" w14:textId="77777777" w:rsidR="00B85309" w:rsidRPr="00B85309" w:rsidRDefault="00B85309" w:rsidP="00F54F30">
            <w:pPr>
              <w:rPr>
                <w:b/>
                <w:lang w:bidi="en-GB"/>
              </w:rPr>
            </w:pPr>
            <w:r w:rsidRPr="00B85309">
              <w:rPr>
                <w:b/>
                <w:lang w:bidi="en-GB"/>
              </w:rPr>
              <w:t>Period of employment or field work or research *</w:t>
            </w:r>
          </w:p>
        </w:tc>
        <w:tc>
          <w:tcPr>
            <w:tcW w:w="1559" w:type="dxa"/>
            <w:vMerge w:val="restart"/>
            <w:tcBorders>
              <w:top w:val="single" w:sz="12" w:space="0" w:color="000000"/>
              <w:left w:val="single" w:sz="8" w:space="0" w:color="000000"/>
              <w:bottom w:val="double" w:sz="2" w:space="0" w:color="000000"/>
              <w:right w:val="single" w:sz="12" w:space="0" w:color="000000"/>
            </w:tcBorders>
            <w:hideMark/>
          </w:tcPr>
          <w:p w14:paraId="3D3FE9D4" w14:textId="77777777" w:rsidR="00B85309" w:rsidRPr="00B85309" w:rsidRDefault="00B85309" w:rsidP="00F54F30">
            <w:pPr>
              <w:rPr>
                <w:b/>
                <w:lang w:bidi="en-GB"/>
              </w:rPr>
            </w:pPr>
            <w:r w:rsidRPr="00B85309">
              <w:rPr>
                <w:b/>
                <w:lang w:bidi="en-GB"/>
              </w:rPr>
              <w:t>Calculated length *</w:t>
            </w:r>
          </w:p>
        </w:tc>
      </w:tr>
      <w:tr w:rsidR="00B85309" w:rsidRPr="00B85309" w14:paraId="107B7B0D" w14:textId="77777777" w:rsidTr="00475B94">
        <w:trPr>
          <w:trHeight w:val="194"/>
          <w:jc w:val="center"/>
        </w:trPr>
        <w:tc>
          <w:tcPr>
            <w:tcW w:w="2127" w:type="dxa"/>
            <w:vMerge/>
            <w:tcBorders>
              <w:top w:val="single" w:sz="12" w:space="0" w:color="000000"/>
              <w:left w:val="single" w:sz="8" w:space="0" w:color="000000"/>
              <w:bottom w:val="double" w:sz="2" w:space="0" w:color="000000"/>
              <w:right w:val="single" w:sz="8" w:space="0" w:color="000000"/>
            </w:tcBorders>
            <w:vAlign w:val="center"/>
            <w:hideMark/>
          </w:tcPr>
          <w:p w14:paraId="3737F829" w14:textId="77777777" w:rsidR="00B85309" w:rsidRPr="00B85309" w:rsidRDefault="00B85309" w:rsidP="00F54F30">
            <w:pPr>
              <w:rPr>
                <w:lang w:bidi="en-GB"/>
              </w:rPr>
            </w:pPr>
          </w:p>
        </w:tc>
        <w:tc>
          <w:tcPr>
            <w:tcW w:w="1843" w:type="dxa"/>
            <w:vMerge/>
            <w:tcBorders>
              <w:top w:val="single" w:sz="12" w:space="0" w:color="000000"/>
              <w:left w:val="single" w:sz="8" w:space="0" w:color="000000"/>
              <w:bottom w:val="double" w:sz="2" w:space="0" w:color="000000"/>
              <w:right w:val="single" w:sz="12" w:space="0" w:color="000000"/>
            </w:tcBorders>
            <w:vAlign w:val="center"/>
            <w:hideMark/>
          </w:tcPr>
          <w:p w14:paraId="79382112" w14:textId="77777777" w:rsidR="00B85309" w:rsidRPr="00B85309" w:rsidRDefault="00B85309" w:rsidP="00F54F30">
            <w:pPr>
              <w:rPr>
                <w:b/>
                <w:lang w:bidi="en-GB"/>
              </w:rPr>
            </w:pPr>
          </w:p>
        </w:tc>
        <w:tc>
          <w:tcPr>
            <w:tcW w:w="1984" w:type="dxa"/>
            <w:tcBorders>
              <w:top w:val="single" w:sz="8" w:space="0" w:color="000000"/>
              <w:left w:val="single" w:sz="12" w:space="0" w:color="000000"/>
              <w:bottom w:val="double" w:sz="2" w:space="0" w:color="000000"/>
              <w:right w:val="single" w:sz="8" w:space="0" w:color="000000"/>
            </w:tcBorders>
            <w:hideMark/>
          </w:tcPr>
          <w:p w14:paraId="7959AA1E" w14:textId="77777777" w:rsidR="00B85309" w:rsidRPr="00B85309" w:rsidRDefault="00B85309" w:rsidP="00F54F30">
            <w:pPr>
              <w:rPr>
                <w:lang w:bidi="en-GB"/>
              </w:rPr>
            </w:pPr>
            <w:r w:rsidRPr="00B85309">
              <w:rPr>
                <w:lang w:bidi="en-GB"/>
              </w:rPr>
              <w:t>Start date (DD/MM/YYYY)</w:t>
            </w:r>
          </w:p>
        </w:tc>
        <w:tc>
          <w:tcPr>
            <w:tcW w:w="1701" w:type="dxa"/>
            <w:tcBorders>
              <w:top w:val="single" w:sz="8" w:space="0" w:color="000000"/>
              <w:left w:val="single" w:sz="8" w:space="0" w:color="000000"/>
              <w:bottom w:val="double" w:sz="2" w:space="0" w:color="000000"/>
              <w:right w:val="single" w:sz="8" w:space="0" w:color="000000"/>
            </w:tcBorders>
            <w:hideMark/>
          </w:tcPr>
          <w:p w14:paraId="7FE04764" w14:textId="77777777" w:rsidR="00B85309" w:rsidRPr="00B85309" w:rsidRDefault="00B85309" w:rsidP="00F54F30">
            <w:pPr>
              <w:rPr>
                <w:lang w:bidi="en-GB"/>
              </w:rPr>
            </w:pPr>
            <w:r w:rsidRPr="00B85309">
              <w:rPr>
                <w:lang w:bidi="en-GB"/>
              </w:rPr>
              <w:t>End date (DD/MM/YYYY)</w:t>
            </w:r>
          </w:p>
        </w:tc>
        <w:tc>
          <w:tcPr>
            <w:tcW w:w="1559" w:type="dxa"/>
            <w:vMerge/>
            <w:tcBorders>
              <w:top w:val="single" w:sz="12" w:space="0" w:color="000000"/>
              <w:left w:val="single" w:sz="8" w:space="0" w:color="000000"/>
              <w:bottom w:val="double" w:sz="2" w:space="0" w:color="000000"/>
              <w:right w:val="single" w:sz="12" w:space="0" w:color="000000"/>
            </w:tcBorders>
            <w:vAlign w:val="center"/>
            <w:hideMark/>
          </w:tcPr>
          <w:p w14:paraId="5A1FC954" w14:textId="77777777" w:rsidR="00B85309" w:rsidRPr="00B85309" w:rsidRDefault="00B85309" w:rsidP="00F54F30">
            <w:pPr>
              <w:rPr>
                <w:b/>
                <w:lang w:bidi="en-GB"/>
              </w:rPr>
            </w:pPr>
          </w:p>
        </w:tc>
      </w:tr>
      <w:tr w:rsidR="00B85309" w:rsidRPr="00B85309" w14:paraId="0F3E33F8" w14:textId="77777777" w:rsidTr="00475B94">
        <w:trPr>
          <w:trHeight w:val="744"/>
          <w:jc w:val="center"/>
        </w:trPr>
        <w:tc>
          <w:tcPr>
            <w:tcW w:w="2127" w:type="dxa"/>
            <w:tcBorders>
              <w:top w:val="double" w:sz="2" w:space="0" w:color="000000"/>
              <w:left w:val="single" w:sz="8" w:space="0" w:color="000000"/>
              <w:bottom w:val="single" w:sz="4" w:space="0" w:color="000000"/>
              <w:right w:val="single" w:sz="8" w:space="0" w:color="000000"/>
            </w:tcBorders>
            <w:shd w:val="clear" w:color="auto" w:fill="D9E1F3"/>
            <w:vAlign w:val="center"/>
          </w:tcPr>
          <w:p w14:paraId="6C2C6BE6" w14:textId="77777777" w:rsidR="00B85309" w:rsidRPr="00B85309" w:rsidRDefault="00B85309" w:rsidP="00F54F30">
            <w:pPr>
              <w:rPr>
                <w:lang w:bidi="en-GB"/>
              </w:rPr>
            </w:pPr>
          </w:p>
        </w:tc>
        <w:tc>
          <w:tcPr>
            <w:tcW w:w="1843" w:type="dxa"/>
            <w:tcBorders>
              <w:top w:val="double" w:sz="2" w:space="0" w:color="000000"/>
              <w:left w:val="single" w:sz="8" w:space="0" w:color="000000"/>
              <w:bottom w:val="single" w:sz="4" w:space="0" w:color="000000"/>
              <w:right w:val="single" w:sz="12" w:space="0" w:color="000000"/>
            </w:tcBorders>
            <w:shd w:val="clear" w:color="auto" w:fill="D9E1F3"/>
            <w:vAlign w:val="center"/>
            <w:hideMark/>
          </w:tcPr>
          <w:p w14:paraId="7F345003" w14:textId="77777777" w:rsidR="00B85309" w:rsidRPr="00B85309" w:rsidRDefault="00B85309" w:rsidP="00F54F30">
            <w:pPr>
              <w:rPr>
                <w:b/>
                <w:lang w:bidi="en-GB"/>
              </w:rPr>
            </w:pPr>
            <w:r w:rsidRPr="00B85309">
              <w:rPr>
                <w:b/>
                <w:lang w:bidi="en-GB"/>
              </w:rPr>
              <w:t>%</w:t>
            </w:r>
          </w:p>
        </w:tc>
        <w:tc>
          <w:tcPr>
            <w:tcW w:w="1984" w:type="dxa"/>
            <w:tcBorders>
              <w:top w:val="double" w:sz="2" w:space="0" w:color="000000"/>
              <w:left w:val="single" w:sz="12" w:space="0" w:color="000000"/>
              <w:bottom w:val="single" w:sz="4" w:space="0" w:color="000000"/>
              <w:right w:val="single" w:sz="8" w:space="0" w:color="000000"/>
            </w:tcBorders>
            <w:shd w:val="clear" w:color="auto" w:fill="D9E1F3"/>
            <w:vAlign w:val="center"/>
          </w:tcPr>
          <w:p w14:paraId="14EE6DDE" w14:textId="77777777" w:rsidR="00B85309" w:rsidRPr="00B85309" w:rsidRDefault="00B85309" w:rsidP="00F54F30">
            <w:pPr>
              <w:rPr>
                <w:lang w:bidi="en-GB"/>
              </w:rPr>
            </w:pPr>
          </w:p>
        </w:tc>
        <w:tc>
          <w:tcPr>
            <w:tcW w:w="1701" w:type="dxa"/>
            <w:tcBorders>
              <w:top w:val="double" w:sz="2" w:space="0" w:color="000000"/>
              <w:left w:val="single" w:sz="8" w:space="0" w:color="000000"/>
              <w:bottom w:val="single" w:sz="4" w:space="0" w:color="000000"/>
              <w:right w:val="single" w:sz="8" w:space="0" w:color="000000"/>
            </w:tcBorders>
            <w:shd w:val="clear" w:color="auto" w:fill="D9E1F3"/>
            <w:vAlign w:val="center"/>
          </w:tcPr>
          <w:p w14:paraId="19F98AFC" w14:textId="77777777" w:rsidR="00B85309" w:rsidRPr="00B85309" w:rsidRDefault="00B85309" w:rsidP="00F54F30">
            <w:pPr>
              <w:rPr>
                <w:lang w:bidi="en-GB"/>
              </w:rPr>
            </w:pPr>
          </w:p>
        </w:tc>
        <w:tc>
          <w:tcPr>
            <w:tcW w:w="1559" w:type="dxa"/>
            <w:tcBorders>
              <w:top w:val="double" w:sz="2" w:space="0" w:color="000000"/>
              <w:left w:val="single" w:sz="8" w:space="0" w:color="000000"/>
              <w:bottom w:val="single" w:sz="4" w:space="0" w:color="000000"/>
              <w:right w:val="single" w:sz="12" w:space="0" w:color="000000"/>
            </w:tcBorders>
            <w:vAlign w:val="center"/>
          </w:tcPr>
          <w:p w14:paraId="155594E8" w14:textId="77777777" w:rsidR="00B85309" w:rsidRPr="00B85309" w:rsidRDefault="00B85309" w:rsidP="00F54F30">
            <w:pPr>
              <w:rPr>
                <w:lang w:bidi="en-GB"/>
              </w:rPr>
            </w:pPr>
          </w:p>
        </w:tc>
      </w:tr>
      <w:tr w:rsidR="00B85309" w:rsidRPr="00B85309" w14:paraId="42F9614D" w14:textId="77777777" w:rsidTr="00475B94">
        <w:trPr>
          <w:trHeight w:val="431"/>
          <w:jc w:val="center"/>
        </w:trPr>
        <w:tc>
          <w:tcPr>
            <w:tcW w:w="2127" w:type="dxa"/>
            <w:tcBorders>
              <w:top w:val="single" w:sz="4" w:space="0" w:color="000000"/>
              <w:left w:val="single" w:sz="8" w:space="0" w:color="000000"/>
              <w:bottom w:val="single" w:sz="4" w:space="0" w:color="000000"/>
              <w:right w:val="single" w:sz="8" w:space="0" w:color="000000"/>
            </w:tcBorders>
            <w:vAlign w:val="center"/>
            <w:hideMark/>
          </w:tcPr>
          <w:p w14:paraId="605C6099" w14:textId="77777777" w:rsidR="00B85309" w:rsidRPr="00B85309" w:rsidRDefault="00B85309" w:rsidP="00F54F30">
            <w:pPr>
              <w:rPr>
                <w:lang w:bidi="en-GB"/>
              </w:rPr>
            </w:pPr>
            <w:r w:rsidRPr="00B85309">
              <w:rPr>
                <w:lang w:bidi="en-GB"/>
              </w:rPr>
              <w:t>Remunerated professional experience</w:t>
            </w:r>
          </w:p>
        </w:tc>
        <w:tc>
          <w:tcPr>
            <w:tcW w:w="7087" w:type="dxa"/>
            <w:gridSpan w:val="4"/>
            <w:tcBorders>
              <w:top w:val="single" w:sz="4" w:space="0" w:color="000000"/>
              <w:left w:val="single" w:sz="8" w:space="0" w:color="000000"/>
              <w:bottom w:val="single" w:sz="4" w:space="0" w:color="000000"/>
              <w:right w:val="single" w:sz="12" w:space="0" w:color="000000"/>
            </w:tcBorders>
            <w:shd w:val="clear" w:color="auto" w:fill="D9E1F3"/>
            <w:vAlign w:val="center"/>
            <w:hideMark/>
          </w:tcPr>
          <w:p w14:paraId="52F2AD90" w14:textId="77777777" w:rsidR="00B85309" w:rsidRPr="00B85309" w:rsidRDefault="00B85309" w:rsidP="00F54F30">
            <w:pPr>
              <w:rPr>
                <w:lang w:bidi="en-GB"/>
              </w:rPr>
            </w:pPr>
            <w:r w:rsidRPr="00B85309">
              <w:rPr>
                <w:lang w:bidi="en-GB"/>
              </w:rPr>
              <w:fldChar w:fldCharType="begin">
                <w:ffData>
                  <w:name w:val="Check1"/>
                  <w:enabled/>
                  <w:calcOnExit w:val="0"/>
                  <w:checkBox>
                    <w:sizeAuto/>
                    <w:default w:val="0"/>
                  </w:checkBox>
                </w:ffData>
              </w:fldChar>
            </w:r>
            <w:r w:rsidRPr="00B85309">
              <w:rPr>
                <w:lang w:bidi="en-GB"/>
              </w:rPr>
              <w:instrText xml:space="preserve"> FORMCHECKBOX </w:instrText>
            </w:r>
            <w:r w:rsidR="008E19C2">
              <w:rPr>
                <w:lang w:bidi="en-GB"/>
              </w:rPr>
            </w:r>
            <w:r w:rsidR="008E19C2">
              <w:rPr>
                <w:lang w:bidi="en-GB"/>
              </w:rPr>
              <w:fldChar w:fldCharType="separate"/>
            </w:r>
            <w:r w:rsidRPr="00B85309">
              <w:fldChar w:fldCharType="end"/>
            </w:r>
            <w:r w:rsidRPr="00B85309">
              <w:rPr>
                <w:lang w:bidi="en-GB"/>
              </w:rPr>
              <w:t xml:space="preserve"> </w:t>
            </w:r>
            <w:r w:rsidRPr="00B85309">
              <w:rPr>
                <w:b/>
                <w:i/>
              </w:rPr>
              <w:t>Please also describe the type of remuneration (e.g. salary, grant, etc)</w:t>
            </w:r>
          </w:p>
        </w:tc>
      </w:tr>
      <w:tr w:rsidR="00B85309" w:rsidRPr="00B85309" w14:paraId="5CD06E47" w14:textId="77777777" w:rsidTr="00475B94">
        <w:trPr>
          <w:trHeight w:val="431"/>
          <w:jc w:val="center"/>
        </w:trPr>
        <w:tc>
          <w:tcPr>
            <w:tcW w:w="2127" w:type="dxa"/>
            <w:tcBorders>
              <w:top w:val="single" w:sz="4" w:space="0" w:color="000000"/>
              <w:left w:val="single" w:sz="8" w:space="0" w:color="000000"/>
              <w:bottom w:val="single" w:sz="4" w:space="0" w:color="000000"/>
              <w:right w:val="single" w:sz="8" w:space="0" w:color="000000"/>
            </w:tcBorders>
            <w:vAlign w:val="center"/>
            <w:hideMark/>
          </w:tcPr>
          <w:p w14:paraId="7416A7B4" w14:textId="77777777" w:rsidR="00B85309" w:rsidRPr="00B85309" w:rsidRDefault="00B85309" w:rsidP="00F54F30">
            <w:pPr>
              <w:rPr>
                <w:lang w:bidi="en-GB"/>
              </w:rPr>
            </w:pPr>
            <w:r w:rsidRPr="00B85309">
              <w:rPr>
                <w:lang w:bidi="en-GB"/>
              </w:rPr>
              <w:t>Non remunerated professional experience</w:t>
            </w:r>
          </w:p>
        </w:tc>
        <w:tc>
          <w:tcPr>
            <w:tcW w:w="7087" w:type="dxa"/>
            <w:gridSpan w:val="4"/>
            <w:tcBorders>
              <w:top w:val="single" w:sz="4" w:space="0" w:color="000000"/>
              <w:left w:val="single" w:sz="8" w:space="0" w:color="000000"/>
              <w:bottom w:val="single" w:sz="4" w:space="0" w:color="000000"/>
              <w:right w:val="single" w:sz="12" w:space="0" w:color="000000"/>
            </w:tcBorders>
            <w:shd w:val="clear" w:color="auto" w:fill="D9E1F3"/>
            <w:vAlign w:val="center"/>
            <w:hideMark/>
          </w:tcPr>
          <w:p w14:paraId="242C9157" w14:textId="77777777" w:rsidR="00B85309" w:rsidRPr="00B85309" w:rsidRDefault="00B85309" w:rsidP="00F54F30">
            <w:pPr>
              <w:rPr>
                <w:lang w:bidi="en-GB"/>
              </w:rPr>
            </w:pPr>
            <w:r w:rsidRPr="00B85309">
              <w:rPr>
                <w:lang w:bidi="en-GB"/>
              </w:rPr>
              <w:fldChar w:fldCharType="begin">
                <w:ffData>
                  <w:name w:val="Check1"/>
                  <w:enabled/>
                  <w:calcOnExit w:val="0"/>
                  <w:checkBox>
                    <w:sizeAuto/>
                    <w:default w:val="0"/>
                  </w:checkBox>
                </w:ffData>
              </w:fldChar>
            </w:r>
            <w:r w:rsidRPr="00B85309">
              <w:rPr>
                <w:lang w:bidi="en-GB"/>
              </w:rPr>
              <w:instrText xml:space="preserve"> FORMCHECKBOX </w:instrText>
            </w:r>
            <w:r w:rsidR="008E19C2">
              <w:rPr>
                <w:lang w:bidi="en-GB"/>
              </w:rPr>
            </w:r>
            <w:r w:rsidR="008E19C2">
              <w:rPr>
                <w:lang w:bidi="en-GB"/>
              </w:rPr>
              <w:fldChar w:fldCharType="separate"/>
            </w:r>
            <w:r w:rsidRPr="00B85309">
              <w:fldChar w:fldCharType="end"/>
            </w:r>
          </w:p>
        </w:tc>
      </w:tr>
      <w:tr w:rsidR="00B85309" w:rsidRPr="00B85309" w14:paraId="1D20415E" w14:textId="77777777" w:rsidTr="00475B94">
        <w:trPr>
          <w:trHeight w:val="431"/>
          <w:jc w:val="center"/>
        </w:trPr>
        <w:tc>
          <w:tcPr>
            <w:tcW w:w="2127" w:type="dxa"/>
            <w:tcBorders>
              <w:top w:val="single" w:sz="4" w:space="0" w:color="000000"/>
              <w:left w:val="single" w:sz="8" w:space="0" w:color="000000"/>
              <w:bottom w:val="single" w:sz="4" w:space="0" w:color="000000"/>
              <w:right w:val="single" w:sz="8" w:space="0" w:color="000000"/>
            </w:tcBorders>
            <w:vAlign w:val="center"/>
            <w:hideMark/>
          </w:tcPr>
          <w:p w14:paraId="4323720F" w14:textId="77777777" w:rsidR="00B85309" w:rsidRPr="00B85309" w:rsidRDefault="00B85309" w:rsidP="00F54F30">
            <w:pPr>
              <w:rPr>
                <w:lang w:bidi="en-GB"/>
              </w:rPr>
            </w:pPr>
            <w:r w:rsidRPr="00B85309">
              <w:rPr>
                <w:lang w:bidi="en-GB"/>
              </w:rPr>
              <w:t>Type of business or sector *</w:t>
            </w:r>
          </w:p>
        </w:tc>
        <w:tc>
          <w:tcPr>
            <w:tcW w:w="7087" w:type="dxa"/>
            <w:gridSpan w:val="4"/>
            <w:tcBorders>
              <w:top w:val="single" w:sz="4" w:space="0" w:color="000000"/>
              <w:left w:val="single" w:sz="8" w:space="0" w:color="000000"/>
              <w:bottom w:val="single" w:sz="4" w:space="0" w:color="000000"/>
              <w:right w:val="single" w:sz="12" w:space="0" w:color="000000"/>
            </w:tcBorders>
            <w:shd w:val="clear" w:color="auto" w:fill="D9E1F3"/>
          </w:tcPr>
          <w:p w14:paraId="41DB823D" w14:textId="77777777" w:rsidR="00B85309" w:rsidRPr="00B85309" w:rsidRDefault="00B85309" w:rsidP="00F54F30">
            <w:pPr>
              <w:rPr>
                <w:lang w:bidi="en-GB"/>
              </w:rPr>
            </w:pPr>
          </w:p>
        </w:tc>
      </w:tr>
      <w:tr w:rsidR="00B85309" w:rsidRPr="00B85309" w14:paraId="57D17D18" w14:textId="77777777" w:rsidTr="00475B94">
        <w:trPr>
          <w:trHeight w:val="267"/>
          <w:jc w:val="center"/>
        </w:trPr>
        <w:tc>
          <w:tcPr>
            <w:tcW w:w="2127" w:type="dxa"/>
            <w:tcBorders>
              <w:top w:val="single" w:sz="4" w:space="0" w:color="000000"/>
              <w:left w:val="single" w:sz="8" w:space="0" w:color="000000"/>
              <w:bottom w:val="single" w:sz="4" w:space="0" w:color="000000"/>
              <w:right w:val="single" w:sz="8" w:space="0" w:color="000000"/>
            </w:tcBorders>
            <w:vAlign w:val="center"/>
            <w:hideMark/>
          </w:tcPr>
          <w:p w14:paraId="79787981" w14:textId="77777777" w:rsidR="00B85309" w:rsidRPr="00B85309" w:rsidRDefault="00B85309" w:rsidP="00F54F30">
            <w:pPr>
              <w:rPr>
                <w:lang w:bidi="en-GB"/>
              </w:rPr>
            </w:pPr>
            <w:r w:rsidRPr="00B85309">
              <w:rPr>
                <w:lang w:bidi="en-GB"/>
              </w:rPr>
              <w:t>Job title or position held *</w:t>
            </w:r>
          </w:p>
        </w:tc>
        <w:tc>
          <w:tcPr>
            <w:tcW w:w="7087" w:type="dxa"/>
            <w:gridSpan w:val="4"/>
            <w:tcBorders>
              <w:top w:val="single" w:sz="4" w:space="0" w:color="000000"/>
              <w:left w:val="single" w:sz="8" w:space="0" w:color="000000"/>
              <w:bottom w:val="single" w:sz="4" w:space="0" w:color="000000"/>
              <w:right w:val="single" w:sz="12" w:space="0" w:color="000000"/>
            </w:tcBorders>
            <w:shd w:val="clear" w:color="auto" w:fill="D9E1F3"/>
          </w:tcPr>
          <w:p w14:paraId="1DDA3936" w14:textId="77777777" w:rsidR="00B85309" w:rsidRPr="00B85309" w:rsidRDefault="00B85309" w:rsidP="00F54F30">
            <w:pPr>
              <w:rPr>
                <w:lang w:bidi="en-GB"/>
              </w:rPr>
            </w:pPr>
          </w:p>
        </w:tc>
      </w:tr>
      <w:tr w:rsidR="00B85309" w:rsidRPr="00B85309" w14:paraId="6932F3F5" w14:textId="77777777" w:rsidTr="00475B94">
        <w:trPr>
          <w:trHeight w:val="267"/>
          <w:jc w:val="center"/>
        </w:trPr>
        <w:tc>
          <w:tcPr>
            <w:tcW w:w="2127" w:type="dxa"/>
            <w:tcBorders>
              <w:top w:val="single" w:sz="4" w:space="0" w:color="000000"/>
              <w:left w:val="single" w:sz="8" w:space="0" w:color="000000"/>
              <w:bottom w:val="single" w:sz="4" w:space="0" w:color="000000"/>
              <w:right w:val="single" w:sz="8" w:space="0" w:color="000000"/>
            </w:tcBorders>
            <w:vAlign w:val="center"/>
            <w:hideMark/>
          </w:tcPr>
          <w:p w14:paraId="1AB8EF91" w14:textId="77777777" w:rsidR="00B85309" w:rsidRPr="00F54F30" w:rsidRDefault="00B85309" w:rsidP="00F54F30">
            <w:pPr>
              <w:rPr>
                <w:lang w:bidi="en-GB"/>
              </w:rPr>
            </w:pPr>
            <w:r w:rsidRPr="00F54F30">
              <w:rPr>
                <w:lang w:bidi="en-GB"/>
              </w:rPr>
              <w:t>For which area you applied for is this experience relevant?</w:t>
            </w:r>
          </w:p>
        </w:tc>
        <w:tc>
          <w:tcPr>
            <w:tcW w:w="7087" w:type="dxa"/>
            <w:gridSpan w:val="4"/>
            <w:tcBorders>
              <w:top w:val="single" w:sz="4" w:space="0" w:color="000000"/>
              <w:left w:val="single" w:sz="8" w:space="0" w:color="000000"/>
              <w:bottom w:val="single" w:sz="4" w:space="0" w:color="000000"/>
              <w:right w:val="single" w:sz="12" w:space="0" w:color="000000"/>
            </w:tcBorders>
            <w:shd w:val="clear" w:color="auto" w:fill="D9E1F3"/>
          </w:tcPr>
          <w:p w14:paraId="43CB4C17" w14:textId="77777777" w:rsidR="00B85309" w:rsidRPr="00B85309" w:rsidRDefault="00B85309" w:rsidP="00F54F30">
            <w:pPr>
              <w:rPr>
                <w:lang w:bidi="en-GB"/>
              </w:rPr>
            </w:pPr>
          </w:p>
        </w:tc>
      </w:tr>
      <w:tr w:rsidR="00B85309" w:rsidRPr="00B85309" w14:paraId="68960469" w14:textId="77777777" w:rsidTr="00475B94">
        <w:trPr>
          <w:trHeight w:val="1235"/>
          <w:jc w:val="center"/>
        </w:trPr>
        <w:tc>
          <w:tcPr>
            <w:tcW w:w="2127" w:type="dxa"/>
            <w:tcBorders>
              <w:top w:val="single" w:sz="4" w:space="0" w:color="000000"/>
              <w:left w:val="single" w:sz="8" w:space="0" w:color="000000"/>
              <w:bottom w:val="single" w:sz="12" w:space="0" w:color="000000"/>
              <w:right w:val="single" w:sz="8" w:space="0" w:color="000000"/>
            </w:tcBorders>
            <w:vAlign w:val="center"/>
            <w:hideMark/>
          </w:tcPr>
          <w:p w14:paraId="62C5E388" w14:textId="77777777" w:rsidR="00B85309" w:rsidRPr="00B85309" w:rsidRDefault="00B85309" w:rsidP="00F54F30">
            <w:pPr>
              <w:rPr>
                <w:lang w:bidi="en-GB"/>
              </w:rPr>
            </w:pPr>
            <w:r w:rsidRPr="00B85309">
              <w:rPr>
                <w:lang w:bidi="en-GB"/>
              </w:rPr>
              <w:t>Main tasks and experiences</w:t>
            </w:r>
          </w:p>
        </w:tc>
        <w:tc>
          <w:tcPr>
            <w:tcW w:w="7087" w:type="dxa"/>
            <w:gridSpan w:val="4"/>
            <w:tcBorders>
              <w:top w:val="single" w:sz="4" w:space="0" w:color="000000"/>
              <w:left w:val="single" w:sz="8" w:space="0" w:color="000000"/>
              <w:bottom w:val="single" w:sz="12" w:space="0" w:color="000000"/>
              <w:right w:val="single" w:sz="12" w:space="0" w:color="000000"/>
            </w:tcBorders>
            <w:shd w:val="clear" w:color="auto" w:fill="D9E1F3"/>
          </w:tcPr>
          <w:p w14:paraId="5CB6B6F7" w14:textId="77777777" w:rsidR="00B85309" w:rsidRPr="00B85309" w:rsidRDefault="00B85309" w:rsidP="00F54F30">
            <w:pPr>
              <w:rPr>
                <w:lang w:bidi="en-GB"/>
              </w:rPr>
            </w:pPr>
          </w:p>
        </w:tc>
      </w:tr>
    </w:tbl>
    <w:p w14:paraId="5E341273" w14:textId="77777777" w:rsidR="00B85309" w:rsidRPr="00B85309" w:rsidRDefault="00B85309" w:rsidP="00B85309">
      <w:pPr>
        <w:rPr>
          <w:b/>
          <w:i/>
        </w:rPr>
      </w:pPr>
      <w:r w:rsidRPr="00B85309">
        <w:rPr>
          <w:b/>
          <w:i/>
        </w:rPr>
        <w:t>Copy paste this table as many time as necessary</w:t>
      </w:r>
    </w:p>
    <w:p w14:paraId="0EB4AB9C" w14:textId="77777777" w:rsidR="00B85309" w:rsidRPr="00B85309" w:rsidRDefault="00B85309" w:rsidP="00A84621">
      <w:pPr>
        <w:pStyle w:val="Heading1"/>
      </w:pPr>
      <w:r w:rsidRPr="00B85309">
        <w:lastRenderedPageBreak/>
        <w:t>Language skills</w:t>
      </w:r>
    </w:p>
    <w:p w14:paraId="44282D61" w14:textId="77777777" w:rsidR="00B85309" w:rsidRPr="00B85309" w:rsidRDefault="00B85309" w:rsidP="00B85309">
      <w:pPr>
        <w:rPr>
          <w:b/>
        </w:rPr>
      </w:pPr>
      <w:r w:rsidRPr="00B85309">
        <w:rPr>
          <w:b/>
        </w:rPr>
        <w:t xml:space="preserve">ENGLISH level </w:t>
      </w:r>
      <w:r w:rsidR="00DE4F43">
        <w:rPr>
          <w:b/>
        </w:rPr>
        <w:t>B2</w:t>
      </w:r>
      <w:r w:rsidRPr="00B85309">
        <w:rPr>
          <w:b/>
        </w:rPr>
        <w:t xml:space="preserve"> </w:t>
      </w:r>
      <w:r w:rsidRPr="00B85309">
        <w:t>according to CEFR</w:t>
      </w:r>
      <w:r w:rsidRPr="00B85309">
        <w:rPr>
          <w:b/>
          <w:vertAlign w:val="superscript"/>
        </w:rPr>
        <w:footnoteReference w:id="1"/>
      </w:r>
      <w:r w:rsidRPr="00B85309">
        <w:rPr>
          <w:b/>
        </w:rPr>
        <w:t xml:space="preserve">     Yes </w:t>
      </w:r>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r w:rsidRPr="00B85309">
        <w:rPr>
          <w:b/>
        </w:rPr>
        <w:t xml:space="preserve">                       No     </w:t>
      </w:r>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p w14:paraId="5461B46F" w14:textId="77777777" w:rsidR="00B85309" w:rsidRPr="00B85309" w:rsidRDefault="00B85309" w:rsidP="00B85309">
      <w:pPr>
        <w:rPr>
          <w:b/>
        </w:rPr>
      </w:pPr>
      <w:r w:rsidRPr="00B85309">
        <w:rPr>
          <w:b/>
        </w:rPr>
        <w:t>Other Languages:</w:t>
      </w:r>
    </w:p>
    <w:p w14:paraId="4353EA21" w14:textId="77777777" w:rsidR="00B85309" w:rsidRPr="00B85309" w:rsidRDefault="00B85309" w:rsidP="00B85309">
      <w:pPr>
        <w:rPr>
          <w:b/>
        </w:rPr>
      </w:pPr>
      <w:r w:rsidRPr="00B85309">
        <w:rPr>
          <w:b/>
        </w:rPr>
        <w:t>(L</w:t>
      </w:r>
      <w:r w:rsidR="00FB1219">
        <w:rPr>
          <w:b/>
        </w:rPr>
        <w:t>evel</w:t>
      </w:r>
      <w:r w:rsidR="00725F53">
        <w:rPr>
          <w:rStyle w:val="FootnoteReference"/>
          <w:b/>
        </w:rPr>
        <w:footnoteReference w:id="2"/>
      </w:r>
      <w:r w:rsidRPr="00B85309">
        <w:rPr>
          <w:b/>
        </w:rPr>
        <w:t xml:space="preserve">: </w:t>
      </w:r>
      <w:r w:rsidR="00F54F30">
        <w:rPr>
          <w:b/>
        </w:rPr>
        <w:t>A1, A2, B1, B2, C1, C2)</w:t>
      </w:r>
    </w:p>
    <w:tbl>
      <w:tblPr>
        <w:tblStyle w:val="TableGrid"/>
        <w:tblW w:w="0" w:type="auto"/>
        <w:tblLook w:val="04A0" w:firstRow="1" w:lastRow="0" w:firstColumn="1" w:lastColumn="0" w:noHBand="0" w:noVBand="1"/>
      </w:tblPr>
      <w:tblGrid>
        <w:gridCol w:w="1803"/>
        <w:gridCol w:w="1803"/>
        <w:gridCol w:w="1803"/>
        <w:gridCol w:w="1803"/>
        <w:gridCol w:w="1804"/>
      </w:tblGrid>
      <w:tr w:rsidR="00B85309" w:rsidRPr="00B85309" w14:paraId="33064AC8" w14:textId="77777777" w:rsidTr="00B85309">
        <w:trPr>
          <w:trHeight w:val="351"/>
        </w:trPr>
        <w:tc>
          <w:tcPr>
            <w:tcW w:w="1803" w:type="dxa"/>
            <w:tcBorders>
              <w:top w:val="single" w:sz="4" w:space="0" w:color="auto"/>
              <w:left w:val="single" w:sz="4" w:space="0" w:color="auto"/>
              <w:bottom w:val="single" w:sz="4" w:space="0" w:color="auto"/>
              <w:right w:val="single" w:sz="4" w:space="0" w:color="auto"/>
            </w:tcBorders>
            <w:hideMark/>
          </w:tcPr>
          <w:p w14:paraId="0549CBBC" w14:textId="77777777" w:rsidR="00B85309" w:rsidRPr="00B85309" w:rsidRDefault="00B85309" w:rsidP="00B85309">
            <w:pPr>
              <w:rPr>
                <w:b/>
              </w:rPr>
            </w:pPr>
            <w:r w:rsidRPr="00B85309">
              <w:rPr>
                <w:b/>
              </w:rPr>
              <w:t>Language</w:t>
            </w:r>
          </w:p>
        </w:tc>
        <w:tc>
          <w:tcPr>
            <w:tcW w:w="1803" w:type="dxa"/>
            <w:tcBorders>
              <w:top w:val="single" w:sz="4" w:space="0" w:color="auto"/>
              <w:left w:val="single" w:sz="4" w:space="0" w:color="auto"/>
              <w:bottom w:val="single" w:sz="4" w:space="0" w:color="auto"/>
              <w:right w:val="single" w:sz="4" w:space="0" w:color="auto"/>
            </w:tcBorders>
            <w:hideMark/>
          </w:tcPr>
          <w:p w14:paraId="7B19934E" w14:textId="77777777" w:rsidR="00B85309" w:rsidRPr="00B85309" w:rsidRDefault="00B85309" w:rsidP="00B85309">
            <w:pPr>
              <w:rPr>
                <w:b/>
              </w:rPr>
            </w:pPr>
            <w:r w:rsidRPr="00B85309">
              <w:rPr>
                <w:b/>
              </w:rPr>
              <w:t>Ability to Listen</w:t>
            </w:r>
          </w:p>
        </w:tc>
        <w:tc>
          <w:tcPr>
            <w:tcW w:w="1803" w:type="dxa"/>
            <w:tcBorders>
              <w:top w:val="single" w:sz="4" w:space="0" w:color="auto"/>
              <w:left w:val="single" w:sz="4" w:space="0" w:color="auto"/>
              <w:bottom w:val="single" w:sz="4" w:space="0" w:color="auto"/>
              <w:right w:val="single" w:sz="4" w:space="0" w:color="auto"/>
            </w:tcBorders>
            <w:hideMark/>
          </w:tcPr>
          <w:p w14:paraId="1F351764" w14:textId="77777777" w:rsidR="00B85309" w:rsidRPr="00B85309" w:rsidRDefault="00B85309" w:rsidP="00B85309">
            <w:pPr>
              <w:rPr>
                <w:b/>
              </w:rPr>
            </w:pPr>
            <w:r w:rsidRPr="00B85309">
              <w:rPr>
                <w:b/>
              </w:rPr>
              <w:t>Ability to Read</w:t>
            </w:r>
          </w:p>
        </w:tc>
        <w:tc>
          <w:tcPr>
            <w:tcW w:w="1803" w:type="dxa"/>
            <w:tcBorders>
              <w:top w:val="single" w:sz="4" w:space="0" w:color="auto"/>
              <w:left w:val="single" w:sz="4" w:space="0" w:color="auto"/>
              <w:bottom w:val="single" w:sz="4" w:space="0" w:color="auto"/>
              <w:right w:val="single" w:sz="4" w:space="0" w:color="auto"/>
            </w:tcBorders>
            <w:hideMark/>
          </w:tcPr>
          <w:p w14:paraId="52CF1B23" w14:textId="77777777" w:rsidR="00B85309" w:rsidRPr="00B85309" w:rsidRDefault="00B85309" w:rsidP="00B85309">
            <w:pPr>
              <w:rPr>
                <w:b/>
              </w:rPr>
            </w:pPr>
            <w:r w:rsidRPr="00B85309">
              <w:rPr>
                <w:b/>
              </w:rPr>
              <w:t>Ability to Speak</w:t>
            </w:r>
          </w:p>
        </w:tc>
        <w:tc>
          <w:tcPr>
            <w:tcW w:w="1804" w:type="dxa"/>
            <w:tcBorders>
              <w:top w:val="single" w:sz="4" w:space="0" w:color="auto"/>
              <w:left w:val="single" w:sz="4" w:space="0" w:color="auto"/>
              <w:bottom w:val="single" w:sz="4" w:space="0" w:color="auto"/>
              <w:right w:val="single" w:sz="4" w:space="0" w:color="auto"/>
            </w:tcBorders>
            <w:hideMark/>
          </w:tcPr>
          <w:p w14:paraId="6E50F650" w14:textId="77777777" w:rsidR="00B85309" w:rsidRPr="00B85309" w:rsidRDefault="00B85309" w:rsidP="00B85309">
            <w:pPr>
              <w:rPr>
                <w:b/>
              </w:rPr>
            </w:pPr>
            <w:r w:rsidRPr="00B85309">
              <w:rPr>
                <w:b/>
              </w:rPr>
              <w:t>Ability to Write</w:t>
            </w:r>
          </w:p>
        </w:tc>
      </w:tr>
      <w:tr w:rsidR="00B85309" w:rsidRPr="00B85309" w14:paraId="6E7E52CF" w14:textId="77777777" w:rsidTr="00B85309">
        <w:tc>
          <w:tcPr>
            <w:tcW w:w="1803" w:type="dxa"/>
            <w:tcBorders>
              <w:top w:val="single" w:sz="4" w:space="0" w:color="auto"/>
              <w:left w:val="single" w:sz="4" w:space="0" w:color="auto"/>
              <w:bottom w:val="single" w:sz="4" w:space="0" w:color="auto"/>
              <w:right w:val="single" w:sz="4" w:space="0" w:color="auto"/>
            </w:tcBorders>
          </w:tcPr>
          <w:p w14:paraId="136FADE8"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3E6F4931"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4E57A136"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12D0683E" w14:textId="77777777" w:rsidR="00B85309" w:rsidRPr="00B85309" w:rsidRDefault="00B85309" w:rsidP="00B85309"/>
        </w:tc>
        <w:tc>
          <w:tcPr>
            <w:tcW w:w="1804" w:type="dxa"/>
            <w:tcBorders>
              <w:top w:val="single" w:sz="4" w:space="0" w:color="auto"/>
              <w:left w:val="single" w:sz="4" w:space="0" w:color="auto"/>
              <w:bottom w:val="single" w:sz="4" w:space="0" w:color="auto"/>
              <w:right w:val="single" w:sz="4" w:space="0" w:color="auto"/>
            </w:tcBorders>
          </w:tcPr>
          <w:p w14:paraId="603BBAE8" w14:textId="77777777" w:rsidR="00B85309" w:rsidRPr="00B85309" w:rsidRDefault="00B85309" w:rsidP="00B85309"/>
        </w:tc>
      </w:tr>
      <w:tr w:rsidR="00B85309" w:rsidRPr="00B85309" w14:paraId="55CE9A5C" w14:textId="77777777" w:rsidTr="00B85309">
        <w:tc>
          <w:tcPr>
            <w:tcW w:w="1803" w:type="dxa"/>
            <w:tcBorders>
              <w:top w:val="single" w:sz="4" w:space="0" w:color="auto"/>
              <w:left w:val="single" w:sz="4" w:space="0" w:color="auto"/>
              <w:bottom w:val="single" w:sz="4" w:space="0" w:color="auto"/>
              <w:right w:val="single" w:sz="4" w:space="0" w:color="auto"/>
            </w:tcBorders>
          </w:tcPr>
          <w:p w14:paraId="7F3BCB0D"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33E9BBAB"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28D15209" w14:textId="77777777" w:rsidR="00B85309" w:rsidRPr="00B85309" w:rsidRDefault="00B85309" w:rsidP="00B85309"/>
        </w:tc>
        <w:tc>
          <w:tcPr>
            <w:tcW w:w="1803" w:type="dxa"/>
            <w:tcBorders>
              <w:top w:val="single" w:sz="4" w:space="0" w:color="auto"/>
              <w:left w:val="single" w:sz="4" w:space="0" w:color="auto"/>
              <w:bottom w:val="single" w:sz="4" w:space="0" w:color="auto"/>
              <w:right w:val="single" w:sz="4" w:space="0" w:color="auto"/>
            </w:tcBorders>
          </w:tcPr>
          <w:p w14:paraId="0144DE9E" w14:textId="77777777" w:rsidR="00B85309" w:rsidRPr="00B85309" w:rsidRDefault="00B85309" w:rsidP="00B85309"/>
        </w:tc>
        <w:tc>
          <w:tcPr>
            <w:tcW w:w="1804" w:type="dxa"/>
            <w:tcBorders>
              <w:top w:val="single" w:sz="4" w:space="0" w:color="auto"/>
              <w:left w:val="single" w:sz="4" w:space="0" w:color="auto"/>
              <w:bottom w:val="single" w:sz="4" w:space="0" w:color="auto"/>
              <w:right w:val="single" w:sz="4" w:space="0" w:color="auto"/>
            </w:tcBorders>
          </w:tcPr>
          <w:p w14:paraId="4A1D017B" w14:textId="77777777" w:rsidR="00B85309" w:rsidRPr="00B85309" w:rsidRDefault="00B85309" w:rsidP="00B85309"/>
        </w:tc>
      </w:tr>
      <w:tr w:rsidR="00F54F30" w:rsidRPr="00B85309" w14:paraId="5F728847" w14:textId="77777777" w:rsidTr="00B85309">
        <w:tc>
          <w:tcPr>
            <w:tcW w:w="1803" w:type="dxa"/>
            <w:tcBorders>
              <w:top w:val="single" w:sz="4" w:space="0" w:color="auto"/>
              <w:left w:val="single" w:sz="4" w:space="0" w:color="auto"/>
              <w:bottom w:val="single" w:sz="4" w:space="0" w:color="auto"/>
              <w:right w:val="single" w:sz="4" w:space="0" w:color="auto"/>
            </w:tcBorders>
          </w:tcPr>
          <w:p w14:paraId="72049615" w14:textId="77777777" w:rsidR="00F54F30" w:rsidRPr="00B85309" w:rsidRDefault="00F54F30" w:rsidP="00B85309"/>
        </w:tc>
        <w:tc>
          <w:tcPr>
            <w:tcW w:w="1803" w:type="dxa"/>
            <w:tcBorders>
              <w:top w:val="single" w:sz="4" w:space="0" w:color="auto"/>
              <w:left w:val="single" w:sz="4" w:space="0" w:color="auto"/>
              <w:bottom w:val="single" w:sz="4" w:space="0" w:color="auto"/>
              <w:right w:val="single" w:sz="4" w:space="0" w:color="auto"/>
            </w:tcBorders>
          </w:tcPr>
          <w:p w14:paraId="34FE9B97" w14:textId="77777777" w:rsidR="00F54F30" w:rsidRPr="00B85309" w:rsidRDefault="00F54F30" w:rsidP="00B85309"/>
        </w:tc>
        <w:tc>
          <w:tcPr>
            <w:tcW w:w="1803" w:type="dxa"/>
            <w:tcBorders>
              <w:top w:val="single" w:sz="4" w:space="0" w:color="auto"/>
              <w:left w:val="single" w:sz="4" w:space="0" w:color="auto"/>
              <w:bottom w:val="single" w:sz="4" w:space="0" w:color="auto"/>
              <w:right w:val="single" w:sz="4" w:space="0" w:color="auto"/>
            </w:tcBorders>
          </w:tcPr>
          <w:p w14:paraId="26A3C25A" w14:textId="77777777" w:rsidR="00F54F30" w:rsidRPr="00B85309" w:rsidRDefault="00F54F30" w:rsidP="00B85309"/>
        </w:tc>
        <w:tc>
          <w:tcPr>
            <w:tcW w:w="1803" w:type="dxa"/>
            <w:tcBorders>
              <w:top w:val="single" w:sz="4" w:space="0" w:color="auto"/>
              <w:left w:val="single" w:sz="4" w:space="0" w:color="auto"/>
              <w:bottom w:val="single" w:sz="4" w:space="0" w:color="auto"/>
              <w:right w:val="single" w:sz="4" w:space="0" w:color="auto"/>
            </w:tcBorders>
          </w:tcPr>
          <w:p w14:paraId="7363D002" w14:textId="77777777" w:rsidR="00F54F30" w:rsidRPr="00B85309" w:rsidRDefault="00F54F30" w:rsidP="00B85309"/>
        </w:tc>
        <w:tc>
          <w:tcPr>
            <w:tcW w:w="1804" w:type="dxa"/>
            <w:tcBorders>
              <w:top w:val="single" w:sz="4" w:space="0" w:color="auto"/>
              <w:left w:val="single" w:sz="4" w:space="0" w:color="auto"/>
              <w:bottom w:val="single" w:sz="4" w:space="0" w:color="auto"/>
              <w:right w:val="single" w:sz="4" w:space="0" w:color="auto"/>
            </w:tcBorders>
          </w:tcPr>
          <w:p w14:paraId="572FCA58" w14:textId="77777777" w:rsidR="00F54F30" w:rsidRPr="00B85309" w:rsidRDefault="00F54F30" w:rsidP="00B85309"/>
        </w:tc>
      </w:tr>
    </w:tbl>
    <w:p w14:paraId="47E304BA" w14:textId="77777777" w:rsidR="00B85309" w:rsidRPr="00B85309" w:rsidRDefault="00B85309" w:rsidP="00B85309">
      <w:r w:rsidRPr="00B85309">
        <w:rPr>
          <w:b/>
          <w:i/>
        </w:rPr>
        <w:t>Add as many lines as necessary</w:t>
      </w:r>
      <w:r w:rsidRPr="00B85309">
        <w:t>.</w:t>
      </w:r>
    </w:p>
    <w:p w14:paraId="6B3933DA" w14:textId="77777777" w:rsidR="00B85309" w:rsidRPr="00B85309" w:rsidRDefault="00475B94" w:rsidP="00A84621">
      <w:pPr>
        <w:pStyle w:val="Heading1"/>
      </w:pPr>
      <w:r>
        <w:t>Declaration</w:t>
      </w:r>
      <w:r w:rsidR="00725F53">
        <w:t xml:space="preserve"> on honour (exclusion)</w:t>
      </w:r>
    </w:p>
    <w:p w14:paraId="0C871BB3" w14:textId="77777777" w:rsidR="00B85309" w:rsidRPr="00B85309" w:rsidRDefault="00B85309" w:rsidP="00B85309">
      <w:r w:rsidRPr="00B85309">
        <w:t>The undersigned (</w:t>
      </w:r>
      <w:r w:rsidRPr="00B85309">
        <w:rPr>
          <w:i/>
        </w:rPr>
        <w:t>Name and surname</w:t>
      </w:r>
      <w:r w:rsidRPr="00B85309">
        <w:t>), declares on (</w:t>
      </w:r>
      <w:r w:rsidRPr="00B85309">
        <w:rPr>
          <w:i/>
        </w:rPr>
        <w:t>his/her</w:t>
      </w:r>
      <w:r w:rsidRPr="00B85309">
        <w:t>) honour that is not in any of the following situations which would exclude (</w:t>
      </w:r>
      <w:r w:rsidRPr="00B85309">
        <w:rPr>
          <w:i/>
        </w:rPr>
        <w:t>him/her</w:t>
      </w:r>
      <w:r w:rsidRPr="00B85309">
        <w:t>) from participating in this call for expressions of interest:</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B85309" w:rsidRPr="00B85309" w14:paraId="775C952A"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363E4BEA" w14:textId="616DBE5C" w:rsidR="00B85309" w:rsidRPr="00B85309" w:rsidRDefault="003D429C" w:rsidP="00A9659A">
            <w:r>
              <w:t>D</w:t>
            </w:r>
            <w:r w:rsidR="00B85309" w:rsidRPr="00B85309">
              <w:t xml:space="preserve">eclares that </w:t>
            </w:r>
            <w:r w:rsidR="006112A3">
              <w:t>he</w:t>
            </w:r>
            <w:r w:rsidR="00915D7F">
              <w:t>/she</w:t>
            </w:r>
            <w:r w:rsidR="00B85309" w:rsidRPr="00B85309">
              <w:t xml:space="preserve">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0EF31818" w14:textId="77777777" w:rsidR="00B85309" w:rsidRPr="00B85309" w:rsidRDefault="00B85309" w:rsidP="00B85309">
            <w:r w:rsidRPr="00B85309">
              <w:t>YES</w:t>
            </w:r>
          </w:p>
        </w:tc>
        <w:tc>
          <w:tcPr>
            <w:tcW w:w="705" w:type="dxa"/>
            <w:tcBorders>
              <w:top w:val="single" w:sz="4" w:space="0" w:color="auto"/>
              <w:left w:val="single" w:sz="4" w:space="0" w:color="auto"/>
              <w:bottom w:val="single" w:sz="4" w:space="0" w:color="auto"/>
              <w:right w:val="single" w:sz="4" w:space="0" w:color="auto"/>
            </w:tcBorders>
            <w:hideMark/>
          </w:tcPr>
          <w:p w14:paraId="1EEFFA28" w14:textId="77777777" w:rsidR="00B85309" w:rsidRPr="00B85309" w:rsidRDefault="00B85309" w:rsidP="00B85309">
            <w:r w:rsidRPr="00B85309">
              <w:t>NO</w:t>
            </w:r>
          </w:p>
        </w:tc>
      </w:tr>
      <w:tr w:rsidR="00B85309" w:rsidRPr="00B85309" w14:paraId="595FF3B8"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35D354C9" w14:textId="77777777" w:rsidR="00B85309" w:rsidRPr="00B85309" w:rsidRDefault="00B85309" w:rsidP="00B85309">
            <w:pPr>
              <w:numPr>
                <w:ilvl w:val="0"/>
                <w:numId w:val="22"/>
              </w:numPr>
              <w:rPr>
                <w:lang w:val="en-US"/>
              </w:rPr>
            </w:pPr>
            <w:r w:rsidRPr="00B85309">
              <w:rPr>
                <w:lang w:val="en-US"/>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tcBorders>
              <w:top w:val="single" w:sz="4" w:space="0" w:color="auto"/>
              <w:left w:val="single" w:sz="4" w:space="0" w:color="auto"/>
              <w:bottom w:val="single" w:sz="4" w:space="0" w:color="auto"/>
              <w:right w:val="single" w:sz="4" w:space="0" w:color="auto"/>
            </w:tcBorders>
            <w:hideMark/>
          </w:tcPr>
          <w:p w14:paraId="0768657C" w14:textId="77777777" w:rsidR="00B85309" w:rsidRPr="00B85309" w:rsidRDefault="00B85309" w:rsidP="00B85309">
            <w:r w:rsidRPr="00B85309">
              <w:fldChar w:fldCharType="begin">
                <w:ffData>
                  <w:name w:val=""/>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4B09FDF1"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777BC989"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5115CCA2" w14:textId="77777777" w:rsidR="00B85309" w:rsidRPr="00B85309" w:rsidRDefault="00B85309" w:rsidP="00B85309">
            <w:pPr>
              <w:numPr>
                <w:ilvl w:val="0"/>
                <w:numId w:val="22"/>
              </w:numPr>
              <w:rPr>
                <w:lang w:val="en-US"/>
              </w:rPr>
            </w:pPr>
            <w:r w:rsidRPr="00B85309">
              <w:rPr>
                <w:lang w:val="en-US"/>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4C58472E"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71AF91DD"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0F220189"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62EF8F85" w14:textId="04F3C89C" w:rsidR="00B85309" w:rsidRPr="00B85309" w:rsidRDefault="00B85309" w:rsidP="00B85309">
            <w:pPr>
              <w:numPr>
                <w:ilvl w:val="0"/>
                <w:numId w:val="22"/>
              </w:numPr>
              <w:rPr>
                <w:lang w:val="en-US"/>
              </w:rPr>
            </w:pPr>
            <w:r w:rsidRPr="00B85309">
              <w:rPr>
                <w:lang w:val="en-US"/>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w:t>
            </w:r>
            <w:r w:rsidR="00B97816">
              <w:rPr>
                <w:lang w:val="en-US"/>
              </w:rPr>
              <w:t>li</w:t>
            </w:r>
            <w:r w:rsidRPr="00B85309">
              <w:rPr>
                <w:lang w:val="en-US"/>
              </w:rPr>
              <w:t>ty where such conduct denotes wrongful intent or gross negligence, including, in particular, any of the following:</w:t>
            </w:r>
          </w:p>
        </w:tc>
        <w:tc>
          <w:tcPr>
            <w:tcW w:w="1517" w:type="dxa"/>
            <w:gridSpan w:val="2"/>
            <w:tcBorders>
              <w:top w:val="single" w:sz="4" w:space="0" w:color="auto"/>
              <w:left w:val="single" w:sz="4" w:space="0" w:color="auto"/>
              <w:bottom w:val="single" w:sz="4" w:space="0" w:color="auto"/>
              <w:right w:val="single" w:sz="4" w:space="0" w:color="auto"/>
            </w:tcBorders>
          </w:tcPr>
          <w:p w14:paraId="1B61B9CF" w14:textId="77777777" w:rsidR="00B85309" w:rsidRPr="00B85309" w:rsidRDefault="00B85309" w:rsidP="00B85309"/>
        </w:tc>
      </w:tr>
      <w:tr w:rsidR="00B85309" w:rsidRPr="00B85309" w14:paraId="4246E4B8"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26A19540" w14:textId="77777777" w:rsidR="00B85309" w:rsidRPr="00B85309" w:rsidRDefault="00B85309" w:rsidP="00A9659A">
            <w:pPr>
              <w:ind w:left="720"/>
              <w:rPr>
                <w:lang w:val="en-US"/>
              </w:rPr>
            </w:pPr>
            <w:bookmarkStart w:id="5" w:name="_DV_C368"/>
            <w:r w:rsidRPr="00B85309">
              <w:rPr>
                <w:lang w:val="en-US"/>
              </w:rPr>
              <w:t>(i) fraudulently or negligently misrepresenting information required for the verification of the absence of grounds for exclusion or the fulfilment of selection criteria or in the performance of a contract;</w:t>
            </w:r>
            <w:bookmarkEnd w:id="5"/>
          </w:p>
        </w:tc>
        <w:tc>
          <w:tcPr>
            <w:tcW w:w="812" w:type="dxa"/>
            <w:tcBorders>
              <w:top w:val="single" w:sz="4" w:space="0" w:color="auto"/>
              <w:left w:val="single" w:sz="4" w:space="0" w:color="auto"/>
              <w:bottom w:val="single" w:sz="4" w:space="0" w:color="auto"/>
              <w:right w:val="single" w:sz="4" w:space="0" w:color="auto"/>
            </w:tcBorders>
            <w:hideMark/>
          </w:tcPr>
          <w:p w14:paraId="1FE77FBC"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0F1C0DB7"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5F3A16B9"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34C14C5F" w14:textId="3C128CFE" w:rsidR="00B85309" w:rsidRPr="00B85309" w:rsidRDefault="00B85309" w:rsidP="00A9659A">
            <w:pPr>
              <w:ind w:left="720"/>
              <w:rPr>
                <w:lang w:val="en-US"/>
              </w:rPr>
            </w:pPr>
            <w:bookmarkStart w:id="6" w:name="_DV_C369"/>
            <w:r w:rsidRPr="00B85309">
              <w:rPr>
                <w:lang w:val="en-US"/>
              </w:rPr>
              <w:t>(ii) entering into agreement with other persons with the aim of distorting competition;</w:t>
            </w:r>
            <w:bookmarkEnd w:id="6"/>
          </w:p>
        </w:tc>
        <w:tc>
          <w:tcPr>
            <w:tcW w:w="812" w:type="dxa"/>
            <w:tcBorders>
              <w:top w:val="single" w:sz="4" w:space="0" w:color="auto"/>
              <w:left w:val="single" w:sz="4" w:space="0" w:color="auto"/>
              <w:bottom w:val="single" w:sz="4" w:space="0" w:color="auto"/>
              <w:right w:val="single" w:sz="4" w:space="0" w:color="auto"/>
            </w:tcBorders>
            <w:hideMark/>
          </w:tcPr>
          <w:p w14:paraId="769BB711"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4ECB1038"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736EB422"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5286A401" w14:textId="39A13606" w:rsidR="00B85309" w:rsidRPr="00B85309" w:rsidRDefault="00B85309" w:rsidP="00A9659A">
            <w:pPr>
              <w:ind w:left="720"/>
              <w:rPr>
                <w:lang w:val="en-US"/>
              </w:rPr>
            </w:pPr>
            <w:bookmarkStart w:id="7" w:name="_DV_C371"/>
            <w:r w:rsidRPr="00B85309">
              <w:rPr>
                <w:lang w:val="en-US"/>
              </w:rPr>
              <w:t>(iii) violating intellectual property rights;</w:t>
            </w:r>
            <w:bookmarkEnd w:id="7"/>
          </w:p>
        </w:tc>
        <w:tc>
          <w:tcPr>
            <w:tcW w:w="812" w:type="dxa"/>
            <w:tcBorders>
              <w:top w:val="single" w:sz="4" w:space="0" w:color="auto"/>
              <w:left w:val="single" w:sz="4" w:space="0" w:color="auto"/>
              <w:bottom w:val="single" w:sz="4" w:space="0" w:color="auto"/>
              <w:right w:val="single" w:sz="4" w:space="0" w:color="auto"/>
            </w:tcBorders>
            <w:hideMark/>
          </w:tcPr>
          <w:p w14:paraId="124E8A51"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A1CF1A2"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463D8CCE"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790165D9" w14:textId="6898F3C2" w:rsidR="00B85309" w:rsidRPr="00B85309" w:rsidRDefault="00B85309" w:rsidP="00A9659A">
            <w:pPr>
              <w:ind w:left="720"/>
              <w:rPr>
                <w:lang w:val="en-US"/>
              </w:rPr>
            </w:pPr>
            <w:bookmarkStart w:id="8" w:name="_DV_C372"/>
            <w:r w:rsidRPr="00B85309">
              <w:rPr>
                <w:lang w:val="en-US"/>
              </w:rPr>
              <w:t>(iv) attempting to influence the decision-making process of the contracting authority during the award procedure;</w:t>
            </w:r>
            <w:bookmarkEnd w:id="8"/>
          </w:p>
        </w:tc>
        <w:tc>
          <w:tcPr>
            <w:tcW w:w="812" w:type="dxa"/>
            <w:tcBorders>
              <w:top w:val="single" w:sz="4" w:space="0" w:color="auto"/>
              <w:left w:val="single" w:sz="4" w:space="0" w:color="auto"/>
              <w:bottom w:val="single" w:sz="4" w:space="0" w:color="auto"/>
              <w:right w:val="single" w:sz="4" w:space="0" w:color="auto"/>
            </w:tcBorders>
            <w:hideMark/>
          </w:tcPr>
          <w:p w14:paraId="45AD2C72"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F8ED993"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3257CE43"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424FA1B6" w14:textId="04DB0AC9" w:rsidR="00B85309" w:rsidRPr="00B85309" w:rsidRDefault="00B85309" w:rsidP="00A9659A">
            <w:pPr>
              <w:ind w:left="720"/>
              <w:rPr>
                <w:lang w:val="en-US"/>
              </w:rPr>
            </w:pPr>
            <w:bookmarkStart w:id="9" w:name="_DV_C373"/>
            <w:r w:rsidRPr="00B85309">
              <w:rPr>
                <w:lang w:val="en-US"/>
              </w:rPr>
              <w:t>(v) attempting to obtain confidential information that may confer upon it undue advantages in the award procedure</w:t>
            </w:r>
            <w:bookmarkEnd w:id="9"/>
            <w:r w:rsidRPr="00B85309">
              <w:rPr>
                <w:b/>
                <w:i/>
                <w:lang w:val="en-US"/>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03FBAC05"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6902FAAE"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1060B805"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6D90AD24" w14:textId="77777777" w:rsidR="00B85309" w:rsidRPr="00B85309" w:rsidRDefault="00B85309" w:rsidP="00B85309">
            <w:pPr>
              <w:numPr>
                <w:ilvl w:val="0"/>
                <w:numId w:val="22"/>
              </w:numPr>
              <w:rPr>
                <w:lang w:val="en-US"/>
              </w:rPr>
            </w:pPr>
            <w:r w:rsidRPr="00B85309">
              <w:rPr>
                <w:lang w:val="en-US"/>
              </w:rPr>
              <w:t>it has been established by a final judgement that the person is guilty of the following:</w:t>
            </w:r>
          </w:p>
        </w:tc>
        <w:tc>
          <w:tcPr>
            <w:tcW w:w="1517" w:type="dxa"/>
            <w:gridSpan w:val="2"/>
            <w:tcBorders>
              <w:top w:val="single" w:sz="4" w:space="0" w:color="auto"/>
              <w:left w:val="single" w:sz="4" w:space="0" w:color="auto"/>
              <w:bottom w:val="single" w:sz="4" w:space="0" w:color="auto"/>
              <w:right w:val="single" w:sz="4" w:space="0" w:color="auto"/>
            </w:tcBorders>
          </w:tcPr>
          <w:p w14:paraId="624F1EE2" w14:textId="77777777" w:rsidR="00B85309" w:rsidRPr="00B85309" w:rsidRDefault="00B85309" w:rsidP="00B85309"/>
        </w:tc>
      </w:tr>
      <w:tr w:rsidR="00B85309" w:rsidRPr="00B85309" w14:paraId="3005FBDD"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69804B37" w14:textId="77777777" w:rsidR="00B85309" w:rsidRPr="00B85309" w:rsidRDefault="00B85309" w:rsidP="00A9659A">
            <w:pPr>
              <w:ind w:left="720"/>
              <w:rPr>
                <w:lang w:val="en-US"/>
              </w:rPr>
            </w:pPr>
            <w:r w:rsidRPr="00B85309">
              <w:rPr>
                <w:lang w:val="en-US"/>
              </w:rPr>
              <w:t xml:space="preserve">(i) fraud, within the meaning of Article 3 of Directive (EU) 2017/1371 and Article 1 of the Convention on the protection of the European Communities' financial interests, drawn up by the </w:t>
            </w:r>
            <w:hyperlink r:id="rId13" w:tgtFrame="_blank" w:history="1">
              <w:r w:rsidRPr="00B85309">
                <w:rPr>
                  <w:rStyle w:val="Hyperlink"/>
                  <w:lang w:val="en-US"/>
                </w:rPr>
                <w:t>Council Act of 26 July 1995</w:t>
              </w:r>
            </w:hyperlink>
            <w:r w:rsidRPr="00B85309">
              <w:rPr>
                <w:lang w:val="en-US"/>
              </w:rPr>
              <w:t>;</w:t>
            </w:r>
          </w:p>
        </w:tc>
        <w:tc>
          <w:tcPr>
            <w:tcW w:w="812" w:type="dxa"/>
            <w:tcBorders>
              <w:top w:val="single" w:sz="4" w:space="0" w:color="auto"/>
              <w:left w:val="single" w:sz="4" w:space="0" w:color="auto"/>
              <w:bottom w:val="single" w:sz="4" w:space="0" w:color="auto"/>
              <w:right w:val="single" w:sz="4" w:space="0" w:color="auto"/>
            </w:tcBorders>
            <w:hideMark/>
          </w:tcPr>
          <w:p w14:paraId="79D26E0B"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8D49FDF"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7625B281"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709C1C8F" w14:textId="77777777" w:rsidR="00B85309" w:rsidRPr="00B85309" w:rsidRDefault="00B85309" w:rsidP="00A9659A">
            <w:pPr>
              <w:ind w:left="720"/>
              <w:rPr>
                <w:lang w:val="en-US"/>
              </w:rPr>
            </w:pPr>
            <w:bookmarkStart w:id="10" w:name="_DV_C379"/>
            <w:r w:rsidRPr="00B85309">
              <w:rPr>
                <w:lang w:val="en-US"/>
              </w:rPr>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w:t>
            </w:r>
            <w:hyperlink r:id="rId14" w:tgtFrame="_blank" w:history="1">
              <w:r w:rsidRPr="00B85309">
                <w:rPr>
                  <w:rStyle w:val="Hyperlink"/>
                  <w:lang w:val="en-US"/>
                </w:rPr>
                <w:t>Council Act of 26 May 1997</w:t>
              </w:r>
            </w:hyperlink>
            <w:r w:rsidRPr="00B85309">
              <w:rPr>
                <w:lang w:val="en-US"/>
              </w:rPr>
              <w:t xml:space="preserve">, or conduct referred to in Article 2(1) of </w:t>
            </w:r>
            <w:hyperlink r:id="rId15" w:tgtFrame="_blank" w:history="1">
              <w:r w:rsidRPr="00B85309">
                <w:rPr>
                  <w:rStyle w:val="Hyperlink"/>
                  <w:lang w:val="en-US"/>
                </w:rPr>
                <w:t>Council Framework Decision 2003/568/JHA</w:t>
              </w:r>
            </w:hyperlink>
            <w:r w:rsidRPr="00B85309">
              <w:rPr>
                <w:lang w:val="en-US"/>
              </w:rPr>
              <w:t>, as well as corruption as defined in other applicable laws;</w:t>
            </w:r>
            <w:bookmarkEnd w:id="10"/>
          </w:p>
        </w:tc>
        <w:tc>
          <w:tcPr>
            <w:tcW w:w="812" w:type="dxa"/>
            <w:tcBorders>
              <w:top w:val="single" w:sz="4" w:space="0" w:color="auto"/>
              <w:left w:val="single" w:sz="4" w:space="0" w:color="auto"/>
              <w:bottom w:val="single" w:sz="4" w:space="0" w:color="auto"/>
              <w:right w:val="single" w:sz="4" w:space="0" w:color="auto"/>
            </w:tcBorders>
            <w:hideMark/>
          </w:tcPr>
          <w:p w14:paraId="30007A88"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D69927E"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55DCB1AB"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1F3DEAB0" w14:textId="77777777" w:rsidR="00B85309" w:rsidRPr="00B85309" w:rsidRDefault="00B85309" w:rsidP="00A9659A">
            <w:pPr>
              <w:ind w:left="720"/>
              <w:rPr>
                <w:lang w:val="en-US"/>
              </w:rPr>
            </w:pPr>
            <w:bookmarkStart w:id="11" w:name="_DV_C384"/>
            <w:r w:rsidRPr="00B85309">
              <w:rPr>
                <w:lang w:val="en-US"/>
              </w:rPr>
              <w:t>(iii)</w:t>
            </w:r>
            <w:bookmarkStart w:id="12" w:name="_DV_M250"/>
            <w:bookmarkEnd w:id="11"/>
            <w:bookmarkEnd w:id="12"/>
            <w:r w:rsidRPr="00B85309">
              <w:rPr>
                <w:lang w:val="en-US"/>
              </w:rPr>
              <w:t xml:space="preserve"> participation in a criminal organisation, </w:t>
            </w:r>
            <w:bookmarkStart w:id="13" w:name="_DV_C385"/>
            <w:r w:rsidRPr="00B85309">
              <w:rPr>
                <w:lang w:val="en-US"/>
              </w:rPr>
              <w:t xml:space="preserve">as defined in Article 2 of </w:t>
            </w:r>
            <w:hyperlink r:id="rId16" w:tgtFrame="_blank" w:history="1">
              <w:r w:rsidRPr="00B85309">
                <w:rPr>
                  <w:rStyle w:val="Hyperlink"/>
                  <w:lang w:val="en-US"/>
                </w:rPr>
                <w:t>Council Framework Decision 2008/841/JHA</w:t>
              </w:r>
              <w:bookmarkEnd w:id="13"/>
            </w:hyperlink>
            <w:bookmarkStart w:id="14" w:name="_DV_C387"/>
            <w:r w:rsidRPr="00B85309">
              <w:rPr>
                <w:lang w:val="en-US"/>
              </w:rPr>
              <w:t>;</w:t>
            </w:r>
            <w:bookmarkEnd w:id="14"/>
          </w:p>
        </w:tc>
        <w:tc>
          <w:tcPr>
            <w:tcW w:w="812" w:type="dxa"/>
            <w:tcBorders>
              <w:top w:val="single" w:sz="4" w:space="0" w:color="auto"/>
              <w:left w:val="single" w:sz="4" w:space="0" w:color="auto"/>
              <w:bottom w:val="single" w:sz="4" w:space="0" w:color="auto"/>
              <w:right w:val="single" w:sz="4" w:space="0" w:color="auto"/>
            </w:tcBorders>
            <w:hideMark/>
          </w:tcPr>
          <w:p w14:paraId="2561241A"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AB2BBD6"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07A95DE0"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0E98DE6A" w14:textId="77777777" w:rsidR="00B85309" w:rsidRPr="00B85309" w:rsidRDefault="00B85309" w:rsidP="00A9659A">
            <w:pPr>
              <w:ind w:left="720"/>
              <w:rPr>
                <w:lang w:val="en-US"/>
              </w:rPr>
            </w:pPr>
            <w:r w:rsidRPr="00B85309">
              <w:rPr>
                <w:lang w:val="en-US"/>
              </w:rPr>
              <w:t xml:space="preserve">(iv) money laundering or terrorist financing, within the meaning of Article 1(3), (4) and (5) of </w:t>
            </w:r>
            <w:hyperlink r:id="rId17" w:history="1">
              <w:r w:rsidRPr="00B85309">
                <w:rPr>
                  <w:rStyle w:val="Hyperlink"/>
                  <w:lang w:val="en-US"/>
                </w:rPr>
                <w:t>Directive (EU) 2015/849</w:t>
              </w:r>
            </w:hyperlink>
            <w:r w:rsidRPr="00B85309">
              <w:rPr>
                <w:lang w:val="en-US"/>
              </w:rPr>
              <w:t xml:space="preserve"> of the European Parliament and of the Council;</w:t>
            </w:r>
            <w:bookmarkStart w:id="15" w:name="_DV_M252"/>
            <w:bookmarkEnd w:id="15"/>
          </w:p>
        </w:tc>
        <w:tc>
          <w:tcPr>
            <w:tcW w:w="812" w:type="dxa"/>
            <w:tcBorders>
              <w:top w:val="single" w:sz="4" w:space="0" w:color="auto"/>
              <w:left w:val="single" w:sz="4" w:space="0" w:color="auto"/>
              <w:bottom w:val="single" w:sz="4" w:space="0" w:color="auto"/>
              <w:right w:val="single" w:sz="4" w:space="0" w:color="auto"/>
            </w:tcBorders>
            <w:hideMark/>
          </w:tcPr>
          <w:p w14:paraId="19995490"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2A4DD9CD"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5908D684"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07830A08" w14:textId="77777777" w:rsidR="00B85309" w:rsidRPr="00B85309" w:rsidRDefault="00B85309" w:rsidP="00A9659A">
            <w:pPr>
              <w:ind w:left="720"/>
              <w:rPr>
                <w:lang w:val="en-US"/>
              </w:rPr>
            </w:pPr>
            <w:bookmarkStart w:id="16" w:name="_DV_C395"/>
            <w:r w:rsidRPr="00B85309">
              <w:rPr>
                <w:lang w:val="en-US"/>
              </w:rPr>
              <w:t xml:space="preserve">(v) </w:t>
            </w:r>
            <w:bookmarkStart w:id="17" w:name="_DV_M253"/>
            <w:bookmarkEnd w:id="16"/>
            <w:bookmarkEnd w:id="17"/>
            <w:r w:rsidRPr="00B85309">
              <w:rPr>
                <w:bCs/>
                <w:iCs/>
                <w:lang w:val="en-US"/>
              </w:rPr>
              <w:t>terrorist-related offences</w:t>
            </w:r>
            <w:bookmarkStart w:id="18" w:name="_DV_C397"/>
            <w:r w:rsidRPr="00B85309">
              <w:rPr>
                <w:lang w:val="en-US"/>
              </w:rPr>
              <w:t xml:space="preserve"> or offences linked to terrorist activities, as defined in Articles 1 and 3 of </w:t>
            </w:r>
            <w:hyperlink r:id="rId18" w:tgtFrame="_blank" w:history="1">
              <w:r w:rsidRPr="00B85309">
                <w:rPr>
                  <w:rStyle w:val="Hyperlink"/>
                  <w:lang w:val="en-US"/>
                </w:rPr>
                <w:t>Council Framework Decision 2002/475/JHA</w:t>
              </w:r>
              <w:bookmarkEnd w:id="18"/>
            </w:hyperlink>
            <w:bookmarkStart w:id="19" w:name="_DV_C399"/>
            <w:r w:rsidRPr="00B85309">
              <w:rPr>
                <w:lang w:val="en-US"/>
              </w:rPr>
              <w:t>, respectively, or inciting, aiding, abetting or attempting to commit such offences, as referred to in Article 4 of that Decision;</w:t>
            </w:r>
            <w:bookmarkEnd w:id="19"/>
          </w:p>
        </w:tc>
        <w:tc>
          <w:tcPr>
            <w:tcW w:w="812" w:type="dxa"/>
            <w:tcBorders>
              <w:top w:val="single" w:sz="4" w:space="0" w:color="auto"/>
              <w:left w:val="single" w:sz="4" w:space="0" w:color="auto"/>
              <w:bottom w:val="single" w:sz="4" w:space="0" w:color="auto"/>
              <w:right w:val="single" w:sz="4" w:space="0" w:color="auto"/>
            </w:tcBorders>
            <w:hideMark/>
          </w:tcPr>
          <w:p w14:paraId="49249C76"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C93469E"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4BD72336"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431A6BDB" w14:textId="77777777" w:rsidR="00B85309" w:rsidRPr="00B85309" w:rsidRDefault="00B85309" w:rsidP="00A9659A">
            <w:pPr>
              <w:ind w:left="720"/>
              <w:rPr>
                <w:lang w:val="en-US"/>
              </w:rPr>
            </w:pPr>
            <w:bookmarkStart w:id="20" w:name="_DV_C400"/>
            <w:r w:rsidRPr="00B85309">
              <w:rPr>
                <w:lang w:val="en-US"/>
              </w:rPr>
              <w:t xml:space="preserve">(vi) child labour or other offences concerning trafficking in human beings as referred to in Article 2 of </w:t>
            </w:r>
            <w:hyperlink r:id="rId19" w:tgtFrame="_blank" w:history="1">
              <w:r w:rsidRPr="00B85309">
                <w:rPr>
                  <w:rStyle w:val="Hyperlink"/>
                  <w:lang w:val="en-US"/>
                </w:rPr>
                <w:t>Directive 2011/36/EU of the European Parliament and of the Council</w:t>
              </w:r>
            </w:hyperlink>
            <w:r w:rsidRPr="00B85309">
              <w:rPr>
                <w:lang w:val="en-US"/>
              </w:rPr>
              <w:t>;</w:t>
            </w:r>
            <w:bookmarkStart w:id="21" w:name="_DV_M254"/>
            <w:bookmarkEnd w:id="20"/>
            <w:bookmarkEnd w:id="21"/>
          </w:p>
        </w:tc>
        <w:tc>
          <w:tcPr>
            <w:tcW w:w="812" w:type="dxa"/>
            <w:tcBorders>
              <w:top w:val="single" w:sz="4" w:space="0" w:color="auto"/>
              <w:left w:val="single" w:sz="4" w:space="0" w:color="auto"/>
              <w:bottom w:val="single" w:sz="4" w:space="0" w:color="auto"/>
              <w:right w:val="single" w:sz="4" w:space="0" w:color="auto"/>
            </w:tcBorders>
            <w:hideMark/>
          </w:tcPr>
          <w:p w14:paraId="67A88B98"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48003AA8"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1C056EAE"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176EA2D7" w14:textId="77777777" w:rsidR="00B85309" w:rsidRPr="00B85309" w:rsidRDefault="00B85309" w:rsidP="00B85309">
            <w:pPr>
              <w:numPr>
                <w:ilvl w:val="0"/>
                <w:numId w:val="22"/>
              </w:numPr>
              <w:rPr>
                <w:lang w:val="en-US"/>
              </w:rPr>
            </w:pPr>
            <w:r w:rsidRPr="00B85309">
              <w:rPr>
                <w:lang w:val="en-US"/>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the European Anti-Fraud Office (OLAF) or the Court of Auditors; </w:t>
            </w:r>
          </w:p>
        </w:tc>
        <w:tc>
          <w:tcPr>
            <w:tcW w:w="812" w:type="dxa"/>
            <w:tcBorders>
              <w:top w:val="single" w:sz="4" w:space="0" w:color="auto"/>
              <w:left w:val="single" w:sz="4" w:space="0" w:color="auto"/>
              <w:bottom w:val="single" w:sz="4" w:space="0" w:color="auto"/>
              <w:right w:val="single" w:sz="4" w:space="0" w:color="auto"/>
            </w:tcBorders>
            <w:hideMark/>
          </w:tcPr>
          <w:p w14:paraId="0A69CBE1"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7BF2BF1"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65E870C5"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1773D08C" w14:textId="77777777" w:rsidR="00B85309" w:rsidRPr="00B85309" w:rsidRDefault="00B85309" w:rsidP="00B85309">
            <w:pPr>
              <w:numPr>
                <w:ilvl w:val="0"/>
                <w:numId w:val="22"/>
              </w:numPr>
              <w:rPr>
                <w:lang w:val="en-US"/>
              </w:rPr>
            </w:pPr>
            <w:bookmarkStart w:id="22" w:name="_DV_C410"/>
            <w:r w:rsidRPr="00B85309">
              <w:rPr>
                <w:lang w:val="en-US"/>
              </w:rPr>
              <w:t xml:space="preserve">it has been established by a final judgment or final administrative decision that the person has committed an irregularity within the meaning of Article 1(2) of </w:t>
            </w:r>
            <w:hyperlink r:id="rId20" w:tgtFrame="_blank" w:history="1">
              <w:r w:rsidRPr="00B85309">
                <w:rPr>
                  <w:rStyle w:val="Hyperlink"/>
                  <w:lang w:val="en-US"/>
                </w:rPr>
                <w:t>Council Regulation (EC, Euratom) No 2988/95</w:t>
              </w:r>
              <w:bookmarkEnd w:id="22"/>
            </w:hyperlink>
            <w:r w:rsidRPr="00B85309">
              <w:rPr>
                <w:lang w:val="en-US"/>
              </w:rPr>
              <w:t>;</w:t>
            </w:r>
          </w:p>
        </w:tc>
        <w:tc>
          <w:tcPr>
            <w:tcW w:w="812" w:type="dxa"/>
            <w:tcBorders>
              <w:top w:val="single" w:sz="4" w:space="0" w:color="auto"/>
              <w:left w:val="single" w:sz="4" w:space="0" w:color="auto"/>
              <w:bottom w:val="single" w:sz="4" w:space="0" w:color="auto"/>
              <w:right w:val="single" w:sz="4" w:space="0" w:color="auto"/>
            </w:tcBorders>
            <w:hideMark/>
          </w:tcPr>
          <w:p w14:paraId="51143B56"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10354017"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r w:rsidR="00B85309" w:rsidRPr="00B85309" w14:paraId="38E2F89E"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213B1B2C" w14:textId="77777777" w:rsidR="00B85309" w:rsidRPr="00B85309" w:rsidRDefault="00B85309" w:rsidP="00B85309">
            <w:pPr>
              <w:numPr>
                <w:ilvl w:val="0"/>
                <w:numId w:val="22"/>
              </w:numPr>
              <w:rPr>
                <w:lang w:val="en-US"/>
              </w:rPr>
            </w:pPr>
            <w:r w:rsidRPr="00B85309">
              <w:rPr>
                <w:lang w:val="en-US"/>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tcPr>
          <w:p w14:paraId="738E2625" w14:textId="77777777" w:rsidR="00B85309" w:rsidRPr="00B85309" w:rsidRDefault="00B85309" w:rsidP="00B85309"/>
        </w:tc>
        <w:tc>
          <w:tcPr>
            <w:tcW w:w="705" w:type="dxa"/>
            <w:tcBorders>
              <w:top w:val="single" w:sz="4" w:space="0" w:color="auto"/>
              <w:left w:val="single" w:sz="4" w:space="0" w:color="auto"/>
              <w:bottom w:val="single" w:sz="4" w:space="0" w:color="auto"/>
              <w:right w:val="single" w:sz="4" w:space="0" w:color="auto"/>
            </w:tcBorders>
          </w:tcPr>
          <w:p w14:paraId="2F5A5E5E" w14:textId="77777777" w:rsidR="00B85309" w:rsidRPr="00B85309" w:rsidRDefault="00B85309" w:rsidP="00B85309"/>
        </w:tc>
      </w:tr>
      <w:tr w:rsidR="00B85309" w:rsidRPr="00B85309" w14:paraId="6D4DD91F" w14:textId="77777777" w:rsidTr="00B85309">
        <w:tc>
          <w:tcPr>
            <w:tcW w:w="8238" w:type="dxa"/>
            <w:tcBorders>
              <w:top w:val="single" w:sz="4" w:space="0" w:color="auto"/>
              <w:left w:val="single" w:sz="4" w:space="0" w:color="auto"/>
              <w:bottom w:val="single" w:sz="4" w:space="0" w:color="auto"/>
              <w:right w:val="single" w:sz="4" w:space="0" w:color="auto"/>
            </w:tcBorders>
            <w:hideMark/>
          </w:tcPr>
          <w:p w14:paraId="76688F46" w14:textId="77777777" w:rsidR="00B85309" w:rsidRPr="00B85309" w:rsidRDefault="00B85309" w:rsidP="00B85309">
            <w:pPr>
              <w:numPr>
                <w:ilvl w:val="0"/>
                <w:numId w:val="22"/>
              </w:numPr>
              <w:rPr>
                <w:lang w:val="en-US"/>
              </w:rPr>
            </w:pPr>
            <w:r w:rsidRPr="00B85309">
              <w:rPr>
                <w:lang w:val="en-US"/>
              </w:rPr>
              <w:t>for the situations referred to in points (c) to (g) above the person is subject to:</w:t>
            </w:r>
          </w:p>
          <w:p w14:paraId="244D7461" w14:textId="77777777" w:rsidR="00B85309" w:rsidRPr="00B85309" w:rsidRDefault="00B85309" w:rsidP="00B85309">
            <w:pPr>
              <w:numPr>
                <w:ilvl w:val="0"/>
                <w:numId w:val="23"/>
              </w:numPr>
              <w:rPr>
                <w:lang w:val="en-US"/>
              </w:rPr>
            </w:pPr>
            <w:r w:rsidRPr="00B85309">
              <w:rPr>
                <w:lang w:val="en-US"/>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14:paraId="4A768222" w14:textId="77777777" w:rsidR="00B85309" w:rsidRPr="00B85309" w:rsidRDefault="00B85309" w:rsidP="00B85309">
            <w:pPr>
              <w:numPr>
                <w:ilvl w:val="0"/>
                <w:numId w:val="23"/>
              </w:numPr>
              <w:rPr>
                <w:lang w:val="en-US"/>
              </w:rPr>
            </w:pPr>
            <w:r w:rsidRPr="00B85309">
              <w:rPr>
                <w:lang w:val="en-US"/>
              </w:rPr>
              <w:t>non-final judgments or non-final administrative decisions which may include disciplinary measures taken by the competent supervisory body responsible for the verification of the application of standards of professional ethics;</w:t>
            </w:r>
          </w:p>
          <w:p w14:paraId="3F6B2479" w14:textId="77777777" w:rsidR="00B85309" w:rsidRPr="00B85309" w:rsidRDefault="00B85309" w:rsidP="00B85309">
            <w:pPr>
              <w:numPr>
                <w:ilvl w:val="0"/>
                <w:numId w:val="23"/>
              </w:numPr>
              <w:rPr>
                <w:lang w:val="en-US"/>
              </w:rPr>
            </w:pPr>
            <w:r w:rsidRPr="00B85309">
              <w:rPr>
                <w:lang w:val="en-US"/>
              </w:rPr>
              <w:t>facts referred to in decisions of entities or persons being entrusted with EU budget implementation tasks;</w:t>
            </w:r>
          </w:p>
          <w:p w14:paraId="0C6312CC" w14:textId="77777777" w:rsidR="00B85309" w:rsidRPr="00B85309" w:rsidRDefault="00B85309" w:rsidP="00B85309">
            <w:pPr>
              <w:numPr>
                <w:ilvl w:val="0"/>
                <w:numId w:val="23"/>
              </w:numPr>
              <w:rPr>
                <w:lang w:val="en-US"/>
              </w:rPr>
            </w:pPr>
            <w:r w:rsidRPr="00B85309">
              <w:rPr>
                <w:lang w:val="en-US"/>
              </w:rPr>
              <w:t>information transmitted by Member States implementing Union funds;</w:t>
            </w:r>
          </w:p>
          <w:p w14:paraId="4FD4D19C" w14:textId="77777777" w:rsidR="00B85309" w:rsidRPr="00B85309" w:rsidRDefault="00B85309" w:rsidP="00B85309">
            <w:pPr>
              <w:numPr>
                <w:ilvl w:val="0"/>
                <w:numId w:val="23"/>
              </w:numPr>
              <w:rPr>
                <w:lang w:val="en-US"/>
              </w:rPr>
            </w:pPr>
            <w:r w:rsidRPr="00B85309">
              <w:rPr>
                <w:lang w:val="en-US"/>
              </w:rPr>
              <w:t>decisions of the Commission relating to the infringement of Union competition law or of a national competent authority relating to the infringement of Union or national competition law; or</w:t>
            </w:r>
          </w:p>
          <w:p w14:paraId="327A1BAC" w14:textId="77777777" w:rsidR="00B85309" w:rsidRPr="00B85309" w:rsidRDefault="00B85309" w:rsidP="00B85309">
            <w:pPr>
              <w:numPr>
                <w:ilvl w:val="0"/>
                <w:numId w:val="23"/>
              </w:numPr>
              <w:rPr>
                <w:lang w:val="en-US"/>
              </w:rPr>
            </w:pPr>
            <w:r w:rsidRPr="00B85309">
              <w:rPr>
                <w:lang w:val="en-US"/>
              </w:rPr>
              <w:t>decisions of exclusion by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hideMark/>
          </w:tcPr>
          <w:p w14:paraId="118472B3"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c>
          <w:tcPr>
            <w:tcW w:w="705" w:type="dxa"/>
            <w:tcBorders>
              <w:top w:val="single" w:sz="4" w:space="0" w:color="auto"/>
              <w:left w:val="single" w:sz="4" w:space="0" w:color="auto"/>
              <w:bottom w:val="single" w:sz="4" w:space="0" w:color="auto"/>
              <w:right w:val="single" w:sz="4" w:space="0" w:color="auto"/>
            </w:tcBorders>
            <w:hideMark/>
          </w:tcPr>
          <w:p w14:paraId="2130EF02" w14:textId="77777777" w:rsidR="00B85309" w:rsidRPr="00B85309" w:rsidRDefault="00B85309" w:rsidP="00B85309">
            <w:r w:rsidRPr="00B85309">
              <w:fldChar w:fldCharType="begin">
                <w:ffData>
                  <w:name w:val="Check1"/>
                  <w:enabled/>
                  <w:calcOnExit w:val="0"/>
                  <w:checkBox>
                    <w:sizeAuto/>
                    <w:default w:val="0"/>
                  </w:checkBox>
                </w:ffData>
              </w:fldChar>
            </w:r>
            <w:r w:rsidRPr="00B85309">
              <w:instrText xml:space="preserve"> FORMCHECKBOX </w:instrText>
            </w:r>
            <w:r w:rsidR="008E19C2">
              <w:fldChar w:fldCharType="separate"/>
            </w:r>
            <w:r w:rsidRPr="00B85309">
              <w:fldChar w:fldCharType="end"/>
            </w:r>
          </w:p>
        </w:tc>
      </w:tr>
    </w:tbl>
    <w:p w14:paraId="5E8F5958" w14:textId="77777777" w:rsidR="00B85309" w:rsidRPr="00B85309" w:rsidRDefault="00B85309" w:rsidP="00B85309">
      <w:pPr>
        <w:rPr>
          <w:u w:val="single"/>
        </w:rPr>
      </w:pPr>
      <w:r>
        <w:rPr>
          <w:u w:val="single"/>
        </w:rPr>
        <w:t>ERA</w:t>
      </w:r>
      <w:r w:rsidRPr="00B85309">
        <w:rPr>
          <w:u w:val="single"/>
        </w:rPr>
        <w:t xml:space="preserve"> may ask the selected experts to provide, prior to the conclusion of a service contract, evidence in support of this declaration. </w:t>
      </w:r>
    </w:p>
    <w:p w14:paraId="3C637224" w14:textId="77777777" w:rsidR="00B85309" w:rsidRPr="00B85309" w:rsidRDefault="00B85309" w:rsidP="00B85309">
      <w:pPr>
        <w:rPr>
          <w:lang w:val="en-US"/>
        </w:rPr>
      </w:pPr>
      <w:r w:rsidRPr="00B85309">
        <w:rPr>
          <w:lang w:val="en-US"/>
        </w:rPr>
        <w:t xml:space="preserve">For situations described in (a), (c), (d), (f) and (g)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E1E9B81" w14:textId="77777777" w:rsidR="00B85309" w:rsidRPr="00B85309" w:rsidRDefault="00B85309" w:rsidP="00B85309">
      <w:r w:rsidRPr="00B85309">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7408832" w14:textId="77777777" w:rsidR="00B85309" w:rsidRPr="00B85309" w:rsidRDefault="00B85309" w:rsidP="00B85309">
      <w:r w:rsidRPr="00B85309">
        <w:t>The undersigned hereby certifies that all the information given in this application is complete and correct to the best of (</w:t>
      </w:r>
      <w:r w:rsidRPr="00B85309">
        <w:rPr>
          <w:i/>
        </w:rPr>
        <w:t>his/her</w:t>
      </w:r>
      <w:r w:rsidRPr="00B85309">
        <w:t>) knowledge.</w:t>
      </w:r>
    </w:p>
    <w:p w14:paraId="51B5A1F5" w14:textId="40ABF9A3" w:rsidR="006333F8" w:rsidRDefault="006333F8" w:rsidP="00B85309">
      <w:r>
        <w:t>Name</w:t>
      </w:r>
      <w:r w:rsidR="008E19C2">
        <w:t>:</w:t>
      </w:r>
      <w:bookmarkStart w:id="23" w:name="_GoBack"/>
      <w:bookmarkEnd w:id="23"/>
    </w:p>
    <w:p w14:paraId="40130BE5" w14:textId="77777777" w:rsidR="006333F8" w:rsidRDefault="00B85309" w:rsidP="00B85309">
      <w:r w:rsidRPr="00B85309">
        <w:t>Date:</w:t>
      </w:r>
    </w:p>
    <w:p w14:paraId="35BC2C81" w14:textId="77777777" w:rsidR="003518D0" w:rsidRDefault="00B85309" w:rsidP="00B85309">
      <w:r w:rsidRPr="00B85309">
        <w:t>Signature:</w:t>
      </w:r>
    </w:p>
    <w:p w14:paraId="0F042250" w14:textId="77777777" w:rsidR="00B85309" w:rsidRPr="00B85309" w:rsidRDefault="00475B94" w:rsidP="00A84621">
      <w:pPr>
        <w:pStyle w:val="Heading1"/>
      </w:pPr>
      <w:r>
        <w:t>Document to attach</w:t>
      </w:r>
    </w:p>
    <w:p w14:paraId="2CA51B8C" w14:textId="242FE5E9" w:rsidR="004D72F1" w:rsidRPr="00B85309" w:rsidRDefault="006A0A9F" w:rsidP="00475B94">
      <w:r w:rsidRPr="00B85309">
        <w:t xml:space="preserve">CV of the expert, in EUROPASS Format, available </w:t>
      </w:r>
      <w:r w:rsidR="00A9659A">
        <w:t>in annex</w:t>
      </w:r>
      <w:r w:rsidR="00F35940">
        <w:t xml:space="preserve"> 3</w:t>
      </w:r>
      <w:r w:rsidR="00A9659A">
        <w:t>.</w:t>
      </w:r>
      <w:r w:rsidR="00A9659A">
        <w:rPr>
          <w:rStyle w:val="Hyperlink"/>
        </w:rPr>
        <w:t xml:space="preserve"> </w:t>
      </w:r>
    </w:p>
    <w:sectPr w:rsidR="004D72F1" w:rsidRPr="00B85309" w:rsidSect="005374E0">
      <w:headerReference w:type="default" r:id="rId21"/>
      <w:footerReference w:type="default" r:id="rId22"/>
      <w:headerReference w:type="first" r:id="rId23"/>
      <w:footerReference w:type="first" r:id="rId24"/>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992C9" w14:textId="77777777" w:rsidR="00CA111F" w:rsidRDefault="00CA111F" w:rsidP="008B38C0">
      <w:r>
        <w:separator/>
      </w:r>
    </w:p>
  </w:endnote>
  <w:endnote w:type="continuationSeparator" w:id="0">
    <w:p w14:paraId="3D149952" w14:textId="77777777" w:rsidR="00CA111F" w:rsidRDefault="00CA111F"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FE2BC" w14:textId="77777777" w:rsidR="00CA111F" w:rsidRPr="00F7419F" w:rsidRDefault="00CA111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8E19C2">
      <w:rPr>
        <w:noProof/>
        <w:color w:val="004494"/>
        <w:sz w:val="16"/>
        <w:szCs w:val="16"/>
        <w:lang w:val="fr-BE" w:eastAsia="en-GB"/>
      </w:rPr>
      <w:t>6</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8E19C2">
      <w:rPr>
        <w:noProof/>
        <w:color w:val="004494"/>
        <w:sz w:val="16"/>
        <w:szCs w:val="16"/>
        <w:lang w:val="fr-BE" w:eastAsia="en-GB"/>
      </w:rPr>
      <w:t>6</w:t>
    </w:r>
    <w:r w:rsidRPr="00F7419F">
      <w:rPr>
        <w:noProof/>
        <w:color w:val="004494"/>
        <w:sz w:val="16"/>
        <w:szCs w:val="16"/>
        <w:lang w:val="fr-BE" w:eastAsia="en-GB"/>
      </w:rPr>
      <w:fldChar w:fldCharType="end"/>
    </w:r>
  </w:p>
  <w:p w14:paraId="269A4CCC" w14:textId="77777777" w:rsidR="00CA111F" w:rsidRDefault="00CA111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C5C61" w14:textId="77777777" w:rsidR="00CA111F" w:rsidRPr="005374E0" w:rsidRDefault="00CA111F"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8E19C2">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8E19C2">
      <w:rPr>
        <w:noProof/>
        <w:color w:val="004494"/>
        <w:sz w:val="16"/>
        <w:szCs w:val="16"/>
        <w:lang w:val="fr-BE" w:eastAsia="en-GB"/>
      </w:rPr>
      <w:t>6</w:t>
    </w:r>
    <w:r w:rsidRPr="005374E0">
      <w:rPr>
        <w:noProof/>
        <w:color w:val="004494"/>
        <w:sz w:val="16"/>
        <w:szCs w:val="16"/>
        <w:lang w:val="fr-BE" w:eastAsia="en-GB"/>
      </w:rPr>
      <w:fldChar w:fldCharType="end"/>
    </w:r>
  </w:p>
  <w:p w14:paraId="0550B89A" w14:textId="77777777" w:rsidR="00CA111F" w:rsidRDefault="00CA111F"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79A69" w14:textId="77777777" w:rsidR="00CA111F" w:rsidRDefault="00CA111F" w:rsidP="008B38C0">
      <w:r>
        <w:separator/>
      </w:r>
    </w:p>
  </w:footnote>
  <w:footnote w:type="continuationSeparator" w:id="0">
    <w:p w14:paraId="612E681F" w14:textId="77777777" w:rsidR="00CA111F" w:rsidRDefault="00CA111F" w:rsidP="008B38C0">
      <w:r>
        <w:continuationSeparator/>
      </w:r>
    </w:p>
  </w:footnote>
  <w:footnote w:id="1">
    <w:p w14:paraId="1CFFF297" w14:textId="77777777" w:rsidR="00CA111F" w:rsidRDefault="00CA111F" w:rsidP="00B85309">
      <w:pPr>
        <w:pStyle w:val="FootnoteText"/>
        <w:rPr>
          <w:sz w:val="16"/>
          <w:szCs w:val="16"/>
        </w:rPr>
      </w:pPr>
      <w:r>
        <w:rPr>
          <w:rStyle w:val="FootnoteReference"/>
          <w:sz w:val="16"/>
          <w:szCs w:val="16"/>
        </w:rPr>
        <w:footnoteRef/>
      </w:r>
      <w:r>
        <w:rPr>
          <w:sz w:val="16"/>
          <w:szCs w:val="16"/>
        </w:rPr>
        <w:t xml:space="preserve"> CEFR: Common European Framework of Reference for Languages</w:t>
      </w:r>
    </w:p>
  </w:footnote>
  <w:footnote w:id="2">
    <w:p w14:paraId="220A52DE" w14:textId="3A6D12CE" w:rsidR="00CA111F" w:rsidRPr="00725F53" w:rsidRDefault="00CA111F" w:rsidP="00725F53">
      <w:pPr>
        <w:pStyle w:val="Footnote"/>
        <w:rPr>
          <w:lang w:val="en-GB"/>
        </w:rPr>
      </w:pPr>
      <w:r>
        <w:rPr>
          <w:rStyle w:val="FootnoteReference"/>
        </w:rPr>
        <w:footnoteRef/>
      </w:r>
      <w:r w:rsidRPr="00A9659A">
        <w:rPr>
          <w:lang w:val="en-GB"/>
        </w:rPr>
        <w:t xml:space="preserve"> </w:t>
      </w:r>
      <w:hyperlink r:id="rId1" w:history="1">
        <w:r w:rsidRPr="00A9659A">
          <w:rPr>
            <w:rStyle w:val="Hyperlink"/>
            <w:lang w:val="en-GB"/>
          </w:rPr>
          <w:t>https://www.coe.int/en/web/common-european-framework-reference-languages/level-descriptions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CA111F" w:rsidRPr="00F35940" w14:paraId="158E72B2" w14:textId="77777777" w:rsidTr="00F7523E">
      <w:tc>
        <w:tcPr>
          <w:tcW w:w="2132" w:type="pct"/>
          <w:shd w:val="clear" w:color="auto" w:fill="auto"/>
        </w:tcPr>
        <w:p w14:paraId="7FCD87D4" w14:textId="77777777" w:rsidR="00CA111F" w:rsidRPr="008803A1" w:rsidRDefault="00CA111F" w:rsidP="008803A1">
          <w:pPr>
            <w:spacing w:after="0"/>
            <w:ind w:left="-108"/>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AE0D252" w14:textId="77777777" w:rsidR="00CA111F" w:rsidRPr="008803A1" w:rsidRDefault="00CA111F" w:rsidP="008803A1">
          <w:pPr>
            <w:spacing w:after="0"/>
            <w:ind w:left="-108"/>
            <w:rPr>
              <w:i/>
              <w:color w:val="0C4DA2"/>
              <w:sz w:val="16"/>
              <w:lang w:val="en-US"/>
            </w:rPr>
          </w:pPr>
        </w:p>
      </w:tc>
      <w:tc>
        <w:tcPr>
          <w:tcW w:w="2868" w:type="pct"/>
          <w:shd w:val="clear" w:color="auto" w:fill="auto"/>
        </w:tcPr>
        <w:p w14:paraId="6DF14278" w14:textId="7832E3A8" w:rsidR="00CA111F" w:rsidRPr="00F35940" w:rsidRDefault="00407ED3" w:rsidP="005448C9">
          <w:pPr>
            <w:tabs>
              <w:tab w:val="right" w:pos="9360"/>
            </w:tabs>
            <w:spacing w:after="0"/>
            <w:ind w:right="-108"/>
            <w:jc w:val="right"/>
            <w:rPr>
              <w:color w:val="004494"/>
              <w:sz w:val="16"/>
              <w:szCs w:val="16"/>
              <w:lang w:val="fr-BE"/>
            </w:rPr>
          </w:pPr>
          <w:r w:rsidRPr="00F35940">
            <w:rPr>
              <w:color w:val="004494"/>
              <w:sz w:val="16"/>
              <w:szCs w:val="16"/>
              <w:lang w:val="fr-BE"/>
            </w:rPr>
            <w:t>Annex 1</w:t>
          </w:r>
        </w:p>
        <w:p w14:paraId="5B8FD5A7" w14:textId="628C07EF" w:rsidR="00CA111F" w:rsidRPr="00F35940" w:rsidRDefault="00CA111F" w:rsidP="005448C9">
          <w:pPr>
            <w:tabs>
              <w:tab w:val="right" w:pos="9360"/>
            </w:tabs>
            <w:spacing w:after="0"/>
            <w:ind w:right="-108"/>
            <w:jc w:val="right"/>
            <w:rPr>
              <w:color w:val="004494"/>
              <w:sz w:val="16"/>
              <w:szCs w:val="16"/>
              <w:lang w:val="fr-BE"/>
            </w:rPr>
          </w:pPr>
          <w:r>
            <w:rPr>
              <w:color w:val="004494"/>
              <w:sz w:val="16"/>
              <w:szCs w:val="16"/>
            </w:rPr>
            <w:fldChar w:fldCharType="begin"/>
          </w:r>
          <w:r w:rsidRPr="00F35940">
            <w:rPr>
              <w:color w:val="004494"/>
              <w:sz w:val="16"/>
              <w:szCs w:val="16"/>
              <w:lang w:val="fr-BE"/>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268387512"/>
              <w:lock w:val="sdtLocked"/>
            </w:sdtPr>
            <w:sdtEndPr/>
            <w:sdtContent>
              <w:r w:rsidR="00407ED3" w:rsidRPr="00F35940">
                <w:rPr>
                  <w:color w:val="004494"/>
                  <w:sz w:val="16"/>
                  <w:szCs w:val="16"/>
                  <w:lang w:val="fr-BE"/>
                </w:rPr>
                <w:t>Application form</w:t>
              </w:r>
            </w:sdtContent>
          </w:sdt>
          <w:r>
            <w:rPr>
              <w:color w:val="004494"/>
              <w:sz w:val="16"/>
              <w:szCs w:val="16"/>
            </w:rPr>
            <w:fldChar w:fldCharType="end"/>
          </w:r>
        </w:p>
        <w:p w14:paraId="38043C6A" w14:textId="06A63F15" w:rsidR="00CA111F" w:rsidRPr="00F35940" w:rsidRDefault="00CA111F" w:rsidP="00F35940">
          <w:pPr>
            <w:tabs>
              <w:tab w:val="right" w:pos="9639"/>
            </w:tabs>
            <w:spacing w:after="0"/>
            <w:ind w:right="-108"/>
            <w:jc w:val="right"/>
            <w:rPr>
              <w:color w:val="004494"/>
              <w:sz w:val="16"/>
              <w:szCs w:val="16"/>
              <w:lang w:val="fr-BE"/>
            </w:rPr>
          </w:pPr>
          <w:r>
            <w:rPr>
              <w:color w:val="004494"/>
              <w:sz w:val="16"/>
              <w:szCs w:val="16"/>
            </w:rPr>
            <w:fldChar w:fldCharType="begin"/>
          </w:r>
          <w:r w:rsidRPr="00F35940">
            <w:rPr>
              <w:color w:val="004494"/>
              <w:sz w:val="16"/>
              <w:szCs w:val="16"/>
              <w:lang w:val="fr-BE"/>
            </w:rPr>
            <w:instrText xml:space="preserve"> REF Code_V_x_y \h </w:instrText>
          </w:r>
          <w:r>
            <w:rPr>
              <w:color w:val="004494"/>
              <w:sz w:val="16"/>
              <w:szCs w:val="16"/>
            </w:rPr>
          </w:r>
          <w:r>
            <w:rPr>
              <w:color w:val="004494"/>
              <w:sz w:val="16"/>
              <w:szCs w:val="16"/>
            </w:rPr>
            <w:fldChar w:fldCharType="separate"/>
          </w:r>
          <w:sdt>
            <w:sdtPr>
              <w:rPr>
                <w:color w:val="004494"/>
                <w:sz w:val="16"/>
                <w:szCs w:val="16"/>
              </w:rPr>
              <w:alias w:val="Code V x.y"/>
              <w:tag w:val="Code V x.y"/>
              <w:id w:val="-1281875180"/>
            </w:sdtPr>
            <w:sdtEndPr/>
            <w:sdtContent>
              <w:r w:rsidR="00F35940" w:rsidRPr="00F35940">
                <w:rPr>
                  <w:color w:val="004494"/>
                  <w:sz w:val="16"/>
                  <w:szCs w:val="16"/>
                  <w:lang w:val="fr-BE"/>
                </w:rPr>
                <w:t>ERA 2020 22 CE</w:t>
              </w:r>
              <w:r w:rsidR="00F35940">
                <w:rPr>
                  <w:color w:val="004494"/>
                  <w:sz w:val="16"/>
                  <w:szCs w:val="16"/>
                  <w:lang w:val="fr-BE"/>
                </w:rPr>
                <w:t>I</w:t>
              </w:r>
            </w:sdtContent>
          </w:sdt>
          <w:r>
            <w:rPr>
              <w:color w:val="004494"/>
              <w:sz w:val="16"/>
              <w:szCs w:val="16"/>
            </w:rPr>
            <w:fldChar w:fldCharType="end"/>
          </w:r>
        </w:p>
      </w:tc>
    </w:tr>
  </w:tbl>
  <w:p w14:paraId="14D2D562" w14:textId="77777777" w:rsidR="00CA111F" w:rsidRPr="00F35940" w:rsidRDefault="00CA111F" w:rsidP="008803A1">
    <w:pPr>
      <w:pStyle w:val="Header"/>
      <w:jc w:val="both"/>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CA111F" w:rsidRPr="005374E0" w14:paraId="7C95D378" w14:textId="77777777" w:rsidTr="00A84621">
      <w:trPr>
        <w:trHeight w:val="1701"/>
      </w:trPr>
      <w:tc>
        <w:tcPr>
          <w:tcW w:w="1785" w:type="pct"/>
          <w:shd w:val="clear" w:color="auto" w:fill="auto"/>
          <w:vAlign w:val="center"/>
        </w:tcPr>
        <w:p w14:paraId="53A0060F" w14:textId="77777777" w:rsidR="00CA111F" w:rsidRPr="005374E0" w:rsidRDefault="00CA111F" w:rsidP="005374E0">
          <w:pPr>
            <w:spacing w:after="0"/>
            <w:ind w:left="-113"/>
            <w:rPr>
              <w:noProof/>
              <w:color w:val="0C4DA2"/>
              <w:sz w:val="18"/>
              <w:lang w:eastAsia="en-GB"/>
            </w:rPr>
          </w:pPr>
          <w:r w:rsidRPr="005374E0">
            <w:rPr>
              <w:noProof/>
              <w:color w:val="0C4DA2"/>
              <w:sz w:val="18"/>
              <w:lang w:eastAsia="en-GB"/>
            </w:rPr>
            <w:drawing>
              <wp:inline distT="0" distB="0" distL="0" distR="0" wp14:anchorId="5296EA29" wp14:editId="02A20755">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inline>
            </w:drawing>
          </w:r>
        </w:p>
      </w:tc>
      <w:tc>
        <w:tcPr>
          <w:tcW w:w="3215" w:type="pct"/>
          <w:shd w:val="clear" w:color="auto" w:fill="auto"/>
        </w:tcPr>
        <w:sdt>
          <w:sdtPr>
            <w:rPr>
              <w:color w:val="004494"/>
              <w:sz w:val="16"/>
              <w:szCs w:val="16"/>
            </w:rPr>
            <w:alias w:val="Type of document"/>
            <w:tag w:val="Type of document"/>
            <w:id w:val="38560414"/>
            <w:lock w:val="sdtLocked"/>
          </w:sdtPr>
          <w:sdtEndPr/>
          <w:sdtContent>
            <w:p w14:paraId="3D155706" w14:textId="6C78CE29" w:rsidR="00CA111F" w:rsidRDefault="005F0B91" w:rsidP="00970595">
              <w:pPr>
                <w:tabs>
                  <w:tab w:val="right" w:pos="9360"/>
                </w:tabs>
                <w:spacing w:after="0"/>
                <w:ind w:right="-108"/>
                <w:jc w:val="right"/>
                <w:rPr>
                  <w:color w:val="004494"/>
                  <w:sz w:val="16"/>
                  <w:szCs w:val="16"/>
                </w:rPr>
              </w:pPr>
              <w:r>
                <w:rPr>
                  <w:color w:val="004494"/>
                  <w:sz w:val="16"/>
                  <w:szCs w:val="16"/>
                </w:rPr>
                <w:t>Annex 1</w:t>
              </w:r>
            </w:p>
          </w:sdtContent>
        </w:sdt>
        <w:bookmarkStart w:id="24" w:name="Short_title" w:displacedByCustomXml="next"/>
        <w:sdt>
          <w:sdtPr>
            <w:rPr>
              <w:color w:val="004494"/>
              <w:sz w:val="16"/>
              <w:szCs w:val="16"/>
            </w:rPr>
            <w:alias w:val="Short_title"/>
            <w:tag w:val="Short_title"/>
            <w:id w:val="142322756"/>
            <w:lock w:val="sdtLocked"/>
          </w:sdtPr>
          <w:sdtEndPr/>
          <w:sdtContent>
            <w:p w14:paraId="76B85865" w14:textId="5D4B8F17" w:rsidR="00CA111F" w:rsidRDefault="005F0B91" w:rsidP="004A3609">
              <w:pPr>
                <w:tabs>
                  <w:tab w:val="right" w:pos="9360"/>
                </w:tabs>
                <w:spacing w:after="0"/>
                <w:ind w:right="-108"/>
                <w:jc w:val="right"/>
                <w:rPr>
                  <w:color w:val="004494"/>
                  <w:sz w:val="16"/>
                  <w:szCs w:val="16"/>
                </w:rPr>
              </w:pPr>
              <w:r>
                <w:rPr>
                  <w:color w:val="004494"/>
                  <w:sz w:val="16"/>
                  <w:szCs w:val="16"/>
                </w:rPr>
                <w:t>Application form</w:t>
              </w:r>
            </w:p>
          </w:sdtContent>
        </w:sdt>
        <w:bookmarkEnd w:id="24" w:displacedByCustomXml="prev"/>
        <w:bookmarkStart w:id="25" w:name="Code_V_x_y" w:displacedByCustomXml="next"/>
        <w:sdt>
          <w:sdtPr>
            <w:rPr>
              <w:color w:val="004494"/>
              <w:sz w:val="16"/>
              <w:szCs w:val="16"/>
            </w:rPr>
            <w:alias w:val="Code V x.y"/>
            <w:tag w:val="Code V x.y"/>
            <w:id w:val="1768420682"/>
            <w:showingPlcHdr/>
          </w:sdtPr>
          <w:sdtEndPr/>
          <w:sdtContent>
            <w:p w14:paraId="19240504" w14:textId="5B8DDB36" w:rsidR="00CA111F" w:rsidRDefault="00F35940" w:rsidP="004A3609">
              <w:pPr>
                <w:tabs>
                  <w:tab w:val="right" w:pos="9360"/>
                </w:tabs>
                <w:spacing w:after="0"/>
                <w:ind w:right="-108"/>
                <w:jc w:val="right"/>
                <w:rPr>
                  <w:color w:val="004494"/>
                  <w:sz w:val="16"/>
                  <w:szCs w:val="16"/>
                </w:rPr>
              </w:pPr>
              <w:r>
                <w:rPr>
                  <w:color w:val="004494"/>
                  <w:sz w:val="16"/>
                  <w:szCs w:val="16"/>
                </w:rPr>
                <w:t xml:space="preserve">     </w:t>
              </w:r>
            </w:p>
          </w:sdtContent>
        </w:sdt>
        <w:bookmarkEnd w:id="25" w:displacedByCustomXml="prev"/>
        <w:p w14:paraId="15E13AB4" w14:textId="77777777" w:rsidR="00CA111F" w:rsidRPr="005374E0" w:rsidRDefault="00CA111F" w:rsidP="00970595">
          <w:pPr>
            <w:tabs>
              <w:tab w:val="right" w:pos="9360"/>
            </w:tabs>
            <w:spacing w:after="0"/>
            <w:ind w:right="-108"/>
            <w:jc w:val="right"/>
            <w:rPr>
              <w:color w:val="0C4DA2"/>
              <w:sz w:val="18"/>
            </w:rPr>
          </w:pPr>
        </w:p>
      </w:tc>
    </w:tr>
    <w:tr w:rsidR="00CA111F" w:rsidRPr="005374E0" w14:paraId="3E2E384E" w14:textId="77777777" w:rsidTr="00A84621">
      <w:trPr>
        <w:trHeight w:val="581"/>
      </w:trPr>
      <w:tc>
        <w:tcPr>
          <w:tcW w:w="1785" w:type="pct"/>
          <w:shd w:val="clear" w:color="auto" w:fill="auto"/>
          <w:vAlign w:val="center"/>
        </w:tcPr>
        <w:p w14:paraId="1ADE98C2" w14:textId="77777777" w:rsidR="00CA111F" w:rsidRPr="005374E0" w:rsidRDefault="00CA111F" w:rsidP="005374E0">
          <w:pPr>
            <w:spacing w:after="0"/>
            <w:ind w:left="680"/>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68970F2F" w14:textId="77777777" w:rsidR="00CA111F" w:rsidRPr="005374E0" w:rsidRDefault="00CA111F" w:rsidP="00B85309">
          <w:pPr>
            <w:spacing w:after="0"/>
            <w:ind w:left="680"/>
            <w:rPr>
              <w:noProof/>
              <w:color w:val="0C4DA2"/>
              <w:sz w:val="18"/>
            </w:rPr>
          </w:pPr>
          <w:r w:rsidRPr="005374E0">
            <w:rPr>
              <w:rFonts w:eastAsia="SimSun" w:cs="Lucida Sans"/>
              <w:color w:val="004494"/>
              <w:sz w:val="20"/>
              <w:szCs w:val="18"/>
              <w:lang w:eastAsia="zh-CN"/>
            </w:rPr>
            <w:t>work better for society.</w:t>
          </w:r>
        </w:p>
      </w:tc>
      <w:tc>
        <w:tcPr>
          <w:tcW w:w="3215" w:type="pct"/>
          <w:shd w:val="clear" w:color="auto" w:fill="auto"/>
        </w:tcPr>
        <w:p w14:paraId="062E6D92" w14:textId="77777777" w:rsidR="00CA111F" w:rsidRPr="005374E0" w:rsidRDefault="00CA111F" w:rsidP="005374E0">
          <w:pPr>
            <w:tabs>
              <w:tab w:val="right" w:pos="9639"/>
            </w:tabs>
            <w:spacing w:after="0" w:line="276" w:lineRule="auto"/>
            <w:jc w:val="right"/>
            <w:rPr>
              <w:color w:val="0C4DA2"/>
              <w:sz w:val="18"/>
              <w:szCs w:val="18"/>
            </w:rPr>
          </w:pPr>
        </w:p>
      </w:tc>
    </w:tr>
  </w:tbl>
  <w:p w14:paraId="0E32E001" w14:textId="77777777" w:rsidR="00CA111F" w:rsidRPr="00F7419F" w:rsidRDefault="00CA111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83F9F"/>
    <w:multiLevelType w:val="hybridMultilevel"/>
    <w:tmpl w:val="F2CE637E"/>
    <w:lvl w:ilvl="0" w:tplc="37122FF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37122FFA">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C38F8"/>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8"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8102D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55312"/>
    <w:multiLevelType w:val="hybridMultilevel"/>
    <w:tmpl w:val="F4B08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36A05"/>
    <w:multiLevelType w:val="hybridMultilevel"/>
    <w:tmpl w:val="DEB2CF4A"/>
    <w:lvl w:ilvl="0" w:tplc="211232C0">
      <w:start w:val="1"/>
      <w:numFmt w:val="decimal"/>
      <w:pStyle w:val="Headingboldnumbered"/>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E8965E3E">
      <w:numFmt w:val="bullet"/>
      <w:lvlText w:val="-"/>
      <w:lvlJc w:val="left"/>
      <w:pPr>
        <w:ind w:left="2520" w:hanging="360"/>
      </w:pPr>
      <w:rPr>
        <w:rFonts w:ascii="Times New Roman" w:eastAsia="Times New Roman"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22"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9"/>
  </w:num>
  <w:num w:numId="5">
    <w:abstractNumId w:val="22"/>
  </w:num>
  <w:num w:numId="6">
    <w:abstractNumId w:val="11"/>
  </w:num>
  <w:num w:numId="7">
    <w:abstractNumId w:val="12"/>
  </w:num>
  <w:num w:numId="8">
    <w:abstractNumId w:val="13"/>
  </w:num>
  <w:num w:numId="9">
    <w:abstractNumId w:val="8"/>
  </w:num>
  <w:num w:numId="10">
    <w:abstractNumId w:val="0"/>
  </w:num>
  <w:num w:numId="11">
    <w:abstractNumId w:val="10"/>
  </w:num>
  <w:num w:numId="12">
    <w:abstractNumId w:val="16"/>
  </w:num>
  <w:num w:numId="13">
    <w:abstractNumId w:val="1"/>
  </w:num>
  <w:num w:numId="14">
    <w:abstractNumId w:val="18"/>
  </w:num>
  <w:num w:numId="15">
    <w:abstractNumId w:val="6"/>
  </w:num>
  <w:num w:numId="16">
    <w:abstractNumId w:val="21"/>
  </w:num>
  <w:num w:numId="17">
    <w:abstractNumId w:val="20"/>
  </w:num>
  <w:num w:numId="18">
    <w:abstractNumId w:val="19"/>
  </w:num>
  <w:num w:numId="19">
    <w:abstractNumId w:val="2"/>
  </w:num>
  <w:num w:numId="20">
    <w:abstractNumId w:val="15"/>
  </w:num>
  <w:num w:numId="21">
    <w:abstractNumId w:val="7"/>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F1"/>
    <w:rsid w:val="000064A9"/>
    <w:rsid w:val="00011829"/>
    <w:rsid w:val="00011C21"/>
    <w:rsid w:val="00020D77"/>
    <w:rsid w:val="00025472"/>
    <w:rsid w:val="00031BDC"/>
    <w:rsid w:val="00040375"/>
    <w:rsid w:val="00043E4B"/>
    <w:rsid w:val="00047BAB"/>
    <w:rsid w:val="00052E37"/>
    <w:rsid w:val="000532FF"/>
    <w:rsid w:val="000535D4"/>
    <w:rsid w:val="00061C9B"/>
    <w:rsid w:val="00065FA3"/>
    <w:rsid w:val="00067BE2"/>
    <w:rsid w:val="00067E9F"/>
    <w:rsid w:val="0007198A"/>
    <w:rsid w:val="00084178"/>
    <w:rsid w:val="00093DC0"/>
    <w:rsid w:val="000A234F"/>
    <w:rsid w:val="000A3D04"/>
    <w:rsid w:val="000B54EC"/>
    <w:rsid w:val="000C59B7"/>
    <w:rsid w:val="000C6F03"/>
    <w:rsid w:val="000D6A15"/>
    <w:rsid w:val="000D7CA7"/>
    <w:rsid w:val="000E116D"/>
    <w:rsid w:val="000F1520"/>
    <w:rsid w:val="000F1A6D"/>
    <w:rsid w:val="000F3719"/>
    <w:rsid w:val="00120407"/>
    <w:rsid w:val="001225ED"/>
    <w:rsid w:val="001233FE"/>
    <w:rsid w:val="001251E2"/>
    <w:rsid w:val="00134831"/>
    <w:rsid w:val="00141906"/>
    <w:rsid w:val="00142013"/>
    <w:rsid w:val="00162160"/>
    <w:rsid w:val="001629F5"/>
    <w:rsid w:val="001651E9"/>
    <w:rsid w:val="00165D0A"/>
    <w:rsid w:val="00167641"/>
    <w:rsid w:val="00186B54"/>
    <w:rsid w:val="001878FD"/>
    <w:rsid w:val="0019060C"/>
    <w:rsid w:val="001912EE"/>
    <w:rsid w:val="00194D03"/>
    <w:rsid w:val="00195800"/>
    <w:rsid w:val="001A0D3B"/>
    <w:rsid w:val="001A43B1"/>
    <w:rsid w:val="001B546B"/>
    <w:rsid w:val="001C2143"/>
    <w:rsid w:val="001C2CAD"/>
    <w:rsid w:val="001C464C"/>
    <w:rsid w:val="001D3BD4"/>
    <w:rsid w:val="001D3DC2"/>
    <w:rsid w:val="001E6467"/>
    <w:rsid w:val="001F7B70"/>
    <w:rsid w:val="002009F5"/>
    <w:rsid w:val="00202832"/>
    <w:rsid w:val="00217885"/>
    <w:rsid w:val="0022502F"/>
    <w:rsid w:val="00230419"/>
    <w:rsid w:val="00243E06"/>
    <w:rsid w:val="00245620"/>
    <w:rsid w:val="0024797B"/>
    <w:rsid w:val="00257A08"/>
    <w:rsid w:val="00270C63"/>
    <w:rsid w:val="00284F68"/>
    <w:rsid w:val="00296567"/>
    <w:rsid w:val="002A3936"/>
    <w:rsid w:val="002A7538"/>
    <w:rsid w:val="002B4162"/>
    <w:rsid w:val="002B4F8A"/>
    <w:rsid w:val="002B71D0"/>
    <w:rsid w:val="002C1DD3"/>
    <w:rsid w:val="002C2724"/>
    <w:rsid w:val="002C41EA"/>
    <w:rsid w:val="002C5688"/>
    <w:rsid w:val="002D50B0"/>
    <w:rsid w:val="002D536C"/>
    <w:rsid w:val="002E4CF6"/>
    <w:rsid w:val="002F6736"/>
    <w:rsid w:val="00300279"/>
    <w:rsid w:val="0030164D"/>
    <w:rsid w:val="00313910"/>
    <w:rsid w:val="00322E41"/>
    <w:rsid w:val="00332ECD"/>
    <w:rsid w:val="003407C7"/>
    <w:rsid w:val="00340C2A"/>
    <w:rsid w:val="00346788"/>
    <w:rsid w:val="003501E5"/>
    <w:rsid w:val="00350B9B"/>
    <w:rsid w:val="003518D0"/>
    <w:rsid w:val="00372A76"/>
    <w:rsid w:val="00380423"/>
    <w:rsid w:val="00382634"/>
    <w:rsid w:val="003A5595"/>
    <w:rsid w:val="003A7F58"/>
    <w:rsid w:val="003B0B95"/>
    <w:rsid w:val="003B37E8"/>
    <w:rsid w:val="003B5738"/>
    <w:rsid w:val="003B5FEE"/>
    <w:rsid w:val="003B78E2"/>
    <w:rsid w:val="003C5CB2"/>
    <w:rsid w:val="003C634A"/>
    <w:rsid w:val="003D020C"/>
    <w:rsid w:val="003D2758"/>
    <w:rsid w:val="003D429C"/>
    <w:rsid w:val="003D47C9"/>
    <w:rsid w:val="003E6A7A"/>
    <w:rsid w:val="003F6572"/>
    <w:rsid w:val="003F76D1"/>
    <w:rsid w:val="004037E8"/>
    <w:rsid w:val="00407ED3"/>
    <w:rsid w:val="004108ED"/>
    <w:rsid w:val="00411416"/>
    <w:rsid w:val="00416761"/>
    <w:rsid w:val="004228D6"/>
    <w:rsid w:val="00423743"/>
    <w:rsid w:val="00423DA2"/>
    <w:rsid w:val="00434830"/>
    <w:rsid w:val="00434B90"/>
    <w:rsid w:val="00440A9B"/>
    <w:rsid w:val="00442753"/>
    <w:rsid w:val="00461D80"/>
    <w:rsid w:val="00462AD3"/>
    <w:rsid w:val="00462F3F"/>
    <w:rsid w:val="00465A26"/>
    <w:rsid w:val="00467F59"/>
    <w:rsid w:val="004721FC"/>
    <w:rsid w:val="00475B94"/>
    <w:rsid w:val="004A3609"/>
    <w:rsid w:val="004A54E5"/>
    <w:rsid w:val="004A760A"/>
    <w:rsid w:val="004B3497"/>
    <w:rsid w:val="004B419C"/>
    <w:rsid w:val="004C01EB"/>
    <w:rsid w:val="004C25FA"/>
    <w:rsid w:val="004C2C73"/>
    <w:rsid w:val="004C4825"/>
    <w:rsid w:val="004D72F1"/>
    <w:rsid w:val="004E14CB"/>
    <w:rsid w:val="004F059D"/>
    <w:rsid w:val="0050243A"/>
    <w:rsid w:val="00516D37"/>
    <w:rsid w:val="005257B9"/>
    <w:rsid w:val="00527192"/>
    <w:rsid w:val="00532B6C"/>
    <w:rsid w:val="00533E48"/>
    <w:rsid w:val="005342C1"/>
    <w:rsid w:val="00537411"/>
    <w:rsid w:val="005374E0"/>
    <w:rsid w:val="005444C0"/>
    <w:rsid w:val="005448C9"/>
    <w:rsid w:val="00552A7B"/>
    <w:rsid w:val="0056147B"/>
    <w:rsid w:val="0056196B"/>
    <w:rsid w:val="0056759E"/>
    <w:rsid w:val="00571433"/>
    <w:rsid w:val="005766A1"/>
    <w:rsid w:val="0057796E"/>
    <w:rsid w:val="00586259"/>
    <w:rsid w:val="00591477"/>
    <w:rsid w:val="005A4978"/>
    <w:rsid w:val="005A7732"/>
    <w:rsid w:val="005C2952"/>
    <w:rsid w:val="005C3CBC"/>
    <w:rsid w:val="005C7BEA"/>
    <w:rsid w:val="005E0C57"/>
    <w:rsid w:val="005E49AE"/>
    <w:rsid w:val="005F0B91"/>
    <w:rsid w:val="005F7D97"/>
    <w:rsid w:val="006112A3"/>
    <w:rsid w:val="0061610B"/>
    <w:rsid w:val="0061768C"/>
    <w:rsid w:val="00617DB0"/>
    <w:rsid w:val="00622487"/>
    <w:rsid w:val="00626BE4"/>
    <w:rsid w:val="006333F8"/>
    <w:rsid w:val="00641FA8"/>
    <w:rsid w:val="0065231B"/>
    <w:rsid w:val="00656B6D"/>
    <w:rsid w:val="00672BF5"/>
    <w:rsid w:val="00686EBE"/>
    <w:rsid w:val="00687D94"/>
    <w:rsid w:val="0069010F"/>
    <w:rsid w:val="00696C88"/>
    <w:rsid w:val="006A0A9F"/>
    <w:rsid w:val="006B1809"/>
    <w:rsid w:val="006B4A9F"/>
    <w:rsid w:val="006B6F79"/>
    <w:rsid w:val="006C16B2"/>
    <w:rsid w:val="006D5FEC"/>
    <w:rsid w:val="006D70F9"/>
    <w:rsid w:val="006D7694"/>
    <w:rsid w:val="006E4795"/>
    <w:rsid w:val="006E5AE1"/>
    <w:rsid w:val="006F72B8"/>
    <w:rsid w:val="007004E9"/>
    <w:rsid w:val="00706F2C"/>
    <w:rsid w:val="00715BE5"/>
    <w:rsid w:val="00717442"/>
    <w:rsid w:val="007176E4"/>
    <w:rsid w:val="00721603"/>
    <w:rsid w:val="00725F53"/>
    <w:rsid w:val="00732D7C"/>
    <w:rsid w:val="00735908"/>
    <w:rsid w:val="007478AB"/>
    <w:rsid w:val="00752922"/>
    <w:rsid w:val="007553DA"/>
    <w:rsid w:val="0076289F"/>
    <w:rsid w:val="007645AA"/>
    <w:rsid w:val="007669EF"/>
    <w:rsid w:val="00790DA9"/>
    <w:rsid w:val="007930D5"/>
    <w:rsid w:val="007A1B1D"/>
    <w:rsid w:val="007A5561"/>
    <w:rsid w:val="007C49D9"/>
    <w:rsid w:val="007D084E"/>
    <w:rsid w:val="007D1417"/>
    <w:rsid w:val="007D2156"/>
    <w:rsid w:val="007E034F"/>
    <w:rsid w:val="007F14A6"/>
    <w:rsid w:val="00802916"/>
    <w:rsid w:val="0080534E"/>
    <w:rsid w:val="00824079"/>
    <w:rsid w:val="008455AD"/>
    <w:rsid w:val="00846569"/>
    <w:rsid w:val="0085368F"/>
    <w:rsid w:val="00855188"/>
    <w:rsid w:val="008632E0"/>
    <w:rsid w:val="0086527A"/>
    <w:rsid w:val="00874395"/>
    <w:rsid w:val="0087708B"/>
    <w:rsid w:val="008803A1"/>
    <w:rsid w:val="008875B1"/>
    <w:rsid w:val="008918D1"/>
    <w:rsid w:val="00892828"/>
    <w:rsid w:val="00897F4D"/>
    <w:rsid w:val="008B38C0"/>
    <w:rsid w:val="008D16F3"/>
    <w:rsid w:val="008D7C69"/>
    <w:rsid w:val="008E19C2"/>
    <w:rsid w:val="008E70DF"/>
    <w:rsid w:val="008F369D"/>
    <w:rsid w:val="008F6536"/>
    <w:rsid w:val="009071AF"/>
    <w:rsid w:val="009129F5"/>
    <w:rsid w:val="00915D7F"/>
    <w:rsid w:val="00917656"/>
    <w:rsid w:val="009376C8"/>
    <w:rsid w:val="0095053E"/>
    <w:rsid w:val="00957928"/>
    <w:rsid w:val="00960D7E"/>
    <w:rsid w:val="00967381"/>
    <w:rsid w:val="00970595"/>
    <w:rsid w:val="00971048"/>
    <w:rsid w:val="00976813"/>
    <w:rsid w:val="00981729"/>
    <w:rsid w:val="009834B7"/>
    <w:rsid w:val="0098363F"/>
    <w:rsid w:val="0099522A"/>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05EBF"/>
    <w:rsid w:val="00A20CCB"/>
    <w:rsid w:val="00A232E2"/>
    <w:rsid w:val="00A25644"/>
    <w:rsid w:val="00A25B26"/>
    <w:rsid w:val="00A30D1E"/>
    <w:rsid w:val="00A32C04"/>
    <w:rsid w:val="00A3794A"/>
    <w:rsid w:val="00A43A63"/>
    <w:rsid w:val="00A75492"/>
    <w:rsid w:val="00A80060"/>
    <w:rsid w:val="00A80ABA"/>
    <w:rsid w:val="00A80F62"/>
    <w:rsid w:val="00A83023"/>
    <w:rsid w:val="00A84621"/>
    <w:rsid w:val="00A87F65"/>
    <w:rsid w:val="00A90736"/>
    <w:rsid w:val="00A95F5A"/>
    <w:rsid w:val="00A9659A"/>
    <w:rsid w:val="00A97713"/>
    <w:rsid w:val="00AB15AA"/>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85309"/>
    <w:rsid w:val="00B907A9"/>
    <w:rsid w:val="00B97816"/>
    <w:rsid w:val="00BA4BAD"/>
    <w:rsid w:val="00BA4E34"/>
    <w:rsid w:val="00BB2969"/>
    <w:rsid w:val="00BB431F"/>
    <w:rsid w:val="00BC1385"/>
    <w:rsid w:val="00BC2549"/>
    <w:rsid w:val="00BC309E"/>
    <w:rsid w:val="00BD31AF"/>
    <w:rsid w:val="00BE1140"/>
    <w:rsid w:val="00BE12BF"/>
    <w:rsid w:val="00BE2C24"/>
    <w:rsid w:val="00BE4FE1"/>
    <w:rsid w:val="00BF2777"/>
    <w:rsid w:val="00BF54A4"/>
    <w:rsid w:val="00C0086C"/>
    <w:rsid w:val="00C02A85"/>
    <w:rsid w:val="00C03182"/>
    <w:rsid w:val="00C04AD8"/>
    <w:rsid w:val="00C108F3"/>
    <w:rsid w:val="00C159A3"/>
    <w:rsid w:val="00C2623E"/>
    <w:rsid w:val="00C343A9"/>
    <w:rsid w:val="00C52B4D"/>
    <w:rsid w:val="00C60DAE"/>
    <w:rsid w:val="00C610E3"/>
    <w:rsid w:val="00C73977"/>
    <w:rsid w:val="00C75FDC"/>
    <w:rsid w:val="00C76488"/>
    <w:rsid w:val="00C877FD"/>
    <w:rsid w:val="00C903F9"/>
    <w:rsid w:val="00CA111F"/>
    <w:rsid w:val="00CA7BFE"/>
    <w:rsid w:val="00CB11CF"/>
    <w:rsid w:val="00CD10E4"/>
    <w:rsid w:val="00CD2860"/>
    <w:rsid w:val="00CD31DD"/>
    <w:rsid w:val="00CD48F8"/>
    <w:rsid w:val="00CD670F"/>
    <w:rsid w:val="00CE260C"/>
    <w:rsid w:val="00CF2675"/>
    <w:rsid w:val="00D025E3"/>
    <w:rsid w:val="00D06255"/>
    <w:rsid w:val="00D119CB"/>
    <w:rsid w:val="00D17C0C"/>
    <w:rsid w:val="00D27DD3"/>
    <w:rsid w:val="00D327AD"/>
    <w:rsid w:val="00D50327"/>
    <w:rsid w:val="00D504D5"/>
    <w:rsid w:val="00D735F1"/>
    <w:rsid w:val="00D7675B"/>
    <w:rsid w:val="00D76BB2"/>
    <w:rsid w:val="00D90C7A"/>
    <w:rsid w:val="00D97EEE"/>
    <w:rsid w:val="00DA0C2D"/>
    <w:rsid w:val="00DB1B02"/>
    <w:rsid w:val="00DB5E47"/>
    <w:rsid w:val="00DC1EA6"/>
    <w:rsid w:val="00DC54EF"/>
    <w:rsid w:val="00DC767F"/>
    <w:rsid w:val="00DD0294"/>
    <w:rsid w:val="00DD119E"/>
    <w:rsid w:val="00DD499F"/>
    <w:rsid w:val="00DD4C1F"/>
    <w:rsid w:val="00DE0A54"/>
    <w:rsid w:val="00DE4F43"/>
    <w:rsid w:val="00DE7D4E"/>
    <w:rsid w:val="00DF2342"/>
    <w:rsid w:val="00E00524"/>
    <w:rsid w:val="00E011DC"/>
    <w:rsid w:val="00E01694"/>
    <w:rsid w:val="00E0431F"/>
    <w:rsid w:val="00E053C2"/>
    <w:rsid w:val="00E06F75"/>
    <w:rsid w:val="00E13EFC"/>
    <w:rsid w:val="00E2237D"/>
    <w:rsid w:val="00E25E9B"/>
    <w:rsid w:val="00E33DE6"/>
    <w:rsid w:val="00E34C58"/>
    <w:rsid w:val="00E359EF"/>
    <w:rsid w:val="00E4789A"/>
    <w:rsid w:val="00E50E84"/>
    <w:rsid w:val="00E60E5A"/>
    <w:rsid w:val="00E7154A"/>
    <w:rsid w:val="00E77114"/>
    <w:rsid w:val="00E865F5"/>
    <w:rsid w:val="00E8730E"/>
    <w:rsid w:val="00E8747D"/>
    <w:rsid w:val="00E87AB5"/>
    <w:rsid w:val="00E924A9"/>
    <w:rsid w:val="00E95455"/>
    <w:rsid w:val="00EB4874"/>
    <w:rsid w:val="00EB50BF"/>
    <w:rsid w:val="00EC0838"/>
    <w:rsid w:val="00EC14EC"/>
    <w:rsid w:val="00EC4E2B"/>
    <w:rsid w:val="00EC6CE1"/>
    <w:rsid w:val="00ED691A"/>
    <w:rsid w:val="00ED6C84"/>
    <w:rsid w:val="00EE2C57"/>
    <w:rsid w:val="00EE42A4"/>
    <w:rsid w:val="00EE7A59"/>
    <w:rsid w:val="00EF5238"/>
    <w:rsid w:val="00EF62C3"/>
    <w:rsid w:val="00EF7D65"/>
    <w:rsid w:val="00F01034"/>
    <w:rsid w:val="00F1355C"/>
    <w:rsid w:val="00F15E91"/>
    <w:rsid w:val="00F323E7"/>
    <w:rsid w:val="00F35940"/>
    <w:rsid w:val="00F4141B"/>
    <w:rsid w:val="00F42918"/>
    <w:rsid w:val="00F436BB"/>
    <w:rsid w:val="00F53C7B"/>
    <w:rsid w:val="00F54C95"/>
    <w:rsid w:val="00F54F30"/>
    <w:rsid w:val="00F5787F"/>
    <w:rsid w:val="00F63AD8"/>
    <w:rsid w:val="00F6452E"/>
    <w:rsid w:val="00F7419F"/>
    <w:rsid w:val="00F7523E"/>
    <w:rsid w:val="00F752F0"/>
    <w:rsid w:val="00F77E61"/>
    <w:rsid w:val="00F81DF8"/>
    <w:rsid w:val="00F82B52"/>
    <w:rsid w:val="00F82F07"/>
    <w:rsid w:val="00F84B32"/>
    <w:rsid w:val="00F930E4"/>
    <w:rsid w:val="00FA5B2F"/>
    <w:rsid w:val="00FB02D9"/>
    <w:rsid w:val="00FB121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340AF41"/>
  <w15:docId w15:val="{BB1DE914-449F-4014-BE2C-EEB06B7A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538"/>
    <w:pPr>
      <w:spacing w:after="120" w:line="240" w:lineRule="auto"/>
    </w:pPr>
    <w:rPr>
      <w:lang w:val="en-GB"/>
    </w:rPr>
  </w:style>
  <w:style w:type="paragraph" w:styleId="Heading1">
    <w:name w:val="heading 1"/>
    <w:basedOn w:val="Normal"/>
    <w:next w:val="Normal"/>
    <w:link w:val="Heading1Char"/>
    <w:uiPriority w:val="3"/>
    <w:qFormat/>
    <w:rsid w:val="00A84621"/>
    <w:pPr>
      <w:keepNext/>
      <w:keepLines/>
      <w:numPr>
        <w:numId w:val="20"/>
      </w:numPr>
      <w:spacing w:before="360" w:after="240"/>
      <w:ind w:left="431" w:hanging="431"/>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numPr>
        <w:ilvl w:val="1"/>
        <w:numId w:val="20"/>
      </w:numPr>
      <w:spacing w:before="120"/>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numPr>
        <w:ilvl w:val="2"/>
        <w:numId w:val="20"/>
      </w:numPr>
      <w:spacing w:before="120"/>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numPr>
        <w:ilvl w:val="3"/>
        <w:numId w:val="20"/>
      </w:numPr>
      <w:spacing w:before="120"/>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numPr>
        <w:ilvl w:val="4"/>
        <w:numId w:val="20"/>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iPriority w:val="9"/>
    <w:semiHidden/>
    <w:unhideWhenUsed/>
    <w:qFormat/>
    <w:rsid w:val="001E6467"/>
    <w:pPr>
      <w:keepNext/>
      <w:keepLines/>
      <w:numPr>
        <w:ilvl w:val="5"/>
        <w:numId w:val="20"/>
      </w:numPr>
      <w:spacing w:before="40" w:after="0"/>
      <w:outlineLvl w:val="5"/>
    </w:pPr>
    <w:rPr>
      <w:rFonts w:asciiTheme="majorHAnsi" w:eastAsiaTheme="majorEastAsia" w:hAnsiTheme="majorHAnsi" w:cstheme="majorBidi"/>
      <w:color w:val="2E3B4D" w:themeColor="accent1" w:themeShade="7F"/>
    </w:rPr>
  </w:style>
  <w:style w:type="paragraph" w:styleId="Heading7">
    <w:name w:val="heading 7"/>
    <w:basedOn w:val="Normal"/>
    <w:next w:val="Normal"/>
    <w:link w:val="Heading7Char"/>
    <w:uiPriority w:val="9"/>
    <w:semiHidden/>
    <w:unhideWhenUsed/>
    <w:qFormat/>
    <w:rsid w:val="001E6467"/>
    <w:pPr>
      <w:keepNext/>
      <w:keepLines/>
      <w:numPr>
        <w:ilvl w:val="6"/>
        <w:numId w:val="20"/>
      </w:numPr>
      <w:spacing w:before="40" w:after="0"/>
      <w:outlineLvl w:val="6"/>
    </w:pPr>
    <w:rPr>
      <w:rFonts w:asciiTheme="majorHAnsi" w:eastAsiaTheme="majorEastAsia" w:hAnsiTheme="majorHAnsi" w:cstheme="majorBidi"/>
      <w:i/>
      <w:iCs/>
      <w:color w:val="2E3B4D" w:themeColor="accent1" w:themeShade="7F"/>
    </w:rPr>
  </w:style>
  <w:style w:type="paragraph" w:styleId="Heading8">
    <w:name w:val="heading 8"/>
    <w:basedOn w:val="Normal"/>
    <w:next w:val="Normal"/>
    <w:link w:val="Heading8Char"/>
    <w:uiPriority w:val="9"/>
    <w:semiHidden/>
    <w:unhideWhenUsed/>
    <w:qFormat/>
    <w:rsid w:val="001E6467"/>
    <w:pPr>
      <w:keepNext/>
      <w:keepLines/>
      <w:numPr>
        <w:ilvl w:val="7"/>
        <w:numId w:val="20"/>
      </w:numPr>
      <w:spacing w:before="40" w:after="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1E6467"/>
    <w:pPr>
      <w:keepNext/>
      <w:keepLines/>
      <w:numPr>
        <w:ilvl w:val="8"/>
        <w:numId w:val="20"/>
      </w:numPr>
      <w:spacing w:before="40" w:after="0"/>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A84621"/>
    <w:rPr>
      <w:rFonts w:ascii="Calibri" w:eastAsiaTheme="majorEastAsia" w:hAnsi="Calibri" w:cstheme="majorBidi"/>
      <w:b/>
      <w:bCs/>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oldnumbered">
    <w:name w:val="Heading bold numbered"/>
    <w:basedOn w:val="Normal"/>
    <w:qFormat/>
    <w:rsid w:val="004D72F1"/>
    <w:pPr>
      <w:numPr>
        <w:numId w:val="18"/>
      </w:numPr>
      <w:spacing w:after="240"/>
    </w:pPr>
    <w:rPr>
      <w:rFonts w:ascii="Times New Roman" w:eastAsia="Times New Roman" w:hAnsi="Times New Roman" w:cs="Times New Roman"/>
      <w:b/>
      <w:sz w:val="24"/>
      <w:szCs w:val="24"/>
      <w:lang w:eastAsia="en-GB"/>
    </w:rPr>
  </w:style>
  <w:style w:type="character" w:customStyle="1" w:styleId="Heading6Char">
    <w:name w:val="Heading 6 Char"/>
    <w:basedOn w:val="DefaultParagraphFont"/>
    <w:link w:val="Heading6"/>
    <w:uiPriority w:val="9"/>
    <w:semiHidden/>
    <w:rsid w:val="001E6467"/>
    <w:rPr>
      <w:rFonts w:asciiTheme="majorHAnsi" w:eastAsiaTheme="majorEastAsia" w:hAnsiTheme="majorHAnsi" w:cstheme="majorBidi"/>
      <w:color w:val="2E3B4D" w:themeColor="accent1" w:themeShade="7F"/>
      <w:lang w:val="en-GB"/>
    </w:rPr>
  </w:style>
  <w:style w:type="character" w:customStyle="1" w:styleId="Heading7Char">
    <w:name w:val="Heading 7 Char"/>
    <w:basedOn w:val="DefaultParagraphFont"/>
    <w:link w:val="Heading7"/>
    <w:uiPriority w:val="9"/>
    <w:semiHidden/>
    <w:rsid w:val="001E6467"/>
    <w:rPr>
      <w:rFonts w:asciiTheme="majorHAnsi" w:eastAsiaTheme="majorEastAsia" w:hAnsiTheme="majorHAnsi" w:cstheme="majorBidi"/>
      <w:i/>
      <w:iCs/>
      <w:color w:val="2E3B4D" w:themeColor="accent1" w:themeShade="7F"/>
      <w:lang w:val="en-GB"/>
    </w:rPr>
  </w:style>
  <w:style w:type="character" w:customStyle="1" w:styleId="Heading8Char">
    <w:name w:val="Heading 8 Char"/>
    <w:basedOn w:val="DefaultParagraphFont"/>
    <w:link w:val="Heading8"/>
    <w:uiPriority w:val="9"/>
    <w:semiHidden/>
    <w:rsid w:val="001E6467"/>
    <w:rPr>
      <w:rFonts w:asciiTheme="majorHAnsi" w:eastAsiaTheme="majorEastAsia" w:hAnsiTheme="majorHAnsi" w:cstheme="majorBidi"/>
      <w:color w:val="004A7A" w:themeColor="text1" w:themeTint="D8"/>
      <w:sz w:val="21"/>
      <w:szCs w:val="21"/>
      <w:lang w:val="en-GB"/>
    </w:rPr>
  </w:style>
  <w:style w:type="character" w:customStyle="1" w:styleId="Heading9Char">
    <w:name w:val="Heading 9 Char"/>
    <w:basedOn w:val="DefaultParagraphFont"/>
    <w:link w:val="Heading9"/>
    <w:uiPriority w:val="9"/>
    <w:semiHidden/>
    <w:rsid w:val="001E6467"/>
    <w:rPr>
      <w:rFonts w:asciiTheme="majorHAnsi" w:eastAsiaTheme="majorEastAsia" w:hAnsiTheme="majorHAnsi" w:cstheme="majorBidi"/>
      <w:i/>
      <w:iCs/>
      <w:color w:val="004A7A" w:themeColor="text1" w:themeTint="D8"/>
      <w:sz w:val="21"/>
      <w:szCs w:val="21"/>
      <w:lang w:val="en-GB"/>
    </w:rPr>
  </w:style>
  <w:style w:type="paragraph" w:customStyle="1" w:styleId="Default">
    <w:name w:val="Default"/>
    <w:rsid w:val="008875B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sid w:val="003D2758"/>
    <w:rPr>
      <w:sz w:val="16"/>
      <w:szCs w:val="16"/>
    </w:rPr>
  </w:style>
  <w:style w:type="paragraph" w:styleId="CommentText">
    <w:name w:val="annotation text"/>
    <w:basedOn w:val="Normal"/>
    <w:link w:val="CommentTextChar"/>
    <w:uiPriority w:val="99"/>
    <w:semiHidden/>
    <w:unhideWhenUsed/>
    <w:rsid w:val="003D2758"/>
    <w:rPr>
      <w:sz w:val="20"/>
      <w:szCs w:val="20"/>
    </w:rPr>
  </w:style>
  <w:style w:type="character" w:customStyle="1" w:styleId="CommentTextChar">
    <w:name w:val="Comment Text Char"/>
    <w:basedOn w:val="DefaultParagraphFont"/>
    <w:link w:val="CommentText"/>
    <w:uiPriority w:val="99"/>
    <w:semiHidden/>
    <w:rsid w:val="003D2758"/>
    <w:rPr>
      <w:sz w:val="20"/>
      <w:szCs w:val="20"/>
      <w:lang w:val="en-GB"/>
    </w:rPr>
  </w:style>
  <w:style w:type="paragraph" w:styleId="CommentSubject">
    <w:name w:val="annotation subject"/>
    <w:basedOn w:val="CommentText"/>
    <w:next w:val="CommentText"/>
    <w:link w:val="CommentSubjectChar"/>
    <w:uiPriority w:val="99"/>
    <w:semiHidden/>
    <w:unhideWhenUsed/>
    <w:rsid w:val="003D2758"/>
    <w:rPr>
      <w:b/>
      <w:bCs/>
    </w:rPr>
  </w:style>
  <w:style w:type="character" w:customStyle="1" w:styleId="CommentSubjectChar">
    <w:name w:val="Comment Subject Char"/>
    <w:basedOn w:val="CommentTextChar"/>
    <w:link w:val="CommentSubject"/>
    <w:uiPriority w:val="99"/>
    <w:semiHidden/>
    <w:rsid w:val="003D275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597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381396706">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ur-lex.europa.eu/legal-content/EN/TXT/PDF/?uri=CELEX:31995F1127%2803%29&amp;from=EN" TargetMode="External"/><Relationship Id="rId18" Type="http://schemas.openxmlformats.org/officeDocument/2006/relationships/hyperlink" Target="http://eur-lex.europa.eu/legal-content/EN/TXT/PDF/?uri=CELEX:32002F0475&amp;fro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lex.europa.eu/legal-content/EN/TXT/?uri=CELEX%3A32015L084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gal-content/EN/TXT/PDF/?uri=CELEX:32008F0841&amp;from=EN" TargetMode="External"/><Relationship Id="rId20" Type="http://schemas.openxmlformats.org/officeDocument/2006/relationships/hyperlink" Target="http://eur-lex.europa.eu/legal-content/EN/TXT/PDF/?uri=CELEX:31995R2988&amp;from=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eur-lex.europa.eu/legal-content/EN/TXT/PDF/?uri=CELEX:32003F0568&amp;from=EN"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eur-lex.europa.eu/legal-content/EN/TXT/PDF/?uri=CELEX:32011L0036&amp;from=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ur-lex.europa.eu/legal-content/EN/TXT/PDF/?uri=CELEX:31997F0625%2801%29&amp;from=E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level-de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AppData\Local\Microsoft\Windows\INetCache\Content.MSO\94916459.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PUR - Procurement</TermName>
          <TermId>eb3b104a-10b0-4c90-b3b8-7a186b55b7aa</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375</Value>
      <Value>141</Value>
      <Value>574</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ERAINT-348-16110</_dlc_DocId>
    <_dlc_DocIdUrl xmlns="37dc432a-8ebf-4af5-8237-268edd3a8664">
      <Url>https://intranet.era.europa.eu/FP/Procurement/_layouts/15/DocIdRedir.aspx?ID=ERAINT-348-16110</Url>
      <Description>ERAINT-348-16110</Description>
    </_dlc_DocIdUrl>
    <Project_x0020_Code xmlns="37dc432a-8ebf-4af5-8237-268edd3a8664" xsi:nil="true"/>
    <Folder xmlns="51c00b24-4697-4ce7-a235-35d3327dd91b">1 - Preparation</Folder>
    <Procurement-file-Number xmlns="51c00b24-4697-4ce7-a235-35d3327dd91b">ERA-2020-22-RS</Procurement-file-Number>
  </documentManagement>
</p:properties>
</file>

<file path=customXml/item4.xml><?xml version="1.0" encoding="utf-8"?>
<ct:contentTypeSchema xmlns:ct="http://schemas.microsoft.com/office/2006/metadata/contentType" xmlns:ma="http://schemas.microsoft.com/office/2006/metadata/properties/metaAttributes" ct:_="" ma:_="" ma:contentTypeName="Procurement document" ma:contentTypeID="0x010100CA9806D3932DA942ADAA782981EB548D004D8601259B7D1E49A21A31B302FE5C7E0002FE83F268414340995BE6B19C9A0EDE" ma:contentTypeVersion="211" ma:contentTypeDescription="" ma:contentTypeScope="" ma:versionID="129c539c7d5891bcec3ccf9c0033675d">
  <xsd:schema xmlns:xsd="http://www.w3.org/2001/XMLSchema" xmlns:xs="http://www.w3.org/2001/XMLSchema" xmlns:p="http://schemas.microsoft.com/office/2006/metadata/properties" xmlns:ns2="37dc432a-8ebf-4af5-8237-268edd3a8664" xmlns:ns3="51c00b24-4697-4ce7-a235-35d3327dd91b" targetNamespace="http://schemas.microsoft.com/office/2006/metadata/properties" ma:root="true" ma:fieldsID="9a696492a04f099d1d6d5a3c1b81725e" ns2:_="" ns3:_="">
    <xsd:import namespace="37dc432a-8ebf-4af5-8237-268edd3a8664"/>
    <xsd:import namespace="51c00b24-4697-4ce7-a235-35d3327dd91b"/>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Procurement-file-Number" minOccurs="0"/>
                <xsd:element ref="ns3: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00b24-4697-4ce7-a235-35d3327dd91b" elementFormDefault="qualified">
    <xsd:import namespace="http://schemas.microsoft.com/office/2006/documentManagement/types"/>
    <xsd:import namespace="http://schemas.microsoft.com/office/infopath/2007/PartnerControls"/>
    <xsd:element name="Procurement-file-Number" ma:index="20" nillable="true" ma:displayName="Procurement procedure number" ma:internalName="Procurement_x002d_file_x002d_Number" ma:readOnly="true">
      <xsd:simpleType>
        <xsd:restriction base="dms:Text">
          <xsd:maxLength value="255"/>
        </xsd:restriction>
      </xsd:simpleType>
    </xsd:element>
    <xsd:element name="Folder" ma:index="21" ma:displayName="Folder" ma:format="Dropdown" ma:internalName="Folder">
      <xsd:simpleType>
        <xsd:restriction base="dms:Choice">
          <xsd:enumeration value="1 - Preparation"/>
          <xsd:enumeration value="2 - Publication"/>
          <xsd:enumeration value="3 - Opening"/>
          <xsd:enumeration value="4 - Offers - a"/>
          <xsd:enumeration value="4 - Offers - b"/>
          <xsd:enumeration value="4 - Offers - c"/>
          <xsd:enumeration value="4 - Offers - d"/>
          <xsd:enumeration value="4 - Offers - e"/>
          <xsd:enumeration value="4 - Offers - f"/>
          <xsd:enumeration value="4 - Offers - g"/>
          <xsd:enumeration value="4 - Offers - h"/>
          <xsd:enumeration value="4 - Offers - i"/>
          <xsd:enumeration value="4 - Offers - j"/>
          <xsd:enumeration value="5 - Evaluation"/>
          <xsd:enumeration value="6 - Award"/>
          <xsd:enumeration value="7 - Information 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AF4DCF5D-B052-4B5D-9602-25FA61B2C130}">
  <ds:schemaRefs>
    <ds:schemaRef ds:uri="http://schemas.microsoft.com/sharepoint/events"/>
  </ds:schemaRefs>
</ds:datastoreItem>
</file>

<file path=customXml/itemProps3.xml><?xml version="1.0" encoding="utf-8"?>
<ds:datastoreItem xmlns:ds="http://schemas.openxmlformats.org/officeDocument/2006/customXml" ds:itemID="{451F742A-3758-4E38-A3BB-678DFFFCBFA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51c00b24-4697-4ce7-a235-35d3327dd91b"/>
    <ds:schemaRef ds:uri="37dc432a-8ebf-4af5-8237-268edd3a8664"/>
    <ds:schemaRef ds:uri="http://www.w3.org/XML/1998/namespace"/>
  </ds:schemaRefs>
</ds:datastoreItem>
</file>

<file path=customXml/itemProps4.xml><?xml version="1.0" encoding="utf-8"?>
<ds:datastoreItem xmlns:ds="http://schemas.openxmlformats.org/officeDocument/2006/customXml" ds:itemID="{F6DC43F1-C311-41E0-80E9-CEE1CB7C9A46}"/>
</file>

<file path=customXml/itemProps5.xml><?xml version="1.0" encoding="utf-8"?>
<ds:datastoreItem xmlns:ds="http://schemas.openxmlformats.org/officeDocument/2006/customXml" ds:itemID="{ADBC22B0-3CC5-4BEA-9F7B-9812800B3236}">
  <ds:schemaRefs>
    <ds:schemaRef ds:uri="Microsoft.SharePoint.Taxonomy.ContentTypeSync"/>
  </ds:schemaRefs>
</ds:datastoreItem>
</file>

<file path=customXml/itemProps6.xml><?xml version="1.0" encoding="utf-8"?>
<ds:datastoreItem xmlns:ds="http://schemas.openxmlformats.org/officeDocument/2006/customXml" ds:itemID="{93552D2D-BC25-414D-BEA5-3CAFBCD4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94916459.htm</Template>
  <TotalTime>51</TotalTime>
  <Pages>6</Pages>
  <Words>1852</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Railway Agency</Company>
  <LinksUpToDate>false</LinksUpToDate>
  <CharactersWithSpaces>12385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BORRIELLO Thomas</dc:creator>
  <cp:keywords/>
  <dc:description/>
  <cp:lastModifiedBy>DRION Olivier</cp:lastModifiedBy>
  <cp:revision>51</cp:revision>
  <cp:lastPrinted>2016-06-07T14:34:00Z</cp:lastPrinted>
  <dcterms:created xsi:type="dcterms:W3CDTF">2020-10-30T13:59:00Z</dcterms:created>
  <dcterms:modified xsi:type="dcterms:W3CDTF">2020-12-01T13:50:00Z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0x010100CA9806D3932DA942ADAA782981EB548D004D8601259B7D1E49A21A31B302FE5C7E0002FE83F268414340995BE6B19C9A0EDE</vt:lpwstr>
  </property>
  <property fmtid="{D5CDD505-2E9C-101B-9397-08002B2CF9AE}" pid="3" name="_dlc_DocIdItemGuid">
    <vt:lpwstr>bb8f6301-38de-4990-a990-fa306b8905fb</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574;#PUR - Procurement|eb3b104a-10b0-4c90-b3b8-7a186b55b7aa</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_docset_NoMedatataSyncRequired">
    <vt:lpwstr>False</vt:lpwstr>
  </property>
</Properties>
</file>