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545848" w:rsidRDefault="006A67AA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545848">
        <w:t>GRILJA TAL-ELIĠIBBILTÀ</w:t>
      </w:r>
    </w:p>
    <w:p w:rsidR="00762EBD" w:rsidRPr="00545848" w:rsidRDefault="006A67AA" w:rsidP="00762EBD">
      <w:pPr>
        <w:pStyle w:val="Subtitle"/>
        <w:jc w:val="both"/>
      </w:pPr>
      <w:r w:rsidRPr="00545848">
        <w:t>Sejħa għall-Applikazzjonijiet għall-karigi ta' Amministraturi fl-Unitajiet Operazzjonali</w:t>
      </w:r>
    </w:p>
    <w:p w:rsidR="00997885" w:rsidRPr="00545848" w:rsidRDefault="006A67AA" w:rsidP="00762EBD">
      <w:pPr>
        <w:pStyle w:val="Subtitle"/>
        <w:jc w:val="both"/>
      </w:pPr>
      <w:r w:rsidRPr="00545848">
        <w:t>Aġent Temporanju 2(f) (AD8) - bl-għan ulterjuri li tiġi stabbilita lista ta' riserva - ERA/AD/2017/001-OPE</w:t>
      </w:r>
    </w:p>
    <w:p w:rsidR="00997885" w:rsidRPr="00545848" w:rsidRDefault="006A67AA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40019F" w:rsidTr="00762EBD">
        <w:tc>
          <w:tcPr>
            <w:tcW w:w="2721" w:type="pct"/>
            <w:vAlign w:val="center"/>
          </w:tcPr>
          <w:p w:rsidR="00997885" w:rsidRPr="00545848" w:rsidRDefault="006A67A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5848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Isem (b'ittri kapitali):</w:t>
            </w:r>
          </w:p>
        </w:tc>
        <w:tc>
          <w:tcPr>
            <w:tcW w:w="2279" w:type="pct"/>
            <w:vAlign w:val="center"/>
          </w:tcPr>
          <w:p w:rsidR="00997885" w:rsidRPr="00545848" w:rsidRDefault="006A67A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40019F" w:rsidTr="00762EBD">
        <w:tc>
          <w:tcPr>
            <w:tcW w:w="2721" w:type="pct"/>
            <w:vAlign w:val="center"/>
          </w:tcPr>
          <w:p w:rsidR="00997885" w:rsidRPr="00545848" w:rsidRDefault="006A67A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5848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L-ewwel </w:t>
            </w:r>
            <w:r w:rsidRPr="00545848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isem:</w:t>
            </w:r>
          </w:p>
        </w:tc>
        <w:tc>
          <w:tcPr>
            <w:tcW w:w="2279" w:type="pct"/>
            <w:vAlign w:val="center"/>
          </w:tcPr>
          <w:p w:rsidR="00997885" w:rsidRPr="00545848" w:rsidRDefault="006A67A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40019F" w:rsidTr="00762EBD">
        <w:tc>
          <w:tcPr>
            <w:tcW w:w="2721" w:type="pct"/>
            <w:vAlign w:val="center"/>
          </w:tcPr>
          <w:p w:rsidR="00997885" w:rsidRPr="00545848" w:rsidRDefault="006A67A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5848">
              <w:rPr>
                <w:rFonts w:ascii="Calibri" w:eastAsiaTheme="majorEastAsia" w:hAnsi="Calibri" w:cstheme="majorBidi"/>
                <w:i/>
                <w:noProof/>
                <w:color w:val="0C4DA2"/>
              </w:rPr>
              <w:t>Fejn smajt dwar/qrajt din il-pubblikazzjoni tal-kariga:</w:t>
            </w:r>
          </w:p>
        </w:tc>
        <w:tc>
          <w:tcPr>
            <w:tcW w:w="2279" w:type="pct"/>
            <w:vAlign w:val="center"/>
          </w:tcPr>
          <w:p w:rsidR="00997885" w:rsidRPr="00545848" w:rsidRDefault="006A67A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545848" w:rsidRDefault="006A67A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545848" w:rsidRDefault="006A67A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5848">
        <w:rPr>
          <w:rFonts w:cstheme="minorBidi"/>
          <w:i/>
          <w:color w:val="0C4DA2"/>
        </w:rPr>
        <w:t>KRITERJI TA' ELIĠIBBILTÀ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0019F" w:rsidTr="00762EBD">
        <w:trPr>
          <w:trHeight w:val="540"/>
        </w:trPr>
        <w:tc>
          <w:tcPr>
            <w:tcW w:w="273" w:type="pct"/>
            <w:vAlign w:val="center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lawrea universitarja fil-qasam tal-Inġinerija, tax-Xjenza jew f'dixxiplina simili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 xml:space="preserve">Perjodu ta' edukazzjoni universitarja: </w:t>
            </w:r>
            <w:r w:rsidRPr="00545848">
              <w:rPr>
                <w:rFonts w:cstheme="minorBidi"/>
                <w:b/>
              </w:rPr>
              <w:t xml:space="preserve">Jekk jogħġbok speċifika n-numru </w:t>
            </w:r>
            <w:r w:rsidRPr="00545848">
              <w:rPr>
                <w:rFonts w:cstheme="minorBidi"/>
                <w:b/>
              </w:rPr>
              <w:t>ta’ snin:</w:t>
            </w:r>
          </w:p>
        </w:tc>
        <w:tc>
          <w:tcPr>
            <w:tcW w:w="514" w:type="pct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0019F" w:rsidTr="00762EBD">
        <w:trPr>
          <w:trHeight w:val="540"/>
        </w:trPr>
        <w:tc>
          <w:tcPr>
            <w:tcW w:w="273" w:type="pct"/>
            <w:vAlign w:val="center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545848" w:rsidRDefault="006A67A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 xml:space="preserve">Għandi livell ta’ edukazzjoni li jikkorrispondi għal studji universitarji mitmuma, mixhuda b'diploma, meta l-perjodu normali tal-edukazzjoni universitarja huwa ta’ </w:t>
            </w:r>
            <w:r w:rsidRPr="00545848">
              <w:rPr>
                <w:rFonts w:cstheme="minorBidi"/>
                <w:b/>
              </w:rPr>
              <w:t>4 snin</w:t>
            </w:r>
            <w:r w:rsidRPr="00545848">
              <w:t xml:space="preserve"> jew iktar, segwit minn </w:t>
            </w:r>
            <w:r w:rsidRPr="00545848">
              <w:rPr>
                <w:rFonts w:cstheme="minorBidi"/>
                <w:u w:val="single"/>
              </w:rPr>
              <w:t>tal-inqas 12-il sena</w:t>
            </w:r>
            <w:r w:rsidRPr="00545848">
              <w:t xml:space="preserve"> ta’ esperjenza professjonali.</w:t>
            </w:r>
          </w:p>
          <w:p w:rsidR="00997885" w:rsidRPr="00545848" w:rsidRDefault="006A67A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 xml:space="preserve">Għandi livell ta’ edukazzjoni li jikkorrispondi għal studji universitarji mitmuma, mixhuda b'diploma, meta l-perjodu normali tal-edukazzjoni universitarja huwa ta’ </w:t>
            </w:r>
            <w:r w:rsidRPr="00545848">
              <w:rPr>
                <w:rFonts w:cstheme="minorBidi"/>
                <w:b/>
              </w:rPr>
              <w:t>3 snin</w:t>
            </w:r>
            <w:r w:rsidRPr="00545848">
              <w:t xml:space="preserve"> jew iktar, segwit minn </w:t>
            </w:r>
            <w:r w:rsidRPr="00545848">
              <w:rPr>
                <w:rFonts w:cstheme="minorBidi"/>
                <w:u w:val="single"/>
              </w:rPr>
              <w:t>tal-inqas 13-il sena</w:t>
            </w:r>
            <w:r w:rsidRPr="00545848">
              <w:t xml:space="preserve"> ta’ esperjenza professjonali.</w:t>
            </w:r>
          </w:p>
          <w:p w:rsidR="00997885" w:rsidRPr="00545848" w:rsidRDefault="006A67A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545848">
              <w:t>In-numru ta' snin ta' esperjenza professjonali wara li ksibt il-lawrea universitarja:</w:t>
            </w:r>
          </w:p>
          <w:p w:rsidR="00997885" w:rsidRPr="00545848" w:rsidRDefault="006A67AA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545848">
              <w:rPr>
                <w:rFonts w:cstheme="minorBidi"/>
                <w:b/>
              </w:rPr>
              <w:t>Jekk jogħġbok speċifika:</w:t>
            </w:r>
          </w:p>
          <w:p w:rsidR="00997885" w:rsidRPr="00545848" w:rsidRDefault="006A67A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545848">
              <w:t>In-numru ta' snin ta' esperjenza professjonali f'karigi rilevanti għal din il-kariga: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  <w:b/>
              </w:rPr>
              <w:t>Jekk jogħġbok speċifika:</w:t>
            </w:r>
          </w:p>
        </w:tc>
        <w:tc>
          <w:tcPr>
            <w:tcW w:w="514" w:type="pct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  <w:p w:rsidR="00997885" w:rsidRPr="00545848" w:rsidRDefault="006A67A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40019F" w:rsidTr="009C7572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L-istudji universitarji għandhom ikunu fil-qasam tal-Inġinerija, tax-Xjenza jew f'dixxiplina simili.</w:t>
            </w:r>
          </w:p>
        </w:tc>
        <w:tc>
          <w:tcPr>
            <w:tcW w:w="514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0019F" w:rsidTr="009C7572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lastRenderedPageBreak/>
              <w:t>4.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mill-inqas 5 snin ta’ esperjenza professjonali rilevanti (wara l-kisba tal-lawrea universitarja) fis-settur ferrovjarju, f’pożizzjonijiet relatati għall-kariga</w:t>
            </w:r>
          </w:p>
        </w:tc>
        <w:tc>
          <w:tcPr>
            <w:tcW w:w="514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40019F" w:rsidTr="00762EBD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spacing w:before="120"/>
              <w:contextualSpacing/>
              <w:rPr>
                <w:rFonts w:cstheme="minorBidi"/>
              </w:rPr>
            </w:pPr>
            <w:r w:rsidRPr="00545848">
              <w:t>Għandi għarfien tajjeb ħafna ta' lingwa uffiċjali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545848">
              <w:t xml:space="preserve"> tal-Unjoni Ewropea u għarfien sodisfaċenti ta' lingwa uffiċjali oħra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545848">
              <w:t xml:space="preserve"> tal-Unjoni Ewropea sal-punt meħtieġ biex biha nkun nista' nwettaq id-dmirijiet relatati mal-kariga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762EBD">
        <w:trPr>
          <w:trHeight w:val="712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 xml:space="preserve">Jien ċittadin ta' Stat Membru tal-Unjoni Ewropea, l-Iżlanda, </w:t>
            </w:r>
            <w:r w:rsidRPr="00545848">
              <w:t>il-Liechtenstein jew in-Norveġja.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762EBD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545848">
              <w:t>Ingawdi d-drittijiet kollha bħala ċittadin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762EBD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Issodisfajt kull obbligu impost mil-liġijiet applikabbli dwar is-servizz militari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762EBD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Nissodisfa r-rekwiżiti karatterjali</w:t>
            </w:r>
            <w:r w:rsidRPr="00545848">
              <w:t xml:space="preserve"> għad-dmirijiet involuti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762EBD">
        <w:trPr>
          <w:trHeight w:val="28"/>
        </w:trPr>
        <w:tc>
          <w:tcPr>
            <w:tcW w:w="273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Jien fiżikament kapaċi nwettaq id-dmirijiet ta' din il-kariga</w:t>
            </w:r>
          </w:p>
        </w:tc>
        <w:tc>
          <w:tcPr>
            <w:tcW w:w="514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B12DD7" w:rsidRPr="00545848" w:rsidRDefault="006A67A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</w:tbl>
    <w:p w:rsidR="00997885" w:rsidRPr="00545848" w:rsidRDefault="006A67A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45848" w:rsidRDefault="006A67A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45848" w:rsidRDefault="006A67AA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5848">
        <w:rPr>
          <w:rFonts w:cstheme="minorBidi"/>
          <w:i/>
          <w:color w:val="0C4DA2"/>
        </w:rPr>
        <w:t>IL-KRITERJI TAL-GĦAŻLA - ESSENZJALI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 xml:space="preserve">Għandi għarfien sod ta’ </w:t>
            </w:r>
            <w:r w:rsidRPr="00545848">
              <w:rPr>
                <w:u w:val="single"/>
              </w:rPr>
              <w:t>u</w:t>
            </w:r>
            <w:r w:rsidRPr="00545848">
              <w:t xml:space="preserve"> esperjenza fi kwistjonijiet ferrovjarji, b’mod partikolari dwar l-</w:t>
            </w:r>
            <w:r w:rsidRPr="00545848">
              <w:t>interoperabbiltà ferrovjarja u/jew l-awtorizzazzjoni tal-vettura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45848" w:rsidRDefault="006A67AA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għarfien profond tal-Ingliż (mitkellem u miktub bħala utent profiċjenti-livell C1)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45848" w:rsidRDefault="006A67A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Jien kapaċi nintegra l-informazzjoni sabiex nifformola</w:t>
            </w:r>
            <w:r w:rsidRPr="00545848">
              <w:t xml:space="preserve"> konklużjonijiet siewja u korretti (ħiliet tal-immaniġġjar tal-informazzjoni)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45848" w:rsidRDefault="006A67A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Jien kapaċi nagħti prijorità lix-xogħol u nimmaniġġja r-riżorsi taħt ir-responsabbiltà tiegħi stess (ħiliet tal-immaniġġjar tal-kompiti)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esperjenza f’pożizzjonijiet li jinvolvu l-immaniġġjar tal-persuni (ħiliet tal-immaniġġjar tal-persuni)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ħiliet tal-immaniġġjar interpersonali tajbin (inklużi ħiliet tal-komunikazzjoni u l-promozzjoni f’ambjent multikulturali</w:t>
            </w:r>
            <w:r w:rsidRPr="00545848">
              <w:t>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ħiliet tal-immaniġġjar personali tajbin (inklużi r-reżiljenza, il-perseveranza, nindirizza l-ostakli b’mod kostruttiv)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għarfien tajjeb tal-applikazzjonijiet MS Office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</w:tbl>
    <w:p w:rsidR="00A513C8" w:rsidRPr="00545848" w:rsidRDefault="006A67A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45848" w:rsidRDefault="006A67A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45848" w:rsidRDefault="006A67AA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5848">
        <w:rPr>
          <w:rFonts w:cstheme="minorBidi"/>
          <w:i/>
          <w:color w:val="0C4DA2"/>
        </w:rPr>
        <w:t xml:space="preserve">IL-KRITERJI </w:t>
      </w:r>
      <w:r w:rsidRPr="00545848">
        <w:rPr>
          <w:rFonts w:cstheme="minorBidi"/>
          <w:i/>
          <w:color w:val="0C4DA2"/>
        </w:rPr>
        <w:t>TAL-GĦAŻLA - VANTAĠĠUŻI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għarfien tal-politika u l-leġiżlazzjoni ferrovjarja tal-UE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għarfien tad-disinjar u l-validazzjoni ta’ vetturi ferrovjarji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esperjenza fl-iżvilupp u t-twettiq tal-politika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esperjenza speċifika u involviment dirett f’każijiet reali tal-awtorizzazzjoni tal-vetturi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esperjenza speċifika fl-operazzjoni ta’ sistemi ferrovjarji (installazzjonijiet fissi jew vetturi)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  <w:tr w:rsidR="0040019F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45848" w:rsidRDefault="006A67AA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Għandi għarfien operazzjonali ta’ lingwi oħra tal-UE (mitkellma u miktuba bħala utent indipendenti-livell B2)</w:t>
            </w:r>
          </w:p>
        </w:tc>
        <w:tc>
          <w:tcPr>
            <w:tcW w:w="514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</w:tbl>
    <w:p w:rsidR="00297D17" w:rsidRPr="00545848" w:rsidRDefault="006A67AA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0019F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5848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5848">
              <w:t>Bil-preżenti niddikjara li d-dikjarazzjonijiet fl-ittra ta' motivazzjoni tiegħi kif ukoll fis-CV tiegħi huma korretti</w:t>
            </w:r>
          </w:p>
        </w:tc>
        <w:tc>
          <w:tcPr>
            <w:tcW w:w="514" w:type="pct"/>
            <w:vAlign w:val="center"/>
            <w:hideMark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Iva</w:t>
            </w:r>
          </w:p>
        </w:tc>
        <w:tc>
          <w:tcPr>
            <w:tcW w:w="496" w:type="pct"/>
            <w:vAlign w:val="center"/>
            <w:hideMark/>
          </w:tcPr>
          <w:p w:rsidR="00297D17" w:rsidRPr="00545848" w:rsidRDefault="006A67A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84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5848">
              <w:t xml:space="preserve"> Le</w:t>
            </w:r>
          </w:p>
        </w:tc>
      </w:tr>
    </w:tbl>
    <w:p w:rsidR="007E04E0" w:rsidRPr="00545848" w:rsidRDefault="006A67AA" w:rsidP="00545848">
      <w:pPr>
        <w:autoSpaceDE/>
        <w:autoSpaceDN/>
        <w:adjustRightInd/>
        <w:spacing w:before="60" w:after="60"/>
        <w:jc w:val="left"/>
      </w:pPr>
    </w:p>
    <w:sectPr w:rsidR="007E04E0" w:rsidRPr="00545848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67AA">
      <w:pPr>
        <w:spacing w:after="0"/>
      </w:pPr>
      <w:r>
        <w:separator/>
      </w:r>
    </w:p>
  </w:endnote>
  <w:endnote w:type="continuationSeparator" w:id="0">
    <w:p w:rsidR="00000000" w:rsidRDefault="006A6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6A67AA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6A67AA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6A67AA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6A67AA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E6" w:rsidRDefault="006A67AA" w:rsidP="008B38C0">
      <w:r>
        <w:separator/>
      </w:r>
    </w:p>
  </w:footnote>
  <w:footnote w:type="continuationSeparator" w:id="0">
    <w:p w:rsidR="00D338E6" w:rsidRDefault="006A67AA" w:rsidP="008B38C0">
      <w:r>
        <w:continuationSeparator/>
      </w:r>
    </w:p>
  </w:footnote>
  <w:footnote w:id="1">
    <w:p w:rsidR="00B12DD7" w:rsidRPr="00FB15BC" w:rsidRDefault="006A67AA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Il-lingwa materna tiegħek jew lingwa oħra uffiċjali tal-UE li inti għandek għarfien tajjeb tagħha f'livell li jikkorrispondi għal C1 kif definit fil-Qafas Komuni Ewropew ta' Refer</w:t>
      </w:r>
      <w:r>
        <w:t>enza għal-Lingwi (QKERL)</w:t>
      </w:r>
      <w:hyperlink r:id="rId1" w:history="1">
        <w:r>
          <w:rPr>
            <w:rStyle w:val="Hyperlink"/>
            <w:color w:val="002034"/>
            <w:u w:val="none"/>
          </w:rPr>
          <w:t>http://europass.cedefop.europa.eu/mt/resources/european-language-levels-cefr</w:t>
        </w:r>
      </w:hyperlink>
      <w:r>
        <w:t xml:space="preserve"> </w:t>
      </w:r>
    </w:p>
  </w:footnote>
  <w:footnote w:id="2">
    <w:p w:rsidR="00B12DD7" w:rsidRPr="00FB15BC" w:rsidRDefault="006A67AA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Għarfien tat-tieni lingwa uffiċjali tal-UE tiegħek li jikko</w:t>
      </w:r>
      <w:r>
        <w:t>rrispondi ma' minn tal-inqas livell B2 kif definit fil-Qafas Komuni Ewropew ta' Referenza għal-Lingwi (QKERL)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40019F" w:rsidTr="00AE3651">
      <w:tc>
        <w:tcPr>
          <w:tcW w:w="2132" w:type="pct"/>
          <w:shd w:val="clear" w:color="auto" w:fill="auto"/>
        </w:tcPr>
        <w:p w:rsidR="008803A1" w:rsidRPr="008803A1" w:rsidRDefault="006A67AA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AĠENZIJA TAL-UNJONI EWROPEA GĦALL-FERROVIJI</w:t>
          </w:r>
        </w:p>
        <w:p w:rsidR="008803A1" w:rsidRPr="008803A1" w:rsidRDefault="006A67AA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6A67A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Grilja tal-eliġibbiltà TA 2(f)</w:t>
              </w:r>
            </w:p>
            <w:p w:rsidR="004503B2" w:rsidRPr="00C84477" w:rsidRDefault="006A67A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6A67AA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6A67AA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6A67AA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40019F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6A67AA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6A67A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Grilja tal-eliġibbiltà TA 2(f)</w:t>
              </w:r>
            </w:p>
            <w:p w:rsidR="00997885" w:rsidRPr="00C84477" w:rsidRDefault="006A67A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6A67AA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6A67AA" w:rsidP="00AE3651">
          <w:pPr>
            <w:pStyle w:val="Header"/>
            <w:ind w:right="-16"/>
          </w:pPr>
        </w:p>
      </w:tc>
    </w:tr>
    <w:tr w:rsidR="0040019F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4243DA" w:rsidRPr="005374E0" w:rsidRDefault="006A67AA" w:rsidP="004243DA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Making the railway system work better for society.</w:t>
          </w:r>
        </w:p>
        <w:p w:rsidR="005374E0" w:rsidRPr="005374E0" w:rsidRDefault="006A67AA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</w:p>
        <w:p w:rsidR="005374E0" w:rsidRPr="005374E0" w:rsidRDefault="006A67AA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6A67AA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6A67AA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DDD6D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3445CA" w:tentative="1">
      <w:start w:val="1"/>
      <w:numFmt w:val="lowerLetter"/>
      <w:lvlText w:val="%2."/>
      <w:lvlJc w:val="left"/>
      <w:pPr>
        <w:ind w:left="1440" w:hanging="360"/>
      </w:pPr>
    </w:lvl>
    <w:lvl w:ilvl="2" w:tplc="CE9EFAB8" w:tentative="1">
      <w:start w:val="1"/>
      <w:numFmt w:val="lowerRoman"/>
      <w:lvlText w:val="%3."/>
      <w:lvlJc w:val="right"/>
      <w:pPr>
        <w:ind w:left="2160" w:hanging="180"/>
      </w:pPr>
    </w:lvl>
    <w:lvl w:ilvl="3" w:tplc="1554B0CE" w:tentative="1">
      <w:start w:val="1"/>
      <w:numFmt w:val="decimal"/>
      <w:lvlText w:val="%4."/>
      <w:lvlJc w:val="left"/>
      <w:pPr>
        <w:ind w:left="2880" w:hanging="360"/>
      </w:pPr>
    </w:lvl>
    <w:lvl w:ilvl="4" w:tplc="5C0255F6" w:tentative="1">
      <w:start w:val="1"/>
      <w:numFmt w:val="lowerLetter"/>
      <w:lvlText w:val="%5."/>
      <w:lvlJc w:val="left"/>
      <w:pPr>
        <w:ind w:left="3600" w:hanging="360"/>
      </w:pPr>
    </w:lvl>
    <w:lvl w:ilvl="5" w:tplc="3D58E42A" w:tentative="1">
      <w:start w:val="1"/>
      <w:numFmt w:val="lowerRoman"/>
      <w:lvlText w:val="%6."/>
      <w:lvlJc w:val="right"/>
      <w:pPr>
        <w:ind w:left="4320" w:hanging="180"/>
      </w:pPr>
    </w:lvl>
    <w:lvl w:ilvl="6" w:tplc="B46C4A78" w:tentative="1">
      <w:start w:val="1"/>
      <w:numFmt w:val="decimal"/>
      <w:lvlText w:val="%7."/>
      <w:lvlJc w:val="left"/>
      <w:pPr>
        <w:ind w:left="5040" w:hanging="360"/>
      </w:pPr>
    </w:lvl>
    <w:lvl w:ilvl="7" w:tplc="6D98EBC4" w:tentative="1">
      <w:start w:val="1"/>
      <w:numFmt w:val="lowerLetter"/>
      <w:lvlText w:val="%8."/>
      <w:lvlJc w:val="left"/>
      <w:pPr>
        <w:ind w:left="5760" w:hanging="360"/>
      </w:pPr>
    </w:lvl>
    <w:lvl w:ilvl="8" w:tplc="7D709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1B20ECB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852A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6B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B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CE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64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80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4D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49501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1E6E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2F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8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23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06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CE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6B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47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F28C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6950E" w:tentative="1">
      <w:start w:val="1"/>
      <w:numFmt w:val="lowerLetter"/>
      <w:lvlText w:val="%2."/>
      <w:lvlJc w:val="left"/>
      <w:pPr>
        <w:ind w:left="1440" w:hanging="360"/>
      </w:pPr>
    </w:lvl>
    <w:lvl w:ilvl="2" w:tplc="D6F28EB8" w:tentative="1">
      <w:start w:val="1"/>
      <w:numFmt w:val="lowerRoman"/>
      <w:lvlText w:val="%3."/>
      <w:lvlJc w:val="right"/>
      <w:pPr>
        <w:ind w:left="2160" w:hanging="180"/>
      </w:pPr>
    </w:lvl>
    <w:lvl w:ilvl="3" w:tplc="C0725DE4" w:tentative="1">
      <w:start w:val="1"/>
      <w:numFmt w:val="decimal"/>
      <w:lvlText w:val="%4."/>
      <w:lvlJc w:val="left"/>
      <w:pPr>
        <w:ind w:left="2880" w:hanging="360"/>
      </w:pPr>
    </w:lvl>
    <w:lvl w:ilvl="4" w:tplc="570E168A" w:tentative="1">
      <w:start w:val="1"/>
      <w:numFmt w:val="lowerLetter"/>
      <w:lvlText w:val="%5."/>
      <w:lvlJc w:val="left"/>
      <w:pPr>
        <w:ind w:left="3600" w:hanging="360"/>
      </w:pPr>
    </w:lvl>
    <w:lvl w:ilvl="5" w:tplc="F6A6D860" w:tentative="1">
      <w:start w:val="1"/>
      <w:numFmt w:val="lowerRoman"/>
      <w:lvlText w:val="%6."/>
      <w:lvlJc w:val="right"/>
      <w:pPr>
        <w:ind w:left="4320" w:hanging="180"/>
      </w:pPr>
    </w:lvl>
    <w:lvl w:ilvl="6" w:tplc="64744DF8" w:tentative="1">
      <w:start w:val="1"/>
      <w:numFmt w:val="decimal"/>
      <w:lvlText w:val="%7."/>
      <w:lvlJc w:val="left"/>
      <w:pPr>
        <w:ind w:left="5040" w:hanging="360"/>
      </w:pPr>
    </w:lvl>
    <w:lvl w:ilvl="7" w:tplc="8B6C31A0" w:tentative="1">
      <w:start w:val="1"/>
      <w:numFmt w:val="lowerLetter"/>
      <w:lvlText w:val="%8."/>
      <w:lvlJc w:val="left"/>
      <w:pPr>
        <w:ind w:left="5760" w:hanging="360"/>
      </w:pPr>
    </w:lvl>
    <w:lvl w:ilvl="8" w:tplc="4FB6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DBE0BEF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A19421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2AFC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FEE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7421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E0D9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9E37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F8A3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B2A6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959CF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6059E" w:tentative="1">
      <w:start w:val="1"/>
      <w:numFmt w:val="lowerLetter"/>
      <w:lvlText w:val="%2."/>
      <w:lvlJc w:val="left"/>
      <w:pPr>
        <w:ind w:left="1440" w:hanging="360"/>
      </w:pPr>
    </w:lvl>
    <w:lvl w:ilvl="2" w:tplc="F4BA36E4" w:tentative="1">
      <w:start w:val="1"/>
      <w:numFmt w:val="lowerRoman"/>
      <w:lvlText w:val="%3."/>
      <w:lvlJc w:val="right"/>
      <w:pPr>
        <w:ind w:left="2160" w:hanging="180"/>
      </w:pPr>
    </w:lvl>
    <w:lvl w:ilvl="3" w:tplc="39804A1A" w:tentative="1">
      <w:start w:val="1"/>
      <w:numFmt w:val="decimal"/>
      <w:lvlText w:val="%4."/>
      <w:lvlJc w:val="left"/>
      <w:pPr>
        <w:ind w:left="2880" w:hanging="360"/>
      </w:pPr>
    </w:lvl>
    <w:lvl w:ilvl="4" w:tplc="22C0630C" w:tentative="1">
      <w:start w:val="1"/>
      <w:numFmt w:val="lowerLetter"/>
      <w:lvlText w:val="%5."/>
      <w:lvlJc w:val="left"/>
      <w:pPr>
        <w:ind w:left="3600" w:hanging="360"/>
      </w:pPr>
    </w:lvl>
    <w:lvl w:ilvl="5" w:tplc="2982B8EA" w:tentative="1">
      <w:start w:val="1"/>
      <w:numFmt w:val="lowerRoman"/>
      <w:lvlText w:val="%6."/>
      <w:lvlJc w:val="right"/>
      <w:pPr>
        <w:ind w:left="4320" w:hanging="180"/>
      </w:pPr>
    </w:lvl>
    <w:lvl w:ilvl="6" w:tplc="7C347956" w:tentative="1">
      <w:start w:val="1"/>
      <w:numFmt w:val="decimal"/>
      <w:lvlText w:val="%7."/>
      <w:lvlJc w:val="left"/>
      <w:pPr>
        <w:ind w:left="5040" w:hanging="360"/>
      </w:pPr>
    </w:lvl>
    <w:lvl w:ilvl="7" w:tplc="6B949272" w:tentative="1">
      <w:start w:val="1"/>
      <w:numFmt w:val="lowerLetter"/>
      <w:lvlText w:val="%8."/>
      <w:lvlJc w:val="left"/>
      <w:pPr>
        <w:ind w:left="5760" w:hanging="360"/>
      </w:pPr>
    </w:lvl>
    <w:lvl w:ilvl="8" w:tplc="CC00B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8752BEA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340CF7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541C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38A7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86A4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483F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C695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404C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6E28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F84E897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110A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E0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AB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00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1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6F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A7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8D4E4D1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1F26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0C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B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7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2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2F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C0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FEB40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05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3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0A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00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4B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2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E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4D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38CC5D0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38EC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CC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2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87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41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24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D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046E3E4">
      <w:start w:val="1"/>
      <w:numFmt w:val="decimal"/>
      <w:lvlText w:val="%1."/>
      <w:lvlJc w:val="left"/>
      <w:pPr>
        <w:ind w:left="720" w:hanging="360"/>
      </w:pPr>
    </w:lvl>
    <w:lvl w:ilvl="1" w:tplc="48044884">
      <w:start w:val="1"/>
      <w:numFmt w:val="lowerLetter"/>
      <w:lvlText w:val="%2."/>
      <w:lvlJc w:val="left"/>
      <w:pPr>
        <w:ind w:left="1440" w:hanging="360"/>
      </w:pPr>
    </w:lvl>
    <w:lvl w:ilvl="2" w:tplc="72407D1C">
      <w:start w:val="1"/>
      <w:numFmt w:val="lowerRoman"/>
      <w:lvlText w:val="%3."/>
      <w:lvlJc w:val="right"/>
      <w:pPr>
        <w:ind w:left="2160" w:hanging="180"/>
      </w:pPr>
    </w:lvl>
    <w:lvl w:ilvl="3" w:tplc="FA6812E6">
      <w:start w:val="1"/>
      <w:numFmt w:val="decimal"/>
      <w:lvlText w:val="%4."/>
      <w:lvlJc w:val="left"/>
      <w:pPr>
        <w:ind w:left="2880" w:hanging="360"/>
      </w:pPr>
    </w:lvl>
    <w:lvl w:ilvl="4" w:tplc="5D42212C">
      <w:start w:val="1"/>
      <w:numFmt w:val="lowerLetter"/>
      <w:lvlText w:val="%5."/>
      <w:lvlJc w:val="left"/>
      <w:pPr>
        <w:ind w:left="3600" w:hanging="360"/>
      </w:pPr>
    </w:lvl>
    <w:lvl w:ilvl="5" w:tplc="F17A8B06">
      <w:start w:val="1"/>
      <w:numFmt w:val="lowerRoman"/>
      <w:lvlText w:val="%6."/>
      <w:lvlJc w:val="right"/>
      <w:pPr>
        <w:ind w:left="4320" w:hanging="180"/>
      </w:pPr>
    </w:lvl>
    <w:lvl w:ilvl="6" w:tplc="0AA0E95C">
      <w:start w:val="1"/>
      <w:numFmt w:val="decimal"/>
      <w:lvlText w:val="%7."/>
      <w:lvlJc w:val="left"/>
      <w:pPr>
        <w:ind w:left="5040" w:hanging="360"/>
      </w:pPr>
    </w:lvl>
    <w:lvl w:ilvl="7" w:tplc="0122D074">
      <w:start w:val="1"/>
      <w:numFmt w:val="lowerLetter"/>
      <w:lvlText w:val="%8."/>
      <w:lvlJc w:val="left"/>
      <w:pPr>
        <w:ind w:left="5760" w:hanging="360"/>
      </w:pPr>
    </w:lvl>
    <w:lvl w:ilvl="8" w:tplc="A1A0EC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BA2848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A904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E8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0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F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83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6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64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2E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99B421E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4D566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22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28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F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D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C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9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A7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8D6E6112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626ADF98" w:tentative="1">
      <w:start w:val="1"/>
      <w:numFmt w:val="lowerLetter"/>
      <w:lvlText w:val="%2."/>
      <w:lvlJc w:val="left"/>
      <w:pPr>
        <w:ind w:left="1630" w:hanging="360"/>
      </w:pPr>
    </w:lvl>
    <w:lvl w:ilvl="2" w:tplc="5D04BEA4" w:tentative="1">
      <w:start w:val="1"/>
      <w:numFmt w:val="lowerRoman"/>
      <w:lvlText w:val="%3."/>
      <w:lvlJc w:val="right"/>
      <w:pPr>
        <w:ind w:left="2350" w:hanging="180"/>
      </w:pPr>
    </w:lvl>
    <w:lvl w:ilvl="3" w:tplc="51D6D7F4" w:tentative="1">
      <w:start w:val="1"/>
      <w:numFmt w:val="decimal"/>
      <w:lvlText w:val="%4."/>
      <w:lvlJc w:val="left"/>
      <w:pPr>
        <w:ind w:left="3070" w:hanging="360"/>
      </w:pPr>
    </w:lvl>
    <w:lvl w:ilvl="4" w:tplc="4A8AE390" w:tentative="1">
      <w:start w:val="1"/>
      <w:numFmt w:val="lowerLetter"/>
      <w:lvlText w:val="%5."/>
      <w:lvlJc w:val="left"/>
      <w:pPr>
        <w:ind w:left="3790" w:hanging="360"/>
      </w:pPr>
    </w:lvl>
    <w:lvl w:ilvl="5" w:tplc="CD8E6F6C" w:tentative="1">
      <w:start w:val="1"/>
      <w:numFmt w:val="lowerRoman"/>
      <w:lvlText w:val="%6."/>
      <w:lvlJc w:val="right"/>
      <w:pPr>
        <w:ind w:left="4510" w:hanging="180"/>
      </w:pPr>
    </w:lvl>
    <w:lvl w:ilvl="6" w:tplc="0E24BCC2" w:tentative="1">
      <w:start w:val="1"/>
      <w:numFmt w:val="decimal"/>
      <w:lvlText w:val="%7."/>
      <w:lvlJc w:val="left"/>
      <w:pPr>
        <w:ind w:left="5230" w:hanging="360"/>
      </w:pPr>
    </w:lvl>
    <w:lvl w:ilvl="7" w:tplc="FDBC9DA6" w:tentative="1">
      <w:start w:val="1"/>
      <w:numFmt w:val="lowerLetter"/>
      <w:lvlText w:val="%8."/>
      <w:lvlJc w:val="left"/>
      <w:pPr>
        <w:ind w:left="5950" w:hanging="360"/>
      </w:pPr>
    </w:lvl>
    <w:lvl w:ilvl="8" w:tplc="7E945F10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1924D90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996C2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24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B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4F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45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3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C7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C0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9F"/>
    <w:rsid w:val="0040019F"/>
    <w:rsid w:val="006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6B0A6-0536-4501-A295-EB813185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mt-M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mt-M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mt-M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m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DF2433C4-F0D3-49E6-B803-84625953ACA1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7dc432a-8ebf-4af5-8237-268edd3a8664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F53EF7F-1FEC-4F72-BBF4-2D998CA2FABC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2017-02-09T09:29:00Z</dcterms:created>
  <dcterms:modified xsi:type="dcterms:W3CDTF">2017-02-09T09:29:00Z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