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0BEC" w14:textId="77777777" w:rsidR="003E03FD" w:rsidRPr="009D5EBA" w:rsidRDefault="003E03FD" w:rsidP="003E03FD">
      <w:pPr>
        <w:pStyle w:val="Title"/>
      </w:pPr>
      <w:r>
        <w:t>Kelpoisuustaulukko</w:t>
      </w:r>
    </w:p>
    <w:p w14:paraId="7F9930CD" w14:textId="2D7A8A38" w:rsidR="003E03FD" w:rsidRPr="00677546" w:rsidRDefault="00DF2C62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Hakumenettely: henkilöstöpäällikön toimi resurssi- ja tukiyksikössä – väliaikainen toimihenkilö 2(f) (AD</w:t>
      </w:r>
      <w:r w:rsidR="005F3B80">
        <w:rPr>
          <w:rFonts w:ascii="Calibri" w:eastAsiaTheme="majorEastAsia" w:hAnsi="Calibri" w:cstheme="majorBidi"/>
          <w:i/>
          <w:color w:val="0C4DA2"/>
          <w:spacing w:val="15"/>
          <w:sz w:val="32"/>
        </w:rPr>
        <w:t>8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) – varallaololuettelon laatiminen</w:t>
      </w:r>
    </w:p>
    <w:p w14:paraId="32F22109" w14:textId="609BF745" w:rsidR="003E03FD" w:rsidRPr="00677546" w:rsidRDefault="003E03FD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</w:t>
      </w:r>
      <w:r w:rsidR="005F3B80">
        <w:rPr>
          <w:rFonts w:ascii="Calibri" w:eastAsiaTheme="majorEastAsia" w:hAnsi="Calibri" w:cstheme="majorBidi"/>
          <w:i/>
          <w:color w:val="0C4DA2"/>
          <w:spacing w:val="15"/>
          <w:sz w:val="32"/>
        </w:rPr>
        <w:t>6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/00</w:t>
      </w:r>
      <w:r w:rsidR="005F3B80">
        <w:rPr>
          <w:rFonts w:ascii="Calibri" w:eastAsiaTheme="majorEastAsia" w:hAnsi="Calibri" w:cstheme="majorBidi"/>
          <w:i/>
          <w:color w:val="0C4DA2"/>
          <w:spacing w:val="15"/>
          <w:sz w:val="32"/>
        </w:rPr>
        <w:t>1</w:t>
      </w:r>
    </w:p>
    <w:p w14:paraId="0DEA13CA" w14:textId="77777777" w:rsidR="003E03FD" w:rsidRPr="00084C8C" w:rsidRDefault="003E03FD" w:rsidP="003E03FD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3E03FD" w14:paraId="29BB9F81" w14:textId="77777777" w:rsidTr="005110E7">
        <w:tc>
          <w:tcPr>
            <w:tcW w:w="2721" w:type="pct"/>
          </w:tcPr>
          <w:p w14:paraId="6805E4BA" w14:textId="77777777" w:rsidR="003E03FD" w:rsidRPr="009D5EBA" w:rsidRDefault="003E03FD" w:rsidP="005110E7">
            <w:pPr>
              <w:pStyle w:val="Heading4"/>
              <w:outlineLvl w:val="3"/>
            </w:pPr>
            <w:r>
              <w:t>Sukunimi (suuraakkosin):</w:t>
            </w:r>
          </w:p>
        </w:tc>
        <w:tc>
          <w:tcPr>
            <w:tcW w:w="2279" w:type="pct"/>
          </w:tcPr>
          <w:p w14:paraId="4524A430" w14:textId="77777777" w:rsidR="003E03FD" w:rsidRDefault="003E03FD" w:rsidP="005110E7"/>
        </w:tc>
      </w:tr>
      <w:tr w:rsidR="003E03FD" w14:paraId="60B0C098" w14:textId="77777777" w:rsidTr="005110E7">
        <w:tc>
          <w:tcPr>
            <w:tcW w:w="2721" w:type="pct"/>
          </w:tcPr>
          <w:p w14:paraId="1DE2D814" w14:textId="77777777" w:rsidR="003E03FD" w:rsidRPr="009D5EBA" w:rsidRDefault="003E03FD" w:rsidP="005110E7">
            <w:pPr>
              <w:pStyle w:val="Heading4"/>
              <w:outlineLvl w:val="3"/>
            </w:pPr>
            <w:r>
              <w:t>Etuhimi:</w:t>
            </w:r>
          </w:p>
        </w:tc>
        <w:tc>
          <w:tcPr>
            <w:tcW w:w="2279" w:type="pct"/>
          </w:tcPr>
          <w:p w14:paraId="2288444B" w14:textId="77777777" w:rsidR="003E03FD" w:rsidRDefault="003E03FD" w:rsidP="005110E7"/>
        </w:tc>
      </w:tr>
      <w:tr w:rsidR="003E03FD" w:rsidRPr="009D5EBA" w14:paraId="53BDA070" w14:textId="77777777" w:rsidTr="005110E7">
        <w:tc>
          <w:tcPr>
            <w:tcW w:w="2721" w:type="pct"/>
          </w:tcPr>
          <w:p w14:paraId="2B7CD34F" w14:textId="77777777" w:rsidR="003E03FD" w:rsidRPr="009D5EBA" w:rsidRDefault="003E03FD" w:rsidP="005110E7">
            <w:pPr>
              <w:pStyle w:val="Heading4"/>
              <w:outlineLvl w:val="3"/>
            </w:pPr>
            <w:r>
              <w:t>Mitä kautta sait tiedon tästä hakumenettelyilmoituksesta:</w:t>
            </w:r>
          </w:p>
        </w:tc>
        <w:tc>
          <w:tcPr>
            <w:tcW w:w="2279" w:type="pct"/>
          </w:tcPr>
          <w:p w14:paraId="6EC341BB" w14:textId="77777777" w:rsidR="003E03FD" w:rsidRDefault="003E03FD" w:rsidP="005110E7"/>
        </w:tc>
      </w:tr>
    </w:tbl>
    <w:p w14:paraId="75B1EE5B" w14:textId="77777777" w:rsidR="0062476B" w:rsidRDefault="0062476B" w:rsidP="003E03FD">
      <w:pPr>
        <w:pStyle w:val="HeadingTable"/>
      </w:pPr>
    </w:p>
    <w:p w14:paraId="7B637628" w14:textId="77777777" w:rsidR="003E03FD" w:rsidRDefault="003E03FD" w:rsidP="003E03FD">
      <w:pPr>
        <w:pStyle w:val="HeadingTable"/>
      </w:pPr>
      <w:r>
        <w:t>HAKUKELPOISUUSPERUSTEET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33ED56F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3196A2C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10ADC13" w14:textId="6E74A6CB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Minulla on korkeakoulututkinto mieluiten henkilöstöhallinnon, talouden, psykologian, liiketaloustieteen tai oikeustieteen alalla taikka muulla vastaavalla alalla.</w:t>
            </w:r>
          </w:p>
          <w:p w14:paraId="38A98052" w14:textId="77777777" w:rsidR="0062476B" w:rsidRPr="00CE14F4" w:rsidRDefault="0062476B" w:rsidP="00604785">
            <w:pPr>
              <w:tabs>
                <w:tab w:val="left" w:pos="1703"/>
              </w:tabs>
              <w:spacing w:before="120"/>
            </w:pPr>
            <w:r>
              <w:t xml:space="preserve">Korkea-asteen opintojen ajankohta: </w:t>
            </w:r>
            <w:r>
              <w:rPr>
                <w:b/>
              </w:rPr>
              <w:t>Täsmennä vuosien lukumäärä:</w:t>
            </w:r>
          </w:p>
        </w:tc>
        <w:tc>
          <w:tcPr>
            <w:tcW w:w="514" w:type="pct"/>
          </w:tcPr>
          <w:p w14:paraId="4F4A8672" w14:textId="17EABA1F" w:rsidR="0062476B" w:rsidRPr="00CE14F4" w:rsidRDefault="00421F4E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</w:tcPr>
          <w:p w14:paraId="2557CA01" w14:textId="22F2F3BB" w:rsidR="0062476B" w:rsidRPr="00CE14F4" w:rsidRDefault="00421F4E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63B2C8B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32E09F6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0841001B" w14:textId="014B078A" w:rsidR="0062476B" w:rsidRDefault="0062476B" w:rsidP="00604785">
            <w:pPr>
              <w:spacing w:before="120"/>
            </w:pPr>
            <w:r>
              <w:t xml:space="preserve">Minulla on yleensä vähintään </w:t>
            </w:r>
            <w:r w:rsidR="00421F4E">
              <w:rPr>
                <w:b/>
              </w:rPr>
              <w:t>4</w:t>
            </w:r>
            <w:r>
              <w:rPr>
                <w:b/>
              </w:rPr>
              <w:t xml:space="preserve"> vuotta</w:t>
            </w:r>
            <w:r>
              <w:t xml:space="preserve"> kestäviä korkeakouluopintoja vastaava koulutus, jonka suorittamisesta on annettu tutkintotodistus, sekä sen jälkeen hankittu </w:t>
            </w:r>
            <w:r>
              <w:rPr>
                <w:u w:val="single"/>
              </w:rPr>
              <w:t xml:space="preserve">vähintään </w:t>
            </w:r>
            <w:r w:rsidR="005F3B80">
              <w:rPr>
                <w:u w:val="single"/>
              </w:rPr>
              <w:t>9</w:t>
            </w:r>
            <w:r>
              <w:rPr>
                <w:u w:val="single"/>
              </w:rPr>
              <w:t xml:space="preserve"> vuoden</w:t>
            </w:r>
            <w:r>
              <w:t xml:space="preserve"> työkokemus.</w:t>
            </w:r>
          </w:p>
          <w:p w14:paraId="40ADC833" w14:textId="0B614445" w:rsidR="0062476B" w:rsidRDefault="0062476B" w:rsidP="00604785">
            <w:pPr>
              <w:spacing w:before="120"/>
            </w:pPr>
            <w:r>
              <w:t xml:space="preserve">Minulla on yleensä vähintään </w:t>
            </w:r>
            <w:r w:rsidR="00421F4E"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 xml:space="preserve"> vuotta</w:t>
            </w:r>
            <w:r>
              <w:t xml:space="preserve"> kestäviä korkeakouluopintoja vastaava koulutus, jonka suorittamisesta on annettu tutkintotodistus, sekä sen jälkeen hankittu </w:t>
            </w:r>
            <w:r>
              <w:rPr>
                <w:u w:val="single"/>
              </w:rPr>
              <w:t xml:space="preserve">vähintään </w:t>
            </w:r>
            <w:r w:rsidR="005F3B80">
              <w:rPr>
                <w:u w:val="single"/>
              </w:rPr>
              <w:t>10</w:t>
            </w:r>
            <w:r>
              <w:rPr>
                <w:u w:val="single"/>
              </w:rPr>
              <w:t xml:space="preserve"> vuoden</w:t>
            </w:r>
            <w:r>
              <w:t xml:space="preserve"> työkokemus.</w:t>
            </w:r>
          </w:p>
          <w:p w14:paraId="65E635CD" w14:textId="77777777" w:rsidR="0062476B" w:rsidRDefault="0062476B" w:rsidP="00604785">
            <w:pPr>
              <w:spacing w:before="120" w:after="0"/>
              <w:rPr>
                <w:color w:val="auto"/>
              </w:rPr>
            </w:pPr>
            <w:proofErr w:type="gramStart"/>
            <w:r>
              <w:rPr>
                <w:color w:val="auto"/>
              </w:rPr>
              <w:t>Korkeakoulututkinnon suorittamisen jälkeen hankittu työkokemus vuosina:</w:t>
            </w:r>
            <w:proofErr w:type="gramEnd"/>
          </w:p>
          <w:p w14:paraId="4BAADB2E" w14:textId="77777777" w:rsidR="0062476B" w:rsidRPr="00725BAA" w:rsidRDefault="0062476B" w:rsidP="00604785">
            <w:pPr>
              <w:rPr>
                <w:b/>
              </w:rPr>
            </w:pPr>
            <w:r>
              <w:rPr>
                <w:b/>
              </w:rPr>
              <w:t>Täsmennä:</w:t>
            </w:r>
          </w:p>
          <w:p w14:paraId="74A74827" w14:textId="72C746FB" w:rsidR="0062476B" w:rsidRDefault="0062476B" w:rsidP="00604785">
            <w:pPr>
              <w:spacing w:before="120" w:after="0"/>
            </w:pPr>
            <w:proofErr w:type="gramStart"/>
            <w:r>
              <w:t>Haettavana olevan toimen ja kuvattujen tehtävien/vastuiden kannalta olennaisessa asemassa hankittu työkokemus vuosina:</w:t>
            </w:r>
            <w:proofErr w:type="gramEnd"/>
          </w:p>
          <w:p w14:paraId="5087F535" w14:textId="77777777" w:rsidR="0062476B" w:rsidRPr="00CE14F4" w:rsidRDefault="0062476B" w:rsidP="00604785">
            <w:pPr>
              <w:tabs>
                <w:tab w:val="left" w:pos="1703"/>
              </w:tabs>
            </w:pPr>
            <w:r>
              <w:rPr>
                <w:b/>
              </w:rPr>
              <w:t>Täsmennä:</w:t>
            </w:r>
          </w:p>
        </w:tc>
        <w:tc>
          <w:tcPr>
            <w:tcW w:w="514" w:type="pct"/>
          </w:tcPr>
          <w:p w14:paraId="0AD6C19B" w14:textId="77777777" w:rsidR="0062476B" w:rsidRDefault="00421F4E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  <w:p w14:paraId="6BCE187E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5C8E9B06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4DBAE81" w14:textId="5D7D16D0" w:rsidR="0062476B" w:rsidRDefault="00421F4E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</w:tcPr>
          <w:p w14:paraId="4AC25A36" w14:textId="77777777" w:rsidR="0062476B" w:rsidRDefault="00421F4E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  <w:p w14:paraId="1D0BB12C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64989982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01729FF" w14:textId="22E10726" w:rsidR="0062476B" w:rsidRDefault="00421F4E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12C0C7F5" w14:textId="77777777" w:rsidTr="00604785">
        <w:trPr>
          <w:trHeight w:val="28"/>
        </w:trPr>
        <w:tc>
          <w:tcPr>
            <w:tcW w:w="273" w:type="pct"/>
            <w:vAlign w:val="center"/>
          </w:tcPr>
          <w:p w14:paraId="5CCC083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84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1A636AF1" w14:textId="6ED8D564" w:rsidR="0062476B" w:rsidRPr="00120758" w:rsidRDefault="000C3272" w:rsidP="00604785">
            <w:pPr>
              <w:pStyle w:val="ERAbulletpoint"/>
              <w:numPr>
                <w:ilvl w:val="0"/>
                <w:numId w:val="0"/>
              </w:numPr>
            </w:pPr>
            <w:r>
              <w:t>Minulla on yhden Euroopan unionin virallisen kielen</w:t>
            </w:r>
            <w:r>
              <w:rPr>
                <w:rStyle w:val="FootnoteReference"/>
              </w:rPr>
              <w:footnoteReference w:id="1"/>
            </w:r>
            <w:r>
              <w:t xml:space="preserve"> perusteellinen taito sekä toisen Euroopan unionin virallisen kielen</w:t>
            </w:r>
            <w:r>
              <w:rPr>
                <w:rStyle w:val="FootnoteReference"/>
              </w:rPr>
              <w:footnoteReference w:id="2"/>
            </w:r>
            <w:r>
              <w:t xml:space="preserve"> tyydyttävä taito, joka riittää toimeen kuuluvien työtehtävien hoitamiseen.</w:t>
            </w:r>
          </w:p>
        </w:tc>
        <w:tc>
          <w:tcPr>
            <w:tcW w:w="514" w:type="pct"/>
            <w:vAlign w:val="center"/>
          </w:tcPr>
          <w:p w14:paraId="730A4DEE" w14:textId="77777777" w:rsidR="0062476B" w:rsidRPr="00120758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6D5C8E02" w14:textId="77777777" w:rsidR="0062476B" w:rsidRPr="00120758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120758" w14:paraId="432B9464" w14:textId="77777777" w:rsidTr="00604785">
        <w:trPr>
          <w:trHeight w:val="712"/>
        </w:trPr>
        <w:tc>
          <w:tcPr>
            <w:tcW w:w="273" w:type="pct"/>
            <w:vAlign w:val="center"/>
          </w:tcPr>
          <w:p w14:paraId="08C3C4C5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96066F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Olen Euroopan unionin jäsenvaltion, Islannin, Liechtensteinin tai Norjan kansalainen.</w:t>
            </w:r>
          </w:p>
        </w:tc>
        <w:tc>
          <w:tcPr>
            <w:tcW w:w="514" w:type="pct"/>
            <w:vAlign w:val="center"/>
          </w:tcPr>
          <w:p w14:paraId="625B3B24" w14:textId="77777777" w:rsidR="0062476B" w:rsidRPr="00120758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60F8C85D" w14:textId="77777777" w:rsidR="0062476B" w:rsidRPr="00120758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7668347A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9E89CC9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0"/>
              <w:jc w:val="center"/>
            </w:pPr>
            <w:r>
              <w:lastRenderedPageBreak/>
              <w:t>5.</w:t>
            </w:r>
          </w:p>
        </w:tc>
        <w:tc>
          <w:tcPr>
            <w:tcW w:w="3717" w:type="pct"/>
            <w:vAlign w:val="center"/>
          </w:tcPr>
          <w:p w14:paraId="6BD3D0C4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  <w:jc w:val="left"/>
            </w:pPr>
            <w:r>
              <w:t>Olen täysivaltainen kansalainen.</w:t>
            </w:r>
          </w:p>
        </w:tc>
        <w:tc>
          <w:tcPr>
            <w:tcW w:w="514" w:type="pct"/>
            <w:vAlign w:val="center"/>
          </w:tcPr>
          <w:p w14:paraId="37FCD1E2" w14:textId="77777777" w:rsidR="0062476B" w:rsidRPr="0027002A" w:rsidRDefault="00421F4E" w:rsidP="00604785">
            <w:pPr>
              <w:tabs>
                <w:tab w:val="left" w:pos="1703"/>
              </w:tabs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 w:rsidRPr="002700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790CAD7B" w14:textId="77777777" w:rsidR="0062476B" w:rsidRPr="00120758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53D1D597" w14:textId="77777777" w:rsidTr="00604785">
        <w:trPr>
          <w:trHeight w:val="28"/>
        </w:trPr>
        <w:tc>
          <w:tcPr>
            <w:tcW w:w="273" w:type="pct"/>
            <w:vAlign w:val="center"/>
          </w:tcPr>
          <w:p w14:paraId="16B222A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4AE7737F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Olen täyttänyt kaikki asevelvollisuutta koskevat lainmukaiset velvoitteet.</w:t>
            </w:r>
          </w:p>
        </w:tc>
        <w:tc>
          <w:tcPr>
            <w:tcW w:w="514" w:type="pct"/>
            <w:vAlign w:val="center"/>
          </w:tcPr>
          <w:p w14:paraId="2C46B664" w14:textId="77777777" w:rsidR="0062476B" w:rsidRPr="00120758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2FCFD958" w14:textId="77777777" w:rsidR="0062476B" w:rsidRPr="00120758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4CD71926" w14:textId="77777777" w:rsidTr="00604785">
        <w:trPr>
          <w:trHeight w:val="28"/>
        </w:trPr>
        <w:tc>
          <w:tcPr>
            <w:tcW w:w="273" w:type="pct"/>
            <w:vAlign w:val="center"/>
          </w:tcPr>
          <w:p w14:paraId="33FBECC7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  <w:vAlign w:val="center"/>
          </w:tcPr>
          <w:p w14:paraId="62B76FD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Täytän kyseessä oleviin tehtäviin liittyvät luonteenpiirteitä koskevat vaatimukset.</w:t>
            </w:r>
          </w:p>
        </w:tc>
        <w:tc>
          <w:tcPr>
            <w:tcW w:w="514" w:type="pct"/>
            <w:vAlign w:val="center"/>
          </w:tcPr>
          <w:p w14:paraId="324AC4B4" w14:textId="77777777" w:rsidR="0062476B" w:rsidRPr="00120758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7969044E" w14:textId="77777777" w:rsidR="0062476B" w:rsidRPr="00120758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45A2F214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2ECA789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7BE41FB6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Olen fyysisesti riittävän hyvässä kunnossa voidakseni hoitaa toimeen liittyvät tehtävät.</w:t>
            </w:r>
          </w:p>
        </w:tc>
        <w:tc>
          <w:tcPr>
            <w:tcW w:w="514" w:type="pct"/>
            <w:vAlign w:val="center"/>
          </w:tcPr>
          <w:p w14:paraId="79A18D83" w14:textId="77777777" w:rsidR="0062476B" w:rsidRPr="00120758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45BED94B" w14:textId="77777777" w:rsidR="0062476B" w:rsidRPr="00120758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</w:tbl>
    <w:p w14:paraId="53773F66" w14:textId="77777777" w:rsidR="0062476B" w:rsidRDefault="0062476B" w:rsidP="004E6B8F">
      <w:pPr>
        <w:spacing w:after="0"/>
      </w:pPr>
    </w:p>
    <w:p w14:paraId="5E8C9EC4" w14:textId="77777777" w:rsidR="004E6B8F" w:rsidRDefault="004E6B8F" w:rsidP="004E6B8F">
      <w:pPr>
        <w:spacing w:after="0"/>
      </w:pPr>
    </w:p>
    <w:p w14:paraId="20C81841" w14:textId="77777777" w:rsidR="0062476B" w:rsidRDefault="0062476B" w:rsidP="0062476B">
      <w:pPr>
        <w:pStyle w:val="HeadingTable"/>
      </w:pPr>
      <w:r>
        <w:t>VALINTAPERUSTEET - OLENNAISET PERUSTEET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0B619E1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757342E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77995E4" w14:textId="61B3C137" w:rsidR="0062476B" w:rsidRPr="00CE14F4" w:rsidRDefault="0062476B" w:rsidP="005F3B80">
            <w:pPr>
              <w:tabs>
                <w:tab w:val="left" w:pos="1703"/>
              </w:tabs>
              <w:spacing w:before="120"/>
            </w:pPr>
            <w:r>
              <w:t xml:space="preserve">Minulla on vähintään </w:t>
            </w:r>
            <w:r w:rsidR="005F3B80">
              <w:t>9</w:t>
            </w:r>
            <w:r>
              <w:t xml:space="preserve"> vuoden työkokemus henkilöstöhallinnosta, ja tästä 5 vuotta ryhmänjohtajana tai esimiesasemassa.</w:t>
            </w:r>
          </w:p>
        </w:tc>
        <w:tc>
          <w:tcPr>
            <w:tcW w:w="514" w:type="pct"/>
            <w:vAlign w:val="center"/>
          </w:tcPr>
          <w:p w14:paraId="7E7802BF" w14:textId="77777777" w:rsidR="0062476B" w:rsidRPr="00CE14F4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5D0E5F0F" w14:textId="77777777" w:rsidR="0062476B" w:rsidRPr="00CE14F4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6362434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AFA9174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39AAD25A" w14:textId="5D5658F6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Minulla on työn sisällössä kuvattujen henkilöstöhallinnon alojen hyvä tuntemus ja asiaankuuluvaa työkokemusta.</w:t>
            </w:r>
          </w:p>
        </w:tc>
        <w:tc>
          <w:tcPr>
            <w:tcW w:w="514" w:type="pct"/>
            <w:vAlign w:val="center"/>
          </w:tcPr>
          <w:p w14:paraId="69549DE9" w14:textId="77777777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6E3ADDF7" w14:textId="77777777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1B0B89F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BBB6F54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70AACB5F" w14:textId="0C875C23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Minulla on erinomainen päätöksentekokyky ja strategisen ajattelun taito.</w:t>
            </w:r>
          </w:p>
        </w:tc>
        <w:tc>
          <w:tcPr>
            <w:tcW w:w="514" w:type="pct"/>
            <w:vAlign w:val="center"/>
          </w:tcPr>
          <w:p w14:paraId="6348DDE4" w14:textId="77777777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7D7560B2" w14:textId="77777777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77D0352C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4B7D75E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3BCDEB71" w14:textId="3FE663BC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Minulla on erinomainen suunnittelu- ja organisointitaito.</w:t>
            </w:r>
          </w:p>
        </w:tc>
        <w:tc>
          <w:tcPr>
            <w:tcW w:w="514" w:type="pct"/>
            <w:vAlign w:val="center"/>
          </w:tcPr>
          <w:p w14:paraId="65CE3407" w14:textId="77777777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32AED28D" w14:textId="77777777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4EACDD0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994E3E8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2FF7E5C4" w14:textId="048D05E8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Minulla on analyyttistä taitoa ja analyyttinen ote ongelmanratkaisuun.</w:t>
            </w:r>
          </w:p>
        </w:tc>
        <w:tc>
          <w:tcPr>
            <w:tcW w:w="514" w:type="pct"/>
            <w:vAlign w:val="center"/>
          </w:tcPr>
          <w:p w14:paraId="543669AB" w14:textId="77777777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46809A51" w14:textId="77777777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5E54C49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58A954CD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732719D5" w14:textId="0649F2AF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Minulla on perusteellinen englannin kielen taito (englanti on viraston sisäinen työkieli).</w:t>
            </w:r>
          </w:p>
        </w:tc>
        <w:tc>
          <w:tcPr>
            <w:tcW w:w="514" w:type="pct"/>
            <w:vAlign w:val="center"/>
          </w:tcPr>
          <w:p w14:paraId="3E16E6A8" w14:textId="729DAF10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0F9B92A0" w14:textId="77777777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F273DF" w:rsidRPr="00CE14F4" w14:paraId="4EDE6D4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5517655" w14:textId="70899DCF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</w:tcPr>
          <w:p w14:paraId="41356CA0" w14:textId="72506A30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Minulla on erinomaiset viestintätaidot kaikilla tasoilla monikulttuurisessa ympäristössä, hyvät vuorovaikutustaidot ja kyky selittää käsitteitä ja suunnitelmia selkeästi viraston sisäisille ja ulkopuolisille sidosryhmille.</w:t>
            </w:r>
          </w:p>
        </w:tc>
        <w:tc>
          <w:tcPr>
            <w:tcW w:w="514" w:type="pct"/>
            <w:vAlign w:val="center"/>
          </w:tcPr>
          <w:p w14:paraId="3995167C" w14:textId="7DCEDDE6" w:rsidR="00F273DF" w:rsidRDefault="00421F4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073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278C5D27" w14:textId="0423C28F" w:rsidR="00F273DF" w:rsidRDefault="00421F4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4963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F273DF" w:rsidRPr="00CE14F4" w14:paraId="6CA6AC8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FEE59DA" w14:textId="6A77FF7D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15F9B912" w14:textId="21AFCE49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Minulla on erinomaiset neuvottelutaidot.</w:t>
            </w:r>
          </w:p>
        </w:tc>
        <w:tc>
          <w:tcPr>
            <w:tcW w:w="514" w:type="pct"/>
            <w:vAlign w:val="center"/>
          </w:tcPr>
          <w:p w14:paraId="283D95D9" w14:textId="2D6477D4" w:rsidR="00F273DF" w:rsidRDefault="00421F4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621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5DAA630C" w14:textId="0255BF09" w:rsidR="00F273DF" w:rsidRDefault="00421F4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373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F273DF" w:rsidRPr="00CE14F4" w14:paraId="2D52C8F6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7E6D53F" w14:textId="7FA1C19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9.</w:t>
            </w:r>
          </w:p>
        </w:tc>
        <w:tc>
          <w:tcPr>
            <w:tcW w:w="3717" w:type="pct"/>
          </w:tcPr>
          <w:p w14:paraId="0D8F8943" w14:textId="189150D4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Minulla on erinomaiset ihmissuhdetaidot, ja olen erityisesti empatiakykyinen.</w:t>
            </w:r>
          </w:p>
        </w:tc>
        <w:tc>
          <w:tcPr>
            <w:tcW w:w="514" w:type="pct"/>
            <w:vAlign w:val="center"/>
          </w:tcPr>
          <w:p w14:paraId="56918BBB" w14:textId="02003645" w:rsidR="00F273DF" w:rsidRDefault="00421F4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0685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28AA6E36" w14:textId="5D2E9C1A" w:rsidR="00F273DF" w:rsidRDefault="00421F4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284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F273DF" w:rsidRPr="00CE14F4" w14:paraId="579F425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107C967" w14:textId="7B8BB927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10.</w:t>
            </w:r>
          </w:p>
        </w:tc>
        <w:tc>
          <w:tcPr>
            <w:tcW w:w="3717" w:type="pct"/>
          </w:tcPr>
          <w:p w14:paraId="42C63F4F" w14:textId="19D69681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Minulla on erinomainen kyky vaikuttaa ja motivoida.</w:t>
            </w:r>
          </w:p>
        </w:tc>
        <w:tc>
          <w:tcPr>
            <w:tcW w:w="514" w:type="pct"/>
            <w:vAlign w:val="center"/>
          </w:tcPr>
          <w:p w14:paraId="4A779573" w14:textId="3E77F106" w:rsidR="00F273DF" w:rsidRDefault="00421F4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1153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68AD338B" w14:textId="1A6639C4" w:rsidR="00F273DF" w:rsidRDefault="00421F4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386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F273DF" w:rsidRPr="00CE14F4" w14:paraId="4F232A2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2E0F758" w14:textId="3A4B1982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11.</w:t>
            </w:r>
          </w:p>
        </w:tc>
        <w:tc>
          <w:tcPr>
            <w:tcW w:w="3717" w:type="pct"/>
          </w:tcPr>
          <w:p w14:paraId="7B7DB884" w14:textId="5858A343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Olen sisäistänyt joukon henkilöstöhallinnon eettisiä ja muita periaatteita.</w:t>
            </w:r>
          </w:p>
        </w:tc>
        <w:tc>
          <w:tcPr>
            <w:tcW w:w="514" w:type="pct"/>
            <w:vAlign w:val="center"/>
          </w:tcPr>
          <w:p w14:paraId="211CA015" w14:textId="4881E4D8" w:rsidR="00F273DF" w:rsidRDefault="00421F4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93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6236107B" w14:textId="3A350677" w:rsidR="00F273DF" w:rsidRDefault="00421F4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0572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F273DF" w:rsidRPr="00CE14F4" w14:paraId="5BDA71B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DCF7C14" w14:textId="6E1E724E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12.</w:t>
            </w:r>
          </w:p>
        </w:tc>
        <w:tc>
          <w:tcPr>
            <w:tcW w:w="3717" w:type="pct"/>
          </w:tcPr>
          <w:p w14:paraId="6BD7B1A0" w14:textId="60B3C51A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Olen motivoitunut, luonteeltani dynaaminen ja erityisen hyvä tekemään tiimityötä.</w:t>
            </w:r>
          </w:p>
        </w:tc>
        <w:tc>
          <w:tcPr>
            <w:tcW w:w="514" w:type="pct"/>
            <w:vAlign w:val="center"/>
          </w:tcPr>
          <w:p w14:paraId="4CC64754" w14:textId="0600F23F" w:rsidR="00F273DF" w:rsidRDefault="00421F4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443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6DAB3343" w14:textId="6D5A15A1" w:rsidR="00F273DF" w:rsidRDefault="00421F4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9214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F273DF" w:rsidRPr="00CE14F4" w14:paraId="2FDB16E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C8D622F" w14:textId="211411A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13.</w:t>
            </w:r>
          </w:p>
        </w:tc>
        <w:tc>
          <w:tcPr>
            <w:tcW w:w="3717" w:type="pct"/>
          </w:tcPr>
          <w:p w14:paraId="56FCB2FD" w14:textId="47C34529" w:rsidR="00F273DF" w:rsidRDefault="00F273DF" w:rsidP="00D462C8">
            <w:pPr>
              <w:tabs>
                <w:tab w:val="left" w:pos="1703"/>
              </w:tabs>
              <w:spacing w:before="120"/>
            </w:pPr>
            <w:r>
              <w:t>Hallitsen hyvin MS Office -sovellusten, erityisesti MS Wordin ja MS Excelin, käytön.</w:t>
            </w:r>
          </w:p>
        </w:tc>
        <w:tc>
          <w:tcPr>
            <w:tcW w:w="514" w:type="pct"/>
            <w:vAlign w:val="center"/>
          </w:tcPr>
          <w:p w14:paraId="376B6EF3" w14:textId="16823D04" w:rsidR="00F273DF" w:rsidRDefault="00421F4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983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2F8C2E5B" w14:textId="1D6B758F" w:rsidR="00F273DF" w:rsidRDefault="00421F4E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3448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</w:tbl>
    <w:p w14:paraId="7505AA3E" w14:textId="0AD6EB51" w:rsidR="00F273DF" w:rsidRDefault="00F273DF" w:rsidP="0062476B">
      <w:pPr>
        <w:spacing w:after="0"/>
      </w:pPr>
    </w:p>
    <w:p w14:paraId="720E421D" w14:textId="78DC4C7D" w:rsidR="00F273DF" w:rsidRDefault="00F273DF">
      <w:pPr>
        <w:spacing w:after="200" w:line="276" w:lineRule="auto"/>
        <w:jc w:val="left"/>
      </w:pPr>
    </w:p>
    <w:p w14:paraId="60612BB7" w14:textId="366F4B53" w:rsidR="00063378" w:rsidRDefault="00063378">
      <w:pPr>
        <w:spacing w:after="200" w:line="276" w:lineRule="auto"/>
        <w:jc w:val="left"/>
      </w:pPr>
      <w:r>
        <w:br w:type="page"/>
      </w:r>
    </w:p>
    <w:p w14:paraId="66A988FD" w14:textId="77777777" w:rsidR="0062476B" w:rsidRPr="00F273DF" w:rsidRDefault="0062476B" w:rsidP="0062476B">
      <w:pPr>
        <w:spacing w:after="0"/>
      </w:pPr>
    </w:p>
    <w:p w14:paraId="7560F5DF" w14:textId="77777777" w:rsidR="0062476B" w:rsidRPr="00F273DF" w:rsidRDefault="0062476B" w:rsidP="0062476B">
      <w:pPr>
        <w:spacing w:after="0"/>
      </w:pPr>
    </w:p>
    <w:p w14:paraId="23C554D7" w14:textId="77777777" w:rsidR="0062476B" w:rsidRDefault="0062476B" w:rsidP="0062476B">
      <w:pPr>
        <w:pStyle w:val="HeadingTable"/>
      </w:pPr>
      <w:r>
        <w:t>VALINTAPERUSTEET - YLIMÄÄRÄISET EDUKSI LUETTAVAT PERUSTEET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44FAD47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4547413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16F5F10B" w14:textId="7E0FD48D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Minulla on akateeminen tausta tai koulutustausta henkilöstöjohtamisen alalla tai vastaavalla alalla.</w:t>
            </w:r>
          </w:p>
        </w:tc>
        <w:tc>
          <w:tcPr>
            <w:tcW w:w="514" w:type="pct"/>
            <w:vAlign w:val="center"/>
          </w:tcPr>
          <w:p w14:paraId="742CFB4D" w14:textId="77777777" w:rsidR="0062476B" w:rsidRPr="00CE14F4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7CB19DAC" w14:textId="77777777" w:rsidR="0062476B" w:rsidRPr="00CE14F4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63E50C5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B65C68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2003E6F0" w14:textId="405A1504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Minulla on työkokemusta EU:n tai muun kansainvälisen julkishallinnon palveluksessa.</w:t>
            </w:r>
          </w:p>
        </w:tc>
        <w:tc>
          <w:tcPr>
            <w:tcW w:w="514" w:type="pct"/>
            <w:vAlign w:val="center"/>
          </w:tcPr>
          <w:p w14:paraId="50BF40E8" w14:textId="77777777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5429D534" w14:textId="77777777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4BD896E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169D3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2F9A8214" w14:textId="673ACA97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Minulla on työkokemusta henkilöstöjohtamisesta EU:n erillisvirastossa tai toimielimessä.</w:t>
            </w:r>
          </w:p>
        </w:tc>
        <w:tc>
          <w:tcPr>
            <w:tcW w:w="514" w:type="pct"/>
            <w:vAlign w:val="center"/>
          </w:tcPr>
          <w:p w14:paraId="557D0218" w14:textId="77777777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37C641D7" w14:textId="77777777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47B1BE1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F21951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661CBFA" w14:textId="557AEBAE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Tunnen perusteellisesti Euroopan unionin henkilöstölainsäädännön (henkilöstösäännöt ja muuhun henkilöstöön sovellettavat palvelussuhteen ehdot sekä niiden täytäntöönpanosäännöt).</w:t>
            </w:r>
          </w:p>
        </w:tc>
        <w:tc>
          <w:tcPr>
            <w:tcW w:w="514" w:type="pct"/>
            <w:vAlign w:val="center"/>
          </w:tcPr>
          <w:p w14:paraId="00DB253E" w14:textId="77777777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723072D1" w14:textId="77777777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60428D5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8D5D7EA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0EC8ECE6" w14:textId="67B05078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Minulla on kokemusta laadun- ja muutoksenhallinnasta.</w:t>
            </w:r>
          </w:p>
        </w:tc>
        <w:tc>
          <w:tcPr>
            <w:tcW w:w="514" w:type="pct"/>
            <w:vAlign w:val="center"/>
          </w:tcPr>
          <w:p w14:paraId="4D34F292" w14:textId="77777777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034A9BAA" w14:textId="77777777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6A84CD78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4343DFB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133ACA0F" w14:textId="26667740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Osaan ranskaa.</w:t>
            </w:r>
          </w:p>
        </w:tc>
        <w:tc>
          <w:tcPr>
            <w:tcW w:w="514" w:type="pct"/>
            <w:vAlign w:val="center"/>
          </w:tcPr>
          <w:p w14:paraId="51666F4D" w14:textId="77777777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7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vAlign w:val="center"/>
          </w:tcPr>
          <w:p w14:paraId="61C8AC3F" w14:textId="77777777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00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</w:tbl>
    <w:p w14:paraId="03CB539B" w14:textId="77777777" w:rsidR="0062476B" w:rsidRDefault="0062476B" w:rsidP="0062476B"/>
    <w:p w14:paraId="43F987D3" w14:textId="77777777" w:rsidR="00DA5B2C" w:rsidRPr="005E3BB1" w:rsidRDefault="00DA5B2C" w:rsidP="0062476B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14:paraId="302F1E50" w14:textId="77777777" w:rsidTr="00604785">
        <w:trPr>
          <w:trHeight w:val="28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532113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89F7B" w14:textId="4BF77652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Vakuutan, että hakukirjeessä ja ansioluettelossa esittämäni tiedot pitävät paikkansa.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7B19C1" w14:textId="77777777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Kyllä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980CC8" w14:textId="77777777" w:rsidR="0062476B" w:rsidRDefault="00421F4E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</w:tbl>
    <w:p w14:paraId="7615A9D2" w14:textId="77777777" w:rsidR="003E03FD" w:rsidRPr="00B93F48" w:rsidRDefault="003E03FD" w:rsidP="0027002A">
      <w:pPr>
        <w:spacing w:after="200" w:line="276" w:lineRule="auto"/>
        <w:jc w:val="left"/>
        <w:rPr>
          <w:b/>
          <w:color w:val="auto"/>
        </w:rPr>
      </w:pPr>
    </w:p>
    <w:sectPr w:rsidR="003E03FD" w:rsidRPr="00B93F48" w:rsidSect="0091765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A084E" w14:textId="77777777" w:rsidR="00BC4249" w:rsidRDefault="00BC4249" w:rsidP="008B38C0">
      <w:r>
        <w:separator/>
      </w:r>
    </w:p>
  </w:endnote>
  <w:endnote w:type="continuationSeparator" w:id="0">
    <w:p w14:paraId="413A084F" w14:textId="77777777" w:rsidR="00BC4249" w:rsidRDefault="00BC4249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6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94076F">
      <w:t>9</w:t>
    </w:r>
    <w:r>
      <w:fldChar w:fldCharType="end"/>
    </w:r>
    <w:r>
      <w:tab/>
      <w:t xml:space="preserve"> </w:t>
    </w:r>
    <w:r>
      <w:rPr>
        <w:lang w:val="en-US" w:eastAsia="en-US" w:bidi="ar-SA"/>
      </w:rPr>
      <w:drawing>
        <wp:inline distT="0" distB="0" distL="0" distR="0" wp14:anchorId="413A0860" wp14:editId="413A0861">
          <wp:extent cx="781199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7" w14:textId="77777777" w:rsidR="000F63C6" w:rsidRPr="00917656" w:rsidRDefault="000F63C6" w:rsidP="00917656">
    <w:pPr>
      <w:pStyle w:val="Footer"/>
    </w:pPr>
    <w:r>
      <w:rPr>
        <w:lang w:val="en-US" w:eastAsia="en-US" w:bidi="ar-SA"/>
      </w:rPr>
      <w:drawing>
        <wp:inline distT="0" distB="0" distL="0" distR="0" wp14:anchorId="413A0862" wp14:editId="413A0863">
          <wp:extent cx="4102616" cy="219456"/>
          <wp:effectExtent l="0" t="0" r="0" b="9525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one line 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616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6289F">
      <w:fldChar w:fldCharType="begin"/>
    </w:r>
    <w:r w:rsidRPr="0076289F">
      <w:instrText xml:space="preserve"> PAGE </w:instrText>
    </w:r>
    <w:r w:rsidRPr="0076289F">
      <w:fldChar w:fldCharType="separate"/>
    </w:r>
    <w:r w:rsidR="00421F4E">
      <w:t>3</w:t>
    </w:r>
    <w:r w:rsidRPr="0076289F">
      <w:fldChar w:fldCharType="end"/>
    </w:r>
    <w:r>
      <w:t xml:space="preserve"> / </w:t>
    </w:r>
    <w:r w:rsidRPr="0076289F">
      <w:fldChar w:fldCharType="begin"/>
    </w:r>
    <w:r w:rsidRPr="0076289F">
      <w:instrText xml:space="preserve"> NUMPAGES </w:instrText>
    </w:r>
    <w:r w:rsidRPr="0076289F">
      <w:fldChar w:fldCharType="separate"/>
    </w:r>
    <w:r w:rsidR="00421F4E">
      <w:t>3</w:t>
    </w:r>
    <w:r w:rsidRPr="0076289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934396777"/>
      <w:docPartObj>
        <w:docPartGallery w:val="Page Numbers (Top of Page)"/>
        <w:docPartUnique/>
      </w:docPartObj>
    </w:sdtPr>
    <w:sdtEndPr>
      <w:rPr>
        <w:color w:val="BABABA"/>
        <w:szCs w:val="14"/>
      </w:rPr>
    </w:sdtEndPr>
    <w:sdtContent>
      <w:p w14:paraId="413A085D" w14:textId="77777777" w:rsidR="000F63C6" w:rsidRPr="001A0D3B" w:rsidRDefault="000F63C6" w:rsidP="00917656">
        <w:pPr>
          <w:pStyle w:val="Footer"/>
          <w:rPr>
            <w:color w:val="000000"/>
            <w:szCs w:val="17"/>
            <w:shd w:val="clear" w:color="auto" w:fill="FFFFFF"/>
          </w:rPr>
        </w:pPr>
        <w:r>
          <w:rPr>
            <w:lang w:val="en-US" w:eastAsia="en-US" w:bidi="ar-SA"/>
          </w:rPr>
          <w:drawing>
            <wp:inline distT="0" distB="0" distL="0" distR="0" wp14:anchorId="413A0866" wp14:editId="413A0867">
              <wp:extent cx="4102616" cy="219456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one line lef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2616" cy="219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sdt>
          <w:sdtPr>
            <w:id w:val="107251550"/>
            <w:docPartObj>
              <w:docPartGallery w:val="Page Numbers (Bottom of Page)"/>
              <w:docPartUnique/>
            </w:docPartObj>
          </w:sdtPr>
          <w:sdtEndPr>
            <w:rPr>
              <w:color w:val="807D74"/>
            </w:rPr>
          </w:sdtEndPr>
          <w:sdtContent>
            <w:r w:rsidRPr="0061610B">
              <w:fldChar w:fldCharType="begin"/>
            </w:r>
            <w:r w:rsidRPr="0061610B">
              <w:instrText xml:space="preserve"> PAGE </w:instrText>
            </w:r>
            <w:r w:rsidRPr="0061610B">
              <w:fldChar w:fldCharType="separate"/>
            </w:r>
            <w:r>
              <w:t>1</w:t>
            </w:r>
            <w:r w:rsidRPr="0061610B"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 w:rsidR="0094076F">
              <w:t>9</w:t>
            </w:r>
            <w:r>
              <w:fldChar w:fldCharType="end"/>
            </w:r>
            <w:r w:rsidRPr="001A0D3B">
              <w:rPr>
                <w:color w:val="807D74"/>
              </w:rPr>
              <w:fldChar w:fldCharType="begin"/>
            </w:r>
            <w:r w:rsidRPr="001A0D3B">
              <w:rPr>
                <w:color w:val="807D74"/>
              </w:rPr>
              <w:instrText xml:space="preserve">  </w:instrText>
            </w:r>
            <w:r w:rsidRPr="001A0D3B">
              <w:rPr>
                <w:color w:val="807D7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084C" w14:textId="77777777" w:rsidR="00BC4249" w:rsidRDefault="00BC4249" w:rsidP="008B38C0">
      <w:r>
        <w:separator/>
      </w:r>
    </w:p>
  </w:footnote>
  <w:footnote w:type="continuationSeparator" w:id="0">
    <w:p w14:paraId="413A084D" w14:textId="77777777" w:rsidR="00BC4249" w:rsidRDefault="00BC4249" w:rsidP="008B38C0">
      <w:r>
        <w:continuationSeparator/>
      </w:r>
    </w:p>
  </w:footnote>
  <w:footnote w:id="1">
    <w:p w14:paraId="21B5B049" w14:textId="46FCEC85" w:rsidR="0062476B" w:rsidRPr="005F3B80" w:rsidRDefault="0062476B" w:rsidP="0062476B">
      <w:pPr>
        <w:pStyle w:val="FootnoteText"/>
        <w:jc w:val="left"/>
        <w:rPr>
          <w:i/>
          <w:sz w:val="16"/>
          <w:szCs w:val="16"/>
        </w:rPr>
      </w:pPr>
      <w:r w:rsidRPr="005F3B80">
        <w:rPr>
          <w:rStyle w:val="FootnoteReference"/>
          <w:i/>
          <w:sz w:val="16"/>
          <w:szCs w:val="16"/>
        </w:rPr>
        <w:footnoteRef/>
      </w:r>
      <w:r w:rsidRPr="005F3B80">
        <w:rPr>
          <w:i/>
          <w:sz w:val="16"/>
          <w:szCs w:val="16"/>
        </w:rPr>
        <w:t xml:space="preserve"> Äidinkieli tai muun EU:n virallisen kielen perusteellinen taito, joka vastaa kieliä koskevassa yhteisessä eurooppalaisessa viitekehyksessä määriteltyä taitotasoa C1 (</w:t>
      </w:r>
      <w:hyperlink r:id="rId1">
        <w:r w:rsidRPr="005F3B80">
          <w:rPr>
            <w:rStyle w:val="Hyperlink"/>
            <w:i/>
            <w:color w:val="002034" w:themeColor="text1"/>
            <w:sz w:val="16"/>
            <w:szCs w:val="16"/>
          </w:rPr>
          <w:t>http://europass.cedefop.europa.eu/en/resources/european-language-levels-cefr</w:t>
        </w:r>
      </w:hyperlink>
      <w:r w:rsidRPr="005F3B80">
        <w:rPr>
          <w:i/>
          <w:sz w:val="16"/>
          <w:szCs w:val="16"/>
        </w:rPr>
        <w:t>).</w:t>
      </w:r>
      <w:r w:rsidRPr="005F3B80">
        <w:rPr>
          <w:i/>
          <w:color w:val="002034" w:themeColor="text1"/>
          <w:sz w:val="16"/>
          <w:szCs w:val="16"/>
        </w:rPr>
        <w:t xml:space="preserve"> </w:t>
      </w:r>
    </w:p>
  </w:footnote>
  <w:footnote w:id="2">
    <w:p w14:paraId="5238A5AD" w14:textId="77777777" w:rsidR="0062476B" w:rsidRPr="005F3B80" w:rsidRDefault="0062476B" w:rsidP="0062476B">
      <w:pPr>
        <w:pStyle w:val="FootnoteText"/>
        <w:rPr>
          <w:i/>
          <w:sz w:val="16"/>
          <w:szCs w:val="16"/>
        </w:rPr>
      </w:pPr>
      <w:r w:rsidRPr="005F3B80">
        <w:rPr>
          <w:rStyle w:val="FootnoteReference"/>
          <w:i/>
          <w:sz w:val="16"/>
          <w:szCs w:val="16"/>
        </w:rPr>
        <w:footnoteRef/>
      </w:r>
      <w:r w:rsidRPr="005F3B80">
        <w:rPr>
          <w:i/>
          <w:sz w:val="16"/>
          <w:szCs w:val="16"/>
        </w:rPr>
        <w:t xml:space="preserve"> Toisen EU:n virallisen kielen taidon tulee vastata kieliä koskevassa yhteisessä eurooppalaisessa viitekehyksessä määriteltyä taitotasoa B2.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6844"/>
    </w:tblGrid>
    <w:tr w:rsidR="000F63C6" w:rsidRPr="000B6456" w14:paraId="413A0854" w14:textId="77777777" w:rsidTr="00917656">
      <w:tc>
        <w:tcPr>
          <w:tcW w:w="2802" w:type="dxa"/>
          <w:shd w:val="clear" w:color="auto" w:fill="auto"/>
          <w:vAlign w:val="bottom"/>
        </w:tcPr>
        <w:p w14:paraId="413A0850" w14:textId="77777777" w:rsidR="000F63C6" w:rsidRPr="00917656" w:rsidRDefault="000F63C6" w:rsidP="00917656">
          <w:pPr>
            <w:pStyle w:val="Header-left"/>
          </w:pPr>
          <w:r>
            <w:rPr>
              <w:lang w:val="en-US" w:eastAsia="en-US" w:bidi="ar-SA"/>
            </w:rPr>
            <w:drawing>
              <wp:inline distT="0" distB="0" distL="0" distR="0" wp14:anchorId="413A085E" wp14:editId="413A085F">
                <wp:extent cx="1501140" cy="762635"/>
                <wp:effectExtent l="0" t="0" r="3810" b="0"/>
                <wp:docPr id="9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shd w:val="clear" w:color="auto" w:fill="auto"/>
          <w:vAlign w:val="bottom"/>
        </w:tcPr>
        <w:p w14:paraId="413A0851" w14:textId="77777777" w:rsidR="000F63C6" w:rsidRPr="00AB512C" w:rsidRDefault="000F63C6" w:rsidP="00917656">
          <w:pPr>
            <w:pStyle w:val="Header"/>
          </w:pPr>
        </w:p>
        <w:p w14:paraId="413A0852" w14:textId="02E83B48" w:rsidR="000F63C6" w:rsidRDefault="0062476B" w:rsidP="00BC4249">
          <w:pPr>
            <w:pStyle w:val="Header"/>
          </w:pPr>
          <w:r>
            <w:t>Kelpoisuustaulukko</w:t>
          </w:r>
        </w:p>
        <w:p w14:paraId="413A0853" w14:textId="56511C70" w:rsidR="000B6456" w:rsidRPr="00A548A2" w:rsidRDefault="000B6456" w:rsidP="005F3B80">
          <w:pPr>
            <w:pStyle w:val="Header"/>
          </w:pPr>
          <w:r>
            <w:t>ERA/AD/201</w:t>
          </w:r>
          <w:r w:rsidR="005F3B80">
            <w:t>6</w:t>
          </w:r>
          <w:r>
            <w:t>/00</w:t>
          </w:r>
          <w:r w:rsidR="005F3B80">
            <w:t>1</w:t>
          </w:r>
        </w:p>
      </w:tc>
    </w:tr>
  </w:tbl>
  <w:p w14:paraId="413A0855" w14:textId="2F2FC7E7" w:rsidR="000F63C6" w:rsidRPr="00A548A2" w:rsidRDefault="005600EA" w:rsidP="006A7741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2"/>
      <w:gridCol w:w="4893"/>
    </w:tblGrid>
    <w:tr w:rsidR="000F63C6" w:rsidRPr="00421F4E" w14:paraId="413A085B" w14:textId="77777777" w:rsidTr="000F63C6">
      <w:tc>
        <w:tcPr>
          <w:tcW w:w="4892" w:type="dxa"/>
          <w:shd w:val="clear" w:color="auto" w:fill="auto"/>
        </w:tcPr>
        <w:p w14:paraId="413A0858" w14:textId="77777777" w:rsidR="000F63C6" w:rsidRPr="00461D80" w:rsidRDefault="000F63C6" w:rsidP="008B38C0">
          <w:r>
            <w:rPr>
              <w:noProof/>
              <w:lang w:val="en-US" w:eastAsia="en-US" w:bidi="ar-SA"/>
            </w:rPr>
            <w:drawing>
              <wp:inline distT="0" distB="0" distL="0" distR="0" wp14:anchorId="413A0864" wp14:editId="413A0865">
                <wp:extent cx="1501140" cy="762635"/>
                <wp:effectExtent l="0" t="0" r="3810" b="0"/>
                <wp:docPr id="8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893" w:type="dxa"/>
          <w:shd w:val="clear" w:color="auto" w:fill="auto"/>
          <w:vAlign w:val="bottom"/>
        </w:tcPr>
        <w:p w14:paraId="413A0859" w14:textId="77777777" w:rsidR="000F63C6" w:rsidRPr="00EB1A12" w:rsidRDefault="000F63C6" w:rsidP="008B38C0">
          <w:pPr>
            <w:rPr>
              <w:lang w:val="en-US"/>
            </w:rPr>
          </w:pPr>
          <w:r w:rsidRPr="00EB1A12">
            <w:rPr>
              <w:lang w:val="en-US"/>
            </w:rPr>
            <w:t>&lt;Type of doc.&gt;</w:t>
          </w:r>
        </w:p>
        <w:p w14:paraId="413A085A" w14:textId="77777777" w:rsidR="000F63C6" w:rsidRPr="00EB1A12" w:rsidRDefault="000F63C6" w:rsidP="008B38C0">
          <w:pPr>
            <w:rPr>
              <w:lang w:val="en-US"/>
            </w:rPr>
          </w:pPr>
          <w:r w:rsidRPr="00EB1A12">
            <w:rPr>
              <w:lang w:val="en-US"/>
            </w:rPr>
            <w:t>&lt;Code&gt; V&lt;</w:t>
          </w:r>
          <w:proofErr w:type="spellStart"/>
          <w:r w:rsidRPr="00EB1A12">
            <w:rPr>
              <w:lang w:val="en-US"/>
            </w:rPr>
            <w:t>x.y</w:t>
          </w:r>
          <w:proofErr w:type="spellEnd"/>
          <w:r w:rsidRPr="00EB1A12">
            <w:rPr>
              <w:lang w:val="en-US"/>
            </w:rPr>
            <w:t>&gt;</w:t>
          </w:r>
        </w:p>
      </w:tc>
    </w:tr>
  </w:tbl>
  <w:p w14:paraId="413A085C" w14:textId="77777777" w:rsidR="000F63C6" w:rsidRPr="00EB1A12" w:rsidRDefault="000F63C6" w:rsidP="00917656">
    <w:pPr>
      <w:pStyle w:val="Header"/>
      <w:rPr>
        <w:szCs w:val="18"/>
        <w:lang w:val="en-US"/>
      </w:rPr>
    </w:pPr>
    <w:r w:rsidRPr="00EB1A12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1262A"/>
    <w:multiLevelType w:val="hybridMultilevel"/>
    <w:tmpl w:val="5B56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activeWritingStyle w:appName="MSWord" w:lang="da-DK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9"/>
    <w:rsid w:val="000064A9"/>
    <w:rsid w:val="0000721A"/>
    <w:rsid w:val="00011829"/>
    <w:rsid w:val="00025472"/>
    <w:rsid w:val="00040375"/>
    <w:rsid w:val="00040E9C"/>
    <w:rsid w:val="00043E4B"/>
    <w:rsid w:val="00047BAB"/>
    <w:rsid w:val="00052E37"/>
    <w:rsid w:val="000532FF"/>
    <w:rsid w:val="00056DA0"/>
    <w:rsid w:val="00063378"/>
    <w:rsid w:val="00067E9F"/>
    <w:rsid w:val="0007198A"/>
    <w:rsid w:val="00084178"/>
    <w:rsid w:val="00093DC0"/>
    <w:rsid w:val="000A234F"/>
    <w:rsid w:val="000B6456"/>
    <w:rsid w:val="000C3272"/>
    <w:rsid w:val="000C6F03"/>
    <w:rsid w:val="000D6A15"/>
    <w:rsid w:val="000D7CA7"/>
    <w:rsid w:val="000E116D"/>
    <w:rsid w:val="000F1520"/>
    <w:rsid w:val="000F32A1"/>
    <w:rsid w:val="000F63C6"/>
    <w:rsid w:val="00120407"/>
    <w:rsid w:val="001225ED"/>
    <w:rsid w:val="001233FE"/>
    <w:rsid w:val="001251E2"/>
    <w:rsid w:val="00134831"/>
    <w:rsid w:val="00141906"/>
    <w:rsid w:val="00142013"/>
    <w:rsid w:val="00162160"/>
    <w:rsid w:val="00163BFF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48D"/>
    <w:rsid w:val="001C2CAD"/>
    <w:rsid w:val="001D3BD4"/>
    <w:rsid w:val="001D3DC2"/>
    <w:rsid w:val="001F7B70"/>
    <w:rsid w:val="002009F5"/>
    <w:rsid w:val="00202832"/>
    <w:rsid w:val="00202C79"/>
    <w:rsid w:val="0022502F"/>
    <w:rsid w:val="002258A5"/>
    <w:rsid w:val="00230419"/>
    <w:rsid w:val="00230FB0"/>
    <w:rsid w:val="00243E06"/>
    <w:rsid w:val="00245620"/>
    <w:rsid w:val="0024797B"/>
    <w:rsid w:val="00257A08"/>
    <w:rsid w:val="0027002A"/>
    <w:rsid w:val="00270C63"/>
    <w:rsid w:val="00284F68"/>
    <w:rsid w:val="002919C5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C2A"/>
    <w:rsid w:val="00346788"/>
    <w:rsid w:val="003501E5"/>
    <w:rsid w:val="00350B9B"/>
    <w:rsid w:val="00380423"/>
    <w:rsid w:val="00382634"/>
    <w:rsid w:val="003A3385"/>
    <w:rsid w:val="003A5595"/>
    <w:rsid w:val="003A7F58"/>
    <w:rsid w:val="003B0B95"/>
    <w:rsid w:val="003B37E8"/>
    <w:rsid w:val="003B5738"/>
    <w:rsid w:val="003B5FEE"/>
    <w:rsid w:val="003C5CB2"/>
    <w:rsid w:val="003D020C"/>
    <w:rsid w:val="003D47C9"/>
    <w:rsid w:val="003E03FD"/>
    <w:rsid w:val="003F6572"/>
    <w:rsid w:val="003F76D1"/>
    <w:rsid w:val="004037E8"/>
    <w:rsid w:val="004108ED"/>
    <w:rsid w:val="00411416"/>
    <w:rsid w:val="0041569D"/>
    <w:rsid w:val="00416761"/>
    <w:rsid w:val="00421F4E"/>
    <w:rsid w:val="00423DA2"/>
    <w:rsid w:val="00434830"/>
    <w:rsid w:val="00435CCA"/>
    <w:rsid w:val="00442753"/>
    <w:rsid w:val="00450083"/>
    <w:rsid w:val="00460BE2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E6B8F"/>
    <w:rsid w:val="004F059D"/>
    <w:rsid w:val="004F588A"/>
    <w:rsid w:val="0050243A"/>
    <w:rsid w:val="00516D37"/>
    <w:rsid w:val="005257B9"/>
    <w:rsid w:val="00527192"/>
    <w:rsid w:val="00532B6C"/>
    <w:rsid w:val="00533E48"/>
    <w:rsid w:val="005342C1"/>
    <w:rsid w:val="00537411"/>
    <w:rsid w:val="00552A7B"/>
    <w:rsid w:val="005600EA"/>
    <w:rsid w:val="0056147B"/>
    <w:rsid w:val="0056196B"/>
    <w:rsid w:val="00571433"/>
    <w:rsid w:val="005766A1"/>
    <w:rsid w:val="0057796E"/>
    <w:rsid w:val="00586259"/>
    <w:rsid w:val="00590EA8"/>
    <w:rsid w:val="00591477"/>
    <w:rsid w:val="005A4978"/>
    <w:rsid w:val="005A7732"/>
    <w:rsid w:val="005C2952"/>
    <w:rsid w:val="005C30C8"/>
    <w:rsid w:val="005C3CBC"/>
    <w:rsid w:val="005C7BEA"/>
    <w:rsid w:val="005E0C57"/>
    <w:rsid w:val="005E3BB1"/>
    <w:rsid w:val="005E49AE"/>
    <w:rsid w:val="005F3B80"/>
    <w:rsid w:val="005F7D97"/>
    <w:rsid w:val="0061610B"/>
    <w:rsid w:val="0061768C"/>
    <w:rsid w:val="00617DB0"/>
    <w:rsid w:val="00622487"/>
    <w:rsid w:val="0062476B"/>
    <w:rsid w:val="00626BE4"/>
    <w:rsid w:val="00641BEC"/>
    <w:rsid w:val="00641FA8"/>
    <w:rsid w:val="0065231B"/>
    <w:rsid w:val="00655DF1"/>
    <w:rsid w:val="00656B6D"/>
    <w:rsid w:val="00662AA7"/>
    <w:rsid w:val="006659EA"/>
    <w:rsid w:val="00672BF5"/>
    <w:rsid w:val="00686EBE"/>
    <w:rsid w:val="00687D94"/>
    <w:rsid w:val="0069010F"/>
    <w:rsid w:val="00696C88"/>
    <w:rsid w:val="006A7741"/>
    <w:rsid w:val="006B4A9F"/>
    <w:rsid w:val="006B6F79"/>
    <w:rsid w:val="006C16B2"/>
    <w:rsid w:val="006C1DA3"/>
    <w:rsid w:val="006D70F9"/>
    <w:rsid w:val="006D7694"/>
    <w:rsid w:val="006E236E"/>
    <w:rsid w:val="006E4795"/>
    <w:rsid w:val="006F72B8"/>
    <w:rsid w:val="007004E9"/>
    <w:rsid w:val="00706F2C"/>
    <w:rsid w:val="00712562"/>
    <w:rsid w:val="00715BE5"/>
    <w:rsid w:val="00717442"/>
    <w:rsid w:val="007176E4"/>
    <w:rsid w:val="00721603"/>
    <w:rsid w:val="00732D7C"/>
    <w:rsid w:val="00740F2A"/>
    <w:rsid w:val="007478AB"/>
    <w:rsid w:val="00752922"/>
    <w:rsid w:val="007553DA"/>
    <w:rsid w:val="0076289F"/>
    <w:rsid w:val="007645AA"/>
    <w:rsid w:val="007669EF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90564"/>
    <w:rsid w:val="008918D1"/>
    <w:rsid w:val="00897F4D"/>
    <w:rsid w:val="008B38C0"/>
    <w:rsid w:val="008D7C69"/>
    <w:rsid w:val="008E0ADA"/>
    <w:rsid w:val="008E70DF"/>
    <w:rsid w:val="008F369D"/>
    <w:rsid w:val="008F6536"/>
    <w:rsid w:val="009071AF"/>
    <w:rsid w:val="009101DE"/>
    <w:rsid w:val="009129F5"/>
    <w:rsid w:val="009149F9"/>
    <w:rsid w:val="00917656"/>
    <w:rsid w:val="0094076F"/>
    <w:rsid w:val="00941461"/>
    <w:rsid w:val="0095053E"/>
    <w:rsid w:val="00957928"/>
    <w:rsid w:val="00960D7E"/>
    <w:rsid w:val="00967381"/>
    <w:rsid w:val="00971048"/>
    <w:rsid w:val="009746DD"/>
    <w:rsid w:val="00974994"/>
    <w:rsid w:val="00976813"/>
    <w:rsid w:val="009834B7"/>
    <w:rsid w:val="0098363F"/>
    <w:rsid w:val="009A1374"/>
    <w:rsid w:val="009B23B4"/>
    <w:rsid w:val="009B62B8"/>
    <w:rsid w:val="009C1DE5"/>
    <w:rsid w:val="009C6B4B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548A2"/>
    <w:rsid w:val="00A80060"/>
    <w:rsid w:val="00A80F62"/>
    <w:rsid w:val="00A83023"/>
    <w:rsid w:val="00A87F65"/>
    <w:rsid w:val="00A90620"/>
    <w:rsid w:val="00A90736"/>
    <w:rsid w:val="00A927BE"/>
    <w:rsid w:val="00A932E8"/>
    <w:rsid w:val="00A95F5A"/>
    <w:rsid w:val="00A97713"/>
    <w:rsid w:val="00AB512C"/>
    <w:rsid w:val="00AC1A8A"/>
    <w:rsid w:val="00AC5823"/>
    <w:rsid w:val="00AD00EC"/>
    <w:rsid w:val="00AF4A5E"/>
    <w:rsid w:val="00AF7AA7"/>
    <w:rsid w:val="00B32231"/>
    <w:rsid w:val="00B34F19"/>
    <w:rsid w:val="00B3711F"/>
    <w:rsid w:val="00B63C14"/>
    <w:rsid w:val="00B67327"/>
    <w:rsid w:val="00B71389"/>
    <w:rsid w:val="00B74303"/>
    <w:rsid w:val="00B84E64"/>
    <w:rsid w:val="00B907A9"/>
    <w:rsid w:val="00B931BC"/>
    <w:rsid w:val="00B93F48"/>
    <w:rsid w:val="00B95BBE"/>
    <w:rsid w:val="00BA4BAD"/>
    <w:rsid w:val="00BA4E34"/>
    <w:rsid w:val="00BB2969"/>
    <w:rsid w:val="00BB431F"/>
    <w:rsid w:val="00BB5F4C"/>
    <w:rsid w:val="00BC1385"/>
    <w:rsid w:val="00BC309E"/>
    <w:rsid w:val="00BC4249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636F"/>
    <w:rsid w:val="00C343A9"/>
    <w:rsid w:val="00C52B4D"/>
    <w:rsid w:val="00C53DAC"/>
    <w:rsid w:val="00C60DAE"/>
    <w:rsid w:val="00C610E3"/>
    <w:rsid w:val="00C7309E"/>
    <w:rsid w:val="00C75FDC"/>
    <w:rsid w:val="00C877FD"/>
    <w:rsid w:val="00C903F9"/>
    <w:rsid w:val="00CA7BFE"/>
    <w:rsid w:val="00CB11CF"/>
    <w:rsid w:val="00CB3A15"/>
    <w:rsid w:val="00CC533C"/>
    <w:rsid w:val="00CC5F7E"/>
    <w:rsid w:val="00CD2860"/>
    <w:rsid w:val="00CD31DD"/>
    <w:rsid w:val="00CD48F8"/>
    <w:rsid w:val="00CD670F"/>
    <w:rsid w:val="00CF2675"/>
    <w:rsid w:val="00D06255"/>
    <w:rsid w:val="00D119CB"/>
    <w:rsid w:val="00D327AD"/>
    <w:rsid w:val="00D462C8"/>
    <w:rsid w:val="00D50327"/>
    <w:rsid w:val="00D533AA"/>
    <w:rsid w:val="00D55AAF"/>
    <w:rsid w:val="00D735F1"/>
    <w:rsid w:val="00D7675B"/>
    <w:rsid w:val="00D76BB2"/>
    <w:rsid w:val="00D90C7A"/>
    <w:rsid w:val="00D97EEE"/>
    <w:rsid w:val="00DA0C2D"/>
    <w:rsid w:val="00DA1BE1"/>
    <w:rsid w:val="00DA3099"/>
    <w:rsid w:val="00DA5B2C"/>
    <w:rsid w:val="00DB1B02"/>
    <w:rsid w:val="00DB5E47"/>
    <w:rsid w:val="00DC54EF"/>
    <w:rsid w:val="00DC767F"/>
    <w:rsid w:val="00DD119E"/>
    <w:rsid w:val="00DD499F"/>
    <w:rsid w:val="00DE7D4E"/>
    <w:rsid w:val="00DF2342"/>
    <w:rsid w:val="00DF2C62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1A12"/>
    <w:rsid w:val="00EB29A9"/>
    <w:rsid w:val="00EB50BF"/>
    <w:rsid w:val="00EC14EC"/>
    <w:rsid w:val="00EC2B2E"/>
    <w:rsid w:val="00EC474E"/>
    <w:rsid w:val="00EC4E2B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73DF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B6121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13A07A3"/>
  <w15:docId w15:val="{D7FF82E6-BF93-4261-9498-B59898B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B1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17656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C4DA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17656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C4DA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fi-FI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fi-FI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fi-FI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42013"/>
    <w:pPr>
      <w:spacing w:before="240"/>
      <w:contextualSpacing/>
      <w:jc w:val="center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42013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fi-FI"/>
    </w:rPr>
  </w:style>
  <w:style w:type="paragraph" w:styleId="Subtitle">
    <w:name w:val="Subtitle"/>
    <w:basedOn w:val="Normal"/>
    <w:next w:val="Normal"/>
    <w:link w:val="SubtitleChar"/>
    <w:uiPriority w:val="2"/>
    <w:qFormat/>
    <w:rsid w:val="00142013"/>
    <w:pPr>
      <w:numPr>
        <w:ilvl w:val="1"/>
      </w:numPr>
      <w:spacing w:before="120"/>
      <w:jc w:val="center"/>
    </w:pPr>
    <w:rPr>
      <w:rFonts w:ascii="Calibri" w:eastAsiaTheme="majorEastAsia" w:hAnsi="Calibri" w:cstheme="majorBidi"/>
      <w:i/>
      <w:iCs/>
      <w:color w:val="0C4DA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142013"/>
    <w:rPr>
      <w:rFonts w:ascii="Calibri" w:eastAsiaTheme="majorEastAsia" w:hAnsi="Calibri" w:cstheme="majorBidi"/>
      <w:i/>
      <w:iCs/>
      <w:color w:val="0C4DA2"/>
      <w:spacing w:val="15"/>
      <w:sz w:val="32"/>
      <w:szCs w:val="24"/>
      <w:lang w:val="fi-FI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fi-FI"/>
    </w:rPr>
  </w:style>
  <w:style w:type="character" w:customStyle="1" w:styleId="Heading2Char">
    <w:name w:val="Heading 2 Char"/>
    <w:basedOn w:val="DefaultParagraphFont"/>
    <w:link w:val="Heading2"/>
    <w:uiPriority w:val="4"/>
    <w:rsid w:val="00A43A63"/>
    <w:rPr>
      <w:rFonts w:ascii="Calibri" w:eastAsiaTheme="majorEastAsia" w:hAnsi="Calibri" w:cstheme="majorBidi"/>
      <w:b/>
      <w:bCs/>
      <w:color w:val="0C4DA2"/>
      <w:sz w:val="24"/>
      <w:szCs w:val="26"/>
      <w:lang w:val="fi-FI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fi-FI"/>
    </w:rPr>
  </w:style>
  <w:style w:type="character" w:customStyle="1" w:styleId="Heading4Char">
    <w:name w:val="Heading 4 Char"/>
    <w:basedOn w:val="DefaultParagraphFont"/>
    <w:link w:val="Heading4"/>
    <w:uiPriority w:val="6"/>
    <w:rsid w:val="00A43A63"/>
    <w:rPr>
      <w:rFonts w:ascii="Calibri" w:eastAsiaTheme="majorEastAsia" w:hAnsi="Calibri" w:cstheme="majorBidi"/>
      <w:bCs/>
      <w:i/>
      <w:iCs/>
      <w:noProof/>
      <w:color w:val="0C4DA2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fi-FI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fi-FI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C1DE5"/>
    <w:pPr>
      <w:spacing w:before="60" w:after="60"/>
      <w:jc w:val="center"/>
    </w:pPr>
    <w:rPr>
      <w:i/>
      <w:color w:val="0C4DA2"/>
    </w:rPr>
  </w:style>
  <w:style w:type="paragraph" w:customStyle="1" w:styleId="HeadingTableleft">
    <w:name w:val="Heading Table left"/>
    <w:basedOn w:val="HeadingTable"/>
    <w:uiPriority w:val="8"/>
    <w:qFormat/>
    <w:rsid w:val="009C1DE5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726DD999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aDescription xmlns="78b953ea-527e-43be-9f38-641829b428f7" xsi:nil="true"/>
    <EraBusinessUnit xmlns="11fbf7d2-3ad8-4240-9bad-90cccb373c3e">Resources and Support</EraBusinessUnit>
    <EraId1 xmlns="634067af-39cb-4e76-bec2-672d32278caa" xsi:nil="true"/>
    <EraExternalVersion xmlns="634067af-39cb-4e76-bec2-672d32278caa" xsi:nil="true"/>
    <EraDocumentTypes xmlns="634067af-39cb-4e76-bec2-672d32278caa">Vacancy</EraDocumentTypes>
    <EraLanguage xmlns="634067af-39cb-4e76-bec2-672d32278caa" xsi:nil="true"/>
    <EraKeywords xmlns="634067af-39cb-4e76-bec2-672d32278caa" xsi:nil="true"/>
    <EraId2 xmlns="634067af-39cb-4e76-bec2-672d32278caa" xsi:nil="true"/>
    <EraFormat xmlns="634067af-39cb-4e76-bec2-672d32278c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E4C8B5D54DA1B34EBD42AC413F6190A3" ma:contentTypeVersion="60" ma:contentTypeDescription="" ma:contentTypeScope="" ma:versionID="1ae245a680553a498a90e7b2d42cdf99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487b6fe7cef6f0193fda36cebf715bdd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d6a99a24ad8d40daa6faef244685dc83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9" nillable="true" ma:taxonomy="true" ma:internalName="gf147c1d654543abacff4a31dfc45623" ma:taxonomyFieldName="Origin_x002d_Author" ma:displayName="Origin-Author" ma:default="141;#1. 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a99a24ad8d40daa6faef244685dc83" ma:index="13" nillable="true" ma:taxonomy="true" ma:internalName="d6a99a24ad8d40daa6faef244685dc83" ma:taxonomyFieldName="ABS" ma:displayName="ABS" ma:indexed="true" ma:default="491;#05. Evaluation, Management and Resources|9f9117f7-1e8b-4faa-b934-61c8eb6161ac" ma:fieldId="{d6a99a24-ad8d-40da-a6fa-ef244685dc83}" ma:sspId="b1d52ad1-4fc8-48e5-9ebf-c709b056ed17" ma:termSetId="c33ca120-a2d8-44a7-b78a-f9e18d796b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37828d867743cab065af36c4e1a31c" ma:index="16" nillable="true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9" nillable="true" ma:taxonomy="true" ma:internalName="h70713ed90ce4adeabe454f2aabfa4ef" ma:taxonomyFieldName="Document_x0020_type" ma:displayName="Document type" ma:indexed="tru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21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Document" ma:contentTypeID="0x010100344595068B4C4E7BB444E2F0ABD1B3A20069C136855267C14E9FD2AF49E30286F6" ma:contentTypeVersion="12" ma:contentTypeDescription="" ma:contentTypeScope="" ma:versionID="e38917819d4a3165fd6252bda89ee284">
  <xsd:schema xmlns:xsd="http://www.w3.org/2001/XMLSchema" xmlns:xs="http://www.w3.org/2001/XMLSchema" xmlns:p="http://schemas.microsoft.com/office/2006/metadata/properties" xmlns:ns2="11fbf7d2-3ad8-4240-9bad-90cccb373c3e" xmlns:ns3="78b953ea-527e-43be-9f38-641829b428f7" xmlns:ns4="634067af-39cb-4e76-bec2-672d32278caa" targetNamespace="http://schemas.microsoft.com/office/2006/metadata/properties" ma:root="true" ma:fieldsID="e2bd4c7b8bf5db1bb0944db180c725b4" ns2:_="" ns3:_="" ns4:_="">
    <xsd:import namespace="11fbf7d2-3ad8-4240-9bad-90cccb373c3e"/>
    <xsd:import namespace="78b953ea-527e-43be-9f38-641829b428f7"/>
    <xsd:import namespace="634067af-39cb-4e76-bec2-672d32278caa"/>
    <xsd:element name="properties">
      <xsd:complexType>
        <xsd:sequence>
          <xsd:element name="documentManagement">
            <xsd:complexType>
              <xsd:all>
                <xsd:element ref="ns2:EraBusinessUnit"/>
                <xsd:element ref="ns3:EraDescription" minOccurs="0"/>
                <xsd:element ref="ns4:EraDocumentTypes"/>
                <xsd:element ref="ns4:EraExternalVersion" minOccurs="0"/>
                <xsd:element ref="ns4:EraFormat" minOccurs="0"/>
                <xsd:element ref="ns4:EraId1" minOccurs="0"/>
                <xsd:element ref="ns4:EraId2" minOccurs="0"/>
                <xsd:element ref="ns4:EraKeywords" minOccurs="0"/>
                <xsd:element ref="ns4:Era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BusinessUnit" ma:index="8" ma:displayName="ERA 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9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67af-39cb-4e76-bec2-672d32278caa" elementFormDefault="qualified">
    <xsd:import namespace="http://schemas.microsoft.com/office/2006/documentManagement/types"/>
    <xsd:import namespace="http://schemas.microsoft.com/office/infopath/2007/PartnerControls"/>
    <xsd:element name="EraDocumentTypes" ma:index="10" ma:displayName="ERA Document Types" ma:description="Type of the document (tender, regulations, letter, minutes)" ma:format="Dropdown" ma:internalName="EraDocumentTypes">
      <xsd:simpleType>
        <xsd:restriction base="dms:Choice">
          <xsd:enumeration value="AB summary of Decisions"/>
          <xsd:enumeration value="Advice"/>
          <xsd:enumeration value="Agenda Item"/>
          <xsd:enumeration value="Annex to TSI"/>
          <xsd:enumeration value="Annual Report"/>
          <xsd:enumeration value="Budget"/>
          <xsd:enumeration value="Call for tender"/>
          <xsd:enumeration value="Consultations"/>
          <xsd:enumeration value="Decision"/>
          <xsd:enumeration value="ECM Certificate"/>
          <xsd:enumeration value="EMC Demonstration"/>
          <xsd:enumeration value="Errors to TSI"/>
          <xsd:enumeration value="Expression of interest"/>
          <xsd:enumeration value="Form"/>
          <xsd:enumeration value="Guide"/>
          <xsd:enumeration value="Information"/>
          <xsd:enumeration value="Informative Specification"/>
          <xsd:enumeration value="Leaflet"/>
          <xsd:enumeration value="Legislation"/>
          <xsd:enumeration value="List of Contractors"/>
          <xsd:enumeration value="Mandate"/>
          <xsd:enumeration value="Mandatory Specification"/>
          <xsd:enumeration value="Minutes"/>
          <xsd:enumeration value="National Reference Document"/>
          <xsd:enumeration value="Opinion"/>
          <xsd:enumeration value="Organisational chart"/>
          <xsd:enumeration value="Recommendation"/>
          <xsd:enumeration value="Regulation"/>
          <xsd:enumeration value="Report"/>
          <xsd:enumeration value="Standard to TSI"/>
          <xsd:enumeration value="Technical Document"/>
          <xsd:enumeration value="Vacancy"/>
          <xsd:enumeration value="Vehicle Type Notification"/>
          <xsd:enumeration value="Work Programme"/>
        </xsd:restriction>
      </xsd:simpleType>
    </xsd:element>
    <xsd:element name="EraExternalVersion" ma:index="11" nillable="true" ma:displayName="External version" ma:description="Version number for document coming from outside of the Agency" ma:internalName="EraExternalVersion" ma:readOnly="false">
      <xsd:simpleType>
        <xsd:restriction base="dms:Text">
          <xsd:maxLength value="255"/>
        </xsd:restriction>
      </xsd:simpleType>
    </xsd:element>
    <xsd:element name="EraFormat" ma:index="12" nillable="true" ma:displayName="Format" ma:description="Format of the document (PDF,WORD,...)" ma:format="Dropdown" ma:hidden="true" ma:internalName="EraFormat" ma:readOnly="false">
      <xsd:simpleType>
        <xsd:restriction base="dms:Choice">
          <xsd:enumeration value="PDF"/>
          <xsd:enumeration value="Word"/>
          <xsd:enumeration value="Excel"/>
        </xsd:restriction>
      </xsd:simpleType>
    </xsd:element>
    <xsd:element name="EraId1" ma:index="13" nillable="true" ma:displayName="ID1" ma:description="Unique ID for the ERA documents" ma:internalName="EraId1">
      <xsd:simpleType>
        <xsd:restriction base="dms:Text"/>
      </xsd:simpleType>
    </xsd:element>
    <xsd:element name="EraId2" ma:index="14" nillable="true" ma:displayName="ID2" ma:description="Alternative ID for ERA documents (if ID1 not existing)" ma:hidden="true" ma:internalName="EraId2" ma:readOnly="false">
      <xsd:simpleType>
        <xsd:restriction base="dms:Text"/>
      </xsd:simpleType>
    </xsd:element>
    <xsd:element name="EraKeywords" ma:index="15" nillable="true" ma:displayName="Keywords" ma:description="List of keywords to enhance the search" ma:hidden="true" ma:internalName="EraKeywords" ma:readOnly="false">
      <xsd:simpleType>
        <xsd:restriction base="dms:Text"/>
      </xsd:simpleType>
    </xsd:element>
    <xsd:element name="EraLanguage" ma:index="16" nillable="true" ma:displayName="ERA Language" ma:description="Language of the item" ma:format="Dropdown" ma:internalName="EraLanguage">
      <xsd:simpleType>
        <xsd:restriction base="dms:Choice">
          <xsd:enumeration value="English"/>
          <xsd:enumeration value="French"/>
          <xsd:enumeration value="Dutch"/>
          <xsd:enumeration value="Italian"/>
          <xsd:enumeration value="Spanish"/>
          <xsd:enumeration value="Germ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438A84BD-23C1-4A7F-AD03-9F4B39DEBAD6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EB4B3210-1819-4403-A435-1B17F53AA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343EA83-64AC-4A5E-8811-8174F9E5F70B}"/>
</file>

<file path=docProps/app.xml><?xml version="1.0" encoding="utf-8"?>
<Properties xmlns="http://schemas.openxmlformats.org/officeDocument/2006/extended-properties" xmlns:vt="http://schemas.openxmlformats.org/officeDocument/2006/docPropsVTypes">
  <Template>726DD999.htm</Template>
  <TotalTime>4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DUCHATELET Laure (ERA Trainee)</dc:creator>
  <cp:lastModifiedBy>European Railway Agency</cp:lastModifiedBy>
  <cp:revision>4</cp:revision>
  <cp:lastPrinted>2015-10-02T13:20:00Z</cp:lastPrinted>
  <dcterms:created xsi:type="dcterms:W3CDTF">2016-03-23T10:56:00Z</dcterms:created>
  <dcterms:modified xsi:type="dcterms:W3CDTF">2016-03-31T13:05:00Z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0x010100344595068B4C4E7BB444E2F0ABD1B3A20069C136855267C14E9FD2AF49E30286F6</vt:lpwstr>
  </property>
  <property fmtid="{D5CDD505-2E9C-101B-9397-08002B2CF9AE}" pid="3" name="_dlc_DocIdItemGuid">
    <vt:lpwstr>3ce7f774-e45d-4289-b9f5-51993db6f1a3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429;#S＆R - Selection and recruitment|88a78719-22ab-4e52-ba37-ae87d0b85042</vt:lpwstr>
  </property>
  <property fmtid="{D5CDD505-2E9C-101B-9397-08002B2CF9AE}" pid="7" name="Origin_x002d_Author">
    <vt:lpwstr/>
  </property>
  <property fmtid="{D5CDD505-2E9C-101B-9397-08002B2CF9AE}" pid="8" name="Origin-Author">
    <vt:lpwstr>141;#1. 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Comments">
    <vt:lpwstr>Word</vt:lpwstr>
  </property>
  <property fmtid="{D5CDD505-2E9C-101B-9397-08002B2CF9AE}" pid="11" name="PublishingContact">
    <vt:lpwstr/>
  </property>
  <property fmtid="{D5CDD505-2E9C-101B-9397-08002B2CF9AE}" pid="18" name="PublishingContactPicture">
    <vt:lpwstr>, </vt:lpwstr>
  </property>
  <property fmtid="{D5CDD505-2E9C-101B-9397-08002B2CF9AE}" pid="21" name="PublishingVariationRelationshipLinkFieldID">
    <vt:lpwstr>, </vt:lpwstr>
  </property>
</Properties>
</file>