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4A0" w:firstRow="1" w:lastRow="0" w:firstColumn="1" w:lastColumn="0" w:noHBand="0" w:noVBand="1"/>
      </w:tblPr>
      <w:tblGrid>
        <w:gridCol w:w="1560"/>
        <w:gridCol w:w="204"/>
        <w:gridCol w:w="2631"/>
        <w:gridCol w:w="5244"/>
      </w:tblGrid>
      <w:tr w:rsidR="00E14F97" w:rsidRPr="00A50CC7" w:rsidTr="005E45CB">
        <w:trPr>
          <w:trHeight w:hRule="exact" w:val="680"/>
        </w:trPr>
        <w:tc>
          <w:tcPr>
            <w:tcW w:w="1560" w:type="dxa"/>
            <w:shd w:val="clear" w:color="auto" w:fill="auto"/>
          </w:tcPr>
          <w:p w:rsidR="00E14F97" w:rsidRPr="00E96742" w:rsidRDefault="00E14F97" w:rsidP="00235861">
            <w:pPr>
              <w:spacing w:before="180"/>
            </w:pPr>
          </w:p>
        </w:tc>
        <w:tc>
          <w:tcPr>
            <w:tcW w:w="204" w:type="dxa"/>
            <w:shd w:val="clear" w:color="auto" w:fill="auto"/>
          </w:tcPr>
          <w:p w:rsidR="00E14F97" w:rsidRPr="00E96742" w:rsidRDefault="00E14F97" w:rsidP="00247C37">
            <w:pPr>
              <w:pStyle w:val="blank"/>
            </w:pPr>
          </w:p>
        </w:tc>
        <w:tc>
          <w:tcPr>
            <w:tcW w:w="7875" w:type="dxa"/>
            <w:gridSpan w:val="2"/>
            <w:shd w:val="clear" w:color="auto" w:fill="auto"/>
          </w:tcPr>
          <w:p w:rsidR="00E14F97" w:rsidRPr="00A50CC7" w:rsidRDefault="006D0D80" w:rsidP="00E52811">
            <w:pPr>
              <w:tabs>
                <w:tab w:val="left" w:pos="3309"/>
              </w:tabs>
            </w:pPr>
            <w:r w:rsidRPr="00A50CC7">
              <w:rPr>
                <w:noProof/>
                <w:lang w:eastAsia="de-AT"/>
              </w:rPr>
              <w:drawing>
                <wp:anchor distT="0" distB="0" distL="114300" distR="114300" simplePos="0" relativeHeight="251653120" behindDoc="0" locked="0" layoutInCell="1" allowOverlap="1" wp14:anchorId="354E1EC1" wp14:editId="10FE9BD9">
                  <wp:simplePos x="0" y="0"/>
                  <wp:positionH relativeFrom="margin">
                    <wp:posOffset>4013200</wp:posOffset>
                  </wp:positionH>
                  <wp:positionV relativeFrom="margin">
                    <wp:posOffset>-57150</wp:posOffset>
                  </wp:positionV>
                  <wp:extent cx="988060" cy="410210"/>
                  <wp:effectExtent l="0" t="0" r="2540" b="8890"/>
                  <wp:wrapSquare wrapText="bothSides"/>
                  <wp:docPr id="21"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06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0D2D" w:rsidRPr="00A50CC7" w:rsidTr="005E45CB">
        <w:trPr>
          <w:trHeight w:hRule="exact" w:val="1741"/>
        </w:trPr>
        <w:tc>
          <w:tcPr>
            <w:tcW w:w="9639" w:type="dxa"/>
            <w:gridSpan w:val="4"/>
            <w:tcBorders>
              <w:bottom w:val="single" w:sz="8" w:space="0" w:color="0096BB"/>
            </w:tcBorders>
            <w:shd w:val="clear" w:color="auto" w:fill="auto"/>
            <w:tcMar>
              <w:top w:w="198" w:type="dxa"/>
              <w:bottom w:w="544" w:type="dxa"/>
            </w:tcMar>
          </w:tcPr>
          <w:p w:rsidR="00BD3EBE" w:rsidRDefault="00BD3EBE" w:rsidP="00F07653">
            <w:pPr>
              <w:pStyle w:val="SUBT1"/>
            </w:pPr>
          </w:p>
          <w:p w:rsidR="00247C37" w:rsidRDefault="006964FC" w:rsidP="00F07653">
            <w:pPr>
              <w:pStyle w:val="SUBT1"/>
              <w:rPr>
                <w:sz w:val="40"/>
                <w:szCs w:val="40"/>
              </w:rPr>
            </w:pPr>
            <w:r>
              <w:rPr>
                <w:sz w:val="40"/>
                <w:szCs w:val="40"/>
              </w:rPr>
              <w:t xml:space="preserve">NIB-Austria - </w:t>
            </w:r>
            <w:proofErr w:type="spellStart"/>
            <w:r w:rsidR="00BD3EBE" w:rsidRPr="007C01E6">
              <w:rPr>
                <w:sz w:val="40"/>
                <w:szCs w:val="40"/>
              </w:rPr>
              <w:t>Sicherheitsbericht</w:t>
            </w:r>
            <w:proofErr w:type="spellEnd"/>
            <w:r w:rsidR="00BD3EBE" w:rsidRPr="007C01E6">
              <w:rPr>
                <w:sz w:val="40"/>
                <w:szCs w:val="40"/>
              </w:rPr>
              <w:t xml:space="preserve"> 201</w:t>
            </w:r>
            <w:r w:rsidR="001B04FF" w:rsidRPr="007C01E6">
              <w:rPr>
                <w:sz w:val="40"/>
                <w:szCs w:val="40"/>
              </w:rPr>
              <w:t>4</w:t>
            </w:r>
          </w:p>
          <w:p w:rsidR="006964FC" w:rsidRPr="006964FC" w:rsidRDefault="006964FC" w:rsidP="00F07653">
            <w:pPr>
              <w:pStyle w:val="SUBT1"/>
              <w:rPr>
                <w:sz w:val="28"/>
                <w:szCs w:val="28"/>
              </w:rPr>
            </w:pPr>
            <w:r w:rsidRPr="006964FC">
              <w:rPr>
                <w:sz w:val="28"/>
                <w:szCs w:val="28"/>
              </w:rPr>
              <w:t>(</w:t>
            </w:r>
            <w:proofErr w:type="spellStart"/>
            <w:r>
              <w:rPr>
                <w:sz w:val="28"/>
                <w:szCs w:val="28"/>
              </w:rPr>
              <w:t>gemäß</w:t>
            </w:r>
            <w:proofErr w:type="spellEnd"/>
            <w:r>
              <w:rPr>
                <w:sz w:val="28"/>
                <w:szCs w:val="28"/>
              </w:rPr>
              <w:t xml:space="preserve"> </w:t>
            </w:r>
            <w:proofErr w:type="spellStart"/>
            <w:r w:rsidRPr="006964FC">
              <w:rPr>
                <w:sz w:val="28"/>
                <w:szCs w:val="28"/>
              </w:rPr>
              <w:t>Artikel</w:t>
            </w:r>
            <w:proofErr w:type="spellEnd"/>
            <w:r w:rsidRPr="006964FC">
              <w:rPr>
                <w:sz w:val="28"/>
                <w:szCs w:val="28"/>
              </w:rPr>
              <w:t xml:space="preserve"> 23</w:t>
            </w:r>
            <w:r>
              <w:rPr>
                <w:sz w:val="28"/>
                <w:szCs w:val="28"/>
              </w:rPr>
              <w:t xml:space="preserve"> </w:t>
            </w:r>
            <w:proofErr w:type="spellStart"/>
            <w:r>
              <w:rPr>
                <w:sz w:val="28"/>
                <w:szCs w:val="28"/>
              </w:rPr>
              <w:t>Absatz</w:t>
            </w:r>
            <w:proofErr w:type="spellEnd"/>
            <w:r>
              <w:rPr>
                <w:sz w:val="28"/>
                <w:szCs w:val="28"/>
              </w:rPr>
              <w:t xml:space="preserve"> </w:t>
            </w:r>
            <w:r w:rsidRPr="006964FC">
              <w:rPr>
                <w:sz w:val="28"/>
                <w:szCs w:val="28"/>
              </w:rPr>
              <w:t xml:space="preserve">3 der </w:t>
            </w:r>
            <w:proofErr w:type="spellStart"/>
            <w:r w:rsidRPr="006964FC">
              <w:rPr>
                <w:sz w:val="28"/>
                <w:szCs w:val="28"/>
              </w:rPr>
              <w:t>Richtlinie</w:t>
            </w:r>
            <w:proofErr w:type="spellEnd"/>
            <w:r w:rsidRPr="006964FC">
              <w:rPr>
                <w:sz w:val="28"/>
                <w:szCs w:val="28"/>
              </w:rPr>
              <w:t xml:space="preserve"> 2004/49/EG)</w:t>
            </w:r>
          </w:p>
          <w:p w:rsidR="00C11CFC" w:rsidRPr="00A50CC7" w:rsidRDefault="00C11CFC" w:rsidP="001174EE">
            <w:pPr>
              <w:pStyle w:val="Titel"/>
              <w:spacing w:line="360" w:lineRule="auto"/>
              <w:rPr>
                <w:rFonts w:cs="Arial"/>
                <w:sz w:val="40"/>
                <w:szCs w:val="40"/>
              </w:rPr>
            </w:pPr>
          </w:p>
        </w:tc>
      </w:tr>
      <w:tr w:rsidR="00680D2D" w:rsidRPr="00A50CC7" w:rsidTr="005E45CB">
        <w:trPr>
          <w:trHeight w:hRule="exact" w:val="4961"/>
        </w:trPr>
        <w:tc>
          <w:tcPr>
            <w:tcW w:w="4395" w:type="dxa"/>
            <w:gridSpan w:val="3"/>
            <w:tcBorders>
              <w:top w:val="single" w:sz="8" w:space="0" w:color="0096BB"/>
            </w:tcBorders>
            <w:shd w:val="clear" w:color="auto" w:fill="auto"/>
            <w:tcMar>
              <w:top w:w="284" w:type="dxa"/>
            </w:tcMar>
          </w:tcPr>
          <w:p w:rsidR="00BD28DF" w:rsidRPr="00A50CC7" w:rsidRDefault="00BD28DF" w:rsidP="002F32E7">
            <w:pPr>
              <w:pStyle w:val="Untertitel"/>
              <w:rPr>
                <w:rFonts w:cs="Arial"/>
              </w:rPr>
            </w:pPr>
          </w:p>
        </w:tc>
        <w:tc>
          <w:tcPr>
            <w:tcW w:w="5244" w:type="dxa"/>
            <w:tcBorders>
              <w:top w:val="single" w:sz="8" w:space="0" w:color="0096BB"/>
            </w:tcBorders>
            <w:shd w:val="clear" w:color="auto" w:fill="auto"/>
            <w:tcMar>
              <w:top w:w="284" w:type="dxa"/>
            </w:tcMar>
          </w:tcPr>
          <w:p w:rsidR="006D0D80" w:rsidRPr="00A50CC7" w:rsidRDefault="005E45CB" w:rsidP="005C2702">
            <w:pPr>
              <w:jc w:val="left"/>
              <w:rPr>
                <w:color w:val="0096BB"/>
              </w:rPr>
            </w:pPr>
            <w:r w:rsidRPr="00A50CC7">
              <w:rPr>
                <w:color w:val="0096BB"/>
              </w:rPr>
              <w:t>Bundesanstalt für Verkehr</w:t>
            </w:r>
            <w:r w:rsidR="005C2702">
              <w:rPr>
                <w:color w:val="0096BB"/>
              </w:rPr>
              <w:br/>
            </w:r>
            <w:r w:rsidR="001B7B89" w:rsidRPr="00A50CC7">
              <w:rPr>
                <w:color w:val="0096BB"/>
              </w:rPr>
              <w:t>S</w:t>
            </w:r>
            <w:r w:rsidR="00581D58" w:rsidRPr="00A50CC7">
              <w:rPr>
                <w:color w:val="0096BB"/>
              </w:rPr>
              <w:t>icherheitsuntersuchungsstelle des Bundes</w:t>
            </w:r>
          </w:p>
          <w:p w:rsidR="006A63A1" w:rsidRPr="00A50CC7" w:rsidRDefault="006D0D80" w:rsidP="005C2702">
            <w:pPr>
              <w:jc w:val="left"/>
              <w:rPr>
                <w:color w:val="0096BB"/>
              </w:rPr>
            </w:pPr>
            <w:proofErr w:type="spellStart"/>
            <w:r w:rsidRPr="00A50CC7">
              <w:rPr>
                <w:color w:val="0096BB"/>
              </w:rPr>
              <w:t>Trauzlgasse</w:t>
            </w:r>
            <w:proofErr w:type="spellEnd"/>
            <w:r w:rsidRPr="00A50CC7">
              <w:rPr>
                <w:color w:val="0096BB"/>
              </w:rPr>
              <w:t xml:space="preserve"> 1</w:t>
            </w:r>
            <w:r w:rsidR="005C2702">
              <w:rPr>
                <w:color w:val="0096BB"/>
              </w:rPr>
              <w:br/>
            </w:r>
            <w:r w:rsidRPr="00A50CC7">
              <w:rPr>
                <w:color w:val="0096BB"/>
              </w:rPr>
              <w:t>1210 Wien</w:t>
            </w:r>
            <w:r w:rsidR="005C2702">
              <w:rPr>
                <w:color w:val="0096BB"/>
              </w:rPr>
              <w:br/>
            </w:r>
            <w:r w:rsidR="006A63A1" w:rsidRPr="00A50CC7">
              <w:rPr>
                <w:color w:val="0096BB"/>
              </w:rPr>
              <w:t>http://versa.bmvit.gv.at</w:t>
            </w:r>
          </w:p>
          <w:p w:rsidR="006A63A1" w:rsidRPr="00A50CC7" w:rsidRDefault="006A63A1" w:rsidP="00234578">
            <w:pPr>
              <w:pStyle w:val="Verzeichnis1"/>
              <w:rPr>
                <w:rFonts w:cs="Arial"/>
              </w:rPr>
            </w:pPr>
          </w:p>
          <w:p w:rsidR="00A032D6" w:rsidRPr="00A50CC7" w:rsidRDefault="00A032D6" w:rsidP="00315015">
            <w:pPr>
              <w:pStyle w:val="Verzeichnis1"/>
              <w:rPr>
                <w:rFonts w:cs="Arial"/>
              </w:rPr>
            </w:pPr>
          </w:p>
        </w:tc>
      </w:tr>
      <w:tr w:rsidR="00E14F97" w:rsidRPr="00A50CC7" w:rsidTr="0027327D">
        <w:trPr>
          <w:trHeight w:hRule="exact" w:val="130"/>
        </w:trPr>
        <w:tc>
          <w:tcPr>
            <w:tcW w:w="9639" w:type="dxa"/>
            <w:gridSpan w:val="4"/>
            <w:shd w:val="clear" w:color="auto" w:fill="auto"/>
          </w:tcPr>
          <w:p w:rsidR="00E14F97" w:rsidRPr="00A50CC7" w:rsidRDefault="00E14F97" w:rsidP="00247C37">
            <w:pPr>
              <w:pStyle w:val="blank"/>
              <w:rPr>
                <w:rFonts w:cs="Arial"/>
              </w:rPr>
            </w:pPr>
          </w:p>
        </w:tc>
      </w:tr>
      <w:tr w:rsidR="00E14F97" w:rsidRPr="00A50CC7" w:rsidTr="005E45CB">
        <w:trPr>
          <w:trHeight w:hRule="exact" w:val="5954"/>
        </w:trPr>
        <w:tc>
          <w:tcPr>
            <w:tcW w:w="9639" w:type="dxa"/>
            <w:gridSpan w:val="4"/>
            <w:shd w:val="clear" w:color="auto" w:fill="auto"/>
            <w:vAlign w:val="bottom"/>
          </w:tcPr>
          <w:p w:rsidR="00E14F97" w:rsidRPr="00A50CC7" w:rsidRDefault="00BD3EBE" w:rsidP="00247C37">
            <w:pPr>
              <w:pStyle w:val="blank"/>
              <w:rPr>
                <w:rFonts w:cs="Arial"/>
              </w:rPr>
            </w:pPr>
            <w:r>
              <w:rPr>
                <w:rFonts w:cs="Arial"/>
              </w:rPr>
              <w:t>Manche Menschen</w:t>
            </w:r>
          </w:p>
          <w:p w:rsidR="0072077A" w:rsidRPr="00A50CC7" w:rsidRDefault="0072077A" w:rsidP="00247C37">
            <w:pPr>
              <w:pStyle w:val="blank"/>
              <w:rPr>
                <w:rFonts w:cs="Arial"/>
              </w:rPr>
            </w:pPr>
          </w:p>
          <w:p w:rsidR="0072077A" w:rsidRPr="00A50CC7" w:rsidRDefault="00BD3EBE" w:rsidP="00247C37">
            <w:pPr>
              <w:pStyle w:val="blank"/>
              <w:rPr>
                <w:rFonts w:cs="Arial"/>
              </w:rPr>
            </w:pPr>
            <w:r w:rsidRPr="00E96742">
              <w:rPr>
                <w:rFonts w:cs="Arial"/>
                <w:noProof/>
                <w:lang w:eastAsia="de-AT"/>
              </w:rPr>
              <mc:AlternateContent>
                <mc:Choice Requires="wps">
                  <w:drawing>
                    <wp:anchor distT="0" distB="0" distL="114300" distR="114300" simplePos="0" relativeHeight="251655168" behindDoc="0" locked="0" layoutInCell="1" allowOverlap="1" wp14:anchorId="5597D37F" wp14:editId="3C99A347">
                      <wp:simplePos x="0" y="0"/>
                      <wp:positionH relativeFrom="column">
                        <wp:posOffset>22860</wp:posOffset>
                      </wp:positionH>
                      <wp:positionV relativeFrom="paragraph">
                        <wp:posOffset>2051685</wp:posOffset>
                      </wp:positionV>
                      <wp:extent cx="6101080" cy="1172845"/>
                      <wp:effectExtent l="0" t="0" r="0" b="0"/>
                      <wp:wrapNone/>
                      <wp:docPr id="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172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4FC" w:rsidRDefault="006964FC" w:rsidP="008E6652">
                                  <w:pPr>
                                    <w:jc w:val="righ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pt;margin-top:161.55pt;width:480.4pt;height:9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" stroked="f">
                      <v:textbox style="mso-fit-shape-to-text:t">
                        <w:txbxContent>
                          <w:p w:rsidR="006964FC" w:rsidRDefault="006964FC" w:rsidP="008E6652">
                            <w:pPr>
                              <w:jc w:val="right"/>
                            </w:pPr>
                          </w:p>
                        </w:txbxContent>
                      </v:textbox>
                    </v:shape>
                  </w:pict>
                </mc:Fallback>
              </mc:AlternateContent>
            </w:r>
          </w:p>
        </w:tc>
      </w:tr>
    </w:tbl>
    <w:p w:rsidR="00ED4F76" w:rsidRPr="00A50CC7" w:rsidRDefault="005E45CB" w:rsidP="004455DE">
      <w:pPr>
        <w:pStyle w:val="SUB1"/>
      </w:pPr>
      <w:bookmarkStart w:id="0" w:name="_Toc376844795"/>
      <w:bookmarkStart w:id="1" w:name="_Toc376847389"/>
      <w:bookmarkStart w:id="2" w:name="_Toc376852265"/>
      <w:bookmarkStart w:id="3" w:name="_Toc376853130"/>
      <w:bookmarkStart w:id="4" w:name="_Toc376855002"/>
      <w:bookmarkStart w:id="5" w:name="_Toc376856693"/>
      <w:bookmarkStart w:id="6" w:name="_Toc376857290"/>
      <w:bookmarkStart w:id="7" w:name="_Toc376857311"/>
      <w:bookmarkStart w:id="8" w:name="_Toc381172150"/>
      <w:bookmarkStart w:id="9" w:name="_Toc431469397"/>
      <w:r w:rsidRPr="00A50CC7">
        <w:lastRenderedPageBreak/>
        <w:t>Inhaltsverzeichnis</w:t>
      </w:r>
      <w:bookmarkEnd w:id="0"/>
      <w:bookmarkEnd w:id="1"/>
      <w:bookmarkEnd w:id="2"/>
      <w:bookmarkEnd w:id="3"/>
      <w:bookmarkEnd w:id="4"/>
      <w:bookmarkEnd w:id="5"/>
      <w:bookmarkEnd w:id="6"/>
      <w:bookmarkEnd w:id="7"/>
      <w:bookmarkEnd w:id="8"/>
      <w:bookmarkEnd w:id="9"/>
    </w:p>
    <w:p w:rsidR="001D2C66" w:rsidRDefault="005A1ADB">
      <w:pPr>
        <w:pStyle w:val="Verzeichnis1"/>
        <w:rPr>
          <w:rFonts w:asciiTheme="minorHAnsi" w:eastAsiaTheme="minorEastAsia" w:hAnsiTheme="minorHAnsi" w:cstheme="minorBidi"/>
          <w:noProof/>
          <w:color w:val="auto"/>
          <w:sz w:val="22"/>
          <w:szCs w:val="22"/>
          <w:lang w:eastAsia="de-AT"/>
        </w:rPr>
      </w:pPr>
      <w:r>
        <w:rPr>
          <w:rFonts w:cs="Arial"/>
        </w:rPr>
        <w:fldChar w:fldCharType="begin"/>
      </w:r>
      <w:r>
        <w:rPr>
          <w:rFonts w:cs="Arial"/>
        </w:rPr>
        <w:instrText xml:space="preserve"> TOC \o "1-3" \h \z \u </w:instrText>
      </w:r>
      <w:r>
        <w:rPr>
          <w:rFonts w:cs="Arial"/>
        </w:rPr>
        <w:fldChar w:fldCharType="separate"/>
      </w:r>
      <w:hyperlink w:anchor="_Toc431469397" w:history="1">
        <w:r w:rsidR="001D2C66" w:rsidRPr="00770AEE">
          <w:rPr>
            <w:rStyle w:val="Hyperlink"/>
            <w:noProof/>
          </w:rPr>
          <w:t>Inhaltsverzeichnis</w:t>
        </w:r>
        <w:r w:rsidR="001D2C66">
          <w:rPr>
            <w:noProof/>
            <w:webHidden/>
          </w:rPr>
          <w:tab/>
        </w:r>
        <w:r w:rsidR="001D2C66">
          <w:rPr>
            <w:noProof/>
            <w:webHidden/>
          </w:rPr>
          <w:fldChar w:fldCharType="begin"/>
        </w:r>
        <w:r w:rsidR="001D2C66">
          <w:rPr>
            <w:noProof/>
            <w:webHidden/>
          </w:rPr>
          <w:instrText xml:space="preserve"> PAGEREF _Toc431469397 \h </w:instrText>
        </w:r>
        <w:r w:rsidR="001D2C66">
          <w:rPr>
            <w:noProof/>
            <w:webHidden/>
          </w:rPr>
        </w:r>
        <w:r w:rsidR="001D2C66">
          <w:rPr>
            <w:noProof/>
            <w:webHidden/>
          </w:rPr>
          <w:fldChar w:fldCharType="separate"/>
        </w:r>
        <w:r w:rsidR="001D2C66">
          <w:rPr>
            <w:noProof/>
            <w:webHidden/>
          </w:rPr>
          <w:t>2</w:t>
        </w:r>
        <w:r w:rsidR="001D2C66">
          <w:rPr>
            <w:noProof/>
            <w:webHidden/>
          </w:rPr>
          <w:fldChar w:fldCharType="end"/>
        </w:r>
      </w:hyperlink>
    </w:p>
    <w:p w:rsidR="001D2C66" w:rsidRDefault="001D2C66">
      <w:pPr>
        <w:pStyle w:val="Verzeichnis1"/>
        <w:rPr>
          <w:rFonts w:asciiTheme="minorHAnsi" w:eastAsiaTheme="minorEastAsia" w:hAnsiTheme="minorHAnsi" w:cstheme="minorBidi"/>
          <w:noProof/>
          <w:color w:val="auto"/>
          <w:sz w:val="22"/>
          <w:szCs w:val="22"/>
          <w:lang w:eastAsia="de-AT"/>
        </w:rPr>
      </w:pPr>
      <w:hyperlink w:anchor="_Toc431469398" w:history="1">
        <w:r w:rsidRPr="00770AEE">
          <w:rPr>
            <w:rStyle w:val="Hyperlink"/>
            <w:noProof/>
          </w:rPr>
          <w:t>Einleitung</w:t>
        </w:r>
        <w:r>
          <w:rPr>
            <w:noProof/>
            <w:webHidden/>
          </w:rPr>
          <w:tab/>
        </w:r>
        <w:r>
          <w:rPr>
            <w:noProof/>
            <w:webHidden/>
          </w:rPr>
          <w:fldChar w:fldCharType="begin"/>
        </w:r>
        <w:r>
          <w:rPr>
            <w:noProof/>
            <w:webHidden/>
          </w:rPr>
          <w:instrText xml:space="preserve"> PAGEREF _Toc431469398 \h </w:instrText>
        </w:r>
        <w:r>
          <w:rPr>
            <w:noProof/>
            <w:webHidden/>
          </w:rPr>
        </w:r>
        <w:r>
          <w:rPr>
            <w:noProof/>
            <w:webHidden/>
          </w:rPr>
          <w:fldChar w:fldCharType="separate"/>
        </w:r>
        <w:r>
          <w:rPr>
            <w:noProof/>
            <w:webHidden/>
          </w:rPr>
          <w:t>4</w:t>
        </w:r>
        <w:r>
          <w:rPr>
            <w:noProof/>
            <w:webHidden/>
          </w:rPr>
          <w:fldChar w:fldCharType="end"/>
        </w:r>
      </w:hyperlink>
    </w:p>
    <w:p w:rsidR="001D2C66" w:rsidRDefault="001D2C66">
      <w:pPr>
        <w:pStyle w:val="Verzeichnis1"/>
        <w:rPr>
          <w:rFonts w:asciiTheme="minorHAnsi" w:eastAsiaTheme="minorEastAsia" w:hAnsiTheme="minorHAnsi" w:cstheme="minorBidi"/>
          <w:noProof/>
          <w:color w:val="auto"/>
          <w:sz w:val="22"/>
          <w:szCs w:val="22"/>
          <w:lang w:eastAsia="de-AT"/>
        </w:rPr>
      </w:pPr>
      <w:hyperlink w:anchor="_Toc431469399" w:history="1">
        <w:r w:rsidRPr="00770AEE">
          <w:rPr>
            <w:rStyle w:val="Hyperlink"/>
            <w:noProof/>
          </w:rPr>
          <w:t>Für den Inhalt verantwortlich</w:t>
        </w:r>
        <w:r>
          <w:rPr>
            <w:noProof/>
            <w:webHidden/>
          </w:rPr>
          <w:tab/>
        </w:r>
        <w:r>
          <w:rPr>
            <w:noProof/>
            <w:webHidden/>
          </w:rPr>
          <w:fldChar w:fldCharType="begin"/>
        </w:r>
        <w:r>
          <w:rPr>
            <w:noProof/>
            <w:webHidden/>
          </w:rPr>
          <w:instrText xml:space="preserve"> PAGEREF _Toc431469399 \h </w:instrText>
        </w:r>
        <w:r>
          <w:rPr>
            <w:noProof/>
            <w:webHidden/>
          </w:rPr>
        </w:r>
        <w:r>
          <w:rPr>
            <w:noProof/>
            <w:webHidden/>
          </w:rPr>
          <w:fldChar w:fldCharType="separate"/>
        </w:r>
        <w:r>
          <w:rPr>
            <w:noProof/>
            <w:webHidden/>
          </w:rPr>
          <w:t>4</w:t>
        </w:r>
        <w:r>
          <w:rPr>
            <w:noProof/>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00" w:history="1">
        <w:r w:rsidRPr="00770AEE">
          <w:rPr>
            <w:rStyle w:val="Hyperlink"/>
            <w:noProof/>
          </w:rPr>
          <w:t>1</w:t>
        </w:r>
        <w:r>
          <w:rPr>
            <w:rFonts w:asciiTheme="minorHAnsi" w:eastAsiaTheme="minorEastAsia" w:hAnsiTheme="minorHAnsi" w:cstheme="minorBidi"/>
            <w:noProof/>
            <w:color w:val="auto"/>
            <w:sz w:val="22"/>
            <w:szCs w:val="22"/>
            <w:lang w:eastAsia="de-AT"/>
          </w:rPr>
          <w:tab/>
        </w:r>
        <w:r w:rsidRPr="00770AEE">
          <w:rPr>
            <w:rStyle w:val="Hyperlink"/>
            <w:noProof/>
          </w:rPr>
          <w:t>Struktur, Funktion, Personal, Unabhängigkeit</w:t>
        </w:r>
        <w:r>
          <w:rPr>
            <w:noProof/>
            <w:webHidden/>
          </w:rPr>
          <w:tab/>
        </w:r>
        <w:r>
          <w:rPr>
            <w:noProof/>
            <w:webHidden/>
          </w:rPr>
          <w:fldChar w:fldCharType="begin"/>
        </w:r>
        <w:r>
          <w:rPr>
            <w:noProof/>
            <w:webHidden/>
          </w:rPr>
          <w:instrText xml:space="preserve"> PAGEREF _Toc431469400 \h </w:instrText>
        </w:r>
        <w:r>
          <w:rPr>
            <w:noProof/>
            <w:webHidden/>
          </w:rPr>
        </w:r>
        <w:r>
          <w:rPr>
            <w:noProof/>
            <w:webHidden/>
          </w:rPr>
          <w:fldChar w:fldCharType="separate"/>
        </w:r>
        <w:r>
          <w:rPr>
            <w:noProof/>
            <w:webHidden/>
          </w:rPr>
          <w:t>5</w:t>
        </w:r>
        <w:r>
          <w:rPr>
            <w:noProof/>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01" w:history="1">
        <w:r w:rsidRPr="00770AEE">
          <w:rPr>
            <w:rStyle w:val="Hyperlink"/>
            <w:noProof/>
          </w:rPr>
          <w:t>2</w:t>
        </w:r>
        <w:r>
          <w:rPr>
            <w:rFonts w:asciiTheme="minorHAnsi" w:eastAsiaTheme="minorEastAsia" w:hAnsiTheme="minorHAnsi" w:cstheme="minorBidi"/>
            <w:noProof/>
            <w:color w:val="auto"/>
            <w:sz w:val="22"/>
            <w:szCs w:val="22"/>
            <w:lang w:eastAsia="de-AT"/>
          </w:rPr>
          <w:tab/>
        </w:r>
        <w:r w:rsidRPr="00770AEE">
          <w:rPr>
            <w:rStyle w:val="Hyperlink"/>
            <w:noProof/>
          </w:rPr>
          <w:t>Rechtliche Grundlagen</w:t>
        </w:r>
        <w:r>
          <w:rPr>
            <w:noProof/>
            <w:webHidden/>
          </w:rPr>
          <w:tab/>
        </w:r>
        <w:r>
          <w:rPr>
            <w:noProof/>
            <w:webHidden/>
          </w:rPr>
          <w:fldChar w:fldCharType="begin"/>
        </w:r>
        <w:r>
          <w:rPr>
            <w:noProof/>
            <w:webHidden/>
          </w:rPr>
          <w:instrText xml:space="preserve"> PAGEREF _Toc431469401 \h </w:instrText>
        </w:r>
        <w:r>
          <w:rPr>
            <w:noProof/>
            <w:webHidden/>
          </w:rPr>
        </w:r>
        <w:r>
          <w:rPr>
            <w:noProof/>
            <w:webHidden/>
          </w:rPr>
          <w:fldChar w:fldCharType="separate"/>
        </w:r>
        <w:r>
          <w:rPr>
            <w:noProof/>
            <w:webHidden/>
          </w:rPr>
          <w:t>5</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02" w:history="1">
        <w:r w:rsidRPr="00770AEE">
          <w:rPr>
            <w:rStyle w:val="Hyperlink"/>
            <w:noProof/>
          </w:rPr>
          <w:t>2.1</w:t>
        </w:r>
        <w:r>
          <w:rPr>
            <w:rFonts w:asciiTheme="minorHAnsi" w:eastAsiaTheme="minorEastAsia" w:hAnsiTheme="minorHAnsi" w:cstheme="minorBidi"/>
            <w:noProof/>
            <w:color w:val="auto"/>
            <w:sz w:val="22"/>
            <w:szCs w:val="22"/>
            <w:lang w:eastAsia="de-AT"/>
          </w:rPr>
          <w:tab/>
        </w:r>
        <w:r w:rsidRPr="00770AEE">
          <w:rPr>
            <w:rStyle w:val="Hyperlink"/>
            <w:noProof/>
          </w:rPr>
          <w:t>SUB gesamt</w:t>
        </w:r>
        <w:r>
          <w:rPr>
            <w:noProof/>
            <w:webHidden/>
          </w:rPr>
          <w:tab/>
        </w:r>
        <w:r>
          <w:rPr>
            <w:noProof/>
            <w:webHidden/>
          </w:rPr>
          <w:fldChar w:fldCharType="begin"/>
        </w:r>
        <w:r>
          <w:rPr>
            <w:noProof/>
            <w:webHidden/>
          </w:rPr>
          <w:instrText xml:space="preserve"> PAGEREF _Toc431469402 \h </w:instrText>
        </w:r>
        <w:r>
          <w:rPr>
            <w:noProof/>
            <w:webHidden/>
          </w:rPr>
        </w:r>
        <w:r>
          <w:rPr>
            <w:noProof/>
            <w:webHidden/>
          </w:rPr>
          <w:fldChar w:fldCharType="separate"/>
        </w:r>
        <w:r>
          <w:rPr>
            <w:noProof/>
            <w:webHidden/>
          </w:rPr>
          <w:t>5</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03" w:history="1">
        <w:r w:rsidRPr="00770AEE">
          <w:rPr>
            <w:rStyle w:val="Hyperlink"/>
            <w:noProof/>
          </w:rPr>
          <w:t>2.2</w:t>
        </w:r>
        <w:r>
          <w:rPr>
            <w:rFonts w:asciiTheme="minorHAnsi" w:eastAsiaTheme="minorEastAsia" w:hAnsiTheme="minorHAnsi" w:cstheme="minorBidi"/>
            <w:noProof/>
            <w:color w:val="auto"/>
            <w:sz w:val="22"/>
            <w:szCs w:val="22"/>
            <w:lang w:eastAsia="de-AT"/>
          </w:rPr>
          <w:tab/>
        </w:r>
        <w:r w:rsidRPr="00770AEE">
          <w:rPr>
            <w:rStyle w:val="Hyperlink"/>
            <w:noProof/>
          </w:rPr>
          <w:t>SUB-Bereich Schiene</w:t>
        </w:r>
        <w:r>
          <w:rPr>
            <w:noProof/>
            <w:webHidden/>
          </w:rPr>
          <w:tab/>
        </w:r>
        <w:r>
          <w:rPr>
            <w:noProof/>
            <w:webHidden/>
          </w:rPr>
          <w:fldChar w:fldCharType="begin"/>
        </w:r>
        <w:r>
          <w:rPr>
            <w:noProof/>
            <w:webHidden/>
          </w:rPr>
          <w:instrText xml:space="preserve"> PAGEREF _Toc431469403 \h </w:instrText>
        </w:r>
        <w:r>
          <w:rPr>
            <w:noProof/>
            <w:webHidden/>
          </w:rPr>
        </w:r>
        <w:r>
          <w:rPr>
            <w:noProof/>
            <w:webHidden/>
          </w:rPr>
          <w:fldChar w:fldCharType="separate"/>
        </w:r>
        <w:r>
          <w:rPr>
            <w:noProof/>
            <w:webHidden/>
          </w:rPr>
          <w:t>5</w:t>
        </w:r>
        <w:r>
          <w:rPr>
            <w:noProof/>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04" w:history="1">
        <w:r w:rsidRPr="00770AEE">
          <w:rPr>
            <w:rStyle w:val="Hyperlink"/>
            <w:noProof/>
          </w:rPr>
          <w:t>3</w:t>
        </w:r>
        <w:r>
          <w:rPr>
            <w:rFonts w:asciiTheme="minorHAnsi" w:eastAsiaTheme="minorEastAsia" w:hAnsiTheme="minorHAnsi" w:cstheme="minorBidi"/>
            <w:noProof/>
            <w:color w:val="auto"/>
            <w:sz w:val="22"/>
            <w:szCs w:val="22"/>
            <w:lang w:eastAsia="de-AT"/>
          </w:rPr>
          <w:tab/>
        </w:r>
        <w:r w:rsidRPr="00770AEE">
          <w:rPr>
            <w:rStyle w:val="Hyperlink"/>
            <w:noProof/>
          </w:rPr>
          <w:t>Aufgaben</w:t>
        </w:r>
        <w:r>
          <w:rPr>
            <w:noProof/>
            <w:webHidden/>
          </w:rPr>
          <w:tab/>
        </w:r>
        <w:r>
          <w:rPr>
            <w:noProof/>
            <w:webHidden/>
          </w:rPr>
          <w:fldChar w:fldCharType="begin"/>
        </w:r>
        <w:r>
          <w:rPr>
            <w:noProof/>
            <w:webHidden/>
          </w:rPr>
          <w:instrText xml:space="preserve"> PAGEREF _Toc431469404 \h </w:instrText>
        </w:r>
        <w:r>
          <w:rPr>
            <w:noProof/>
            <w:webHidden/>
          </w:rPr>
        </w:r>
        <w:r>
          <w:rPr>
            <w:noProof/>
            <w:webHidden/>
          </w:rPr>
          <w:fldChar w:fldCharType="separate"/>
        </w:r>
        <w:r>
          <w:rPr>
            <w:noProof/>
            <w:webHidden/>
          </w:rPr>
          <w:t>5</w:t>
        </w:r>
        <w:r>
          <w:rPr>
            <w:noProof/>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05" w:history="1">
        <w:r w:rsidRPr="00770AEE">
          <w:rPr>
            <w:rStyle w:val="Hyperlink"/>
            <w:noProof/>
          </w:rPr>
          <w:t>4</w:t>
        </w:r>
        <w:r>
          <w:rPr>
            <w:rFonts w:asciiTheme="minorHAnsi" w:eastAsiaTheme="minorEastAsia" w:hAnsiTheme="minorHAnsi" w:cstheme="minorBidi"/>
            <w:noProof/>
            <w:color w:val="auto"/>
            <w:sz w:val="22"/>
            <w:szCs w:val="22"/>
            <w:lang w:eastAsia="de-AT"/>
          </w:rPr>
          <w:tab/>
        </w:r>
        <w:r w:rsidRPr="00770AEE">
          <w:rPr>
            <w:rStyle w:val="Hyperlink"/>
            <w:noProof/>
          </w:rPr>
          <w:t>Zuständigkeiten</w:t>
        </w:r>
        <w:r>
          <w:rPr>
            <w:noProof/>
            <w:webHidden/>
          </w:rPr>
          <w:tab/>
        </w:r>
        <w:r>
          <w:rPr>
            <w:noProof/>
            <w:webHidden/>
          </w:rPr>
          <w:fldChar w:fldCharType="begin"/>
        </w:r>
        <w:r>
          <w:rPr>
            <w:noProof/>
            <w:webHidden/>
          </w:rPr>
          <w:instrText xml:space="preserve"> PAGEREF _Toc431469405 \h </w:instrText>
        </w:r>
        <w:r>
          <w:rPr>
            <w:noProof/>
            <w:webHidden/>
          </w:rPr>
        </w:r>
        <w:r>
          <w:rPr>
            <w:noProof/>
            <w:webHidden/>
          </w:rPr>
          <w:fldChar w:fldCharType="separate"/>
        </w:r>
        <w:r>
          <w:rPr>
            <w:noProof/>
            <w:webHidden/>
          </w:rPr>
          <w:t>5</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06" w:history="1">
        <w:r w:rsidRPr="00770AEE">
          <w:rPr>
            <w:rStyle w:val="Hyperlink"/>
            <w:noProof/>
            <w:lang w:val="de-DE"/>
          </w:rPr>
          <w:t>SUB-Bereich Schiene</w:t>
        </w:r>
        <w:r>
          <w:rPr>
            <w:noProof/>
            <w:webHidden/>
          </w:rPr>
          <w:tab/>
        </w:r>
        <w:r>
          <w:rPr>
            <w:noProof/>
            <w:webHidden/>
          </w:rPr>
          <w:fldChar w:fldCharType="begin"/>
        </w:r>
        <w:r>
          <w:rPr>
            <w:noProof/>
            <w:webHidden/>
          </w:rPr>
          <w:instrText xml:space="preserve"> PAGEREF _Toc431469406 \h </w:instrText>
        </w:r>
        <w:r>
          <w:rPr>
            <w:noProof/>
            <w:webHidden/>
          </w:rPr>
        </w:r>
        <w:r>
          <w:rPr>
            <w:noProof/>
            <w:webHidden/>
          </w:rPr>
          <w:fldChar w:fldCharType="separate"/>
        </w:r>
        <w:r>
          <w:rPr>
            <w:noProof/>
            <w:webHidden/>
          </w:rPr>
          <w:t>5</w:t>
        </w:r>
        <w:r>
          <w:rPr>
            <w:noProof/>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07" w:history="1">
        <w:r w:rsidRPr="00770AEE">
          <w:rPr>
            <w:rStyle w:val="Hyperlink"/>
            <w:noProof/>
          </w:rPr>
          <w:t>5</w:t>
        </w:r>
        <w:r>
          <w:rPr>
            <w:rFonts w:asciiTheme="minorHAnsi" w:eastAsiaTheme="minorEastAsia" w:hAnsiTheme="minorHAnsi" w:cstheme="minorBidi"/>
            <w:noProof/>
            <w:color w:val="auto"/>
            <w:sz w:val="22"/>
            <w:szCs w:val="22"/>
            <w:lang w:eastAsia="de-AT"/>
          </w:rPr>
          <w:tab/>
        </w:r>
        <w:r w:rsidRPr="00770AEE">
          <w:rPr>
            <w:rStyle w:val="Hyperlink"/>
            <w:noProof/>
          </w:rPr>
          <w:t>Grundzüge der Sicherheitsuntersuchung</w:t>
        </w:r>
        <w:r>
          <w:rPr>
            <w:noProof/>
            <w:webHidden/>
          </w:rPr>
          <w:tab/>
        </w:r>
        <w:r>
          <w:rPr>
            <w:noProof/>
            <w:webHidden/>
          </w:rPr>
          <w:fldChar w:fldCharType="begin"/>
        </w:r>
        <w:r>
          <w:rPr>
            <w:noProof/>
            <w:webHidden/>
          </w:rPr>
          <w:instrText xml:space="preserve"> PAGEREF _Toc431469407 \h </w:instrText>
        </w:r>
        <w:r>
          <w:rPr>
            <w:noProof/>
            <w:webHidden/>
          </w:rPr>
        </w:r>
        <w:r>
          <w:rPr>
            <w:noProof/>
            <w:webHidden/>
          </w:rPr>
          <w:fldChar w:fldCharType="separate"/>
        </w:r>
        <w:r>
          <w:rPr>
            <w:noProof/>
            <w:webHidden/>
          </w:rPr>
          <w:t>6</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08" w:history="1">
        <w:r w:rsidRPr="00770AEE">
          <w:rPr>
            <w:rStyle w:val="Hyperlink"/>
            <w:noProof/>
            <w:lang w:val="de-DE"/>
          </w:rPr>
          <w:t>5.1</w:t>
        </w:r>
        <w:r>
          <w:rPr>
            <w:rFonts w:asciiTheme="minorHAnsi" w:eastAsiaTheme="minorEastAsia" w:hAnsiTheme="minorHAnsi" w:cstheme="minorBidi"/>
            <w:noProof/>
            <w:color w:val="auto"/>
            <w:sz w:val="22"/>
            <w:szCs w:val="22"/>
            <w:lang w:eastAsia="de-AT"/>
          </w:rPr>
          <w:tab/>
        </w:r>
        <w:r w:rsidRPr="00770AEE">
          <w:rPr>
            <w:rStyle w:val="Hyperlink"/>
            <w:noProof/>
            <w:lang w:val="de-DE"/>
          </w:rPr>
          <w:t>Allgemeines</w:t>
        </w:r>
        <w:r>
          <w:rPr>
            <w:noProof/>
            <w:webHidden/>
          </w:rPr>
          <w:tab/>
        </w:r>
        <w:r>
          <w:rPr>
            <w:noProof/>
            <w:webHidden/>
          </w:rPr>
          <w:fldChar w:fldCharType="begin"/>
        </w:r>
        <w:r>
          <w:rPr>
            <w:noProof/>
            <w:webHidden/>
          </w:rPr>
          <w:instrText xml:space="preserve"> PAGEREF _Toc431469408 \h </w:instrText>
        </w:r>
        <w:r>
          <w:rPr>
            <w:noProof/>
            <w:webHidden/>
          </w:rPr>
        </w:r>
        <w:r>
          <w:rPr>
            <w:noProof/>
            <w:webHidden/>
          </w:rPr>
          <w:fldChar w:fldCharType="separate"/>
        </w:r>
        <w:r>
          <w:rPr>
            <w:noProof/>
            <w:webHidden/>
          </w:rPr>
          <w:t>6</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09" w:history="1">
        <w:r w:rsidRPr="00770AEE">
          <w:rPr>
            <w:rStyle w:val="Hyperlink"/>
            <w:noProof/>
          </w:rPr>
          <w:t>5.2</w:t>
        </w:r>
        <w:r>
          <w:rPr>
            <w:rFonts w:asciiTheme="minorHAnsi" w:eastAsiaTheme="minorEastAsia" w:hAnsiTheme="minorHAnsi" w:cstheme="minorBidi"/>
            <w:noProof/>
            <w:color w:val="auto"/>
            <w:sz w:val="22"/>
            <w:szCs w:val="22"/>
            <w:lang w:eastAsia="de-AT"/>
          </w:rPr>
          <w:tab/>
        </w:r>
        <w:r w:rsidRPr="00770AEE">
          <w:rPr>
            <w:rStyle w:val="Hyperlink"/>
            <w:noProof/>
          </w:rPr>
          <w:t>Meldung</w:t>
        </w:r>
        <w:r>
          <w:rPr>
            <w:noProof/>
            <w:webHidden/>
          </w:rPr>
          <w:tab/>
        </w:r>
        <w:r>
          <w:rPr>
            <w:noProof/>
            <w:webHidden/>
          </w:rPr>
          <w:fldChar w:fldCharType="begin"/>
        </w:r>
        <w:r>
          <w:rPr>
            <w:noProof/>
            <w:webHidden/>
          </w:rPr>
          <w:instrText xml:space="preserve"> PAGEREF _Toc431469409 \h </w:instrText>
        </w:r>
        <w:r>
          <w:rPr>
            <w:noProof/>
            <w:webHidden/>
          </w:rPr>
        </w:r>
        <w:r>
          <w:rPr>
            <w:noProof/>
            <w:webHidden/>
          </w:rPr>
          <w:fldChar w:fldCharType="separate"/>
        </w:r>
        <w:r>
          <w:rPr>
            <w:noProof/>
            <w:webHidden/>
          </w:rPr>
          <w:t>6</w:t>
        </w:r>
        <w:r>
          <w:rPr>
            <w:noProof/>
            <w:webHidden/>
          </w:rPr>
          <w:fldChar w:fldCharType="end"/>
        </w:r>
      </w:hyperlink>
    </w:p>
    <w:p w:rsidR="001D2C66" w:rsidRDefault="001D2C66">
      <w:pPr>
        <w:pStyle w:val="Verzeichnis3"/>
        <w:rPr>
          <w:rFonts w:asciiTheme="minorHAnsi" w:eastAsiaTheme="minorEastAsia" w:hAnsiTheme="minorHAnsi" w:cstheme="minorBidi"/>
          <w:color w:val="auto"/>
          <w:sz w:val="22"/>
          <w:szCs w:val="22"/>
          <w:lang w:eastAsia="de-AT"/>
        </w:rPr>
      </w:pPr>
      <w:hyperlink w:anchor="_Toc431469410" w:history="1">
        <w:r w:rsidRPr="00770AEE">
          <w:rPr>
            <w:rStyle w:val="Hyperlink"/>
          </w:rPr>
          <w:t>5.2.1</w:t>
        </w:r>
        <w:r>
          <w:rPr>
            <w:rFonts w:asciiTheme="minorHAnsi" w:eastAsiaTheme="minorEastAsia" w:hAnsiTheme="minorHAnsi" w:cstheme="minorBidi"/>
            <w:color w:val="auto"/>
            <w:sz w:val="22"/>
            <w:szCs w:val="22"/>
            <w:lang w:eastAsia="de-AT"/>
          </w:rPr>
          <w:tab/>
        </w:r>
        <w:r w:rsidRPr="00770AEE">
          <w:rPr>
            <w:rStyle w:val="Hyperlink"/>
          </w:rPr>
          <w:t>SUB-Bereich Schiene</w:t>
        </w:r>
        <w:r>
          <w:rPr>
            <w:webHidden/>
          </w:rPr>
          <w:tab/>
        </w:r>
        <w:r>
          <w:rPr>
            <w:webHidden/>
          </w:rPr>
          <w:fldChar w:fldCharType="begin"/>
        </w:r>
        <w:r>
          <w:rPr>
            <w:webHidden/>
          </w:rPr>
          <w:instrText xml:space="preserve"> PAGEREF _Toc431469410 \h </w:instrText>
        </w:r>
        <w:r>
          <w:rPr>
            <w:webHidden/>
          </w:rPr>
        </w:r>
        <w:r>
          <w:rPr>
            <w:webHidden/>
          </w:rPr>
          <w:fldChar w:fldCharType="separate"/>
        </w:r>
        <w:r>
          <w:rPr>
            <w:webHidden/>
          </w:rPr>
          <w:t>6</w:t>
        </w:r>
        <w:r>
          <w:rPr>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11" w:history="1">
        <w:r w:rsidRPr="00770AEE">
          <w:rPr>
            <w:rStyle w:val="Hyperlink"/>
            <w:noProof/>
          </w:rPr>
          <w:t>5.3</w:t>
        </w:r>
        <w:r>
          <w:rPr>
            <w:rFonts w:asciiTheme="minorHAnsi" w:eastAsiaTheme="minorEastAsia" w:hAnsiTheme="minorHAnsi" w:cstheme="minorBidi"/>
            <w:noProof/>
            <w:color w:val="auto"/>
            <w:sz w:val="22"/>
            <w:szCs w:val="22"/>
            <w:lang w:eastAsia="de-AT"/>
          </w:rPr>
          <w:tab/>
        </w:r>
        <w:r w:rsidRPr="00770AEE">
          <w:rPr>
            <w:rStyle w:val="Hyperlink"/>
            <w:noProof/>
          </w:rPr>
          <w:t>Einleitung einer Sicherheitsuntersuchung</w:t>
        </w:r>
        <w:r>
          <w:rPr>
            <w:noProof/>
            <w:webHidden/>
          </w:rPr>
          <w:tab/>
        </w:r>
        <w:r>
          <w:rPr>
            <w:noProof/>
            <w:webHidden/>
          </w:rPr>
          <w:fldChar w:fldCharType="begin"/>
        </w:r>
        <w:r>
          <w:rPr>
            <w:noProof/>
            <w:webHidden/>
          </w:rPr>
          <w:instrText xml:space="preserve"> PAGEREF _Toc431469411 \h </w:instrText>
        </w:r>
        <w:r>
          <w:rPr>
            <w:noProof/>
            <w:webHidden/>
          </w:rPr>
        </w:r>
        <w:r>
          <w:rPr>
            <w:noProof/>
            <w:webHidden/>
          </w:rPr>
          <w:fldChar w:fldCharType="separate"/>
        </w:r>
        <w:r>
          <w:rPr>
            <w:noProof/>
            <w:webHidden/>
          </w:rPr>
          <w:t>6</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12" w:history="1">
        <w:r w:rsidRPr="00770AEE">
          <w:rPr>
            <w:rStyle w:val="Hyperlink"/>
            <w:noProof/>
          </w:rPr>
          <w:t>5.4</w:t>
        </w:r>
        <w:r>
          <w:rPr>
            <w:rFonts w:asciiTheme="minorHAnsi" w:eastAsiaTheme="minorEastAsia" w:hAnsiTheme="minorHAnsi" w:cstheme="minorBidi"/>
            <w:noProof/>
            <w:color w:val="auto"/>
            <w:sz w:val="22"/>
            <w:szCs w:val="22"/>
            <w:lang w:eastAsia="de-AT"/>
          </w:rPr>
          <w:tab/>
        </w:r>
        <w:r w:rsidRPr="00770AEE">
          <w:rPr>
            <w:rStyle w:val="Hyperlink"/>
            <w:noProof/>
          </w:rPr>
          <w:t>Sicherheitsuntersuchung</w:t>
        </w:r>
        <w:r>
          <w:rPr>
            <w:noProof/>
            <w:webHidden/>
          </w:rPr>
          <w:tab/>
        </w:r>
        <w:r>
          <w:rPr>
            <w:noProof/>
            <w:webHidden/>
          </w:rPr>
          <w:fldChar w:fldCharType="begin"/>
        </w:r>
        <w:r>
          <w:rPr>
            <w:noProof/>
            <w:webHidden/>
          </w:rPr>
          <w:instrText xml:space="preserve"> PAGEREF _Toc431469412 \h </w:instrText>
        </w:r>
        <w:r>
          <w:rPr>
            <w:noProof/>
            <w:webHidden/>
          </w:rPr>
        </w:r>
        <w:r>
          <w:rPr>
            <w:noProof/>
            <w:webHidden/>
          </w:rPr>
          <w:fldChar w:fldCharType="separate"/>
        </w:r>
        <w:r>
          <w:rPr>
            <w:noProof/>
            <w:webHidden/>
          </w:rPr>
          <w:t>6</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13" w:history="1">
        <w:r w:rsidRPr="00770AEE">
          <w:rPr>
            <w:rStyle w:val="Hyperlink"/>
            <w:noProof/>
          </w:rPr>
          <w:t>5.5</w:t>
        </w:r>
        <w:r>
          <w:rPr>
            <w:rFonts w:asciiTheme="minorHAnsi" w:eastAsiaTheme="minorEastAsia" w:hAnsiTheme="minorHAnsi" w:cstheme="minorBidi"/>
            <w:noProof/>
            <w:color w:val="auto"/>
            <w:sz w:val="22"/>
            <w:szCs w:val="22"/>
            <w:lang w:eastAsia="de-AT"/>
          </w:rPr>
          <w:tab/>
        </w:r>
        <w:r w:rsidRPr="00770AEE">
          <w:rPr>
            <w:rStyle w:val="Hyperlink"/>
            <w:noProof/>
          </w:rPr>
          <w:t>Untersuchungsbericht</w:t>
        </w:r>
        <w:r>
          <w:rPr>
            <w:noProof/>
            <w:webHidden/>
          </w:rPr>
          <w:tab/>
        </w:r>
        <w:r>
          <w:rPr>
            <w:noProof/>
            <w:webHidden/>
          </w:rPr>
          <w:fldChar w:fldCharType="begin"/>
        </w:r>
        <w:r>
          <w:rPr>
            <w:noProof/>
            <w:webHidden/>
          </w:rPr>
          <w:instrText xml:space="preserve"> PAGEREF _Toc431469413 \h </w:instrText>
        </w:r>
        <w:r>
          <w:rPr>
            <w:noProof/>
            <w:webHidden/>
          </w:rPr>
        </w:r>
        <w:r>
          <w:rPr>
            <w:noProof/>
            <w:webHidden/>
          </w:rPr>
          <w:fldChar w:fldCharType="separate"/>
        </w:r>
        <w:r>
          <w:rPr>
            <w:noProof/>
            <w:webHidden/>
          </w:rPr>
          <w:t>7</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14" w:history="1">
        <w:r w:rsidRPr="00770AEE">
          <w:rPr>
            <w:rStyle w:val="Hyperlink"/>
            <w:noProof/>
          </w:rPr>
          <w:t>5.6</w:t>
        </w:r>
        <w:r>
          <w:rPr>
            <w:rFonts w:asciiTheme="minorHAnsi" w:eastAsiaTheme="minorEastAsia" w:hAnsiTheme="minorHAnsi" w:cstheme="minorBidi"/>
            <w:noProof/>
            <w:color w:val="auto"/>
            <w:sz w:val="22"/>
            <w:szCs w:val="22"/>
            <w:lang w:eastAsia="de-AT"/>
          </w:rPr>
          <w:tab/>
        </w:r>
        <w:r w:rsidRPr="00770AEE">
          <w:rPr>
            <w:rStyle w:val="Hyperlink"/>
            <w:noProof/>
          </w:rPr>
          <w:t>Sicherheitsempfehlungen</w:t>
        </w:r>
        <w:r>
          <w:rPr>
            <w:noProof/>
            <w:webHidden/>
          </w:rPr>
          <w:tab/>
        </w:r>
        <w:r>
          <w:rPr>
            <w:noProof/>
            <w:webHidden/>
          </w:rPr>
          <w:fldChar w:fldCharType="begin"/>
        </w:r>
        <w:r>
          <w:rPr>
            <w:noProof/>
            <w:webHidden/>
          </w:rPr>
          <w:instrText xml:space="preserve"> PAGEREF _Toc431469414 \h </w:instrText>
        </w:r>
        <w:r>
          <w:rPr>
            <w:noProof/>
            <w:webHidden/>
          </w:rPr>
        </w:r>
        <w:r>
          <w:rPr>
            <w:noProof/>
            <w:webHidden/>
          </w:rPr>
          <w:fldChar w:fldCharType="separate"/>
        </w:r>
        <w:r>
          <w:rPr>
            <w:noProof/>
            <w:webHidden/>
          </w:rPr>
          <w:t>7</w:t>
        </w:r>
        <w:r>
          <w:rPr>
            <w:noProof/>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15" w:history="1">
        <w:r w:rsidRPr="00770AEE">
          <w:rPr>
            <w:rStyle w:val="Hyperlink"/>
            <w:noProof/>
          </w:rPr>
          <w:t>6</w:t>
        </w:r>
        <w:r>
          <w:rPr>
            <w:rFonts w:asciiTheme="minorHAnsi" w:eastAsiaTheme="minorEastAsia" w:hAnsiTheme="minorHAnsi" w:cstheme="minorBidi"/>
            <w:noProof/>
            <w:color w:val="auto"/>
            <w:sz w:val="22"/>
            <w:szCs w:val="22"/>
            <w:lang w:eastAsia="de-AT"/>
          </w:rPr>
          <w:tab/>
        </w:r>
        <w:r w:rsidRPr="00770AEE">
          <w:rPr>
            <w:rStyle w:val="Hyperlink"/>
            <w:noProof/>
          </w:rPr>
          <w:t>Zusammenarbeit (Behörden und andere Stellen)</w:t>
        </w:r>
        <w:r>
          <w:rPr>
            <w:noProof/>
            <w:webHidden/>
          </w:rPr>
          <w:tab/>
        </w:r>
        <w:r>
          <w:rPr>
            <w:noProof/>
            <w:webHidden/>
          </w:rPr>
          <w:fldChar w:fldCharType="begin"/>
        </w:r>
        <w:r>
          <w:rPr>
            <w:noProof/>
            <w:webHidden/>
          </w:rPr>
          <w:instrText xml:space="preserve"> PAGEREF _Toc431469415 \h </w:instrText>
        </w:r>
        <w:r>
          <w:rPr>
            <w:noProof/>
            <w:webHidden/>
          </w:rPr>
        </w:r>
        <w:r>
          <w:rPr>
            <w:noProof/>
            <w:webHidden/>
          </w:rPr>
          <w:fldChar w:fldCharType="separate"/>
        </w:r>
        <w:r>
          <w:rPr>
            <w:noProof/>
            <w:webHidden/>
          </w:rPr>
          <w:t>7</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16" w:history="1">
        <w:r w:rsidRPr="00770AEE">
          <w:rPr>
            <w:rStyle w:val="Hyperlink"/>
            <w:noProof/>
          </w:rPr>
          <w:t>6.1</w:t>
        </w:r>
        <w:r>
          <w:rPr>
            <w:rFonts w:asciiTheme="minorHAnsi" w:eastAsiaTheme="minorEastAsia" w:hAnsiTheme="minorHAnsi" w:cstheme="minorBidi"/>
            <w:noProof/>
            <w:color w:val="auto"/>
            <w:sz w:val="22"/>
            <w:szCs w:val="22"/>
            <w:lang w:eastAsia="de-AT"/>
          </w:rPr>
          <w:tab/>
        </w:r>
        <w:r w:rsidRPr="00770AEE">
          <w:rPr>
            <w:rStyle w:val="Hyperlink"/>
            <w:noProof/>
          </w:rPr>
          <w:t>Bundesministerium für Verkehr, Innovation und Technologie</w:t>
        </w:r>
        <w:r>
          <w:rPr>
            <w:noProof/>
            <w:webHidden/>
          </w:rPr>
          <w:tab/>
        </w:r>
        <w:r>
          <w:rPr>
            <w:noProof/>
            <w:webHidden/>
          </w:rPr>
          <w:fldChar w:fldCharType="begin"/>
        </w:r>
        <w:r>
          <w:rPr>
            <w:noProof/>
            <w:webHidden/>
          </w:rPr>
          <w:instrText xml:space="preserve"> PAGEREF _Toc431469416 \h </w:instrText>
        </w:r>
        <w:r>
          <w:rPr>
            <w:noProof/>
            <w:webHidden/>
          </w:rPr>
        </w:r>
        <w:r>
          <w:rPr>
            <w:noProof/>
            <w:webHidden/>
          </w:rPr>
          <w:fldChar w:fldCharType="separate"/>
        </w:r>
        <w:r>
          <w:rPr>
            <w:noProof/>
            <w:webHidden/>
          </w:rPr>
          <w:t>7</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17" w:history="1">
        <w:r w:rsidRPr="00770AEE">
          <w:rPr>
            <w:rStyle w:val="Hyperlink"/>
            <w:noProof/>
          </w:rPr>
          <w:t>6.2</w:t>
        </w:r>
        <w:r>
          <w:rPr>
            <w:rFonts w:asciiTheme="minorHAnsi" w:eastAsiaTheme="minorEastAsia" w:hAnsiTheme="minorHAnsi" w:cstheme="minorBidi"/>
            <w:noProof/>
            <w:color w:val="auto"/>
            <w:sz w:val="22"/>
            <w:szCs w:val="22"/>
            <w:lang w:eastAsia="de-AT"/>
          </w:rPr>
          <w:tab/>
        </w:r>
        <w:r w:rsidRPr="00770AEE">
          <w:rPr>
            <w:rStyle w:val="Hyperlink"/>
            <w:noProof/>
          </w:rPr>
          <w:t>Justiz (Staatsanwaltschaft)</w:t>
        </w:r>
        <w:r>
          <w:rPr>
            <w:noProof/>
            <w:webHidden/>
          </w:rPr>
          <w:tab/>
        </w:r>
        <w:r>
          <w:rPr>
            <w:noProof/>
            <w:webHidden/>
          </w:rPr>
          <w:fldChar w:fldCharType="begin"/>
        </w:r>
        <w:r>
          <w:rPr>
            <w:noProof/>
            <w:webHidden/>
          </w:rPr>
          <w:instrText xml:space="preserve"> PAGEREF _Toc431469417 \h </w:instrText>
        </w:r>
        <w:r>
          <w:rPr>
            <w:noProof/>
            <w:webHidden/>
          </w:rPr>
        </w:r>
        <w:r>
          <w:rPr>
            <w:noProof/>
            <w:webHidden/>
          </w:rPr>
          <w:fldChar w:fldCharType="separate"/>
        </w:r>
        <w:r>
          <w:rPr>
            <w:noProof/>
            <w:webHidden/>
          </w:rPr>
          <w:t>7</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18" w:history="1">
        <w:r w:rsidRPr="00770AEE">
          <w:rPr>
            <w:rStyle w:val="Hyperlink"/>
            <w:noProof/>
            <w:lang w:eastAsia="de-AT"/>
          </w:rPr>
          <w:t>6.3</w:t>
        </w:r>
        <w:r>
          <w:rPr>
            <w:rFonts w:asciiTheme="minorHAnsi" w:eastAsiaTheme="minorEastAsia" w:hAnsiTheme="minorHAnsi" w:cstheme="minorBidi"/>
            <w:noProof/>
            <w:color w:val="auto"/>
            <w:sz w:val="22"/>
            <w:szCs w:val="22"/>
            <w:lang w:eastAsia="de-AT"/>
          </w:rPr>
          <w:tab/>
        </w:r>
        <w:r w:rsidRPr="00770AEE">
          <w:rPr>
            <w:rStyle w:val="Hyperlink"/>
            <w:noProof/>
            <w:lang w:eastAsia="de-AT"/>
          </w:rPr>
          <w:t>Sicherheitsbehörden und Exekutivorgane</w:t>
        </w:r>
        <w:r>
          <w:rPr>
            <w:noProof/>
            <w:webHidden/>
          </w:rPr>
          <w:tab/>
        </w:r>
        <w:r>
          <w:rPr>
            <w:noProof/>
            <w:webHidden/>
          </w:rPr>
          <w:fldChar w:fldCharType="begin"/>
        </w:r>
        <w:r>
          <w:rPr>
            <w:noProof/>
            <w:webHidden/>
          </w:rPr>
          <w:instrText xml:space="preserve"> PAGEREF _Toc431469418 \h </w:instrText>
        </w:r>
        <w:r>
          <w:rPr>
            <w:noProof/>
            <w:webHidden/>
          </w:rPr>
        </w:r>
        <w:r>
          <w:rPr>
            <w:noProof/>
            <w:webHidden/>
          </w:rPr>
          <w:fldChar w:fldCharType="separate"/>
        </w:r>
        <w:r>
          <w:rPr>
            <w:noProof/>
            <w:webHidden/>
          </w:rPr>
          <w:t>7</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19" w:history="1">
        <w:r w:rsidRPr="00770AEE">
          <w:rPr>
            <w:rStyle w:val="Hyperlink"/>
            <w:noProof/>
            <w:lang w:eastAsia="de-AT"/>
          </w:rPr>
          <w:t>6.4</w:t>
        </w:r>
        <w:r>
          <w:rPr>
            <w:rFonts w:asciiTheme="minorHAnsi" w:eastAsiaTheme="minorEastAsia" w:hAnsiTheme="minorHAnsi" w:cstheme="minorBidi"/>
            <w:noProof/>
            <w:color w:val="auto"/>
            <w:sz w:val="22"/>
            <w:szCs w:val="22"/>
            <w:lang w:eastAsia="de-AT"/>
          </w:rPr>
          <w:tab/>
        </w:r>
        <w:r w:rsidRPr="00770AEE">
          <w:rPr>
            <w:rStyle w:val="Hyperlink"/>
            <w:noProof/>
            <w:lang w:eastAsia="de-AT"/>
          </w:rPr>
          <w:t>Unternehmen</w:t>
        </w:r>
        <w:r>
          <w:rPr>
            <w:noProof/>
            <w:webHidden/>
          </w:rPr>
          <w:tab/>
        </w:r>
        <w:r>
          <w:rPr>
            <w:noProof/>
            <w:webHidden/>
          </w:rPr>
          <w:fldChar w:fldCharType="begin"/>
        </w:r>
        <w:r>
          <w:rPr>
            <w:noProof/>
            <w:webHidden/>
          </w:rPr>
          <w:instrText xml:space="preserve"> PAGEREF _Toc431469419 \h </w:instrText>
        </w:r>
        <w:r>
          <w:rPr>
            <w:noProof/>
            <w:webHidden/>
          </w:rPr>
        </w:r>
        <w:r>
          <w:rPr>
            <w:noProof/>
            <w:webHidden/>
          </w:rPr>
          <w:fldChar w:fldCharType="separate"/>
        </w:r>
        <w:r>
          <w:rPr>
            <w:noProof/>
            <w:webHidden/>
          </w:rPr>
          <w:t>8</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20" w:history="1">
        <w:r w:rsidRPr="00770AEE">
          <w:rPr>
            <w:rStyle w:val="Hyperlink"/>
            <w:noProof/>
            <w:lang w:eastAsia="de-AT"/>
          </w:rPr>
          <w:t>6.5</w:t>
        </w:r>
        <w:r>
          <w:rPr>
            <w:rFonts w:asciiTheme="minorHAnsi" w:eastAsiaTheme="minorEastAsia" w:hAnsiTheme="minorHAnsi" w:cstheme="minorBidi"/>
            <w:noProof/>
            <w:color w:val="auto"/>
            <w:sz w:val="22"/>
            <w:szCs w:val="22"/>
            <w:lang w:eastAsia="de-AT"/>
          </w:rPr>
          <w:tab/>
        </w:r>
        <w:r w:rsidRPr="00770AEE">
          <w:rPr>
            <w:rStyle w:val="Hyperlink"/>
            <w:noProof/>
            <w:lang w:eastAsia="de-AT"/>
          </w:rPr>
          <w:t>Sachverständige</w:t>
        </w:r>
        <w:r>
          <w:rPr>
            <w:noProof/>
            <w:webHidden/>
          </w:rPr>
          <w:tab/>
        </w:r>
        <w:r>
          <w:rPr>
            <w:noProof/>
            <w:webHidden/>
          </w:rPr>
          <w:fldChar w:fldCharType="begin"/>
        </w:r>
        <w:r>
          <w:rPr>
            <w:noProof/>
            <w:webHidden/>
          </w:rPr>
          <w:instrText xml:space="preserve"> PAGEREF _Toc431469420 \h </w:instrText>
        </w:r>
        <w:r>
          <w:rPr>
            <w:noProof/>
            <w:webHidden/>
          </w:rPr>
        </w:r>
        <w:r>
          <w:rPr>
            <w:noProof/>
            <w:webHidden/>
          </w:rPr>
          <w:fldChar w:fldCharType="separate"/>
        </w:r>
        <w:r>
          <w:rPr>
            <w:noProof/>
            <w:webHidden/>
          </w:rPr>
          <w:t>8</w:t>
        </w:r>
        <w:r>
          <w:rPr>
            <w:noProof/>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21" w:history="1">
        <w:r w:rsidRPr="00770AEE">
          <w:rPr>
            <w:rStyle w:val="Hyperlink"/>
            <w:noProof/>
          </w:rPr>
          <w:t>7</w:t>
        </w:r>
        <w:r>
          <w:rPr>
            <w:rFonts w:asciiTheme="minorHAnsi" w:eastAsiaTheme="minorEastAsia" w:hAnsiTheme="minorHAnsi" w:cstheme="minorBidi"/>
            <w:noProof/>
            <w:color w:val="auto"/>
            <w:sz w:val="22"/>
            <w:szCs w:val="22"/>
            <w:lang w:eastAsia="de-AT"/>
          </w:rPr>
          <w:tab/>
        </w:r>
        <w:r w:rsidRPr="00770AEE">
          <w:rPr>
            <w:rStyle w:val="Hyperlink"/>
            <w:noProof/>
          </w:rPr>
          <w:t>Internationale Beziehungen</w:t>
        </w:r>
        <w:r>
          <w:rPr>
            <w:noProof/>
            <w:webHidden/>
          </w:rPr>
          <w:tab/>
        </w:r>
        <w:r>
          <w:rPr>
            <w:noProof/>
            <w:webHidden/>
          </w:rPr>
          <w:fldChar w:fldCharType="begin"/>
        </w:r>
        <w:r>
          <w:rPr>
            <w:noProof/>
            <w:webHidden/>
          </w:rPr>
          <w:instrText xml:space="preserve"> PAGEREF _Toc431469421 \h </w:instrText>
        </w:r>
        <w:r>
          <w:rPr>
            <w:noProof/>
            <w:webHidden/>
          </w:rPr>
        </w:r>
        <w:r>
          <w:rPr>
            <w:noProof/>
            <w:webHidden/>
          </w:rPr>
          <w:fldChar w:fldCharType="separate"/>
        </w:r>
        <w:r>
          <w:rPr>
            <w:noProof/>
            <w:webHidden/>
          </w:rPr>
          <w:t>8</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22" w:history="1">
        <w:r w:rsidRPr="00770AEE">
          <w:rPr>
            <w:rStyle w:val="Hyperlink"/>
            <w:noProof/>
          </w:rPr>
          <w:t>7.1</w:t>
        </w:r>
        <w:r>
          <w:rPr>
            <w:rFonts w:asciiTheme="minorHAnsi" w:eastAsiaTheme="minorEastAsia" w:hAnsiTheme="minorHAnsi" w:cstheme="minorBidi"/>
            <w:noProof/>
            <w:color w:val="auto"/>
            <w:sz w:val="22"/>
            <w:szCs w:val="22"/>
            <w:lang w:eastAsia="de-AT"/>
          </w:rPr>
          <w:tab/>
        </w:r>
        <w:r w:rsidRPr="00770AEE">
          <w:rPr>
            <w:rStyle w:val="Hyperlink"/>
            <w:noProof/>
          </w:rPr>
          <w:t>NIB-Network (Bereich Schiene)</w:t>
        </w:r>
        <w:r>
          <w:rPr>
            <w:noProof/>
            <w:webHidden/>
          </w:rPr>
          <w:tab/>
        </w:r>
        <w:r>
          <w:rPr>
            <w:noProof/>
            <w:webHidden/>
          </w:rPr>
          <w:fldChar w:fldCharType="begin"/>
        </w:r>
        <w:r>
          <w:rPr>
            <w:noProof/>
            <w:webHidden/>
          </w:rPr>
          <w:instrText xml:space="preserve"> PAGEREF _Toc431469422 \h </w:instrText>
        </w:r>
        <w:r>
          <w:rPr>
            <w:noProof/>
            <w:webHidden/>
          </w:rPr>
        </w:r>
        <w:r>
          <w:rPr>
            <w:noProof/>
            <w:webHidden/>
          </w:rPr>
          <w:fldChar w:fldCharType="separate"/>
        </w:r>
        <w:r>
          <w:rPr>
            <w:noProof/>
            <w:webHidden/>
          </w:rPr>
          <w:t>8</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23" w:history="1">
        <w:r w:rsidRPr="00770AEE">
          <w:rPr>
            <w:rStyle w:val="Hyperlink"/>
            <w:noProof/>
          </w:rPr>
          <w:t>7.2</w:t>
        </w:r>
        <w:r>
          <w:rPr>
            <w:rFonts w:asciiTheme="minorHAnsi" w:eastAsiaTheme="minorEastAsia" w:hAnsiTheme="minorHAnsi" w:cstheme="minorBidi"/>
            <w:noProof/>
            <w:color w:val="auto"/>
            <w:sz w:val="22"/>
            <w:szCs w:val="22"/>
            <w:lang w:eastAsia="de-AT"/>
          </w:rPr>
          <w:tab/>
        </w:r>
        <w:r w:rsidRPr="00770AEE">
          <w:rPr>
            <w:rStyle w:val="Hyperlink"/>
            <w:noProof/>
          </w:rPr>
          <w:t>Arbeitsgruppen des NIB-Networks (Bereich Schiene)</w:t>
        </w:r>
        <w:r>
          <w:rPr>
            <w:noProof/>
            <w:webHidden/>
          </w:rPr>
          <w:tab/>
        </w:r>
        <w:r>
          <w:rPr>
            <w:noProof/>
            <w:webHidden/>
          </w:rPr>
          <w:fldChar w:fldCharType="begin"/>
        </w:r>
        <w:r>
          <w:rPr>
            <w:noProof/>
            <w:webHidden/>
          </w:rPr>
          <w:instrText xml:space="preserve"> PAGEREF _Toc431469423 \h </w:instrText>
        </w:r>
        <w:r>
          <w:rPr>
            <w:noProof/>
            <w:webHidden/>
          </w:rPr>
        </w:r>
        <w:r>
          <w:rPr>
            <w:noProof/>
            <w:webHidden/>
          </w:rPr>
          <w:fldChar w:fldCharType="separate"/>
        </w:r>
        <w:r>
          <w:rPr>
            <w:noProof/>
            <w:webHidden/>
          </w:rPr>
          <w:t>8</w:t>
        </w:r>
        <w:r>
          <w:rPr>
            <w:noProof/>
            <w:webHidden/>
          </w:rPr>
          <w:fldChar w:fldCharType="end"/>
        </w:r>
      </w:hyperlink>
    </w:p>
    <w:p w:rsidR="001D2C66" w:rsidRDefault="001D2C66">
      <w:pPr>
        <w:pStyle w:val="Verzeichnis3"/>
        <w:rPr>
          <w:rFonts w:asciiTheme="minorHAnsi" w:eastAsiaTheme="minorEastAsia" w:hAnsiTheme="minorHAnsi" w:cstheme="minorBidi"/>
          <w:color w:val="auto"/>
          <w:sz w:val="22"/>
          <w:szCs w:val="22"/>
          <w:lang w:eastAsia="de-AT"/>
        </w:rPr>
      </w:pPr>
      <w:hyperlink w:anchor="_Toc431469424" w:history="1">
        <w:r w:rsidRPr="00770AEE">
          <w:rPr>
            <w:rStyle w:val="Hyperlink"/>
          </w:rPr>
          <w:t>7.2.1</w:t>
        </w:r>
        <w:r>
          <w:rPr>
            <w:rFonts w:asciiTheme="minorHAnsi" w:eastAsiaTheme="minorEastAsia" w:hAnsiTheme="minorHAnsi" w:cstheme="minorBidi"/>
            <w:color w:val="auto"/>
            <w:sz w:val="22"/>
            <w:szCs w:val="22"/>
            <w:lang w:eastAsia="de-AT"/>
          </w:rPr>
          <w:tab/>
        </w:r>
        <w:r w:rsidRPr="00770AEE">
          <w:rPr>
            <w:rStyle w:val="Hyperlink"/>
          </w:rPr>
          <w:t>TF ERAIL</w:t>
        </w:r>
        <w:r>
          <w:rPr>
            <w:webHidden/>
          </w:rPr>
          <w:tab/>
        </w:r>
        <w:r>
          <w:rPr>
            <w:webHidden/>
          </w:rPr>
          <w:fldChar w:fldCharType="begin"/>
        </w:r>
        <w:r>
          <w:rPr>
            <w:webHidden/>
          </w:rPr>
          <w:instrText xml:space="preserve"> PAGEREF _Toc431469424 \h </w:instrText>
        </w:r>
        <w:r>
          <w:rPr>
            <w:webHidden/>
          </w:rPr>
        </w:r>
        <w:r>
          <w:rPr>
            <w:webHidden/>
          </w:rPr>
          <w:fldChar w:fldCharType="separate"/>
        </w:r>
        <w:r>
          <w:rPr>
            <w:webHidden/>
          </w:rPr>
          <w:t>8</w:t>
        </w:r>
        <w:r>
          <w:rPr>
            <w:webHidden/>
          </w:rPr>
          <w:fldChar w:fldCharType="end"/>
        </w:r>
      </w:hyperlink>
    </w:p>
    <w:p w:rsidR="001D2C66" w:rsidRDefault="001D2C66">
      <w:pPr>
        <w:pStyle w:val="Verzeichnis3"/>
        <w:rPr>
          <w:rFonts w:asciiTheme="minorHAnsi" w:eastAsiaTheme="minorEastAsia" w:hAnsiTheme="minorHAnsi" w:cstheme="minorBidi"/>
          <w:color w:val="auto"/>
          <w:sz w:val="22"/>
          <w:szCs w:val="22"/>
          <w:lang w:eastAsia="de-AT"/>
        </w:rPr>
      </w:pPr>
      <w:hyperlink w:anchor="_Toc431469425" w:history="1">
        <w:r w:rsidRPr="00770AEE">
          <w:rPr>
            <w:rStyle w:val="Hyperlink"/>
          </w:rPr>
          <w:t>7.2.2</w:t>
        </w:r>
        <w:r>
          <w:rPr>
            <w:rFonts w:asciiTheme="minorHAnsi" w:eastAsiaTheme="minorEastAsia" w:hAnsiTheme="minorHAnsi" w:cstheme="minorBidi"/>
            <w:color w:val="auto"/>
            <w:sz w:val="22"/>
            <w:szCs w:val="22"/>
            <w:lang w:eastAsia="de-AT"/>
          </w:rPr>
          <w:tab/>
        </w:r>
        <w:r w:rsidRPr="00770AEE">
          <w:rPr>
            <w:rStyle w:val="Hyperlink"/>
          </w:rPr>
          <w:t>TF NIB-WORKPROGRAMME</w:t>
        </w:r>
        <w:r>
          <w:rPr>
            <w:webHidden/>
          </w:rPr>
          <w:tab/>
        </w:r>
        <w:r>
          <w:rPr>
            <w:webHidden/>
          </w:rPr>
          <w:fldChar w:fldCharType="begin"/>
        </w:r>
        <w:r>
          <w:rPr>
            <w:webHidden/>
          </w:rPr>
          <w:instrText xml:space="preserve"> PAGEREF _Toc431469425 \h </w:instrText>
        </w:r>
        <w:r>
          <w:rPr>
            <w:webHidden/>
          </w:rPr>
        </w:r>
        <w:r>
          <w:rPr>
            <w:webHidden/>
          </w:rPr>
          <w:fldChar w:fldCharType="separate"/>
        </w:r>
        <w:r>
          <w:rPr>
            <w:webHidden/>
          </w:rPr>
          <w:t>8</w:t>
        </w:r>
        <w:r>
          <w:rPr>
            <w:webHidden/>
          </w:rPr>
          <w:fldChar w:fldCharType="end"/>
        </w:r>
      </w:hyperlink>
    </w:p>
    <w:p w:rsidR="001D2C66" w:rsidRDefault="001D2C66">
      <w:pPr>
        <w:pStyle w:val="Verzeichnis3"/>
        <w:rPr>
          <w:rFonts w:asciiTheme="minorHAnsi" w:eastAsiaTheme="minorEastAsia" w:hAnsiTheme="minorHAnsi" w:cstheme="minorBidi"/>
          <w:color w:val="auto"/>
          <w:sz w:val="22"/>
          <w:szCs w:val="22"/>
          <w:lang w:eastAsia="de-AT"/>
        </w:rPr>
      </w:pPr>
      <w:hyperlink w:anchor="_Toc431469426" w:history="1">
        <w:r w:rsidRPr="00770AEE">
          <w:rPr>
            <w:rStyle w:val="Hyperlink"/>
          </w:rPr>
          <w:t>7.2.3</w:t>
        </w:r>
        <w:r>
          <w:rPr>
            <w:rFonts w:asciiTheme="minorHAnsi" w:eastAsiaTheme="minorEastAsia" w:hAnsiTheme="minorHAnsi" w:cstheme="minorBidi"/>
            <w:color w:val="auto"/>
            <w:sz w:val="22"/>
            <w:szCs w:val="22"/>
            <w:lang w:eastAsia="de-AT"/>
          </w:rPr>
          <w:tab/>
        </w:r>
        <w:r w:rsidRPr="00770AEE">
          <w:rPr>
            <w:rStyle w:val="Hyperlink"/>
          </w:rPr>
          <w:t>TF INDEPENDENCE</w:t>
        </w:r>
        <w:r>
          <w:rPr>
            <w:webHidden/>
          </w:rPr>
          <w:tab/>
        </w:r>
        <w:r>
          <w:rPr>
            <w:webHidden/>
          </w:rPr>
          <w:fldChar w:fldCharType="begin"/>
        </w:r>
        <w:r>
          <w:rPr>
            <w:webHidden/>
          </w:rPr>
          <w:instrText xml:space="preserve"> PAGEREF _Toc431469426 \h </w:instrText>
        </w:r>
        <w:r>
          <w:rPr>
            <w:webHidden/>
          </w:rPr>
        </w:r>
        <w:r>
          <w:rPr>
            <w:webHidden/>
          </w:rPr>
          <w:fldChar w:fldCharType="separate"/>
        </w:r>
        <w:r>
          <w:rPr>
            <w:webHidden/>
          </w:rPr>
          <w:t>8</w:t>
        </w:r>
        <w:r>
          <w:rPr>
            <w:webHidden/>
          </w:rPr>
          <w:fldChar w:fldCharType="end"/>
        </w:r>
      </w:hyperlink>
    </w:p>
    <w:p w:rsidR="001D2C66" w:rsidRDefault="001D2C66">
      <w:pPr>
        <w:pStyle w:val="Verzeichnis3"/>
        <w:rPr>
          <w:rFonts w:asciiTheme="minorHAnsi" w:eastAsiaTheme="minorEastAsia" w:hAnsiTheme="minorHAnsi" w:cstheme="minorBidi"/>
          <w:color w:val="auto"/>
          <w:sz w:val="22"/>
          <w:szCs w:val="22"/>
          <w:lang w:eastAsia="de-AT"/>
        </w:rPr>
      </w:pPr>
      <w:hyperlink w:anchor="_Toc431469427" w:history="1">
        <w:r w:rsidRPr="00770AEE">
          <w:rPr>
            <w:rStyle w:val="Hyperlink"/>
          </w:rPr>
          <w:t>7.2.4</w:t>
        </w:r>
        <w:r>
          <w:rPr>
            <w:rFonts w:asciiTheme="minorHAnsi" w:eastAsiaTheme="minorEastAsia" w:hAnsiTheme="minorHAnsi" w:cstheme="minorBidi"/>
            <w:color w:val="auto"/>
            <w:sz w:val="22"/>
            <w:szCs w:val="22"/>
            <w:lang w:eastAsia="de-AT"/>
          </w:rPr>
          <w:tab/>
        </w:r>
        <w:r w:rsidRPr="00770AEE">
          <w:rPr>
            <w:rStyle w:val="Hyperlink"/>
          </w:rPr>
          <w:t>TF HUMAN FACTOR</w:t>
        </w:r>
        <w:r>
          <w:rPr>
            <w:webHidden/>
          </w:rPr>
          <w:tab/>
        </w:r>
        <w:r>
          <w:rPr>
            <w:webHidden/>
          </w:rPr>
          <w:fldChar w:fldCharType="begin"/>
        </w:r>
        <w:r>
          <w:rPr>
            <w:webHidden/>
          </w:rPr>
          <w:instrText xml:space="preserve"> PAGEREF _Toc431469427 \h </w:instrText>
        </w:r>
        <w:r>
          <w:rPr>
            <w:webHidden/>
          </w:rPr>
        </w:r>
        <w:r>
          <w:rPr>
            <w:webHidden/>
          </w:rPr>
          <w:fldChar w:fldCharType="separate"/>
        </w:r>
        <w:r>
          <w:rPr>
            <w:webHidden/>
          </w:rPr>
          <w:t>8</w:t>
        </w:r>
        <w:r>
          <w:rPr>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28" w:history="1">
        <w:r w:rsidRPr="00770AEE">
          <w:rPr>
            <w:rStyle w:val="Hyperlink"/>
            <w:noProof/>
          </w:rPr>
          <w:t>7.3</w:t>
        </w:r>
        <w:r>
          <w:rPr>
            <w:rFonts w:asciiTheme="minorHAnsi" w:eastAsiaTheme="minorEastAsia" w:hAnsiTheme="minorHAnsi" w:cstheme="minorBidi"/>
            <w:noProof/>
            <w:color w:val="auto"/>
            <w:sz w:val="22"/>
            <w:szCs w:val="22"/>
            <w:lang w:eastAsia="de-AT"/>
          </w:rPr>
          <w:tab/>
        </w:r>
        <w:r w:rsidRPr="00770AEE">
          <w:rPr>
            <w:rStyle w:val="Hyperlink"/>
            <w:noProof/>
          </w:rPr>
          <w:t>Grenzüberschreitender Informationsaustausch</w:t>
        </w:r>
        <w:r>
          <w:rPr>
            <w:noProof/>
            <w:webHidden/>
          </w:rPr>
          <w:tab/>
        </w:r>
        <w:r>
          <w:rPr>
            <w:noProof/>
            <w:webHidden/>
          </w:rPr>
          <w:fldChar w:fldCharType="begin"/>
        </w:r>
        <w:r>
          <w:rPr>
            <w:noProof/>
            <w:webHidden/>
          </w:rPr>
          <w:instrText xml:space="preserve"> PAGEREF _Toc431469428 \h </w:instrText>
        </w:r>
        <w:r>
          <w:rPr>
            <w:noProof/>
            <w:webHidden/>
          </w:rPr>
        </w:r>
        <w:r>
          <w:rPr>
            <w:noProof/>
            <w:webHidden/>
          </w:rPr>
          <w:fldChar w:fldCharType="separate"/>
        </w:r>
        <w:r>
          <w:rPr>
            <w:noProof/>
            <w:webHidden/>
          </w:rPr>
          <w:t>9</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29" w:history="1">
        <w:r w:rsidRPr="00770AEE">
          <w:rPr>
            <w:rStyle w:val="Hyperlink"/>
            <w:noProof/>
          </w:rPr>
          <w:t>7.4</w:t>
        </w:r>
        <w:r>
          <w:rPr>
            <w:rFonts w:asciiTheme="minorHAnsi" w:eastAsiaTheme="minorEastAsia" w:hAnsiTheme="minorHAnsi" w:cstheme="minorBidi"/>
            <w:noProof/>
            <w:color w:val="auto"/>
            <w:sz w:val="22"/>
            <w:szCs w:val="22"/>
            <w:lang w:eastAsia="de-AT"/>
          </w:rPr>
          <w:tab/>
        </w:r>
        <w:r w:rsidRPr="00770AEE">
          <w:rPr>
            <w:rStyle w:val="Hyperlink"/>
            <w:noProof/>
          </w:rPr>
          <w:t>Grenzüberschreitende Sicherheitsuntersuchung</w:t>
        </w:r>
        <w:r>
          <w:rPr>
            <w:noProof/>
            <w:webHidden/>
          </w:rPr>
          <w:tab/>
        </w:r>
        <w:r>
          <w:rPr>
            <w:noProof/>
            <w:webHidden/>
          </w:rPr>
          <w:fldChar w:fldCharType="begin"/>
        </w:r>
        <w:r>
          <w:rPr>
            <w:noProof/>
            <w:webHidden/>
          </w:rPr>
          <w:instrText xml:space="preserve"> PAGEREF _Toc431469429 \h </w:instrText>
        </w:r>
        <w:r>
          <w:rPr>
            <w:noProof/>
            <w:webHidden/>
          </w:rPr>
        </w:r>
        <w:r>
          <w:rPr>
            <w:noProof/>
            <w:webHidden/>
          </w:rPr>
          <w:fldChar w:fldCharType="separate"/>
        </w:r>
        <w:r>
          <w:rPr>
            <w:noProof/>
            <w:webHidden/>
          </w:rPr>
          <w:t>9</w:t>
        </w:r>
        <w:r>
          <w:rPr>
            <w:noProof/>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30" w:history="1">
        <w:r w:rsidRPr="00770AEE">
          <w:rPr>
            <w:rStyle w:val="Hyperlink"/>
            <w:noProof/>
          </w:rPr>
          <w:t>8</w:t>
        </w:r>
        <w:r>
          <w:rPr>
            <w:rFonts w:asciiTheme="minorHAnsi" w:eastAsiaTheme="minorEastAsia" w:hAnsiTheme="minorHAnsi" w:cstheme="minorBidi"/>
            <w:noProof/>
            <w:color w:val="auto"/>
            <w:sz w:val="22"/>
            <w:szCs w:val="22"/>
            <w:lang w:eastAsia="de-AT"/>
          </w:rPr>
          <w:tab/>
        </w:r>
        <w:r w:rsidRPr="00770AEE">
          <w:rPr>
            <w:rStyle w:val="Hyperlink"/>
            <w:noProof/>
          </w:rPr>
          <w:t>Statistik</w:t>
        </w:r>
        <w:r>
          <w:rPr>
            <w:noProof/>
            <w:webHidden/>
          </w:rPr>
          <w:tab/>
        </w:r>
        <w:r>
          <w:rPr>
            <w:noProof/>
            <w:webHidden/>
          </w:rPr>
          <w:fldChar w:fldCharType="begin"/>
        </w:r>
        <w:r>
          <w:rPr>
            <w:noProof/>
            <w:webHidden/>
          </w:rPr>
          <w:instrText xml:space="preserve"> PAGEREF _Toc431469430 \h </w:instrText>
        </w:r>
        <w:r>
          <w:rPr>
            <w:noProof/>
            <w:webHidden/>
          </w:rPr>
        </w:r>
        <w:r>
          <w:rPr>
            <w:noProof/>
            <w:webHidden/>
          </w:rPr>
          <w:fldChar w:fldCharType="separate"/>
        </w:r>
        <w:r>
          <w:rPr>
            <w:noProof/>
            <w:webHidden/>
          </w:rPr>
          <w:t>9</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31" w:history="1">
        <w:r w:rsidRPr="00770AEE">
          <w:rPr>
            <w:rStyle w:val="Hyperlink"/>
            <w:noProof/>
          </w:rPr>
          <w:t>8.1</w:t>
        </w:r>
        <w:r>
          <w:rPr>
            <w:rFonts w:asciiTheme="minorHAnsi" w:eastAsiaTheme="minorEastAsia" w:hAnsiTheme="minorHAnsi" w:cstheme="minorBidi"/>
            <w:noProof/>
            <w:color w:val="auto"/>
            <w:sz w:val="22"/>
            <w:szCs w:val="22"/>
            <w:lang w:eastAsia="de-AT"/>
          </w:rPr>
          <w:tab/>
        </w:r>
        <w:r w:rsidRPr="00770AEE">
          <w:rPr>
            <w:rStyle w:val="Hyperlink"/>
            <w:noProof/>
          </w:rPr>
          <w:t>Bereich Schiene</w:t>
        </w:r>
        <w:r>
          <w:rPr>
            <w:noProof/>
            <w:webHidden/>
          </w:rPr>
          <w:tab/>
        </w:r>
        <w:r>
          <w:rPr>
            <w:noProof/>
            <w:webHidden/>
          </w:rPr>
          <w:fldChar w:fldCharType="begin"/>
        </w:r>
        <w:r>
          <w:rPr>
            <w:noProof/>
            <w:webHidden/>
          </w:rPr>
          <w:instrText xml:space="preserve"> PAGEREF _Toc431469431 \h </w:instrText>
        </w:r>
        <w:r>
          <w:rPr>
            <w:noProof/>
            <w:webHidden/>
          </w:rPr>
        </w:r>
        <w:r>
          <w:rPr>
            <w:noProof/>
            <w:webHidden/>
          </w:rPr>
          <w:fldChar w:fldCharType="separate"/>
        </w:r>
        <w:r>
          <w:rPr>
            <w:noProof/>
            <w:webHidden/>
          </w:rPr>
          <w:t>9</w:t>
        </w:r>
        <w:r>
          <w:rPr>
            <w:noProof/>
            <w:webHidden/>
          </w:rPr>
          <w:fldChar w:fldCharType="end"/>
        </w:r>
      </w:hyperlink>
    </w:p>
    <w:p w:rsidR="001D2C66" w:rsidRDefault="001D2C66">
      <w:pPr>
        <w:pStyle w:val="Verzeichnis3"/>
        <w:rPr>
          <w:rFonts w:asciiTheme="minorHAnsi" w:eastAsiaTheme="minorEastAsia" w:hAnsiTheme="minorHAnsi" w:cstheme="minorBidi"/>
          <w:color w:val="auto"/>
          <w:sz w:val="22"/>
          <w:szCs w:val="22"/>
          <w:lang w:eastAsia="de-AT"/>
        </w:rPr>
      </w:pPr>
      <w:hyperlink w:anchor="_Toc431469432" w:history="1">
        <w:r w:rsidRPr="00770AEE">
          <w:rPr>
            <w:rStyle w:val="Hyperlink"/>
          </w:rPr>
          <w:t>8.1.1</w:t>
        </w:r>
        <w:r>
          <w:rPr>
            <w:rFonts w:asciiTheme="minorHAnsi" w:eastAsiaTheme="minorEastAsia" w:hAnsiTheme="minorHAnsi" w:cstheme="minorBidi"/>
            <w:color w:val="auto"/>
            <w:sz w:val="22"/>
            <w:szCs w:val="22"/>
            <w:lang w:eastAsia="de-AT"/>
          </w:rPr>
          <w:tab/>
        </w:r>
        <w:r w:rsidRPr="00770AEE">
          <w:rPr>
            <w:rStyle w:val="Hyperlink"/>
          </w:rPr>
          <w:t>Nationale Datenbank</w:t>
        </w:r>
        <w:r>
          <w:rPr>
            <w:webHidden/>
          </w:rPr>
          <w:tab/>
        </w:r>
        <w:r>
          <w:rPr>
            <w:webHidden/>
          </w:rPr>
          <w:fldChar w:fldCharType="begin"/>
        </w:r>
        <w:r>
          <w:rPr>
            <w:webHidden/>
          </w:rPr>
          <w:instrText xml:space="preserve"> PAGEREF _Toc431469432 \h </w:instrText>
        </w:r>
        <w:r>
          <w:rPr>
            <w:webHidden/>
          </w:rPr>
        </w:r>
        <w:r>
          <w:rPr>
            <w:webHidden/>
          </w:rPr>
          <w:fldChar w:fldCharType="separate"/>
        </w:r>
        <w:r>
          <w:rPr>
            <w:webHidden/>
          </w:rPr>
          <w:t>9</w:t>
        </w:r>
        <w:r>
          <w:rPr>
            <w:webHidden/>
          </w:rPr>
          <w:fldChar w:fldCharType="end"/>
        </w:r>
      </w:hyperlink>
    </w:p>
    <w:p w:rsidR="001D2C66" w:rsidRDefault="001D2C66">
      <w:pPr>
        <w:pStyle w:val="Verzeichnis3"/>
        <w:rPr>
          <w:rFonts w:asciiTheme="minorHAnsi" w:eastAsiaTheme="minorEastAsia" w:hAnsiTheme="minorHAnsi" w:cstheme="minorBidi"/>
          <w:color w:val="auto"/>
          <w:sz w:val="22"/>
          <w:szCs w:val="22"/>
          <w:lang w:eastAsia="de-AT"/>
        </w:rPr>
      </w:pPr>
      <w:hyperlink w:anchor="_Toc431469433" w:history="1">
        <w:r w:rsidRPr="00770AEE">
          <w:rPr>
            <w:rStyle w:val="Hyperlink"/>
          </w:rPr>
          <w:t>8.1.2</w:t>
        </w:r>
        <w:r>
          <w:rPr>
            <w:rFonts w:asciiTheme="minorHAnsi" w:eastAsiaTheme="minorEastAsia" w:hAnsiTheme="minorHAnsi" w:cstheme="minorBidi"/>
            <w:color w:val="auto"/>
            <w:sz w:val="22"/>
            <w:szCs w:val="22"/>
            <w:lang w:eastAsia="de-AT"/>
          </w:rPr>
          <w:tab/>
        </w:r>
        <w:r w:rsidRPr="00770AEE">
          <w:rPr>
            <w:rStyle w:val="Hyperlink"/>
          </w:rPr>
          <w:t>Datenbank ERAIL</w:t>
        </w:r>
        <w:r>
          <w:rPr>
            <w:webHidden/>
          </w:rPr>
          <w:tab/>
        </w:r>
        <w:r>
          <w:rPr>
            <w:webHidden/>
          </w:rPr>
          <w:fldChar w:fldCharType="begin"/>
        </w:r>
        <w:r>
          <w:rPr>
            <w:webHidden/>
          </w:rPr>
          <w:instrText xml:space="preserve"> PAGEREF _Toc431469433 \h </w:instrText>
        </w:r>
        <w:r>
          <w:rPr>
            <w:webHidden/>
          </w:rPr>
        </w:r>
        <w:r>
          <w:rPr>
            <w:webHidden/>
          </w:rPr>
          <w:fldChar w:fldCharType="separate"/>
        </w:r>
        <w:r>
          <w:rPr>
            <w:webHidden/>
          </w:rPr>
          <w:t>9</w:t>
        </w:r>
        <w:r>
          <w:rPr>
            <w:webHidden/>
          </w:rPr>
          <w:fldChar w:fldCharType="end"/>
        </w:r>
      </w:hyperlink>
    </w:p>
    <w:p w:rsidR="001D2C66" w:rsidRDefault="001D2C66">
      <w:pPr>
        <w:pStyle w:val="Verzeichnis3"/>
        <w:rPr>
          <w:rFonts w:asciiTheme="minorHAnsi" w:eastAsiaTheme="minorEastAsia" w:hAnsiTheme="minorHAnsi" w:cstheme="minorBidi"/>
          <w:color w:val="auto"/>
          <w:sz w:val="22"/>
          <w:szCs w:val="22"/>
          <w:lang w:eastAsia="de-AT"/>
        </w:rPr>
      </w:pPr>
      <w:hyperlink w:anchor="_Toc431469434" w:history="1">
        <w:r w:rsidRPr="00770AEE">
          <w:rPr>
            <w:rStyle w:val="Hyperlink"/>
          </w:rPr>
          <w:t>8.1.3</w:t>
        </w:r>
        <w:r>
          <w:rPr>
            <w:rFonts w:asciiTheme="minorHAnsi" w:eastAsiaTheme="minorEastAsia" w:hAnsiTheme="minorHAnsi" w:cstheme="minorBidi"/>
            <w:color w:val="auto"/>
            <w:sz w:val="22"/>
            <w:szCs w:val="22"/>
            <w:lang w:eastAsia="de-AT"/>
          </w:rPr>
          <w:tab/>
        </w:r>
        <w:r w:rsidRPr="00770AEE">
          <w:rPr>
            <w:rStyle w:val="Hyperlink"/>
          </w:rPr>
          <w:t>Definition „Schwerer Unfall / Signifikanter Unfall“</w:t>
        </w:r>
        <w:r>
          <w:rPr>
            <w:webHidden/>
          </w:rPr>
          <w:tab/>
        </w:r>
        <w:r>
          <w:rPr>
            <w:webHidden/>
          </w:rPr>
          <w:fldChar w:fldCharType="begin"/>
        </w:r>
        <w:r>
          <w:rPr>
            <w:webHidden/>
          </w:rPr>
          <w:instrText xml:space="preserve"> PAGEREF _Toc431469434 \h </w:instrText>
        </w:r>
        <w:r>
          <w:rPr>
            <w:webHidden/>
          </w:rPr>
        </w:r>
        <w:r>
          <w:rPr>
            <w:webHidden/>
          </w:rPr>
          <w:fldChar w:fldCharType="separate"/>
        </w:r>
        <w:r>
          <w:rPr>
            <w:webHidden/>
          </w:rPr>
          <w:t>9</w:t>
        </w:r>
        <w:r>
          <w:rPr>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35" w:history="1">
        <w:r w:rsidRPr="00770AEE">
          <w:rPr>
            <w:rStyle w:val="Hyperlink"/>
            <w:noProof/>
          </w:rPr>
          <w:t>9</w:t>
        </w:r>
        <w:r>
          <w:rPr>
            <w:rFonts w:asciiTheme="minorHAnsi" w:eastAsiaTheme="minorEastAsia" w:hAnsiTheme="minorHAnsi" w:cstheme="minorBidi"/>
            <w:noProof/>
            <w:color w:val="auto"/>
            <w:sz w:val="22"/>
            <w:szCs w:val="22"/>
            <w:lang w:eastAsia="de-AT"/>
          </w:rPr>
          <w:tab/>
        </w:r>
        <w:r w:rsidRPr="00770AEE">
          <w:rPr>
            <w:rStyle w:val="Hyperlink"/>
            <w:noProof/>
          </w:rPr>
          <w:t>Qualitätsmanagement-System (QM-System)</w:t>
        </w:r>
        <w:r>
          <w:rPr>
            <w:noProof/>
            <w:webHidden/>
          </w:rPr>
          <w:tab/>
        </w:r>
        <w:r>
          <w:rPr>
            <w:noProof/>
            <w:webHidden/>
          </w:rPr>
          <w:fldChar w:fldCharType="begin"/>
        </w:r>
        <w:r>
          <w:rPr>
            <w:noProof/>
            <w:webHidden/>
          </w:rPr>
          <w:instrText xml:space="preserve"> PAGEREF _Toc431469435 \h </w:instrText>
        </w:r>
        <w:r>
          <w:rPr>
            <w:noProof/>
            <w:webHidden/>
          </w:rPr>
        </w:r>
        <w:r>
          <w:rPr>
            <w:noProof/>
            <w:webHidden/>
          </w:rPr>
          <w:fldChar w:fldCharType="separate"/>
        </w:r>
        <w:r>
          <w:rPr>
            <w:noProof/>
            <w:webHidden/>
          </w:rPr>
          <w:t>10</w:t>
        </w:r>
        <w:r>
          <w:rPr>
            <w:noProof/>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36" w:history="1">
        <w:r w:rsidRPr="00770AEE">
          <w:rPr>
            <w:rStyle w:val="Hyperlink"/>
            <w:noProof/>
          </w:rPr>
          <w:t>10</w:t>
        </w:r>
        <w:r>
          <w:rPr>
            <w:rFonts w:asciiTheme="minorHAnsi" w:eastAsiaTheme="minorEastAsia" w:hAnsiTheme="minorHAnsi" w:cstheme="minorBidi"/>
            <w:noProof/>
            <w:color w:val="auto"/>
            <w:sz w:val="22"/>
            <w:szCs w:val="22"/>
            <w:lang w:eastAsia="de-AT"/>
          </w:rPr>
          <w:tab/>
        </w:r>
        <w:r w:rsidRPr="00770AEE">
          <w:rPr>
            <w:rStyle w:val="Hyperlink"/>
            <w:noProof/>
          </w:rPr>
          <w:t>Tätigkeiten 2014 - Bereich Schiene</w:t>
        </w:r>
        <w:r>
          <w:rPr>
            <w:noProof/>
            <w:webHidden/>
          </w:rPr>
          <w:tab/>
        </w:r>
        <w:r>
          <w:rPr>
            <w:noProof/>
            <w:webHidden/>
          </w:rPr>
          <w:fldChar w:fldCharType="begin"/>
        </w:r>
        <w:r>
          <w:rPr>
            <w:noProof/>
            <w:webHidden/>
          </w:rPr>
          <w:instrText xml:space="preserve"> PAGEREF _Toc431469436 \h </w:instrText>
        </w:r>
        <w:r>
          <w:rPr>
            <w:noProof/>
            <w:webHidden/>
          </w:rPr>
        </w:r>
        <w:r>
          <w:rPr>
            <w:noProof/>
            <w:webHidden/>
          </w:rPr>
          <w:fldChar w:fldCharType="separate"/>
        </w:r>
        <w:r>
          <w:rPr>
            <w:noProof/>
            <w:webHidden/>
          </w:rPr>
          <w:t>11</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37" w:history="1">
        <w:r w:rsidRPr="00770AEE">
          <w:rPr>
            <w:rStyle w:val="Hyperlink"/>
            <w:noProof/>
          </w:rPr>
          <w:t>10.1</w:t>
        </w:r>
        <w:r>
          <w:rPr>
            <w:rFonts w:asciiTheme="minorHAnsi" w:eastAsiaTheme="minorEastAsia" w:hAnsiTheme="minorHAnsi" w:cstheme="minorBidi"/>
            <w:noProof/>
            <w:color w:val="auto"/>
            <w:sz w:val="22"/>
            <w:szCs w:val="22"/>
            <w:lang w:eastAsia="de-AT"/>
          </w:rPr>
          <w:tab/>
        </w:r>
        <w:r w:rsidRPr="00770AEE">
          <w:rPr>
            <w:rStyle w:val="Hyperlink"/>
            <w:noProof/>
          </w:rPr>
          <w:t>Eingelangte Meldungen</w:t>
        </w:r>
        <w:r>
          <w:rPr>
            <w:noProof/>
            <w:webHidden/>
          </w:rPr>
          <w:tab/>
        </w:r>
        <w:r>
          <w:rPr>
            <w:noProof/>
            <w:webHidden/>
          </w:rPr>
          <w:fldChar w:fldCharType="begin"/>
        </w:r>
        <w:r>
          <w:rPr>
            <w:noProof/>
            <w:webHidden/>
          </w:rPr>
          <w:instrText xml:space="preserve"> PAGEREF _Toc431469437 \h </w:instrText>
        </w:r>
        <w:r>
          <w:rPr>
            <w:noProof/>
            <w:webHidden/>
          </w:rPr>
        </w:r>
        <w:r>
          <w:rPr>
            <w:noProof/>
            <w:webHidden/>
          </w:rPr>
          <w:fldChar w:fldCharType="separate"/>
        </w:r>
        <w:r>
          <w:rPr>
            <w:noProof/>
            <w:webHidden/>
          </w:rPr>
          <w:t>11</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38" w:history="1">
        <w:r w:rsidRPr="00770AEE">
          <w:rPr>
            <w:rStyle w:val="Hyperlink"/>
            <w:noProof/>
          </w:rPr>
          <w:t>10.2</w:t>
        </w:r>
        <w:r>
          <w:rPr>
            <w:rFonts w:asciiTheme="minorHAnsi" w:eastAsiaTheme="minorEastAsia" w:hAnsiTheme="minorHAnsi" w:cstheme="minorBidi"/>
            <w:noProof/>
            <w:color w:val="auto"/>
            <w:sz w:val="22"/>
            <w:szCs w:val="22"/>
            <w:lang w:eastAsia="de-AT"/>
          </w:rPr>
          <w:tab/>
        </w:r>
        <w:r w:rsidRPr="00770AEE">
          <w:rPr>
            <w:rStyle w:val="Hyperlink"/>
            <w:noProof/>
          </w:rPr>
          <w:t>Untersuchungen gesamt</w:t>
        </w:r>
        <w:r>
          <w:rPr>
            <w:noProof/>
            <w:webHidden/>
          </w:rPr>
          <w:tab/>
        </w:r>
        <w:r>
          <w:rPr>
            <w:noProof/>
            <w:webHidden/>
          </w:rPr>
          <w:fldChar w:fldCharType="begin"/>
        </w:r>
        <w:r>
          <w:rPr>
            <w:noProof/>
            <w:webHidden/>
          </w:rPr>
          <w:instrText xml:space="preserve"> PAGEREF _Toc431469438 \h </w:instrText>
        </w:r>
        <w:r>
          <w:rPr>
            <w:noProof/>
            <w:webHidden/>
          </w:rPr>
        </w:r>
        <w:r>
          <w:rPr>
            <w:noProof/>
            <w:webHidden/>
          </w:rPr>
          <w:fldChar w:fldCharType="separate"/>
        </w:r>
        <w:r>
          <w:rPr>
            <w:noProof/>
            <w:webHidden/>
          </w:rPr>
          <w:t>11</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39" w:history="1">
        <w:r w:rsidRPr="00770AEE">
          <w:rPr>
            <w:rStyle w:val="Hyperlink"/>
            <w:noProof/>
          </w:rPr>
          <w:t>10.3</w:t>
        </w:r>
        <w:r>
          <w:rPr>
            <w:rFonts w:asciiTheme="minorHAnsi" w:eastAsiaTheme="minorEastAsia" w:hAnsiTheme="minorHAnsi" w:cstheme="minorBidi"/>
            <w:noProof/>
            <w:color w:val="auto"/>
            <w:sz w:val="22"/>
            <w:szCs w:val="22"/>
            <w:lang w:eastAsia="de-AT"/>
          </w:rPr>
          <w:tab/>
        </w:r>
        <w:r w:rsidRPr="00770AEE">
          <w:rPr>
            <w:rStyle w:val="Hyperlink"/>
            <w:noProof/>
          </w:rPr>
          <w:t>Untersuchungen vor Ort</w:t>
        </w:r>
        <w:r>
          <w:rPr>
            <w:noProof/>
            <w:webHidden/>
          </w:rPr>
          <w:tab/>
        </w:r>
        <w:r>
          <w:rPr>
            <w:noProof/>
            <w:webHidden/>
          </w:rPr>
          <w:fldChar w:fldCharType="begin"/>
        </w:r>
        <w:r>
          <w:rPr>
            <w:noProof/>
            <w:webHidden/>
          </w:rPr>
          <w:instrText xml:space="preserve"> PAGEREF _Toc431469439 \h </w:instrText>
        </w:r>
        <w:r>
          <w:rPr>
            <w:noProof/>
            <w:webHidden/>
          </w:rPr>
        </w:r>
        <w:r>
          <w:rPr>
            <w:noProof/>
            <w:webHidden/>
          </w:rPr>
          <w:fldChar w:fldCharType="separate"/>
        </w:r>
        <w:r>
          <w:rPr>
            <w:noProof/>
            <w:webHidden/>
          </w:rPr>
          <w:t>11</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40" w:history="1">
        <w:r w:rsidRPr="00770AEE">
          <w:rPr>
            <w:rStyle w:val="Hyperlink"/>
            <w:noProof/>
          </w:rPr>
          <w:t>10.4</w:t>
        </w:r>
        <w:r>
          <w:rPr>
            <w:rFonts w:asciiTheme="minorHAnsi" w:eastAsiaTheme="minorEastAsia" w:hAnsiTheme="minorHAnsi" w:cstheme="minorBidi"/>
            <w:noProof/>
            <w:color w:val="auto"/>
            <w:sz w:val="22"/>
            <w:szCs w:val="22"/>
            <w:lang w:eastAsia="de-AT"/>
          </w:rPr>
          <w:tab/>
        </w:r>
        <w:r w:rsidRPr="00770AEE">
          <w:rPr>
            <w:rStyle w:val="Hyperlink"/>
            <w:noProof/>
          </w:rPr>
          <w:t>Weiterführende Untersuchungen</w:t>
        </w:r>
        <w:r>
          <w:rPr>
            <w:noProof/>
            <w:webHidden/>
          </w:rPr>
          <w:tab/>
        </w:r>
        <w:r>
          <w:rPr>
            <w:noProof/>
            <w:webHidden/>
          </w:rPr>
          <w:fldChar w:fldCharType="begin"/>
        </w:r>
        <w:r>
          <w:rPr>
            <w:noProof/>
            <w:webHidden/>
          </w:rPr>
          <w:instrText xml:space="preserve"> PAGEREF _Toc431469440 \h </w:instrText>
        </w:r>
        <w:r>
          <w:rPr>
            <w:noProof/>
            <w:webHidden/>
          </w:rPr>
        </w:r>
        <w:r>
          <w:rPr>
            <w:noProof/>
            <w:webHidden/>
          </w:rPr>
          <w:fldChar w:fldCharType="separate"/>
        </w:r>
        <w:r>
          <w:rPr>
            <w:noProof/>
            <w:webHidden/>
          </w:rPr>
          <w:t>11</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41" w:history="1">
        <w:r w:rsidRPr="00770AEE">
          <w:rPr>
            <w:rStyle w:val="Hyperlink"/>
            <w:noProof/>
          </w:rPr>
          <w:t>10.5</w:t>
        </w:r>
        <w:r>
          <w:rPr>
            <w:rFonts w:asciiTheme="minorHAnsi" w:eastAsiaTheme="minorEastAsia" w:hAnsiTheme="minorHAnsi" w:cstheme="minorBidi"/>
            <w:noProof/>
            <w:color w:val="auto"/>
            <w:sz w:val="22"/>
            <w:szCs w:val="22"/>
            <w:lang w:eastAsia="de-AT"/>
          </w:rPr>
          <w:tab/>
        </w:r>
        <w:r w:rsidRPr="00770AEE">
          <w:rPr>
            <w:rStyle w:val="Hyperlink"/>
            <w:noProof/>
          </w:rPr>
          <w:t>Sicherheitsempfehlungen (im Jahr 2014 ausgesprochen)</w:t>
        </w:r>
        <w:r>
          <w:rPr>
            <w:noProof/>
            <w:webHidden/>
          </w:rPr>
          <w:tab/>
        </w:r>
        <w:r>
          <w:rPr>
            <w:noProof/>
            <w:webHidden/>
          </w:rPr>
          <w:fldChar w:fldCharType="begin"/>
        </w:r>
        <w:r>
          <w:rPr>
            <w:noProof/>
            <w:webHidden/>
          </w:rPr>
          <w:instrText xml:space="preserve"> PAGEREF _Toc431469441 \h </w:instrText>
        </w:r>
        <w:r>
          <w:rPr>
            <w:noProof/>
            <w:webHidden/>
          </w:rPr>
        </w:r>
        <w:r>
          <w:rPr>
            <w:noProof/>
            <w:webHidden/>
          </w:rPr>
          <w:fldChar w:fldCharType="separate"/>
        </w:r>
        <w:r>
          <w:rPr>
            <w:noProof/>
            <w:webHidden/>
          </w:rPr>
          <w:t>11</w:t>
        </w:r>
        <w:r>
          <w:rPr>
            <w:noProof/>
            <w:webHidden/>
          </w:rPr>
          <w:fldChar w:fldCharType="end"/>
        </w:r>
      </w:hyperlink>
    </w:p>
    <w:p w:rsidR="001D2C66" w:rsidRDefault="001D2C66">
      <w:pPr>
        <w:pStyle w:val="Verzeichnis1"/>
        <w:tabs>
          <w:tab w:val="left" w:pos="900"/>
        </w:tabs>
        <w:rPr>
          <w:rFonts w:asciiTheme="minorHAnsi" w:eastAsiaTheme="minorEastAsia" w:hAnsiTheme="minorHAnsi" w:cstheme="minorBidi"/>
          <w:noProof/>
          <w:color w:val="auto"/>
          <w:sz w:val="22"/>
          <w:szCs w:val="22"/>
          <w:lang w:eastAsia="de-AT"/>
        </w:rPr>
      </w:pPr>
      <w:hyperlink w:anchor="_Toc431469442" w:history="1">
        <w:r w:rsidRPr="00770AEE">
          <w:rPr>
            <w:rStyle w:val="Hyperlink"/>
            <w:noProof/>
          </w:rPr>
          <w:t>11</w:t>
        </w:r>
        <w:r>
          <w:rPr>
            <w:rFonts w:asciiTheme="minorHAnsi" w:eastAsiaTheme="minorEastAsia" w:hAnsiTheme="minorHAnsi" w:cstheme="minorBidi"/>
            <w:noProof/>
            <w:color w:val="auto"/>
            <w:sz w:val="22"/>
            <w:szCs w:val="22"/>
            <w:lang w:eastAsia="de-AT"/>
          </w:rPr>
          <w:tab/>
        </w:r>
        <w:r w:rsidRPr="00770AEE">
          <w:rPr>
            <w:rStyle w:val="Hyperlink"/>
            <w:noProof/>
          </w:rPr>
          <w:t>Vorfallstatistik 2014 – Bereich Schiene</w:t>
        </w:r>
        <w:r>
          <w:rPr>
            <w:noProof/>
            <w:webHidden/>
          </w:rPr>
          <w:tab/>
        </w:r>
        <w:r>
          <w:rPr>
            <w:noProof/>
            <w:webHidden/>
          </w:rPr>
          <w:fldChar w:fldCharType="begin"/>
        </w:r>
        <w:r>
          <w:rPr>
            <w:noProof/>
            <w:webHidden/>
          </w:rPr>
          <w:instrText xml:space="preserve"> PAGEREF _Toc431469442 \h </w:instrText>
        </w:r>
        <w:r>
          <w:rPr>
            <w:noProof/>
            <w:webHidden/>
          </w:rPr>
        </w:r>
        <w:r>
          <w:rPr>
            <w:noProof/>
            <w:webHidden/>
          </w:rPr>
          <w:fldChar w:fldCharType="separate"/>
        </w:r>
        <w:r>
          <w:rPr>
            <w:noProof/>
            <w:webHidden/>
          </w:rPr>
          <w:t>12</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43" w:history="1">
        <w:r w:rsidRPr="00770AEE">
          <w:rPr>
            <w:rStyle w:val="Hyperlink"/>
            <w:noProof/>
          </w:rPr>
          <w:t>11.1</w:t>
        </w:r>
        <w:r>
          <w:rPr>
            <w:rFonts w:asciiTheme="minorHAnsi" w:eastAsiaTheme="minorEastAsia" w:hAnsiTheme="minorHAnsi" w:cstheme="minorBidi"/>
            <w:noProof/>
            <w:color w:val="auto"/>
            <w:sz w:val="22"/>
            <w:szCs w:val="22"/>
            <w:lang w:eastAsia="de-AT"/>
          </w:rPr>
          <w:tab/>
        </w:r>
        <w:r w:rsidRPr="00770AEE">
          <w:rPr>
            <w:rStyle w:val="Hyperlink"/>
            <w:noProof/>
          </w:rPr>
          <w:t>Gemeldete Vorfälle</w:t>
        </w:r>
        <w:r>
          <w:rPr>
            <w:noProof/>
            <w:webHidden/>
          </w:rPr>
          <w:tab/>
        </w:r>
        <w:r>
          <w:rPr>
            <w:noProof/>
            <w:webHidden/>
          </w:rPr>
          <w:fldChar w:fldCharType="begin"/>
        </w:r>
        <w:r>
          <w:rPr>
            <w:noProof/>
            <w:webHidden/>
          </w:rPr>
          <w:instrText xml:space="preserve"> PAGEREF _Toc431469443 \h </w:instrText>
        </w:r>
        <w:r>
          <w:rPr>
            <w:noProof/>
            <w:webHidden/>
          </w:rPr>
        </w:r>
        <w:r>
          <w:rPr>
            <w:noProof/>
            <w:webHidden/>
          </w:rPr>
          <w:fldChar w:fldCharType="separate"/>
        </w:r>
        <w:r>
          <w:rPr>
            <w:noProof/>
            <w:webHidden/>
          </w:rPr>
          <w:t>12</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44" w:history="1">
        <w:r w:rsidRPr="00770AEE">
          <w:rPr>
            <w:rStyle w:val="Hyperlink"/>
            <w:noProof/>
          </w:rPr>
          <w:t>11.2</w:t>
        </w:r>
        <w:r>
          <w:rPr>
            <w:rFonts w:asciiTheme="minorHAnsi" w:eastAsiaTheme="minorEastAsia" w:hAnsiTheme="minorHAnsi" w:cstheme="minorBidi"/>
            <w:noProof/>
            <w:color w:val="auto"/>
            <w:sz w:val="22"/>
            <w:szCs w:val="22"/>
            <w:lang w:eastAsia="de-AT"/>
          </w:rPr>
          <w:tab/>
        </w:r>
        <w:r w:rsidRPr="00770AEE">
          <w:rPr>
            <w:rStyle w:val="Hyperlink"/>
            <w:noProof/>
          </w:rPr>
          <w:t>Gemeldete Unfälle nach Unfallart</w:t>
        </w:r>
        <w:r>
          <w:rPr>
            <w:noProof/>
            <w:webHidden/>
          </w:rPr>
          <w:tab/>
        </w:r>
        <w:r>
          <w:rPr>
            <w:noProof/>
            <w:webHidden/>
          </w:rPr>
          <w:fldChar w:fldCharType="begin"/>
        </w:r>
        <w:r>
          <w:rPr>
            <w:noProof/>
            <w:webHidden/>
          </w:rPr>
          <w:instrText xml:space="preserve"> PAGEREF _Toc431469444 \h </w:instrText>
        </w:r>
        <w:r>
          <w:rPr>
            <w:noProof/>
            <w:webHidden/>
          </w:rPr>
        </w:r>
        <w:r>
          <w:rPr>
            <w:noProof/>
            <w:webHidden/>
          </w:rPr>
          <w:fldChar w:fldCharType="separate"/>
        </w:r>
        <w:r>
          <w:rPr>
            <w:noProof/>
            <w:webHidden/>
          </w:rPr>
          <w:t>12</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45" w:history="1">
        <w:r w:rsidRPr="00770AEE">
          <w:rPr>
            <w:rStyle w:val="Hyperlink"/>
            <w:noProof/>
          </w:rPr>
          <w:t>11.3</w:t>
        </w:r>
        <w:r>
          <w:rPr>
            <w:rFonts w:asciiTheme="minorHAnsi" w:eastAsiaTheme="minorEastAsia" w:hAnsiTheme="minorHAnsi" w:cstheme="minorBidi"/>
            <w:noProof/>
            <w:color w:val="auto"/>
            <w:sz w:val="22"/>
            <w:szCs w:val="22"/>
            <w:lang w:eastAsia="de-AT"/>
          </w:rPr>
          <w:tab/>
        </w:r>
        <w:r w:rsidRPr="00770AEE">
          <w:rPr>
            <w:rStyle w:val="Hyperlink"/>
            <w:noProof/>
          </w:rPr>
          <w:t>Gemeldete schwere Unfälle nach Unfallart (RL 2004/49/EG, UUG 2005)</w:t>
        </w:r>
        <w:r>
          <w:rPr>
            <w:noProof/>
            <w:webHidden/>
          </w:rPr>
          <w:tab/>
        </w:r>
        <w:r>
          <w:rPr>
            <w:noProof/>
            <w:webHidden/>
          </w:rPr>
          <w:fldChar w:fldCharType="begin"/>
        </w:r>
        <w:r>
          <w:rPr>
            <w:noProof/>
            <w:webHidden/>
          </w:rPr>
          <w:instrText xml:space="preserve"> PAGEREF _Toc431469445 \h </w:instrText>
        </w:r>
        <w:r>
          <w:rPr>
            <w:noProof/>
            <w:webHidden/>
          </w:rPr>
        </w:r>
        <w:r>
          <w:rPr>
            <w:noProof/>
            <w:webHidden/>
          </w:rPr>
          <w:fldChar w:fldCharType="separate"/>
        </w:r>
        <w:r>
          <w:rPr>
            <w:noProof/>
            <w:webHidden/>
          </w:rPr>
          <w:t>13</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46" w:history="1">
        <w:r w:rsidRPr="00770AEE">
          <w:rPr>
            <w:rStyle w:val="Hyperlink"/>
            <w:noProof/>
          </w:rPr>
          <w:t>11.4</w:t>
        </w:r>
        <w:r>
          <w:rPr>
            <w:rFonts w:asciiTheme="minorHAnsi" w:eastAsiaTheme="minorEastAsia" w:hAnsiTheme="minorHAnsi" w:cstheme="minorBidi"/>
            <w:noProof/>
            <w:color w:val="auto"/>
            <w:sz w:val="22"/>
            <w:szCs w:val="22"/>
            <w:lang w:eastAsia="de-AT"/>
          </w:rPr>
          <w:tab/>
        </w:r>
        <w:r w:rsidRPr="00770AEE">
          <w:rPr>
            <w:rStyle w:val="Hyperlink"/>
            <w:noProof/>
          </w:rPr>
          <w:t>Gemeldete signifikante Unfälle nach Unfallart (RL 2009/149/EG, CSI)</w:t>
        </w:r>
        <w:r>
          <w:rPr>
            <w:noProof/>
            <w:webHidden/>
          </w:rPr>
          <w:tab/>
        </w:r>
        <w:r>
          <w:rPr>
            <w:noProof/>
            <w:webHidden/>
          </w:rPr>
          <w:fldChar w:fldCharType="begin"/>
        </w:r>
        <w:r>
          <w:rPr>
            <w:noProof/>
            <w:webHidden/>
          </w:rPr>
          <w:instrText xml:space="preserve"> PAGEREF _Toc431469446 \h </w:instrText>
        </w:r>
        <w:r>
          <w:rPr>
            <w:noProof/>
            <w:webHidden/>
          </w:rPr>
        </w:r>
        <w:r>
          <w:rPr>
            <w:noProof/>
            <w:webHidden/>
          </w:rPr>
          <w:fldChar w:fldCharType="separate"/>
        </w:r>
        <w:r>
          <w:rPr>
            <w:noProof/>
            <w:webHidden/>
          </w:rPr>
          <w:t>13</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47" w:history="1">
        <w:r w:rsidRPr="00770AEE">
          <w:rPr>
            <w:rStyle w:val="Hyperlink"/>
            <w:noProof/>
          </w:rPr>
          <w:t>11.5</w:t>
        </w:r>
        <w:r>
          <w:rPr>
            <w:rFonts w:asciiTheme="minorHAnsi" w:eastAsiaTheme="minorEastAsia" w:hAnsiTheme="minorHAnsi" w:cstheme="minorBidi"/>
            <w:noProof/>
            <w:color w:val="auto"/>
            <w:sz w:val="22"/>
            <w:szCs w:val="22"/>
            <w:lang w:eastAsia="de-AT"/>
          </w:rPr>
          <w:tab/>
        </w:r>
        <w:r w:rsidRPr="00770AEE">
          <w:rPr>
            <w:rStyle w:val="Hyperlink"/>
            <w:noProof/>
          </w:rPr>
          <w:t>Gemeldete Störungen nach Störungsart</w:t>
        </w:r>
        <w:r>
          <w:rPr>
            <w:noProof/>
            <w:webHidden/>
          </w:rPr>
          <w:tab/>
        </w:r>
        <w:r>
          <w:rPr>
            <w:noProof/>
            <w:webHidden/>
          </w:rPr>
          <w:fldChar w:fldCharType="begin"/>
        </w:r>
        <w:r>
          <w:rPr>
            <w:noProof/>
            <w:webHidden/>
          </w:rPr>
          <w:instrText xml:space="preserve"> PAGEREF _Toc431469447 \h </w:instrText>
        </w:r>
        <w:r>
          <w:rPr>
            <w:noProof/>
            <w:webHidden/>
          </w:rPr>
        </w:r>
        <w:r>
          <w:rPr>
            <w:noProof/>
            <w:webHidden/>
          </w:rPr>
          <w:fldChar w:fldCharType="separate"/>
        </w:r>
        <w:r>
          <w:rPr>
            <w:noProof/>
            <w:webHidden/>
          </w:rPr>
          <w:t>14</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48" w:history="1">
        <w:r w:rsidRPr="00770AEE">
          <w:rPr>
            <w:rStyle w:val="Hyperlink"/>
            <w:noProof/>
          </w:rPr>
          <w:t>11.6</w:t>
        </w:r>
        <w:r>
          <w:rPr>
            <w:rFonts w:asciiTheme="minorHAnsi" w:eastAsiaTheme="minorEastAsia" w:hAnsiTheme="minorHAnsi" w:cstheme="minorBidi"/>
            <w:noProof/>
            <w:color w:val="auto"/>
            <w:sz w:val="22"/>
            <w:szCs w:val="22"/>
            <w:lang w:eastAsia="de-AT"/>
          </w:rPr>
          <w:tab/>
        </w:r>
        <w:r w:rsidRPr="00770AEE">
          <w:rPr>
            <w:rStyle w:val="Hyperlink"/>
            <w:noProof/>
          </w:rPr>
          <w:t>Verunfallte Personen (ausgenommen Suizid)</w:t>
        </w:r>
        <w:r>
          <w:rPr>
            <w:noProof/>
            <w:webHidden/>
          </w:rPr>
          <w:tab/>
        </w:r>
        <w:r>
          <w:rPr>
            <w:noProof/>
            <w:webHidden/>
          </w:rPr>
          <w:fldChar w:fldCharType="begin"/>
        </w:r>
        <w:r>
          <w:rPr>
            <w:noProof/>
            <w:webHidden/>
          </w:rPr>
          <w:instrText xml:space="preserve"> PAGEREF _Toc431469448 \h </w:instrText>
        </w:r>
        <w:r>
          <w:rPr>
            <w:noProof/>
            <w:webHidden/>
          </w:rPr>
        </w:r>
        <w:r>
          <w:rPr>
            <w:noProof/>
            <w:webHidden/>
          </w:rPr>
          <w:fldChar w:fldCharType="separate"/>
        </w:r>
        <w:r>
          <w:rPr>
            <w:noProof/>
            <w:webHidden/>
          </w:rPr>
          <w:t>14</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49" w:history="1">
        <w:r w:rsidRPr="00770AEE">
          <w:rPr>
            <w:rStyle w:val="Hyperlink"/>
            <w:noProof/>
          </w:rPr>
          <w:t>11.7</w:t>
        </w:r>
        <w:r>
          <w:rPr>
            <w:rFonts w:asciiTheme="minorHAnsi" w:eastAsiaTheme="minorEastAsia" w:hAnsiTheme="minorHAnsi" w:cstheme="minorBidi"/>
            <w:noProof/>
            <w:color w:val="auto"/>
            <w:sz w:val="22"/>
            <w:szCs w:val="22"/>
            <w:lang w:eastAsia="de-AT"/>
          </w:rPr>
          <w:tab/>
        </w:r>
        <w:r w:rsidRPr="00770AEE">
          <w:rPr>
            <w:rStyle w:val="Hyperlink"/>
            <w:noProof/>
          </w:rPr>
          <w:t>Getötete Personen nach Unfallart (ausgenommen Suizid)</w:t>
        </w:r>
        <w:r>
          <w:rPr>
            <w:noProof/>
            <w:webHidden/>
          </w:rPr>
          <w:tab/>
        </w:r>
        <w:r>
          <w:rPr>
            <w:noProof/>
            <w:webHidden/>
          </w:rPr>
          <w:fldChar w:fldCharType="begin"/>
        </w:r>
        <w:r>
          <w:rPr>
            <w:noProof/>
            <w:webHidden/>
          </w:rPr>
          <w:instrText xml:space="preserve"> PAGEREF _Toc431469449 \h </w:instrText>
        </w:r>
        <w:r>
          <w:rPr>
            <w:noProof/>
            <w:webHidden/>
          </w:rPr>
        </w:r>
        <w:r>
          <w:rPr>
            <w:noProof/>
            <w:webHidden/>
          </w:rPr>
          <w:fldChar w:fldCharType="separate"/>
        </w:r>
        <w:r>
          <w:rPr>
            <w:noProof/>
            <w:webHidden/>
          </w:rPr>
          <w:t>15</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50" w:history="1">
        <w:r w:rsidRPr="00770AEE">
          <w:rPr>
            <w:rStyle w:val="Hyperlink"/>
            <w:noProof/>
          </w:rPr>
          <w:t>11.8</w:t>
        </w:r>
        <w:r>
          <w:rPr>
            <w:rFonts w:asciiTheme="minorHAnsi" w:eastAsiaTheme="minorEastAsia" w:hAnsiTheme="minorHAnsi" w:cstheme="minorBidi"/>
            <w:noProof/>
            <w:color w:val="auto"/>
            <w:sz w:val="22"/>
            <w:szCs w:val="22"/>
            <w:lang w:eastAsia="de-AT"/>
          </w:rPr>
          <w:tab/>
        </w:r>
        <w:r w:rsidRPr="00770AEE">
          <w:rPr>
            <w:rStyle w:val="Hyperlink"/>
            <w:noProof/>
          </w:rPr>
          <w:t>Schwer verletzte Personen nach Unfallart</w:t>
        </w:r>
        <w:r>
          <w:rPr>
            <w:noProof/>
            <w:webHidden/>
          </w:rPr>
          <w:tab/>
        </w:r>
        <w:r>
          <w:rPr>
            <w:noProof/>
            <w:webHidden/>
          </w:rPr>
          <w:fldChar w:fldCharType="begin"/>
        </w:r>
        <w:r>
          <w:rPr>
            <w:noProof/>
            <w:webHidden/>
          </w:rPr>
          <w:instrText xml:space="preserve"> PAGEREF _Toc431469450 \h </w:instrText>
        </w:r>
        <w:r>
          <w:rPr>
            <w:noProof/>
            <w:webHidden/>
          </w:rPr>
        </w:r>
        <w:r>
          <w:rPr>
            <w:noProof/>
            <w:webHidden/>
          </w:rPr>
          <w:fldChar w:fldCharType="separate"/>
        </w:r>
        <w:r>
          <w:rPr>
            <w:noProof/>
            <w:webHidden/>
          </w:rPr>
          <w:t>15</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51" w:history="1">
        <w:r w:rsidRPr="00770AEE">
          <w:rPr>
            <w:rStyle w:val="Hyperlink"/>
            <w:noProof/>
          </w:rPr>
          <w:t>11.9</w:t>
        </w:r>
        <w:r>
          <w:rPr>
            <w:rFonts w:asciiTheme="minorHAnsi" w:eastAsiaTheme="minorEastAsia" w:hAnsiTheme="minorHAnsi" w:cstheme="minorBidi"/>
            <w:noProof/>
            <w:color w:val="auto"/>
            <w:sz w:val="22"/>
            <w:szCs w:val="22"/>
            <w:lang w:eastAsia="de-AT"/>
          </w:rPr>
          <w:tab/>
        </w:r>
        <w:r w:rsidRPr="00770AEE">
          <w:rPr>
            <w:rStyle w:val="Hyperlink"/>
            <w:noProof/>
          </w:rPr>
          <w:t>Leicht verletzte Personen nach Unfallart</w:t>
        </w:r>
        <w:r>
          <w:rPr>
            <w:noProof/>
            <w:webHidden/>
          </w:rPr>
          <w:tab/>
        </w:r>
        <w:r>
          <w:rPr>
            <w:noProof/>
            <w:webHidden/>
          </w:rPr>
          <w:fldChar w:fldCharType="begin"/>
        </w:r>
        <w:r>
          <w:rPr>
            <w:noProof/>
            <w:webHidden/>
          </w:rPr>
          <w:instrText xml:space="preserve"> PAGEREF _Toc431469451 \h </w:instrText>
        </w:r>
        <w:r>
          <w:rPr>
            <w:noProof/>
            <w:webHidden/>
          </w:rPr>
        </w:r>
        <w:r>
          <w:rPr>
            <w:noProof/>
            <w:webHidden/>
          </w:rPr>
          <w:fldChar w:fldCharType="separate"/>
        </w:r>
        <w:r>
          <w:rPr>
            <w:noProof/>
            <w:webHidden/>
          </w:rPr>
          <w:t>15</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52" w:history="1">
        <w:r w:rsidRPr="00770AEE">
          <w:rPr>
            <w:rStyle w:val="Hyperlink"/>
            <w:noProof/>
          </w:rPr>
          <w:t>11.10</w:t>
        </w:r>
        <w:r>
          <w:rPr>
            <w:rFonts w:asciiTheme="minorHAnsi" w:eastAsiaTheme="minorEastAsia" w:hAnsiTheme="minorHAnsi" w:cstheme="minorBidi"/>
            <w:noProof/>
            <w:color w:val="auto"/>
            <w:sz w:val="22"/>
            <w:szCs w:val="22"/>
            <w:lang w:eastAsia="de-AT"/>
          </w:rPr>
          <w:tab/>
        </w:r>
        <w:r w:rsidRPr="00770AEE">
          <w:rPr>
            <w:rStyle w:val="Hyperlink"/>
            <w:noProof/>
          </w:rPr>
          <w:t>Getötete Personen nach Personenkategorien (ausgenommen Suizid)</w:t>
        </w:r>
        <w:r>
          <w:rPr>
            <w:noProof/>
            <w:webHidden/>
          </w:rPr>
          <w:tab/>
        </w:r>
        <w:r>
          <w:rPr>
            <w:noProof/>
            <w:webHidden/>
          </w:rPr>
          <w:fldChar w:fldCharType="begin"/>
        </w:r>
        <w:r>
          <w:rPr>
            <w:noProof/>
            <w:webHidden/>
          </w:rPr>
          <w:instrText xml:space="preserve"> PAGEREF _Toc431469452 \h </w:instrText>
        </w:r>
        <w:r>
          <w:rPr>
            <w:noProof/>
            <w:webHidden/>
          </w:rPr>
        </w:r>
        <w:r>
          <w:rPr>
            <w:noProof/>
            <w:webHidden/>
          </w:rPr>
          <w:fldChar w:fldCharType="separate"/>
        </w:r>
        <w:r>
          <w:rPr>
            <w:noProof/>
            <w:webHidden/>
          </w:rPr>
          <w:t>16</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53" w:history="1">
        <w:r w:rsidRPr="00770AEE">
          <w:rPr>
            <w:rStyle w:val="Hyperlink"/>
            <w:noProof/>
          </w:rPr>
          <w:t>11.11</w:t>
        </w:r>
        <w:r>
          <w:rPr>
            <w:rFonts w:asciiTheme="minorHAnsi" w:eastAsiaTheme="minorEastAsia" w:hAnsiTheme="minorHAnsi" w:cstheme="minorBidi"/>
            <w:noProof/>
            <w:color w:val="auto"/>
            <w:sz w:val="22"/>
            <w:szCs w:val="22"/>
            <w:lang w:eastAsia="de-AT"/>
          </w:rPr>
          <w:tab/>
        </w:r>
        <w:r w:rsidRPr="00770AEE">
          <w:rPr>
            <w:rStyle w:val="Hyperlink"/>
            <w:noProof/>
          </w:rPr>
          <w:t>Schwer verletzte Personen nach Personenkategorien</w:t>
        </w:r>
        <w:r>
          <w:rPr>
            <w:noProof/>
            <w:webHidden/>
          </w:rPr>
          <w:tab/>
        </w:r>
        <w:r>
          <w:rPr>
            <w:noProof/>
            <w:webHidden/>
          </w:rPr>
          <w:fldChar w:fldCharType="begin"/>
        </w:r>
        <w:r>
          <w:rPr>
            <w:noProof/>
            <w:webHidden/>
          </w:rPr>
          <w:instrText xml:space="preserve"> PAGEREF _Toc431469453 \h </w:instrText>
        </w:r>
        <w:r>
          <w:rPr>
            <w:noProof/>
            <w:webHidden/>
          </w:rPr>
        </w:r>
        <w:r>
          <w:rPr>
            <w:noProof/>
            <w:webHidden/>
          </w:rPr>
          <w:fldChar w:fldCharType="separate"/>
        </w:r>
        <w:r>
          <w:rPr>
            <w:noProof/>
            <w:webHidden/>
          </w:rPr>
          <w:t>16</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54" w:history="1">
        <w:r w:rsidRPr="00770AEE">
          <w:rPr>
            <w:rStyle w:val="Hyperlink"/>
            <w:noProof/>
          </w:rPr>
          <w:t>11.12</w:t>
        </w:r>
        <w:r>
          <w:rPr>
            <w:rFonts w:asciiTheme="minorHAnsi" w:eastAsiaTheme="minorEastAsia" w:hAnsiTheme="minorHAnsi" w:cstheme="minorBidi"/>
            <w:noProof/>
            <w:color w:val="auto"/>
            <w:sz w:val="22"/>
            <w:szCs w:val="22"/>
            <w:lang w:eastAsia="de-AT"/>
          </w:rPr>
          <w:tab/>
        </w:r>
        <w:r w:rsidRPr="00770AEE">
          <w:rPr>
            <w:rStyle w:val="Hyperlink"/>
            <w:noProof/>
          </w:rPr>
          <w:t>Leicht verletzte Personen nach Personenkategorien</w:t>
        </w:r>
        <w:r>
          <w:rPr>
            <w:noProof/>
            <w:webHidden/>
          </w:rPr>
          <w:tab/>
        </w:r>
        <w:r>
          <w:rPr>
            <w:noProof/>
            <w:webHidden/>
          </w:rPr>
          <w:fldChar w:fldCharType="begin"/>
        </w:r>
        <w:r>
          <w:rPr>
            <w:noProof/>
            <w:webHidden/>
          </w:rPr>
          <w:instrText xml:space="preserve"> PAGEREF _Toc431469454 \h </w:instrText>
        </w:r>
        <w:r>
          <w:rPr>
            <w:noProof/>
            <w:webHidden/>
          </w:rPr>
        </w:r>
        <w:r>
          <w:rPr>
            <w:noProof/>
            <w:webHidden/>
          </w:rPr>
          <w:fldChar w:fldCharType="separate"/>
        </w:r>
        <w:r>
          <w:rPr>
            <w:noProof/>
            <w:webHidden/>
          </w:rPr>
          <w:t>16</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55" w:history="1">
        <w:r w:rsidRPr="00770AEE">
          <w:rPr>
            <w:rStyle w:val="Hyperlink"/>
            <w:noProof/>
          </w:rPr>
          <w:t>11.13</w:t>
        </w:r>
        <w:r>
          <w:rPr>
            <w:rFonts w:asciiTheme="minorHAnsi" w:eastAsiaTheme="minorEastAsia" w:hAnsiTheme="minorHAnsi" w:cstheme="minorBidi"/>
            <w:noProof/>
            <w:color w:val="auto"/>
            <w:sz w:val="22"/>
            <w:szCs w:val="22"/>
            <w:lang w:eastAsia="de-AT"/>
          </w:rPr>
          <w:tab/>
        </w:r>
        <w:r w:rsidRPr="00770AEE">
          <w:rPr>
            <w:rStyle w:val="Hyperlink"/>
            <w:noProof/>
          </w:rPr>
          <w:t>Suizide und Suizidversuche</w:t>
        </w:r>
        <w:r>
          <w:rPr>
            <w:noProof/>
            <w:webHidden/>
          </w:rPr>
          <w:tab/>
        </w:r>
        <w:r>
          <w:rPr>
            <w:noProof/>
            <w:webHidden/>
          </w:rPr>
          <w:fldChar w:fldCharType="begin"/>
        </w:r>
        <w:r>
          <w:rPr>
            <w:noProof/>
            <w:webHidden/>
          </w:rPr>
          <w:instrText xml:space="preserve"> PAGEREF _Toc431469455 \h </w:instrText>
        </w:r>
        <w:r>
          <w:rPr>
            <w:noProof/>
            <w:webHidden/>
          </w:rPr>
        </w:r>
        <w:r>
          <w:rPr>
            <w:noProof/>
            <w:webHidden/>
          </w:rPr>
          <w:fldChar w:fldCharType="separate"/>
        </w:r>
        <w:r>
          <w:rPr>
            <w:noProof/>
            <w:webHidden/>
          </w:rPr>
          <w:t>17</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56" w:history="1">
        <w:r w:rsidRPr="00770AEE">
          <w:rPr>
            <w:rStyle w:val="Hyperlink"/>
            <w:noProof/>
          </w:rPr>
          <w:t>11.14</w:t>
        </w:r>
        <w:r>
          <w:rPr>
            <w:rFonts w:asciiTheme="minorHAnsi" w:eastAsiaTheme="minorEastAsia" w:hAnsiTheme="minorHAnsi" w:cstheme="minorBidi"/>
            <w:noProof/>
            <w:color w:val="auto"/>
            <w:sz w:val="22"/>
            <w:szCs w:val="22"/>
            <w:lang w:eastAsia="de-AT"/>
          </w:rPr>
          <w:tab/>
        </w:r>
        <w:r w:rsidRPr="00770AEE">
          <w:rPr>
            <w:rStyle w:val="Hyperlink"/>
            <w:noProof/>
          </w:rPr>
          <w:t>Unfälle auf Eisenbahnkreuzungen</w:t>
        </w:r>
        <w:r>
          <w:rPr>
            <w:noProof/>
            <w:webHidden/>
          </w:rPr>
          <w:tab/>
        </w:r>
        <w:r>
          <w:rPr>
            <w:noProof/>
            <w:webHidden/>
          </w:rPr>
          <w:fldChar w:fldCharType="begin"/>
        </w:r>
        <w:r>
          <w:rPr>
            <w:noProof/>
            <w:webHidden/>
          </w:rPr>
          <w:instrText xml:space="preserve"> PAGEREF _Toc431469456 \h </w:instrText>
        </w:r>
        <w:r>
          <w:rPr>
            <w:noProof/>
            <w:webHidden/>
          </w:rPr>
        </w:r>
        <w:r>
          <w:rPr>
            <w:noProof/>
            <w:webHidden/>
          </w:rPr>
          <w:fldChar w:fldCharType="separate"/>
        </w:r>
        <w:r>
          <w:rPr>
            <w:noProof/>
            <w:webHidden/>
          </w:rPr>
          <w:t>17</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57" w:history="1">
        <w:r w:rsidRPr="00770AEE">
          <w:rPr>
            <w:rStyle w:val="Hyperlink"/>
            <w:noProof/>
          </w:rPr>
          <w:t>11.15</w:t>
        </w:r>
        <w:r>
          <w:rPr>
            <w:rFonts w:asciiTheme="minorHAnsi" w:eastAsiaTheme="minorEastAsia" w:hAnsiTheme="minorHAnsi" w:cstheme="minorBidi"/>
            <w:noProof/>
            <w:color w:val="auto"/>
            <w:sz w:val="22"/>
            <w:szCs w:val="22"/>
            <w:lang w:eastAsia="de-AT"/>
          </w:rPr>
          <w:tab/>
        </w:r>
        <w:r w:rsidRPr="00770AEE">
          <w:rPr>
            <w:rStyle w:val="Hyperlink"/>
            <w:noProof/>
          </w:rPr>
          <w:t>Unfälle auf Eisenbahnkreuzungen - Verunfallte Personen</w:t>
        </w:r>
        <w:r>
          <w:rPr>
            <w:noProof/>
            <w:webHidden/>
          </w:rPr>
          <w:tab/>
        </w:r>
        <w:r>
          <w:rPr>
            <w:noProof/>
            <w:webHidden/>
          </w:rPr>
          <w:fldChar w:fldCharType="begin"/>
        </w:r>
        <w:r>
          <w:rPr>
            <w:noProof/>
            <w:webHidden/>
          </w:rPr>
          <w:instrText xml:space="preserve"> PAGEREF _Toc431469457 \h </w:instrText>
        </w:r>
        <w:r>
          <w:rPr>
            <w:noProof/>
            <w:webHidden/>
          </w:rPr>
        </w:r>
        <w:r>
          <w:rPr>
            <w:noProof/>
            <w:webHidden/>
          </w:rPr>
          <w:fldChar w:fldCharType="separate"/>
        </w:r>
        <w:r>
          <w:rPr>
            <w:noProof/>
            <w:webHidden/>
          </w:rPr>
          <w:t>17</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58" w:history="1">
        <w:r w:rsidRPr="00770AEE">
          <w:rPr>
            <w:rStyle w:val="Hyperlink"/>
            <w:noProof/>
          </w:rPr>
          <w:t>11.16</w:t>
        </w:r>
        <w:r>
          <w:rPr>
            <w:rFonts w:asciiTheme="minorHAnsi" w:eastAsiaTheme="minorEastAsia" w:hAnsiTheme="minorHAnsi" w:cstheme="minorBidi"/>
            <w:noProof/>
            <w:color w:val="auto"/>
            <w:sz w:val="22"/>
            <w:szCs w:val="22"/>
            <w:lang w:eastAsia="de-AT"/>
          </w:rPr>
          <w:tab/>
        </w:r>
        <w:r w:rsidRPr="00770AEE">
          <w:rPr>
            <w:rStyle w:val="Hyperlink"/>
            <w:noProof/>
          </w:rPr>
          <w:t>Unfälle auf Eisenbahnkreuzungen – Benutzer</w:t>
        </w:r>
        <w:r>
          <w:rPr>
            <w:noProof/>
            <w:webHidden/>
          </w:rPr>
          <w:tab/>
        </w:r>
        <w:r>
          <w:rPr>
            <w:noProof/>
            <w:webHidden/>
          </w:rPr>
          <w:fldChar w:fldCharType="begin"/>
        </w:r>
        <w:r>
          <w:rPr>
            <w:noProof/>
            <w:webHidden/>
          </w:rPr>
          <w:instrText xml:space="preserve"> PAGEREF _Toc431469458 \h </w:instrText>
        </w:r>
        <w:r>
          <w:rPr>
            <w:noProof/>
            <w:webHidden/>
          </w:rPr>
        </w:r>
        <w:r>
          <w:rPr>
            <w:noProof/>
            <w:webHidden/>
          </w:rPr>
          <w:fldChar w:fldCharType="separate"/>
        </w:r>
        <w:r>
          <w:rPr>
            <w:noProof/>
            <w:webHidden/>
          </w:rPr>
          <w:t>17</w:t>
        </w:r>
        <w:r>
          <w:rPr>
            <w:noProof/>
            <w:webHidden/>
          </w:rPr>
          <w:fldChar w:fldCharType="end"/>
        </w:r>
      </w:hyperlink>
    </w:p>
    <w:p w:rsidR="001D2C66" w:rsidRDefault="001D2C66">
      <w:pPr>
        <w:pStyle w:val="Verzeichnis2"/>
        <w:rPr>
          <w:rFonts w:asciiTheme="minorHAnsi" w:eastAsiaTheme="minorEastAsia" w:hAnsiTheme="minorHAnsi" w:cstheme="minorBidi"/>
          <w:noProof/>
          <w:color w:val="auto"/>
          <w:sz w:val="22"/>
          <w:szCs w:val="22"/>
          <w:lang w:eastAsia="de-AT"/>
        </w:rPr>
      </w:pPr>
      <w:hyperlink w:anchor="_Toc431469459" w:history="1">
        <w:r w:rsidRPr="00770AEE">
          <w:rPr>
            <w:rStyle w:val="Hyperlink"/>
            <w:noProof/>
          </w:rPr>
          <w:t>11.17</w:t>
        </w:r>
        <w:r>
          <w:rPr>
            <w:rFonts w:asciiTheme="minorHAnsi" w:eastAsiaTheme="minorEastAsia" w:hAnsiTheme="minorHAnsi" w:cstheme="minorBidi"/>
            <w:noProof/>
            <w:color w:val="auto"/>
            <w:sz w:val="22"/>
            <w:szCs w:val="22"/>
            <w:lang w:eastAsia="de-AT"/>
          </w:rPr>
          <w:tab/>
        </w:r>
        <w:r w:rsidRPr="00770AEE">
          <w:rPr>
            <w:rStyle w:val="Hyperlink"/>
            <w:noProof/>
          </w:rPr>
          <w:t>Anzahl der Eisenbahnkreuzungen/Eisenbahnübergänge</w:t>
        </w:r>
        <w:r>
          <w:rPr>
            <w:noProof/>
            <w:webHidden/>
          </w:rPr>
          <w:tab/>
        </w:r>
        <w:r>
          <w:rPr>
            <w:noProof/>
            <w:webHidden/>
          </w:rPr>
          <w:fldChar w:fldCharType="begin"/>
        </w:r>
        <w:r>
          <w:rPr>
            <w:noProof/>
            <w:webHidden/>
          </w:rPr>
          <w:instrText xml:space="preserve"> PAGEREF _Toc431469459 \h </w:instrText>
        </w:r>
        <w:r>
          <w:rPr>
            <w:noProof/>
            <w:webHidden/>
          </w:rPr>
        </w:r>
        <w:r>
          <w:rPr>
            <w:noProof/>
            <w:webHidden/>
          </w:rPr>
          <w:fldChar w:fldCharType="separate"/>
        </w:r>
        <w:r>
          <w:rPr>
            <w:noProof/>
            <w:webHidden/>
          </w:rPr>
          <w:t>17</w:t>
        </w:r>
        <w:r>
          <w:rPr>
            <w:noProof/>
            <w:webHidden/>
          </w:rPr>
          <w:fldChar w:fldCharType="end"/>
        </w:r>
      </w:hyperlink>
    </w:p>
    <w:p w:rsidR="001D2C66" w:rsidRDefault="001D2C66">
      <w:pPr>
        <w:pStyle w:val="Verzeichnis1"/>
        <w:rPr>
          <w:rFonts w:asciiTheme="minorHAnsi" w:eastAsiaTheme="minorEastAsia" w:hAnsiTheme="minorHAnsi" w:cstheme="minorBidi"/>
          <w:noProof/>
          <w:color w:val="auto"/>
          <w:sz w:val="22"/>
          <w:szCs w:val="22"/>
          <w:lang w:eastAsia="de-AT"/>
        </w:rPr>
      </w:pPr>
      <w:hyperlink w:anchor="_Toc431469460" w:history="1">
        <w:r w:rsidRPr="00770AEE">
          <w:rPr>
            <w:rStyle w:val="Hyperlink"/>
            <w:noProof/>
          </w:rPr>
          <w:t>Anhang 1 – Sicherheitsempfehlungen</w:t>
        </w:r>
        <w:r>
          <w:rPr>
            <w:noProof/>
            <w:webHidden/>
          </w:rPr>
          <w:tab/>
        </w:r>
        <w:r>
          <w:rPr>
            <w:noProof/>
            <w:webHidden/>
          </w:rPr>
          <w:fldChar w:fldCharType="begin"/>
        </w:r>
        <w:r>
          <w:rPr>
            <w:noProof/>
            <w:webHidden/>
          </w:rPr>
          <w:instrText xml:space="preserve"> PAGEREF _Toc431469460 \h </w:instrText>
        </w:r>
        <w:r>
          <w:rPr>
            <w:noProof/>
            <w:webHidden/>
          </w:rPr>
        </w:r>
        <w:r>
          <w:rPr>
            <w:noProof/>
            <w:webHidden/>
          </w:rPr>
          <w:fldChar w:fldCharType="separate"/>
        </w:r>
        <w:r>
          <w:rPr>
            <w:noProof/>
            <w:webHidden/>
          </w:rPr>
          <w:t>18</w:t>
        </w:r>
        <w:r>
          <w:rPr>
            <w:noProof/>
            <w:webHidden/>
          </w:rPr>
          <w:fldChar w:fldCharType="end"/>
        </w:r>
      </w:hyperlink>
    </w:p>
    <w:p w:rsidR="001D2C66" w:rsidRDefault="001D2C66">
      <w:pPr>
        <w:pStyle w:val="Verzeichnis1"/>
        <w:rPr>
          <w:rFonts w:asciiTheme="minorHAnsi" w:eastAsiaTheme="minorEastAsia" w:hAnsiTheme="minorHAnsi" w:cstheme="minorBidi"/>
          <w:noProof/>
          <w:color w:val="auto"/>
          <w:sz w:val="22"/>
          <w:szCs w:val="22"/>
          <w:lang w:eastAsia="de-AT"/>
        </w:rPr>
      </w:pPr>
      <w:hyperlink w:anchor="_Toc431469461" w:history="1">
        <w:r w:rsidRPr="00770AEE">
          <w:rPr>
            <w:rStyle w:val="Hyperlink"/>
            <w:noProof/>
          </w:rPr>
          <w:t>Anhang 2 – Abkürzungsverzeichnis</w:t>
        </w:r>
        <w:r>
          <w:rPr>
            <w:noProof/>
            <w:webHidden/>
          </w:rPr>
          <w:tab/>
        </w:r>
        <w:r>
          <w:rPr>
            <w:noProof/>
            <w:webHidden/>
          </w:rPr>
          <w:fldChar w:fldCharType="begin"/>
        </w:r>
        <w:r>
          <w:rPr>
            <w:noProof/>
            <w:webHidden/>
          </w:rPr>
          <w:instrText xml:space="preserve"> PAGEREF _Toc431469461 \h </w:instrText>
        </w:r>
        <w:r>
          <w:rPr>
            <w:noProof/>
            <w:webHidden/>
          </w:rPr>
        </w:r>
        <w:r>
          <w:rPr>
            <w:noProof/>
            <w:webHidden/>
          </w:rPr>
          <w:fldChar w:fldCharType="separate"/>
        </w:r>
        <w:r>
          <w:rPr>
            <w:noProof/>
            <w:webHidden/>
          </w:rPr>
          <w:t>33</w:t>
        </w:r>
        <w:r>
          <w:rPr>
            <w:noProof/>
            <w:webHidden/>
          </w:rPr>
          <w:fldChar w:fldCharType="end"/>
        </w:r>
      </w:hyperlink>
    </w:p>
    <w:p w:rsidR="00A93CD9" w:rsidRDefault="005A1ADB" w:rsidP="004455DE">
      <w:pPr>
        <w:pStyle w:val="SUB1"/>
        <w:rPr>
          <w:rFonts w:eastAsia="Rotis Sans Serif Pro"/>
        </w:rPr>
      </w:pPr>
      <w:r>
        <w:rPr>
          <w:rFonts w:eastAsia="Rotis Sans Serif Pro"/>
        </w:rPr>
        <w:fldChar w:fldCharType="end"/>
      </w:r>
      <w:r w:rsidR="00A93CD9">
        <w:rPr>
          <w:rFonts w:eastAsia="Rotis Sans Serif Pro"/>
        </w:rPr>
        <w:br w:type="page"/>
      </w:r>
    </w:p>
    <w:p w:rsidR="009406A4" w:rsidRPr="00A50CC7" w:rsidRDefault="006A63A1" w:rsidP="004455DE">
      <w:pPr>
        <w:pStyle w:val="SUB1"/>
      </w:pPr>
      <w:bookmarkStart w:id="10" w:name="_Toc431469398"/>
      <w:r w:rsidRPr="00A50CC7">
        <w:lastRenderedPageBreak/>
        <w:t>Einleitung</w:t>
      </w:r>
      <w:bookmarkEnd w:id="10"/>
    </w:p>
    <w:p w:rsidR="006A63A1" w:rsidRPr="00A50CC7" w:rsidRDefault="006A63A1" w:rsidP="006A63A1">
      <w:r w:rsidRPr="00A50CC7">
        <w:t>Verkehrssicherheitsarbeit ist ethisch geboten und auch als volkswirtschaftlich erfolgreich zu bewerten. Gemäß dem internationalen Standard in der Unfallursachenforschung sowie auf Basis der Konzepte und Strategien der Verkehrssicherheitspolitik der Europäischen Union und den diesbezüglichen gemeinschaftsrechtlichen Verpflichtungen ist es das Ziel einer Sicherheitsuntersuchung durch eine unabhängige Stelle, aus Fehlern zu lernen, Wiederholungen zu vermeiden und dadurch die Verkehrssicherheit zu verbessern.</w:t>
      </w:r>
    </w:p>
    <w:p w:rsidR="006A63A1" w:rsidRPr="006964FC" w:rsidRDefault="006A63A1" w:rsidP="006A63A1">
      <w:r w:rsidRPr="006964FC">
        <w:t xml:space="preserve">Gemäß </w:t>
      </w:r>
      <w:r w:rsidR="006964FC" w:rsidRPr="006964FC">
        <w:t>Artikel 23 Absatz 3 der Richtlinie 2004/49/EG „</w:t>
      </w:r>
      <w:r w:rsidR="006964FC">
        <w:t>Richtlinie über die Eisenbahnsicherheit</w:t>
      </w:r>
      <w:r w:rsidR="006964FC" w:rsidRPr="006964FC">
        <w:t>“</w:t>
      </w:r>
      <w:r w:rsidRPr="006964FC">
        <w:t xml:space="preserve"> hat die Sicherheitsuntersuchungsstelle des Bundes (kurz „SUB“) einen ausführlichen Bericht über ihre Tätigkeiten im jeweils vorangegangenen Jahr zu erstellen und bis spätestens 30. September jeden Jahres zu veröffentlichen.</w:t>
      </w:r>
    </w:p>
    <w:p w:rsidR="00D05BC1" w:rsidRDefault="007701E3" w:rsidP="006A63A1">
      <w:r w:rsidRPr="006964FC">
        <w:t xml:space="preserve">Der </w:t>
      </w:r>
      <w:r w:rsidR="006A63A1" w:rsidRPr="006964FC">
        <w:t xml:space="preserve">vorliegende Sicherheitsbericht </w:t>
      </w:r>
      <w:r w:rsidR="003A6102" w:rsidRPr="006964FC">
        <w:t xml:space="preserve">2014 </w:t>
      </w:r>
      <w:r w:rsidRPr="006964FC">
        <w:t xml:space="preserve">enthält die wesentlichen Zahlen und Fakten über </w:t>
      </w:r>
      <w:r w:rsidR="006A63A1" w:rsidRPr="006964FC">
        <w:t xml:space="preserve">die Untersuchungstätigkeit </w:t>
      </w:r>
      <w:r w:rsidR="006964FC" w:rsidRPr="006964FC">
        <w:t>der SUB im Bereich Schienenverkehr</w:t>
      </w:r>
      <w:r w:rsidR="006A63A1" w:rsidRPr="006964FC">
        <w:t xml:space="preserve"> </w:t>
      </w:r>
      <w:r w:rsidR="00664598" w:rsidRPr="006964FC">
        <w:t>im Jahr 2014.</w:t>
      </w:r>
    </w:p>
    <w:p w:rsidR="00664598" w:rsidRDefault="00664598" w:rsidP="006A63A1">
      <w:r>
        <w:t xml:space="preserve">Für weiterführende Informationen stehen die Mitarbeiterinnen und Mitarbeiter der SUB sowie die Website der </w:t>
      </w:r>
      <w:r w:rsidR="00FB7058">
        <w:t>BAV</w:t>
      </w:r>
      <w:r>
        <w:t xml:space="preserve"> </w:t>
      </w:r>
      <w:r w:rsidR="00FB7058" w:rsidRPr="00FB7058">
        <w:t>(</w:t>
      </w:r>
      <w:hyperlink r:id="rId11" w:history="1">
        <w:r w:rsidR="00FB7058" w:rsidRPr="00FB7058">
          <w:rPr>
            <w:rStyle w:val="Hyperlink"/>
          </w:rPr>
          <w:t>http://versa.bmvit.gv.at</w:t>
        </w:r>
      </w:hyperlink>
      <w:r w:rsidR="00FB7058">
        <w:t xml:space="preserve">) </w:t>
      </w:r>
      <w:r>
        <w:t>zur Verfügung.</w:t>
      </w:r>
    </w:p>
    <w:p w:rsidR="004455DE" w:rsidRDefault="004455DE" w:rsidP="006A63A1"/>
    <w:p w:rsidR="004455DE" w:rsidRDefault="004455DE" w:rsidP="006A63A1"/>
    <w:p w:rsidR="004455DE" w:rsidRPr="004455DE" w:rsidRDefault="004455DE" w:rsidP="004455DE">
      <w:pPr>
        <w:pStyle w:val="SUB1"/>
      </w:pPr>
      <w:bookmarkStart w:id="11" w:name="_Toc430185109"/>
      <w:bookmarkStart w:id="12" w:name="_Toc430192222"/>
      <w:bookmarkStart w:id="13" w:name="_Toc431469399"/>
      <w:r w:rsidRPr="004455DE">
        <w:t>Für den Inhalt verantwortlich</w:t>
      </w:r>
      <w:bookmarkEnd w:id="11"/>
      <w:bookmarkEnd w:id="12"/>
      <w:bookmarkEnd w:id="13"/>
    </w:p>
    <w:p w:rsidR="004455DE" w:rsidRDefault="004455DE" w:rsidP="004455DE">
      <w:pPr>
        <w:spacing w:before="0" w:after="0"/>
        <w:jc w:val="left"/>
      </w:pPr>
      <w:r w:rsidRPr="00A50CC7">
        <w:t>Bundesanstalt für Verkehr</w:t>
      </w:r>
      <w:r>
        <w:br/>
      </w:r>
      <w:r w:rsidRPr="00A50CC7">
        <w:t>Sicherheitsuntersuchungsstelle des Bundes</w:t>
      </w:r>
    </w:p>
    <w:p w:rsidR="004455DE" w:rsidRPr="00A50CC7" w:rsidRDefault="004455DE" w:rsidP="004455DE">
      <w:pPr>
        <w:spacing w:before="0" w:after="0"/>
        <w:jc w:val="left"/>
      </w:pPr>
      <w:proofErr w:type="spellStart"/>
      <w:r w:rsidRPr="00A50CC7">
        <w:t>Trauzlgasse</w:t>
      </w:r>
      <w:proofErr w:type="spellEnd"/>
      <w:r w:rsidRPr="00A50CC7">
        <w:t xml:space="preserve"> 1</w:t>
      </w:r>
      <w:r>
        <w:br/>
      </w:r>
      <w:r w:rsidRPr="00A50CC7">
        <w:t>1210 Wien</w:t>
      </w:r>
    </w:p>
    <w:p w:rsidR="00D649EB" w:rsidRDefault="004455DE" w:rsidP="004455DE">
      <w:pPr>
        <w:spacing w:before="0" w:after="0"/>
        <w:jc w:val="left"/>
      </w:pPr>
      <w:r w:rsidRPr="00A50CC7">
        <w:t>Tel.: +43 (1) 71162 65 9</w:t>
      </w:r>
      <w:r w:rsidR="00D649EB">
        <w:t>150</w:t>
      </w:r>
      <w:r>
        <w:br/>
      </w:r>
      <w:r w:rsidRPr="00A50CC7">
        <w:t>Fax: +43 (1) 71162 65 9</w:t>
      </w:r>
      <w:r w:rsidR="00BD0147">
        <w:t>099</w:t>
      </w:r>
    </w:p>
    <w:p w:rsidR="004455DE" w:rsidRDefault="00D649EB" w:rsidP="00D649EB">
      <w:pPr>
        <w:spacing w:before="0" w:after="0"/>
        <w:jc w:val="left"/>
      </w:pPr>
      <w:r w:rsidRPr="00D649EB">
        <w:t>Email: bav@bmvit.gv.at</w:t>
      </w:r>
      <w:r w:rsidR="004455DE">
        <w:br/>
      </w:r>
    </w:p>
    <w:p w:rsidR="004455DE" w:rsidRPr="00A50CC7" w:rsidRDefault="004455DE" w:rsidP="006A63A1"/>
    <w:p w:rsidR="006A63A1" w:rsidRDefault="006A63A1">
      <w:pPr>
        <w:spacing w:before="0" w:after="0" w:line="240" w:lineRule="auto"/>
        <w:jc w:val="left"/>
      </w:pPr>
      <w:r w:rsidRPr="00A50CC7">
        <w:br w:type="page"/>
      </w:r>
    </w:p>
    <w:p w:rsidR="00626BE3" w:rsidRPr="00A50CC7" w:rsidRDefault="006A63A1" w:rsidP="006D7852">
      <w:pPr>
        <w:pStyle w:val="berschrift1"/>
        <w:rPr>
          <w:lang w:val="de-AT"/>
        </w:rPr>
      </w:pPr>
      <w:bookmarkStart w:id="14" w:name="_Toc431469400"/>
      <w:r w:rsidRPr="00A50CC7">
        <w:rPr>
          <w:lang w:val="de-AT"/>
        </w:rPr>
        <w:lastRenderedPageBreak/>
        <w:t>Struktur, Funktion, Personal, Unabhängigkeit</w:t>
      </w:r>
      <w:bookmarkEnd w:id="14"/>
    </w:p>
    <w:p w:rsidR="006A63A1" w:rsidRPr="00A50CC7" w:rsidRDefault="006A63A1" w:rsidP="006A63A1">
      <w:pPr>
        <w:rPr>
          <w:lang w:eastAsia="de-AT"/>
        </w:rPr>
      </w:pPr>
      <w:bookmarkStart w:id="15" w:name="_Toc357161665"/>
      <w:r w:rsidRPr="00A50CC7">
        <w:rPr>
          <w:lang w:eastAsia="de-AT"/>
        </w:rPr>
        <w:t xml:space="preserve">Die </w:t>
      </w:r>
      <w:r w:rsidR="00E34B4A">
        <w:rPr>
          <w:lang w:eastAsia="de-AT"/>
        </w:rPr>
        <w:t>Sicherheitsuntersuchungsstelle des Bundes (</w:t>
      </w:r>
      <w:r w:rsidRPr="00A50CC7">
        <w:rPr>
          <w:lang w:eastAsia="de-AT"/>
        </w:rPr>
        <w:t>SUB</w:t>
      </w:r>
      <w:r w:rsidR="00E34B4A">
        <w:rPr>
          <w:lang w:eastAsia="de-AT"/>
        </w:rPr>
        <w:t>)</w:t>
      </w:r>
      <w:r w:rsidRPr="00A50CC7">
        <w:rPr>
          <w:lang w:eastAsia="de-AT"/>
        </w:rPr>
        <w:t xml:space="preserve"> ist als Organisationseinheit in der Bundesanstalt für Verkehr (BAV) - eine Dienststelle des Bundesministeriums für Verkehr, Innovation und Technologie (</w:t>
      </w:r>
      <w:r w:rsidR="00BD3EBE">
        <w:rPr>
          <w:lang w:eastAsia="de-AT"/>
        </w:rPr>
        <w:t>bmvit</w:t>
      </w:r>
      <w:r w:rsidRPr="00A50CC7">
        <w:rPr>
          <w:lang w:eastAsia="de-AT"/>
        </w:rPr>
        <w:t>) - eingerichtet.</w:t>
      </w:r>
    </w:p>
    <w:p w:rsidR="006A63A1" w:rsidRPr="00A50CC7" w:rsidRDefault="006A63A1" w:rsidP="006A63A1">
      <w:pPr>
        <w:rPr>
          <w:lang w:eastAsia="de-AT"/>
        </w:rPr>
      </w:pPr>
      <w:r w:rsidRPr="00A50CC7">
        <w:rPr>
          <w:lang w:eastAsia="de-AT"/>
        </w:rPr>
        <w:t>Die SUB ist multimodal strukturiert und umfasst die Bereiche Schiene, Schifffahrt, Seilbahnen und Zivilluftfahrt</w:t>
      </w:r>
      <w:r w:rsidR="00664598">
        <w:rPr>
          <w:lang w:eastAsia="de-AT"/>
        </w:rPr>
        <w:t>, wodurch</w:t>
      </w:r>
      <w:r w:rsidRPr="00A50CC7">
        <w:rPr>
          <w:lang w:eastAsia="de-AT"/>
        </w:rPr>
        <w:t xml:space="preserve"> </w:t>
      </w:r>
      <w:r w:rsidR="00664598">
        <w:rPr>
          <w:lang w:eastAsia="de-AT"/>
        </w:rPr>
        <w:t xml:space="preserve">auch </w:t>
      </w:r>
      <w:r w:rsidRPr="00A50CC7">
        <w:rPr>
          <w:lang w:eastAsia="de-AT"/>
        </w:rPr>
        <w:t>Synergie- und Einsparungseffekte erreicht</w:t>
      </w:r>
      <w:r w:rsidR="00664598">
        <w:rPr>
          <w:lang w:eastAsia="de-AT"/>
        </w:rPr>
        <w:t xml:space="preserve"> werden können</w:t>
      </w:r>
      <w:r w:rsidRPr="00A50CC7">
        <w:rPr>
          <w:lang w:eastAsia="de-AT"/>
        </w:rPr>
        <w:t>. Diese Vorteile werden z.B. in den Bereichen Schiene, Schifffahrt und Seilbahnen durch verkehrs</w:t>
      </w:r>
      <w:r w:rsidR="00E34B4A">
        <w:rPr>
          <w:lang w:eastAsia="de-AT"/>
        </w:rPr>
        <w:t>bereichs</w:t>
      </w:r>
      <w:r w:rsidRPr="00A50CC7">
        <w:rPr>
          <w:lang w:eastAsia="de-AT"/>
        </w:rPr>
        <w:t>übergreifende Aspekte in der Unfallursachenforschung sowie durch eine gemeinsame Meldestelle und einen verkehrs</w:t>
      </w:r>
      <w:r w:rsidR="00E34B4A">
        <w:rPr>
          <w:lang w:eastAsia="de-AT"/>
        </w:rPr>
        <w:t>bereichs</w:t>
      </w:r>
      <w:r w:rsidRPr="00A50CC7">
        <w:rPr>
          <w:lang w:eastAsia="de-AT"/>
        </w:rPr>
        <w:t xml:space="preserve">übergreifenden 24-Stunden-Bereitschaftsdienst erzielt. </w:t>
      </w:r>
    </w:p>
    <w:p w:rsidR="006A63A1" w:rsidRPr="00A50CC7" w:rsidRDefault="006A63A1" w:rsidP="006A63A1">
      <w:pPr>
        <w:rPr>
          <w:lang w:eastAsia="de-AT"/>
        </w:rPr>
      </w:pPr>
      <w:r w:rsidRPr="00A50CC7">
        <w:rPr>
          <w:lang w:eastAsia="de-AT"/>
        </w:rPr>
        <w:t xml:space="preserve">Die SUB ist </w:t>
      </w:r>
      <w:r w:rsidR="00664598">
        <w:rPr>
          <w:lang w:eastAsia="de-AT"/>
        </w:rPr>
        <w:t xml:space="preserve">in Übereinstimmung mit den Anforderungen des Unionsrechts und der österreichischen Rechtslage </w:t>
      </w:r>
      <w:r w:rsidRPr="00A50CC7">
        <w:rPr>
          <w:lang w:eastAsia="de-AT"/>
        </w:rPr>
        <w:t>funktionell und organisatorisch unabhängig von allen Behörden und Parteien, öffentlichen und privaten Stellen, deren Interessen mit den Aufgaben der SUB kollidieren könnten.</w:t>
      </w:r>
    </w:p>
    <w:p w:rsidR="006A63A1" w:rsidRPr="00A50CC7" w:rsidRDefault="006A63A1" w:rsidP="006A63A1">
      <w:pPr>
        <w:rPr>
          <w:lang w:eastAsia="de-AT"/>
        </w:rPr>
      </w:pPr>
      <w:r w:rsidRPr="00A50CC7">
        <w:rPr>
          <w:lang w:eastAsia="de-AT"/>
        </w:rPr>
        <w:t>Die SUB w</w:t>
      </w:r>
      <w:r w:rsidR="00E34B4A">
        <w:rPr>
          <w:lang w:eastAsia="de-AT"/>
        </w:rPr>
        <w:t>urde</w:t>
      </w:r>
      <w:r w:rsidRPr="00A50CC7">
        <w:rPr>
          <w:lang w:eastAsia="de-AT"/>
        </w:rPr>
        <w:t xml:space="preserve"> mit ausreichenden Mitteln ausgestattet, sodass sie ihre Aufgaben unabhängig wahrnehmen kann und in der Lage ist, eine umfassende Sicherheitsuntersuchung von Vorfällen entweder selbst durchzuführen oder eine Sicherheitsuntersuchung zu beaufsichtigen.</w:t>
      </w:r>
    </w:p>
    <w:p w:rsidR="006A63A1" w:rsidRPr="00A50CC7" w:rsidRDefault="006A63A1" w:rsidP="006A63A1">
      <w:pPr>
        <w:rPr>
          <w:lang w:eastAsia="de-AT"/>
        </w:rPr>
      </w:pPr>
      <w:r w:rsidRPr="00A50CC7">
        <w:rPr>
          <w:lang w:eastAsia="de-AT"/>
        </w:rPr>
        <w:t>Mit Stand</w:t>
      </w:r>
      <w:r w:rsidR="005C2702">
        <w:rPr>
          <w:lang w:eastAsia="de-AT"/>
        </w:rPr>
        <w:t xml:space="preserve"> </w:t>
      </w:r>
      <w:r w:rsidR="003A4940">
        <w:rPr>
          <w:lang w:eastAsia="de-AT"/>
        </w:rPr>
        <w:t>31.</w:t>
      </w:r>
      <w:r w:rsidR="00BD3EBE">
        <w:rPr>
          <w:lang w:eastAsia="de-AT"/>
        </w:rPr>
        <w:t xml:space="preserve"> Dezember 201</w:t>
      </w:r>
      <w:r w:rsidR="003A4940">
        <w:rPr>
          <w:lang w:eastAsia="de-AT"/>
        </w:rPr>
        <w:t>4</w:t>
      </w:r>
      <w:r w:rsidR="005C2702">
        <w:rPr>
          <w:lang w:eastAsia="de-AT"/>
        </w:rPr>
        <w:t xml:space="preserve"> verfügt die SUB</w:t>
      </w:r>
      <w:r w:rsidR="006964FC">
        <w:rPr>
          <w:lang w:eastAsia="de-AT"/>
        </w:rPr>
        <w:t xml:space="preserve"> im</w:t>
      </w:r>
      <w:r w:rsidR="001266B9">
        <w:rPr>
          <w:lang w:eastAsia="de-AT"/>
        </w:rPr>
        <w:t xml:space="preserve"> Bereich Schiene </w:t>
      </w:r>
      <w:r w:rsidRPr="00A50CC7">
        <w:rPr>
          <w:lang w:eastAsia="de-AT"/>
        </w:rPr>
        <w:t>über nachstehendes Personal:</w:t>
      </w:r>
    </w:p>
    <w:p w:rsidR="006A63A1" w:rsidRDefault="00C059AE" w:rsidP="00BD3EBE">
      <w:pPr>
        <w:pStyle w:val="SUBAufz"/>
        <w:rPr>
          <w:lang w:eastAsia="de-AT"/>
        </w:rPr>
      </w:pPr>
      <w:r>
        <w:rPr>
          <w:lang w:eastAsia="de-AT"/>
        </w:rPr>
        <w:t xml:space="preserve">  </w:t>
      </w:r>
      <w:r w:rsidR="006A63A1" w:rsidRPr="005C2702">
        <w:rPr>
          <w:lang w:eastAsia="de-AT"/>
        </w:rPr>
        <w:t>1 Leiter</w:t>
      </w:r>
      <w:r w:rsidR="006964FC">
        <w:rPr>
          <w:lang w:eastAsia="de-AT"/>
        </w:rPr>
        <w:t xml:space="preserve"> (auch als Untersuchungsbeauftragter tätig)</w:t>
      </w:r>
    </w:p>
    <w:p w:rsidR="00BD3EBE" w:rsidRPr="006964FC" w:rsidRDefault="006964FC" w:rsidP="00BD3EBE">
      <w:pPr>
        <w:pStyle w:val="SUBAufz"/>
        <w:rPr>
          <w:lang w:eastAsia="de-AT"/>
        </w:rPr>
      </w:pPr>
      <w:r w:rsidRPr="006964FC">
        <w:rPr>
          <w:lang w:eastAsia="de-AT"/>
        </w:rPr>
        <w:t xml:space="preserve">  4</w:t>
      </w:r>
      <w:r w:rsidR="00BD3EBE" w:rsidRPr="006964FC">
        <w:rPr>
          <w:lang w:eastAsia="de-AT"/>
        </w:rPr>
        <w:t xml:space="preserve"> Untersuchungsbeauftragte</w:t>
      </w:r>
    </w:p>
    <w:p w:rsidR="006964FC" w:rsidRPr="006964FC" w:rsidRDefault="006964FC" w:rsidP="00BD3EBE">
      <w:pPr>
        <w:pStyle w:val="SUBAufz"/>
        <w:rPr>
          <w:lang w:eastAsia="de-AT"/>
        </w:rPr>
      </w:pPr>
      <w:r w:rsidRPr="006964FC">
        <w:rPr>
          <w:lang w:eastAsia="de-AT"/>
        </w:rPr>
        <w:t xml:space="preserve">  2 Untersuchungsbeauftragte in Ausbildung</w:t>
      </w:r>
    </w:p>
    <w:p w:rsidR="00BD3EBE" w:rsidRPr="006964FC" w:rsidRDefault="00C059AE" w:rsidP="00BD3EBE">
      <w:pPr>
        <w:pStyle w:val="SUBAufz"/>
        <w:rPr>
          <w:lang w:eastAsia="de-AT"/>
        </w:rPr>
      </w:pPr>
      <w:r w:rsidRPr="006964FC">
        <w:rPr>
          <w:lang w:eastAsia="de-AT"/>
        </w:rPr>
        <w:t xml:space="preserve">  </w:t>
      </w:r>
      <w:r w:rsidR="006964FC" w:rsidRPr="006964FC">
        <w:rPr>
          <w:lang w:eastAsia="de-AT"/>
        </w:rPr>
        <w:t>3</w:t>
      </w:r>
      <w:r w:rsidR="00BD3EBE" w:rsidRPr="006964FC">
        <w:rPr>
          <w:lang w:eastAsia="de-AT"/>
        </w:rPr>
        <w:t xml:space="preserve"> Administrativkräfte</w:t>
      </w:r>
      <w:r w:rsidR="003A4940" w:rsidRPr="006964FC">
        <w:rPr>
          <w:lang w:eastAsia="de-AT"/>
        </w:rPr>
        <w:t xml:space="preserve"> (Back Office, Kompetenzzentrum Datenbank</w:t>
      </w:r>
      <w:r w:rsidR="00664598" w:rsidRPr="006964FC">
        <w:rPr>
          <w:lang w:eastAsia="de-AT"/>
        </w:rPr>
        <w:t>en</w:t>
      </w:r>
      <w:r w:rsidR="003A4940" w:rsidRPr="006964FC">
        <w:rPr>
          <w:lang w:eastAsia="de-AT"/>
        </w:rPr>
        <w:t>)</w:t>
      </w:r>
    </w:p>
    <w:p w:rsidR="006A63A1" w:rsidRPr="00A50CC7" w:rsidRDefault="006A63A1" w:rsidP="006A63A1">
      <w:pPr>
        <w:rPr>
          <w:lang w:eastAsia="de-AT"/>
        </w:rPr>
      </w:pPr>
      <w:r w:rsidRPr="006964FC">
        <w:rPr>
          <w:lang w:eastAsia="de-AT"/>
        </w:rPr>
        <w:t>Die Mitarbeiter der SUB sind bei der Durchführung von Sicherheitsuntersuchungen an keine Weisungen von Organen außerhalb der SUB gebunden.</w:t>
      </w:r>
    </w:p>
    <w:p w:rsidR="007F08B2" w:rsidRPr="00A50CC7" w:rsidRDefault="006A63A1" w:rsidP="006D7852">
      <w:pPr>
        <w:pStyle w:val="berschrift1"/>
        <w:rPr>
          <w:lang w:val="de-AT"/>
        </w:rPr>
      </w:pPr>
      <w:bookmarkStart w:id="16" w:name="_Toc431469401"/>
      <w:bookmarkEnd w:id="15"/>
      <w:r w:rsidRPr="00A50CC7">
        <w:rPr>
          <w:lang w:val="de-AT"/>
        </w:rPr>
        <w:t>Rechtliche Grundlagen</w:t>
      </w:r>
      <w:bookmarkEnd w:id="16"/>
    </w:p>
    <w:p w:rsidR="00E54F06" w:rsidRPr="00A50CC7" w:rsidRDefault="006A63A1" w:rsidP="006D7852">
      <w:pPr>
        <w:pStyle w:val="berschrift20"/>
      </w:pPr>
      <w:bookmarkStart w:id="17" w:name="_Toc386356088"/>
      <w:bookmarkStart w:id="18" w:name="_Toc386358405"/>
      <w:bookmarkStart w:id="19" w:name="_Toc431469402"/>
      <w:bookmarkEnd w:id="17"/>
      <w:bookmarkEnd w:id="18"/>
      <w:r w:rsidRPr="00A50CC7">
        <w:t>SUB gesamt</w:t>
      </w:r>
      <w:bookmarkEnd w:id="19"/>
    </w:p>
    <w:p w:rsidR="00B92965" w:rsidRPr="00A50CC7" w:rsidRDefault="006A63A1" w:rsidP="00107797">
      <w:pPr>
        <w:pStyle w:val="SUBAufz"/>
      </w:pPr>
      <w:r w:rsidRPr="00A50CC7">
        <w:t xml:space="preserve">Unfalluntersuchungsgesetz </w:t>
      </w:r>
      <w:r w:rsidR="000B1908">
        <w:t xml:space="preserve">- </w:t>
      </w:r>
      <w:r w:rsidRPr="00A50CC7">
        <w:t>UUG 2005</w:t>
      </w:r>
      <w:r w:rsidR="000B1908">
        <w:t>, BGBl. I Nr. 123/2005</w:t>
      </w:r>
    </w:p>
    <w:p w:rsidR="00BE7902" w:rsidRPr="00A50CC7" w:rsidRDefault="006A63A1" w:rsidP="006D7852">
      <w:pPr>
        <w:pStyle w:val="berschrift20"/>
      </w:pPr>
      <w:bookmarkStart w:id="20" w:name="_Toc431469403"/>
      <w:r w:rsidRPr="00A50CC7">
        <w:t>SUB-</w:t>
      </w:r>
      <w:r w:rsidR="00BD3EBE">
        <w:t xml:space="preserve">Bereich </w:t>
      </w:r>
      <w:r w:rsidRPr="00A50CC7">
        <w:t>Schiene</w:t>
      </w:r>
      <w:bookmarkEnd w:id="20"/>
    </w:p>
    <w:p w:rsidR="006A63A1" w:rsidRPr="00A50CC7" w:rsidRDefault="003F4C74" w:rsidP="006A63A1">
      <w:pPr>
        <w:pStyle w:val="SUBAufz"/>
      </w:pPr>
      <w:r>
        <w:t>Richtlinie 2004/49/EG „</w:t>
      </w:r>
      <w:r w:rsidR="006A63A1" w:rsidRPr="00A50CC7">
        <w:t>Richtlinie über die Eisenbahnsicherheit“</w:t>
      </w:r>
      <w:r w:rsidR="005A5AA3">
        <w:t xml:space="preserve">, </w:t>
      </w:r>
      <w:proofErr w:type="spellStart"/>
      <w:r w:rsidR="000B1908">
        <w:t>ABl.</w:t>
      </w:r>
      <w:proofErr w:type="spellEnd"/>
      <w:r w:rsidR="000B1908">
        <w:t xml:space="preserve"> Nr. L 164 vom 30.4.2004 S. 44</w:t>
      </w:r>
    </w:p>
    <w:p w:rsidR="006A63A1" w:rsidRPr="00A50CC7" w:rsidRDefault="006A63A1" w:rsidP="00354960">
      <w:pPr>
        <w:pStyle w:val="SUBAufz"/>
      </w:pPr>
      <w:r w:rsidRPr="00A50CC7">
        <w:t>Meldeverordnung Eisenbahn</w:t>
      </w:r>
      <w:r w:rsidR="00354960">
        <w:t xml:space="preserve">, </w:t>
      </w:r>
      <w:proofErr w:type="spellStart"/>
      <w:r w:rsidR="00354960">
        <w:t>MeldeVO-Eisb</w:t>
      </w:r>
      <w:proofErr w:type="spellEnd"/>
      <w:r w:rsidR="00354960">
        <w:t xml:space="preserve"> 2006, BGBl. II Nr. 279/2006</w:t>
      </w:r>
    </w:p>
    <w:p w:rsidR="006A63A1" w:rsidRPr="00A50CC7" w:rsidRDefault="006A63A1" w:rsidP="00354960">
      <w:pPr>
        <w:pStyle w:val="SUBAufz"/>
      </w:pPr>
      <w:r w:rsidRPr="00A50CC7">
        <w:t>Eisenbahngesetz</w:t>
      </w:r>
      <w:r w:rsidR="00354960">
        <w:t xml:space="preserve">, </w:t>
      </w:r>
      <w:proofErr w:type="spellStart"/>
      <w:r w:rsidR="00354960">
        <w:t>EisbG</w:t>
      </w:r>
      <w:proofErr w:type="spellEnd"/>
      <w:r w:rsidR="00354960">
        <w:t>, BGBl. Nr. 60/1957</w:t>
      </w:r>
      <w:r w:rsidRPr="00A50CC7">
        <w:t xml:space="preserve"> 1957 </w:t>
      </w:r>
    </w:p>
    <w:p w:rsidR="006A63A1" w:rsidRPr="00A50CC7" w:rsidRDefault="006A63A1" w:rsidP="00354960">
      <w:pPr>
        <w:pStyle w:val="SUBAufz"/>
      </w:pPr>
      <w:r w:rsidRPr="00A50CC7">
        <w:t>Eisenbahnverordnung</w:t>
      </w:r>
      <w:r w:rsidR="00354960">
        <w:t xml:space="preserve"> 2003, BGBl. II Nr. 209/2003</w:t>
      </w:r>
    </w:p>
    <w:p w:rsidR="006A63A1" w:rsidRDefault="006A63A1" w:rsidP="00354960">
      <w:pPr>
        <w:pStyle w:val="SUBAufz"/>
      </w:pPr>
      <w:r w:rsidRPr="00A50CC7">
        <w:t xml:space="preserve">Eisenbahnbau- und </w:t>
      </w:r>
      <w:r w:rsidR="00BD3EBE">
        <w:t>–</w:t>
      </w:r>
      <w:proofErr w:type="spellStart"/>
      <w:r w:rsidRPr="00A50CC7">
        <w:t>betriebsverordnung</w:t>
      </w:r>
      <w:proofErr w:type="spellEnd"/>
      <w:r w:rsidR="00354960">
        <w:t xml:space="preserve"> – </w:t>
      </w:r>
      <w:proofErr w:type="spellStart"/>
      <w:r w:rsidR="00354960">
        <w:t>EisbBBV</w:t>
      </w:r>
      <w:proofErr w:type="spellEnd"/>
      <w:r w:rsidR="00354960">
        <w:t>, BGBl. II Nr. 398/2008</w:t>
      </w:r>
    </w:p>
    <w:p w:rsidR="00286C5C" w:rsidRPr="00A50CC7" w:rsidRDefault="00A50CC7" w:rsidP="006D7852">
      <w:pPr>
        <w:pStyle w:val="berschrift1"/>
        <w:rPr>
          <w:lang w:val="de-AT"/>
        </w:rPr>
      </w:pPr>
      <w:bookmarkStart w:id="21" w:name="_Toc386358419"/>
      <w:bookmarkStart w:id="22" w:name="_Toc386444065"/>
      <w:bookmarkStart w:id="23" w:name="_Toc431469404"/>
      <w:bookmarkEnd w:id="21"/>
      <w:bookmarkEnd w:id="22"/>
      <w:r w:rsidRPr="00A50CC7">
        <w:rPr>
          <w:lang w:val="de-AT"/>
        </w:rPr>
        <w:t>Aufgaben</w:t>
      </w:r>
      <w:bookmarkEnd w:id="23"/>
    </w:p>
    <w:p w:rsidR="00A50CC7" w:rsidRPr="00A50CC7" w:rsidRDefault="00A50CC7" w:rsidP="00A50CC7">
      <w:pPr>
        <w:rPr>
          <w:lang w:eastAsia="de-AT"/>
        </w:rPr>
      </w:pPr>
      <w:bookmarkStart w:id="24" w:name="_Toc357161676"/>
      <w:r w:rsidRPr="00A50CC7">
        <w:rPr>
          <w:lang w:eastAsia="de-AT"/>
        </w:rPr>
        <w:t>Die zentrale Aufgabenstellung der SUB ist die Untersuchung von Unfällen und Störungen durch ein qualifiziertes Untersuchungsverfahren, die Feststellung der möglichen Ursache</w:t>
      </w:r>
      <w:r w:rsidR="000930BF">
        <w:rPr>
          <w:lang w:eastAsia="de-AT"/>
        </w:rPr>
        <w:t>n</w:t>
      </w:r>
      <w:r w:rsidRPr="00A50CC7">
        <w:rPr>
          <w:lang w:eastAsia="de-AT"/>
        </w:rPr>
        <w:t xml:space="preserve"> und erforderlichenfalls die Ausarbeitung von Sicherheitsempfehlungen als Vorschläge zur Verbesserung der Verkehrssicherheit. Die Untersuchung dient nicht der Klärung von Schuld und Haftungsfragen.</w:t>
      </w:r>
    </w:p>
    <w:p w:rsidR="00A50CC7" w:rsidRPr="00737A37" w:rsidRDefault="00A50CC7" w:rsidP="00A50CC7">
      <w:pPr>
        <w:pStyle w:val="berschrift1"/>
        <w:rPr>
          <w:lang w:val="de-AT"/>
        </w:rPr>
      </w:pPr>
      <w:bookmarkStart w:id="25" w:name="_Toc369088494"/>
      <w:bookmarkStart w:id="26" w:name="_Toc431469405"/>
      <w:bookmarkEnd w:id="24"/>
      <w:r w:rsidRPr="00737A37">
        <w:rPr>
          <w:lang w:val="de-AT"/>
        </w:rPr>
        <w:t>Zuständigkeiten</w:t>
      </w:r>
      <w:bookmarkEnd w:id="25"/>
      <w:bookmarkEnd w:id="26"/>
    </w:p>
    <w:p w:rsidR="00A50CC7" w:rsidRPr="00A50CC7" w:rsidRDefault="00A50CC7" w:rsidP="001266B9">
      <w:pPr>
        <w:pStyle w:val="berschrift20"/>
        <w:numPr>
          <w:ilvl w:val="0"/>
          <w:numId w:val="0"/>
        </w:numPr>
        <w:ind w:left="576" w:hanging="576"/>
      </w:pPr>
      <w:bookmarkStart w:id="27" w:name="_Toc369088495"/>
      <w:bookmarkStart w:id="28" w:name="_Toc431469406"/>
      <w:r w:rsidRPr="00A50CC7">
        <w:rPr>
          <w:lang w:val="de-DE"/>
        </w:rPr>
        <w:t>SUB-Bereich Schiene</w:t>
      </w:r>
      <w:bookmarkEnd w:id="27"/>
      <w:bookmarkEnd w:id="28"/>
    </w:p>
    <w:p w:rsidR="00A50CC7" w:rsidRPr="00A50CC7" w:rsidRDefault="00A50CC7" w:rsidP="00A50CC7">
      <w:pPr>
        <w:rPr>
          <w:lang w:eastAsia="de-AT"/>
        </w:rPr>
      </w:pPr>
      <w:r w:rsidRPr="00A50CC7">
        <w:rPr>
          <w:lang w:eastAsia="de-AT"/>
        </w:rPr>
        <w:t xml:space="preserve">Schiene ist </w:t>
      </w:r>
      <w:r w:rsidR="00B04890">
        <w:rPr>
          <w:lang w:eastAsia="de-AT"/>
        </w:rPr>
        <w:t xml:space="preserve">gemäß </w:t>
      </w:r>
      <w:r w:rsidR="006964FC">
        <w:rPr>
          <w:lang w:eastAsia="de-AT"/>
        </w:rPr>
        <w:t>den nationalen Rechtsnormen</w:t>
      </w:r>
      <w:r w:rsidR="00B04890">
        <w:rPr>
          <w:lang w:eastAsia="de-AT"/>
        </w:rPr>
        <w:t xml:space="preserve"> </w:t>
      </w:r>
      <w:r w:rsidRPr="00A50CC7">
        <w:rPr>
          <w:lang w:eastAsia="de-AT"/>
        </w:rPr>
        <w:t xml:space="preserve">der Betrieb einer Haupt- und Nebenbahn, einer Anschlussbahn und einer Straßenbahn, auf der Schienenfahrzeuge ausschließlich auf einem eigenen </w:t>
      </w:r>
      <w:r w:rsidRPr="00A50CC7">
        <w:rPr>
          <w:lang w:eastAsia="de-AT"/>
        </w:rPr>
        <w:lastRenderedPageBreak/>
        <w:t>Bahnkörper verkehren (z.B. U-Bahn in der Bundeshauptstadt Wien), einschließlich der Betrieb von Schienenfahrzeugen auf diesen genannten Bahnen gemäß den Bestimmungen des Eisenbahngesetzes.</w:t>
      </w:r>
    </w:p>
    <w:p w:rsidR="00A50CC7" w:rsidRPr="00A50CC7" w:rsidRDefault="00A50CC7" w:rsidP="00A50CC7">
      <w:pPr>
        <w:rPr>
          <w:lang w:eastAsia="de-AT"/>
        </w:rPr>
      </w:pPr>
      <w:r w:rsidRPr="00A50CC7">
        <w:rPr>
          <w:lang w:eastAsia="de-AT"/>
        </w:rPr>
        <w:t>Für die Darstellung in der Statistik wird unterschieden in:</w:t>
      </w:r>
    </w:p>
    <w:p w:rsidR="00A50CC7" w:rsidRPr="00A50CC7" w:rsidRDefault="00A50CC7" w:rsidP="00A50CC7">
      <w:pPr>
        <w:pStyle w:val="SUBAufz"/>
      </w:pPr>
      <w:r w:rsidRPr="00A50CC7">
        <w:t>Alle Bahnen</w:t>
      </w:r>
    </w:p>
    <w:p w:rsidR="00A50CC7" w:rsidRPr="00A50CC7" w:rsidRDefault="00A50CC7" w:rsidP="00A50CC7">
      <w:pPr>
        <w:pStyle w:val="SUBAufz"/>
      </w:pPr>
      <w:r w:rsidRPr="00A50CC7">
        <w:t>Vernetzte Bahnen</w:t>
      </w:r>
    </w:p>
    <w:p w:rsidR="00A50CC7" w:rsidRPr="00A50CC7" w:rsidRDefault="00A50CC7" w:rsidP="00A50CC7">
      <w:pPr>
        <w:pStyle w:val="SUBAufz"/>
      </w:pPr>
      <w:r w:rsidRPr="00A50CC7">
        <w:t>Nicht vernetzte Bahnen</w:t>
      </w:r>
    </w:p>
    <w:p w:rsidR="00A50CC7" w:rsidRPr="00A50CC7" w:rsidRDefault="00A50CC7" w:rsidP="00A50CC7">
      <w:pPr>
        <w:pStyle w:val="SUBAufz"/>
      </w:pPr>
      <w:r w:rsidRPr="00A50CC7">
        <w:t>Anschlussbahnen</w:t>
      </w:r>
    </w:p>
    <w:p w:rsidR="00A50CC7" w:rsidRPr="00A50CC7" w:rsidRDefault="00A50CC7" w:rsidP="00A50CC7">
      <w:pPr>
        <w:pStyle w:val="SUBAufz"/>
      </w:pPr>
      <w:r w:rsidRPr="00A50CC7">
        <w:t>U-Bahnen</w:t>
      </w:r>
    </w:p>
    <w:p w:rsidR="00A50CC7" w:rsidRPr="00737A37" w:rsidRDefault="00A50CC7" w:rsidP="00A50CC7">
      <w:pPr>
        <w:pStyle w:val="berschrift1"/>
        <w:rPr>
          <w:lang w:val="de-AT"/>
        </w:rPr>
      </w:pPr>
      <w:bookmarkStart w:id="29" w:name="_Toc369088499"/>
      <w:bookmarkStart w:id="30" w:name="_Toc431469407"/>
      <w:r w:rsidRPr="00737A37">
        <w:rPr>
          <w:lang w:val="de-AT"/>
        </w:rPr>
        <w:t>Grundzüge der Sicherheitsuntersuchung</w:t>
      </w:r>
      <w:bookmarkEnd w:id="29"/>
      <w:bookmarkEnd w:id="30"/>
    </w:p>
    <w:p w:rsidR="00A50CC7" w:rsidRPr="00A50CC7" w:rsidRDefault="00A50CC7" w:rsidP="00A50CC7">
      <w:pPr>
        <w:pStyle w:val="berschrift20"/>
        <w:rPr>
          <w:lang w:val="de-DE"/>
        </w:rPr>
      </w:pPr>
      <w:bookmarkStart w:id="31" w:name="_Toc369088500"/>
      <w:bookmarkStart w:id="32" w:name="_Toc431469408"/>
      <w:r w:rsidRPr="00A50CC7">
        <w:rPr>
          <w:lang w:val="de-DE"/>
        </w:rPr>
        <w:t>Allgemeines</w:t>
      </w:r>
      <w:bookmarkEnd w:id="31"/>
      <w:bookmarkEnd w:id="32"/>
    </w:p>
    <w:p w:rsidR="00A50CC7" w:rsidRPr="00A50CC7" w:rsidRDefault="006964FC" w:rsidP="00A50CC7">
      <w:pPr>
        <w:rPr>
          <w:lang w:eastAsia="de-AT"/>
        </w:rPr>
      </w:pPr>
      <w:r>
        <w:rPr>
          <w:lang w:eastAsia="de-AT"/>
        </w:rPr>
        <w:t>Als</w:t>
      </w:r>
      <w:r w:rsidR="00A50CC7" w:rsidRPr="00A50CC7">
        <w:rPr>
          <w:lang w:eastAsia="de-AT"/>
        </w:rPr>
        <w:t xml:space="preserve"> Vorfälle </w:t>
      </w:r>
      <w:r>
        <w:rPr>
          <w:lang w:eastAsia="de-AT"/>
        </w:rPr>
        <w:t xml:space="preserve">gelten </w:t>
      </w:r>
      <w:r w:rsidR="00A50CC7" w:rsidRPr="00A50CC7">
        <w:rPr>
          <w:lang w:eastAsia="de-AT"/>
        </w:rPr>
        <w:t>Unfälle und schwere Unfälle sowie Störungen und schwere Störungen</w:t>
      </w:r>
      <w:r w:rsidR="003B4D31">
        <w:rPr>
          <w:lang w:eastAsia="de-AT"/>
        </w:rPr>
        <w:t xml:space="preserve"> und als</w:t>
      </w:r>
      <w:r w:rsidR="00A50CC7" w:rsidRPr="00A50CC7">
        <w:rPr>
          <w:lang w:eastAsia="de-AT"/>
        </w:rPr>
        <w:t xml:space="preserve"> Ursachen Handlungen, Unterlassungen, Ereignisse oder eine Kombination dieser Faktoren, die zu einem Vorfall geführt haben.</w:t>
      </w:r>
    </w:p>
    <w:p w:rsidR="00A50CC7" w:rsidRPr="00A50CC7" w:rsidRDefault="00A50CC7" w:rsidP="00A50CC7">
      <w:pPr>
        <w:pStyle w:val="berschrift20"/>
      </w:pPr>
      <w:bookmarkStart w:id="33" w:name="_Toc369088501"/>
      <w:bookmarkStart w:id="34" w:name="_Toc431469409"/>
      <w:r w:rsidRPr="00A50CC7">
        <w:t>Meldung</w:t>
      </w:r>
      <w:bookmarkEnd w:id="33"/>
      <w:bookmarkEnd w:id="34"/>
    </w:p>
    <w:p w:rsidR="00A50CC7" w:rsidRPr="00A50CC7" w:rsidRDefault="00A50CC7" w:rsidP="00A50CC7">
      <w:pPr>
        <w:pStyle w:val="berschrift3"/>
      </w:pPr>
      <w:bookmarkStart w:id="35" w:name="_Toc431469410"/>
      <w:r w:rsidRPr="00A50CC7">
        <w:t>SUB-Bereich Schiene</w:t>
      </w:r>
      <w:bookmarkEnd w:id="35"/>
    </w:p>
    <w:p w:rsidR="00A50CC7" w:rsidRPr="00A50CC7" w:rsidRDefault="00A50CC7" w:rsidP="00A50CC7">
      <w:r w:rsidRPr="00A50CC7">
        <w:t xml:space="preserve">Gemäß den Bestimmungen des </w:t>
      </w:r>
      <w:r w:rsidR="006964FC">
        <w:t>nationalen</w:t>
      </w:r>
      <w:r w:rsidRPr="00A50CC7">
        <w:t xml:space="preserve"> </w:t>
      </w:r>
      <w:r w:rsidR="00675DD2">
        <w:t>Eisenbahngesetz</w:t>
      </w:r>
      <w:r w:rsidR="006964FC">
        <w:t>es</w:t>
      </w:r>
      <w:r w:rsidRPr="00A50CC7">
        <w:t xml:space="preserve"> ist das Eisenbahnunternehmen verpflichtet, Unfälle und Störungen, die beim Betrieb einer öffentlichen Eisenbahn oder Anschlussbahn auftreten, unverzüglich der SUB zu melden. Der Umfang und die Form der Meldungen der Eisenbahnunternehmen sind durch Verordnung zu bestimmen.</w:t>
      </w:r>
    </w:p>
    <w:p w:rsidR="00A50CC7" w:rsidRPr="00A50CC7" w:rsidRDefault="00A50CC7" w:rsidP="00A50CC7">
      <w:r w:rsidRPr="00A50CC7">
        <w:t xml:space="preserve">In der geltenden </w:t>
      </w:r>
      <w:r w:rsidR="006964FC">
        <w:t xml:space="preserve">nationalen </w:t>
      </w:r>
      <w:r w:rsidRPr="00A50CC7">
        <w:t>Meldeverordnung Eisenbahn ist der Umfang und die Form der Meldungen von Unfällen und Störungen, die beim Betrieb einer Eisenbahn auftreten, geregelt.</w:t>
      </w:r>
    </w:p>
    <w:p w:rsidR="00A50CC7" w:rsidRPr="00A50CC7" w:rsidRDefault="00A50CC7" w:rsidP="00A50CC7">
      <w:pPr>
        <w:rPr>
          <w:noProof/>
          <w:lang w:eastAsia="de-AT"/>
        </w:rPr>
      </w:pPr>
      <w:r w:rsidRPr="00A50CC7">
        <w:rPr>
          <w:noProof/>
          <w:lang w:eastAsia="de-AT"/>
        </w:rPr>
        <w:t>Für die Meldung von Vorfällen auf Anschlussbahnen steht den Eisenbahnunternehmen auf der Webseite der Bundesanstalt für Verkehr (</w:t>
      </w:r>
      <w:hyperlink r:id="rId12" w:history="1">
        <w:r w:rsidRPr="00A50CC7">
          <w:rPr>
            <w:rStyle w:val="Hyperlink"/>
            <w:noProof/>
            <w:lang w:eastAsia="de-AT"/>
          </w:rPr>
          <w:t>http://versa.bmvit.gv.at</w:t>
        </w:r>
      </w:hyperlink>
      <w:r w:rsidRPr="00A50CC7">
        <w:rPr>
          <w:noProof/>
          <w:lang w:eastAsia="de-AT"/>
        </w:rPr>
        <w:t>) ein elektronisches Dokument zur Verfügung, welches die Mindestanforderungen einer Meldung im Sinne der Meldeverordnung Eisenbahn beinhaltet. Nach Beendigung der Ausfertigung bzw. Fertigstellung erfolgt eine sofortige automatische Zustellung der Meldung mittels E-Mail an die SUB. Diese Möglichkeit der Meldungsübermittlung wird im vermehrten Ausmaß auch von anderen Eisenbahnunternehmen genützt, die nicht zu den Anschlussbahnen zählen.</w:t>
      </w:r>
      <w:r w:rsidR="000443D4">
        <w:rPr>
          <w:noProof/>
          <w:lang w:eastAsia="de-AT"/>
        </w:rPr>
        <w:t xml:space="preserve"> </w:t>
      </w:r>
      <w:r w:rsidRPr="00A50CC7">
        <w:rPr>
          <w:noProof/>
          <w:lang w:eastAsia="de-AT"/>
        </w:rPr>
        <w:t xml:space="preserve">Für die SUB </w:t>
      </w:r>
      <w:r w:rsidR="000443D4">
        <w:rPr>
          <w:noProof/>
          <w:lang w:eastAsia="de-AT"/>
        </w:rPr>
        <w:t xml:space="preserve">selbst </w:t>
      </w:r>
      <w:r w:rsidRPr="00A50CC7">
        <w:rPr>
          <w:noProof/>
          <w:lang w:eastAsia="de-AT"/>
        </w:rPr>
        <w:t>besteht darüber hinaus noch eine Meldeverpflichtung gegenüber der Europäischen Eisenbahnagentur (ERA)</w:t>
      </w:r>
      <w:r w:rsidR="005003F6">
        <w:rPr>
          <w:noProof/>
          <w:lang w:eastAsia="de-AT"/>
        </w:rPr>
        <w:t xml:space="preserve"> in jenen Fällen</w:t>
      </w:r>
      <w:r w:rsidRPr="00A50CC7">
        <w:rPr>
          <w:noProof/>
          <w:lang w:eastAsia="de-AT"/>
        </w:rPr>
        <w:t xml:space="preserve">, </w:t>
      </w:r>
      <w:r w:rsidR="005003F6">
        <w:rPr>
          <w:noProof/>
          <w:lang w:eastAsia="de-AT"/>
        </w:rPr>
        <w:t xml:space="preserve">in denen </w:t>
      </w:r>
      <w:r w:rsidRPr="00A50CC7">
        <w:rPr>
          <w:noProof/>
          <w:lang w:eastAsia="de-AT"/>
        </w:rPr>
        <w:t>zu einem Vorfall eine Sicherheitsuntersuchung eingeleitet w</w:t>
      </w:r>
      <w:r w:rsidR="000443D4">
        <w:rPr>
          <w:noProof/>
          <w:lang w:eastAsia="de-AT"/>
        </w:rPr>
        <w:t>urde</w:t>
      </w:r>
      <w:r w:rsidRPr="00A50CC7">
        <w:rPr>
          <w:noProof/>
          <w:lang w:eastAsia="de-AT"/>
        </w:rPr>
        <w:t>.</w:t>
      </w:r>
    </w:p>
    <w:p w:rsidR="00A50CC7" w:rsidRPr="00A50CC7" w:rsidRDefault="00A50CC7" w:rsidP="00A50CC7">
      <w:pPr>
        <w:pStyle w:val="berschrift20"/>
      </w:pPr>
      <w:bookmarkStart w:id="36" w:name="_Toc369088502"/>
      <w:bookmarkStart w:id="37" w:name="_Toc431469411"/>
      <w:r w:rsidRPr="00A50CC7">
        <w:t>Einleitung einer Sicherheitsuntersuchung</w:t>
      </w:r>
      <w:bookmarkEnd w:id="36"/>
      <w:bookmarkEnd w:id="37"/>
    </w:p>
    <w:p w:rsidR="00A50CC7" w:rsidRPr="00A50CC7" w:rsidRDefault="00A50CC7" w:rsidP="00A50CC7">
      <w:r w:rsidRPr="00A50CC7">
        <w:t xml:space="preserve">Eine Sicherheitsuntersuchung beginnt grundsätzlich mit der Meldung des Vorfalls; entscheidend ist jedoch, dass nicht bei jeder Meldung ein </w:t>
      </w:r>
      <w:r w:rsidR="00607B7C">
        <w:t>umfassendes U</w:t>
      </w:r>
      <w:r w:rsidRPr="00A50CC7">
        <w:t>ntersuchung</w:t>
      </w:r>
      <w:r w:rsidR="00607B7C">
        <w:t>sverfahren durchgeführt wird.</w:t>
      </w:r>
      <w:r w:rsidRPr="00A50CC7">
        <w:t xml:space="preserve"> </w:t>
      </w:r>
      <w:r w:rsidR="00607B7C">
        <w:t>Vielmehr richte</w:t>
      </w:r>
      <w:r w:rsidR="006964FC">
        <w:t>n</w:t>
      </w:r>
      <w:r w:rsidR="00607B7C">
        <w:t xml:space="preserve"> sich die </w:t>
      </w:r>
      <w:r w:rsidRPr="00A50CC7">
        <w:t xml:space="preserve">Art und </w:t>
      </w:r>
      <w:r w:rsidR="00607B7C">
        <w:t xml:space="preserve">der </w:t>
      </w:r>
      <w:r w:rsidRPr="00A50CC7">
        <w:t xml:space="preserve">Umfang </w:t>
      </w:r>
      <w:r w:rsidR="00607B7C">
        <w:t>einer</w:t>
      </w:r>
      <w:r w:rsidRPr="00A50CC7">
        <w:t xml:space="preserve"> Sicherheitsuntersuchung nach der Schwere des Vorfalls sowie insbesondere nach den voraussichtlich zu gewinnenden </w:t>
      </w:r>
      <w:r w:rsidR="00607B7C">
        <w:t xml:space="preserve">neuen </w:t>
      </w:r>
      <w:r w:rsidRPr="00A50CC7">
        <w:t xml:space="preserve">Erkenntnissen für eine Verbesserung der Verkehrssicherheit. </w:t>
      </w:r>
    </w:p>
    <w:p w:rsidR="00A50CC7" w:rsidRPr="00A50CC7" w:rsidRDefault="00A50CC7" w:rsidP="00A50CC7">
      <w:r w:rsidRPr="00A50CC7">
        <w:t xml:space="preserve">Die SUB </w:t>
      </w:r>
      <w:r w:rsidR="00107797">
        <w:t>beauftragt</w:t>
      </w:r>
      <w:r w:rsidRPr="00A50CC7">
        <w:t xml:space="preserve"> </w:t>
      </w:r>
      <w:r w:rsidR="00607B7C">
        <w:t>für jede einzelne Sicherheitsuntersuchung</w:t>
      </w:r>
      <w:r w:rsidRPr="00A50CC7">
        <w:t xml:space="preserve"> </w:t>
      </w:r>
      <w:r w:rsidR="00607B7C">
        <w:t>einen</w:t>
      </w:r>
      <w:r w:rsidRPr="00A50CC7">
        <w:t xml:space="preserve"> Untersuchungsbeauftragten, dem die Verantwortung für Organisation, Durchführung und Aufsicht der jeweiligen Sicherheitsuntersuchung übertragen wird.</w:t>
      </w:r>
    </w:p>
    <w:p w:rsidR="00A50CC7" w:rsidRPr="00A50CC7" w:rsidRDefault="00A50CC7" w:rsidP="00A50CC7">
      <w:r w:rsidRPr="00A50CC7">
        <w:t>Schwere Unfälle sind jedenfalls zu untersuchen. Darüber hinaus ist eine Sicherheitsuntersuchung von Vorfällen, die keine schweren Unfälle sind, immer dann durchzuführen, wenn zu erwarten ist, dass eine Sicherheitsuntersuchung neue Erkenntnisse zur Vermeidung künftiger Vorfälle bringt.</w:t>
      </w:r>
    </w:p>
    <w:p w:rsidR="00A50CC7" w:rsidRPr="00A50CC7" w:rsidRDefault="00A50CC7" w:rsidP="00A50CC7">
      <w:pPr>
        <w:pStyle w:val="berschrift20"/>
      </w:pPr>
      <w:bookmarkStart w:id="38" w:name="_Toc369088503"/>
      <w:bookmarkStart w:id="39" w:name="_Toc431469412"/>
      <w:r w:rsidRPr="00A50CC7">
        <w:t>Sicherheitsuntersuchung</w:t>
      </w:r>
      <w:bookmarkEnd w:id="38"/>
      <w:bookmarkEnd w:id="39"/>
    </w:p>
    <w:p w:rsidR="00A50CC7" w:rsidRPr="00A50CC7" w:rsidRDefault="00A50CC7" w:rsidP="00A50CC7">
      <w:r w:rsidRPr="00A50CC7">
        <w:t xml:space="preserve">Jede Sicherheitsuntersuchung ist unverzüglich, einfach und zweckmäßig durchzuführen, wobei zu beachten ist, dass das Untersuchungsverfahren nicht öffentlich ist und für die Untersuchungsbeauftragten </w:t>
      </w:r>
      <w:r w:rsidRPr="00A50CC7">
        <w:lastRenderedPageBreak/>
        <w:t xml:space="preserve">Verschwiegenheitspflicht besteht. Die Befugnisse der Untersuchungsbeauftragten für die Durchführung einer Sicherheitsuntersuchung vor Ort sind </w:t>
      </w:r>
      <w:r w:rsidR="006964FC">
        <w:t>im nationalen Unfalluntersuchungsgesetz</w:t>
      </w:r>
      <w:r w:rsidR="009058AD">
        <w:t xml:space="preserve"> </w:t>
      </w:r>
      <w:r w:rsidRPr="00A50CC7">
        <w:t>festgelegt.</w:t>
      </w:r>
    </w:p>
    <w:p w:rsidR="00A50CC7" w:rsidRPr="00A50CC7" w:rsidRDefault="00A50CC7" w:rsidP="00A50CC7">
      <w:pPr>
        <w:pStyle w:val="berschrift20"/>
      </w:pPr>
      <w:bookmarkStart w:id="40" w:name="_Toc369088504"/>
      <w:bookmarkStart w:id="41" w:name="_Toc431469413"/>
      <w:r w:rsidRPr="00A50CC7">
        <w:t>Untersuchungsbericht</w:t>
      </w:r>
      <w:bookmarkEnd w:id="40"/>
      <w:bookmarkEnd w:id="41"/>
    </w:p>
    <w:p w:rsidR="00A50CC7" w:rsidRPr="00A50CC7" w:rsidRDefault="00A50CC7" w:rsidP="00A50CC7">
      <w:r w:rsidRPr="00A50CC7">
        <w:t>Jede Sicherheitsuntersuchung ist mit einem Untersuchungsbericht abzuschließen, der vor Veröffentlichung einem Stellungnahmeverfahren zu unterziehen ist. Der Untersuchungsbericht hat sich in seinem Inhalt nach Art und Schwere des Vorfalls zu richten und verweist auf den ausschließlichen Zweck einer Sicherheitsuntersuchung.</w:t>
      </w:r>
      <w:r w:rsidR="009058AD">
        <w:t xml:space="preserve"> </w:t>
      </w:r>
      <w:r w:rsidRPr="00A50CC7">
        <w:t xml:space="preserve">Der Untersuchungsbericht hat unter anderem Einzelheiten des Vorfalls, Angaben über die beteiligten Verkehrsmittel, die für den Unfall kausalen Umstände, die durchgeführten Untersuchungen und deren Schlussfolgerungen </w:t>
      </w:r>
      <w:r w:rsidR="009058AD">
        <w:t>sowie</w:t>
      </w:r>
      <w:r w:rsidRPr="00A50CC7">
        <w:t xml:space="preserve"> die Feststellung der </w:t>
      </w:r>
      <w:r w:rsidR="009058AD">
        <w:t xml:space="preserve">möglichen </w:t>
      </w:r>
      <w:r w:rsidRPr="00A50CC7">
        <w:t>Ursache</w:t>
      </w:r>
      <w:r w:rsidR="009058AD">
        <w:t>n</w:t>
      </w:r>
      <w:r w:rsidRPr="00A50CC7">
        <w:t xml:space="preserve"> und gegebenenfalls Sicherheitsempfehlungen zu enthalten. </w:t>
      </w:r>
    </w:p>
    <w:p w:rsidR="00A50CC7" w:rsidRPr="00A50CC7" w:rsidRDefault="000930BF" w:rsidP="00A50CC7">
      <w:r>
        <w:t>Sämtliche</w:t>
      </w:r>
      <w:r w:rsidR="00A50CC7" w:rsidRPr="00A50CC7">
        <w:t xml:space="preserve"> Untersuchungsberichte werden auf der Webseite der Bundesanstalt für Verkehr veröffentlicht (</w:t>
      </w:r>
      <w:hyperlink r:id="rId13" w:history="1">
        <w:r w:rsidR="00A50CC7" w:rsidRPr="00A50CC7">
          <w:rPr>
            <w:rStyle w:val="Hyperlink"/>
          </w:rPr>
          <w:t>http://versa.bmvit.gv.at</w:t>
        </w:r>
      </w:hyperlink>
      <w:r w:rsidR="00A50CC7" w:rsidRPr="00A50CC7">
        <w:t>).</w:t>
      </w:r>
    </w:p>
    <w:p w:rsidR="00A50CC7" w:rsidRPr="00A50CC7" w:rsidRDefault="00A50CC7" w:rsidP="00A50CC7">
      <w:pPr>
        <w:pStyle w:val="berschrift20"/>
      </w:pPr>
      <w:bookmarkStart w:id="42" w:name="_Toc369088505"/>
      <w:bookmarkStart w:id="43" w:name="_Toc431469414"/>
      <w:r w:rsidRPr="00A50CC7">
        <w:t>Sicherheitsempfehlungen</w:t>
      </w:r>
      <w:bookmarkEnd w:id="42"/>
      <w:bookmarkEnd w:id="43"/>
    </w:p>
    <w:p w:rsidR="00A50CC7" w:rsidRPr="00A50CC7" w:rsidRDefault="00A50CC7" w:rsidP="00A50CC7">
      <w:r w:rsidRPr="00A50CC7">
        <w:t xml:space="preserve">Aus dem Ergebnis der Untersuchung sollen Sicherheitsempfehlungen als Vorschläge zur Verbesserung der Verkehrssicherheit ausgearbeitet werden, die an jene Stellen zu richten sind, </w:t>
      </w:r>
      <w:r w:rsidR="00DE55B8">
        <w:t>welche</w:t>
      </w:r>
      <w:r w:rsidRPr="00A50CC7">
        <w:t xml:space="preserve"> diese in geeignete Maßnahmen umsetzen können. Ob und in welchem Umfang ausgesprochene Sicherheitsempfehlungen umgesetzt werden, liegt in der Verantwortung der konkret davon Betroffenen.</w:t>
      </w:r>
    </w:p>
    <w:p w:rsidR="00A50CC7" w:rsidRPr="00A50CC7" w:rsidRDefault="00A50CC7" w:rsidP="00A50CC7">
      <w:r w:rsidRPr="00A50CC7">
        <w:t xml:space="preserve">Für den Bereich Schiene ist </w:t>
      </w:r>
      <w:r w:rsidR="003F4C74">
        <w:t xml:space="preserve">in der </w:t>
      </w:r>
      <w:r w:rsidRPr="00A50CC7">
        <w:t>Richtlinie über die Eisenbahnsicherheit geregelt, dass die SUB mindestens jährlich über Maßnahmen unterrichtet wird, die als Reaktion auf die ausgesprochenen Sicherheitsempfehlungen ergriffen wurden oder geplant sind.</w:t>
      </w:r>
    </w:p>
    <w:p w:rsidR="00A50CC7" w:rsidRPr="00EF6855" w:rsidRDefault="00A50CC7" w:rsidP="00A50CC7">
      <w:pPr>
        <w:pStyle w:val="berschrift1"/>
        <w:rPr>
          <w:lang w:val="de-AT"/>
        </w:rPr>
      </w:pPr>
      <w:bookmarkStart w:id="44" w:name="_Toc334191504"/>
      <w:bookmarkStart w:id="45" w:name="_Toc369088506"/>
      <w:bookmarkStart w:id="46" w:name="_Toc431469415"/>
      <w:r w:rsidRPr="00EF6855">
        <w:rPr>
          <w:lang w:val="de-AT"/>
        </w:rPr>
        <w:t>Zusammenarbeit (Behörden und andere Stellen</w:t>
      </w:r>
      <w:bookmarkEnd w:id="44"/>
      <w:r w:rsidRPr="00EF6855">
        <w:rPr>
          <w:lang w:val="de-AT"/>
        </w:rPr>
        <w:t>)</w:t>
      </w:r>
      <w:bookmarkEnd w:id="45"/>
      <w:bookmarkEnd w:id="46"/>
    </w:p>
    <w:p w:rsidR="00A50CC7" w:rsidRPr="00A50CC7" w:rsidRDefault="001B435A" w:rsidP="00A50CC7">
      <w:pPr>
        <w:pStyle w:val="berschrift20"/>
      </w:pPr>
      <w:bookmarkStart w:id="47" w:name="_Toc431469416"/>
      <w:r>
        <w:t>Bundesministerium für Verkehr, Innovation und Technologie</w:t>
      </w:r>
      <w:bookmarkEnd w:id="47"/>
    </w:p>
    <w:p w:rsidR="00A50CC7" w:rsidRPr="00A50CC7" w:rsidRDefault="00A50CC7" w:rsidP="00A50CC7">
      <w:r w:rsidRPr="00A50CC7">
        <w:t xml:space="preserve">In regelmäßigen Abständen sowie </w:t>
      </w:r>
      <w:r w:rsidR="00607B7C">
        <w:t>in relevanten Anlassfällen</w:t>
      </w:r>
      <w:r w:rsidRPr="00A50CC7">
        <w:t xml:space="preserve"> findet mit den zuständigen Fachabteilungen im </w:t>
      </w:r>
      <w:r w:rsidR="008E6652">
        <w:t>bmvit</w:t>
      </w:r>
      <w:r w:rsidRPr="00A50CC7">
        <w:t xml:space="preserve"> ein umfassender Meinungs- und Informationsaustausch statt.</w:t>
      </w:r>
    </w:p>
    <w:p w:rsidR="00A50CC7" w:rsidRPr="00A50CC7" w:rsidRDefault="00A50CC7" w:rsidP="00A50CC7">
      <w:pPr>
        <w:pStyle w:val="berschrift20"/>
      </w:pPr>
      <w:bookmarkStart w:id="48" w:name="_Toc334191507"/>
      <w:bookmarkStart w:id="49" w:name="_Toc369088509"/>
      <w:bookmarkStart w:id="50" w:name="_Toc431469417"/>
      <w:r w:rsidRPr="00A50CC7">
        <w:t>Justiz (Staatsanwaltschaft</w:t>
      </w:r>
      <w:bookmarkEnd w:id="48"/>
      <w:r w:rsidRPr="00A50CC7">
        <w:t>)</w:t>
      </w:r>
      <w:bookmarkEnd w:id="49"/>
      <w:bookmarkEnd w:id="50"/>
    </w:p>
    <w:p w:rsidR="00A50CC7" w:rsidRDefault="00A50CC7" w:rsidP="00A50CC7">
      <w:r w:rsidRPr="00A50CC7">
        <w:t xml:space="preserve">Die Zusammenarbeit mit der Justiz (Staatsanwaltschaft) erfolgt auf </w:t>
      </w:r>
      <w:r w:rsidR="00607B7C">
        <w:t xml:space="preserve">der </w:t>
      </w:r>
      <w:r w:rsidRPr="00A50CC7">
        <w:t xml:space="preserve">Grundlage </w:t>
      </w:r>
      <w:r w:rsidR="003A4940">
        <w:t xml:space="preserve">von Vereinbarungen, die mit Erlass des Bundesministeriums für Justiz vom 07. August 2012 in Kraft gesetzt wurden. </w:t>
      </w:r>
      <w:r w:rsidRPr="00A50CC7">
        <w:t xml:space="preserve">Bei der Ermittlung des Sachverhaltes wird darauf geachtet, dass </w:t>
      </w:r>
      <w:r w:rsidR="00B22A06">
        <w:t xml:space="preserve">auf Basis eines gegenseitigen Kooperations- und Berücksichtigungsgebotes </w:t>
      </w:r>
      <w:r w:rsidRPr="00A50CC7">
        <w:t>sowohl der zuständige Staatsanwalt als auch der von der SUB beauftragte Untersuchungsbeauftragte seine</w:t>
      </w:r>
      <w:r w:rsidR="00B22A06">
        <w:t xml:space="preserve"> gesetzlich vorgesehene</w:t>
      </w:r>
      <w:r w:rsidRPr="00A50CC7">
        <w:t xml:space="preserve"> </w:t>
      </w:r>
      <w:r w:rsidR="00B22A06">
        <w:t>Aufgabe</w:t>
      </w:r>
      <w:r w:rsidRPr="00A50CC7">
        <w:t xml:space="preserve"> uneingeschränkt </w:t>
      </w:r>
      <w:r w:rsidR="00B22A06">
        <w:t xml:space="preserve">erfüllen </w:t>
      </w:r>
      <w:r w:rsidRPr="00A50CC7">
        <w:t xml:space="preserve">kann. Die Sicherung und Verwahrung von Beweisen sowie eine mögliche Verwendung von Beweisstücken für weiterführende Untersuchungen erfolgt ebenfalls </w:t>
      </w:r>
      <w:r w:rsidR="000930BF">
        <w:t>gemäß</w:t>
      </w:r>
      <w:r w:rsidRPr="00A50CC7">
        <w:t xml:space="preserve"> der Vereinbarung in gegenseitiger Absprache.</w:t>
      </w:r>
    </w:p>
    <w:p w:rsidR="00A50CC7" w:rsidRPr="00A50CC7" w:rsidRDefault="00A50CC7" w:rsidP="00A50CC7">
      <w:pPr>
        <w:pStyle w:val="berschrift20"/>
        <w:rPr>
          <w:noProof/>
          <w:lang w:eastAsia="de-AT"/>
        </w:rPr>
      </w:pPr>
      <w:bookmarkStart w:id="51" w:name="_Toc369088510"/>
      <w:bookmarkStart w:id="52" w:name="_Toc431469418"/>
      <w:r w:rsidRPr="00A50CC7">
        <w:rPr>
          <w:noProof/>
          <w:lang w:eastAsia="de-AT"/>
        </w:rPr>
        <w:t>Sicherheitsbehörden und Exekutivorgane</w:t>
      </w:r>
      <w:bookmarkEnd w:id="51"/>
      <w:bookmarkEnd w:id="52"/>
    </w:p>
    <w:p w:rsidR="00A50CC7" w:rsidRPr="00A50CC7" w:rsidRDefault="00A50CC7" w:rsidP="00A50CC7">
      <w:pPr>
        <w:rPr>
          <w:lang w:eastAsia="de-AT"/>
        </w:rPr>
      </w:pPr>
      <w:r w:rsidRPr="00A50CC7">
        <w:rPr>
          <w:lang w:eastAsia="de-AT"/>
        </w:rPr>
        <w:t xml:space="preserve">Ist die Notwendigkeit gegeben, wird der von der SUB beauftragte Untersuchungsbeauftragte bei der Ermittlung des Sachverhaltes von den Sicherheitsbehörden </w:t>
      </w:r>
      <w:r w:rsidR="00B22A06">
        <w:rPr>
          <w:lang w:eastAsia="de-AT"/>
        </w:rPr>
        <w:t>und</w:t>
      </w:r>
      <w:r w:rsidRPr="00A50CC7">
        <w:rPr>
          <w:lang w:eastAsia="de-AT"/>
        </w:rPr>
        <w:t xml:space="preserve"> Exekutivorganen – insbesondere am Unfallort - unterstützt. Für große Schadensereignisse ist in der vom Bundesministerium für Inneres erlassenen „Richtlinie zur Identifizierung von Katastrophenopfern nach großen Schadensereignissen (DVI – </w:t>
      </w:r>
      <w:proofErr w:type="spellStart"/>
      <w:r w:rsidRPr="00A50CC7">
        <w:rPr>
          <w:lang w:eastAsia="de-AT"/>
        </w:rPr>
        <w:t>Disaster-Victim-Identification</w:t>
      </w:r>
      <w:proofErr w:type="spellEnd"/>
      <w:r w:rsidRPr="00A50CC7">
        <w:rPr>
          <w:lang w:eastAsia="de-AT"/>
        </w:rPr>
        <w:t>)“ sowie in dem dazu veröffentlichtem Handbuch (DVI-Handbuch) die Zusammenarbeit geregelt.</w:t>
      </w:r>
    </w:p>
    <w:p w:rsidR="00A50CC7" w:rsidRPr="00A50CC7" w:rsidRDefault="00A50CC7" w:rsidP="00A50CC7">
      <w:pPr>
        <w:rPr>
          <w:lang w:eastAsia="de-AT"/>
        </w:rPr>
      </w:pPr>
      <w:r w:rsidRPr="00A50CC7">
        <w:rPr>
          <w:lang w:eastAsia="de-AT"/>
        </w:rPr>
        <w:t xml:space="preserve">In regelmäßigen Abständen werden die Mitarbeiter der SUB von Spezialisten der Exekutive </w:t>
      </w:r>
      <w:r w:rsidR="00B22A06">
        <w:rPr>
          <w:lang w:eastAsia="de-AT"/>
        </w:rPr>
        <w:t>mit Schwerpunkt</w:t>
      </w:r>
      <w:r w:rsidRPr="00A50CC7">
        <w:rPr>
          <w:lang w:eastAsia="de-AT"/>
        </w:rPr>
        <w:t xml:space="preserve"> auf Spuren- und Beweissicherung sowie in Befragungstechnik geschult. Des Weiteren finden - ebenfalls in regelmäßigen Abständen - Treffen mit den Landeskriminalämtern zu einem umfassenden Meinungs- und Informationsaustausch statt.</w:t>
      </w:r>
    </w:p>
    <w:p w:rsidR="00A50CC7" w:rsidRPr="00A50CC7" w:rsidRDefault="00A50CC7" w:rsidP="00A50CC7">
      <w:pPr>
        <w:pStyle w:val="berschrift20"/>
        <w:rPr>
          <w:noProof/>
          <w:lang w:eastAsia="de-AT"/>
        </w:rPr>
      </w:pPr>
      <w:bookmarkStart w:id="53" w:name="_Toc334191509"/>
      <w:bookmarkStart w:id="54" w:name="_Toc369088511"/>
      <w:bookmarkStart w:id="55" w:name="_Toc431469419"/>
      <w:r w:rsidRPr="00A50CC7">
        <w:rPr>
          <w:noProof/>
          <w:lang w:eastAsia="de-AT"/>
        </w:rPr>
        <w:lastRenderedPageBreak/>
        <w:t>Unternehmen</w:t>
      </w:r>
      <w:bookmarkEnd w:id="53"/>
      <w:bookmarkEnd w:id="54"/>
      <w:bookmarkEnd w:id="55"/>
    </w:p>
    <w:p w:rsidR="00A50CC7" w:rsidRPr="00A50CC7" w:rsidRDefault="00A50CC7" w:rsidP="00A50CC7">
      <w:pPr>
        <w:rPr>
          <w:noProof/>
          <w:lang w:eastAsia="de-AT"/>
        </w:rPr>
      </w:pPr>
      <w:r w:rsidRPr="00A50CC7">
        <w:rPr>
          <w:noProof/>
          <w:lang w:eastAsia="de-AT"/>
        </w:rPr>
        <w:t>Für die Ermittlung des Sachverhaltes wird der von der SUB beauftragte Untersuchungsbeauftragte von den am Vorfall beteiligten Unternehmen insbesondere durch die Bereitstellung der für die Untersuchung erforderlichen Daten, die Übermittlung bezughabender Dokumente bzw. die Übermittlung der Ergebnisse der Auswertung von Aufzeichnungseinrichtungen unterstützt.</w:t>
      </w:r>
    </w:p>
    <w:p w:rsidR="00A50CC7" w:rsidRPr="00A50CC7" w:rsidRDefault="00A50CC7" w:rsidP="00A50CC7">
      <w:pPr>
        <w:pStyle w:val="berschrift20"/>
        <w:rPr>
          <w:noProof/>
          <w:lang w:eastAsia="de-AT"/>
        </w:rPr>
      </w:pPr>
      <w:bookmarkStart w:id="56" w:name="_Toc334191510"/>
      <w:bookmarkStart w:id="57" w:name="_Toc369088512"/>
      <w:bookmarkStart w:id="58" w:name="_Toc431469420"/>
      <w:r w:rsidRPr="00A50CC7">
        <w:rPr>
          <w:noProof/>
          <w:lang w:eastAsia="de-AT"/>
        </w:rPr>
        <w:t>Sachverständige</w:t>
      </w:r>
      <w:bookmarkEnd w:id="56"/>
      <w:bookmarkEnd w:id="57"/>
      <w:bookmarkEnd w:id="58"/>
    </w:p>
    <w:p w:rsidR="00A50CC7" w:rsidRPr="00A50CC7" w:rsidRDefault="00A50CC7" w:rsidP="00A50CC7">
      <w:pPr>
        <w:rPr>
          <w:lang w:eastAsia="de-AT"/>
        </w:rPr>
      </w:pPr>
      <w:r w:rsidRPr="00A50CC7">
        <w:rPr>
          <w:lang w:eastAsia="de-AT"/>
        </w:rPr>
        <w:t xml:space="preserve">Bestimmte Teiluntersuchungen können von der SUB nicht </w:t>
      </w:r>
      <w:r w:rsidR="00B22A06">
        <w:rPr>
          <w:lang w:eastAsia="de-AT"/>
        </w:rPr>
        <w:t>mit eigenen Ressourcen</w:t>
      </w:r>
      <w:r w:rsidRPr="00A50CC7">
        <w:rPr>
          <w:lang w:eastAsia="de-AT"/>
        </w:rPr>
        <w:t xml:space="preserve"> durchgeführt werden. Dies sind insbesondere Untersuchungen von Bauteilen oder Materialien, für die besondere Instrumente bzw. Geräte sowie genormte Mess- und Untersuchungsverfahren erforderlich sind, wie z.B. die </w:t>
      </w:r>
      <w:proofErr w:type="spellStart"/>
      <w:r w:rsidRPr="00A50CC7">
        <w:rPr>
          <w:lang w:eastAsia="de-AT"/>
        </w:rPr>
        <w:t>metallographische</w:t>
      </w:r>
      <w:proofErr w:type="spellEnd"/>
      <w:r w:rsidRPr="00A50CC7">
        <w:rPr>
          <w:lang w:eastAsia="de-AT"/>
        </w:rPr>
        <w:t xml:space="preserve"> Untersuchung von Bauteilen mittels Rasterelektronenmikroskop.</w:t>
      </w:r>
    </w:p>
    <w:p w:rsidR="00A50CC7" w:rsidRPr="00A50CC7" w:rsidRDefault="00B22A06" w:rsidP="00A50CC7">
      <w:pPr>
        <w:rPr>
          <w:lang w:eastAsia="de-AT"/>
        </w:rPr>
      </w:pPr>
      <w:r>
        <w:rPr>
          <w:lang w:eastAsia="de-AT"/>
        </w:rPr>
        <w:t>Die</w:t>
      </w:r>
      <w:r w:rsidR="00A50CC7" w:rsidRPr="00A50CC7">
        <w:rPr>
          <w:lang w:eastAsia="de-AT"/>
        </w:rPr>
        <w:t xml:space="preserve"> SUB </w:t>
      </w:r>
      <w:r>
        <w:rPr>
          <w:lang w:eastAsia="de-AT"/>
        </w:rPr>
        <w:t>arbeitet mit einer</w:t>
      </w:r>
      <w:r w:rsidR="00A50CC7" w:rsidRPr="00A50CC7">
        <w:rPr>
          <w:lang w:eastAsia="de-AT"/>
        </w:rPr>
        <w:t xml:space="preserve"> Vielzahl von Sachverständigen (Sachverständigenbüros, Höhere Technische Lehranstalten, Universitäten) </w:t>
      </w:r>
      <w:r>
        <w:rPr>
          <w:lang w:eastAsia="de-AT"/>
        </w:rPr>
        <w:t>zusammen</w:t>
      </w:r>
      <w:r w:rsidR="00A50CC7" w:rsidRPr="00A50CC7">
        <w:rPr>
          <w:lang w:eastAsia="de-AT"/>
        </w:rPr>
        <w:t xml:space="preserve">, </w:t>
      </w:r>
      <w:r>
        <w:rPr>
          <w:lang w:eastAsia="de-AT"/>
        </w:rPr>
        <w:t>wobei</w:t>
      </w:r>
      <w:r w:rsidR="00A50CC7" w:rsidRPr="00A50CC7">
        <w:rPr>
          <w:lang w:eastAsia="de-AT"/>
        </w:rPr>
        <w:t xml:space="preserve"> je nach Untersuchungsbedarf </w:t>
      </w:r>
      <w:r>
        <w:rPr>
          <w:lang w:eastAsia="de-AT"/>
        </w:rPr>
        <w:t xml:space="preserve"> fachspezifische </w:t>
      </w:r>
      <w:r w:rsidR="004839A9">
        <w:rPr>
          <w:lang w:eastAsia="de-AT"/>
        </w:rPr>
        <w:t>Gutachten</w:t>
      </w:r>
      <w:r w:rsidR="00A50CC7" w:rsidRPr="00A50CC7">
        <w:rPr>
          <w:lang w:eastAsia="de-AT"/>
        </w:rPr>
        <w:t xml:space="preserve"> beauftragt werden.</w:t>
      </w:r>
    </w:p>
    <w:p w:rsidR="00A50CC7" w:rsidRPr="00A50CC7" w:rsidRDefault="00A50CC7" w:rsidP="00A50CC7">
      <w:pPr>
        <w:pStyle w:val="berschrift1"/>
      </w:pPr>
      <w:bookmarkStart w:id="59" w:name="_Toc334191511"/>
      <w:bookmarkStart w:id="60" w:name="_Toc369088513"/>
      <w:bookmarkStart w:id="61" w:name="_Toc431469421"/>
      <w:r w:rsidRPr="00A50CC7">
        <w:t xml:space="preserve">Internationale </w:t>
      </w:r>
      <w:proofErr w:type="spellStart"/>
      <w:r w:rsidRPr="00A50CC7">
        <w:t>Beziehungen</w:t>
      </w:r>
      <w:bookmarkEnd w:id="59"/>
      <w:bookmarkEnd w:id="60"/>
      <w:bookmarkEnd w:id="61"/>
      <w:proofErr w:type="spellEnd"/>
    </w:p>
    <w:p w:rsidR="00A50CC7" w:rsidRPr="00A50CC7" w:rsidRDefault="00A50CC7" w:rsidP="00A50CC7">
      <w:pPr>
        <w:pStyle w:val="berschrift20"/>
      </w:pPr>
      <w:bookmarkStart w:id="62" w:name="_Toc334191512"/>
      <w:bookmarkStart w:id="63" w:name="_Toc369088514"/>
      <w:bookmarkStart w:id="64" w:name="_Toc431469422"/>
      <w:r w:rsidRPr="00A50CC7">
        <w:t>NIB-Network (Bereich Schiene)</w:t>
      </w:r>
      <w:bookmarkEnd w:id="62"/>
      <w:bookmarkEnd w:id="63"/>
      <w:bookmarkEnd w:id="64"/>
    </w:p>
    <w:p w:rsidR="00A50CC7" w:rsidRPr="00A50CC7" w:rsidRDefault="00A50CC7" w:rsidP="00A50CC7">
      <w:r w:rsidRPr="00A50CC7">
        <w:t xml:space="preserve">Der Bereich Schiene ist Vertreter Österreichs im Netzwerk der europäischen </w:t>
      </w:r>
      <w:r w:rsidR="00107797">
        <w:t xml:space="preserve">Sicherheits- und </w:t>
      </w:r>
      <w:r w:rsidRPr="00A50CC7">
        <w:t>Unfalluntersuchungsstellen (NIB-Network) bei der ERA.</w:t>
      </w:r>
    </w:p>
    <w:p w:rsidR="00A50CC7" w:rsidRPr="00A50CC7" w:rsidRDefault="00A50CC7" w:rsidP="00A50CC7">
      <w:r w:rsidRPr="00A50CC7">
        <w:t xml:space="preserve">Aufgaben des NIB-Networks sind neben einem umfassenden Meinungs- und Informationsaustausch insbesondere die Erarbeitung von Methoden für eine europaweit einheitliche Untersuchung von Vorfällen unter Berücksichtigung des technischen und wissenschaftlichen Fortschritts. Konkrete Aufgaben werden in speziell eingerichteten Arbeitsgruppen behandelt. Pro Kalenderjahr finden </w:t>
      </w:r>
      <w:r w:rsidR="00DE55B8">
        <w:t xml:space="preserve">in der Regel </w:t>
      </w:r>
      <w:r w:rsidRPr="00A50CC7">
        <w:t>drei Tagungen des NIB-Networks statt.</w:t>
      </w:r>
    </w:p>
    <w:p w:rsidR="00A50CC7" w:rsidRPr="00A50CC7" w:rsidRDefault="00A50CC7" w:rsidP="00A50CC7">
      <w:pPr>
        <w:pStyle w:val="berschrift20"/>
      </w:pPr>
      <w:bookmarkStart w:id="65" w:name="_Toc334191513"/>
      <w:bookmarkStart w:id="66" w:name="_Toc431469423"/>
      <w:r w:rsidRPr="00A50CC7">
        <w:t>Arbeitsgruppen des NIB-Networks (Bereich Schiene)</w:t>
      </w:r>
      <w:bookmarkEnd w:id="65"/>
      <w:bookmarkEnd w:id="66"/>
    </w:p>
    <w:p w:rsidR="00A50CC7" w:rsidRPr="00A50CC7" w:rsidRDefault="00A50CC7" w:rsidP="00A50CC7">
      <w:r w:rsidRPr="00A50CC7">
        <w:t>Der Bereich Schiene ist darüber hinaus als Vertreter Österreichs in folgenden über das NIB-Network eingerichteten Arbeitsgruppen (Task Force) bei der ERA tätig:</w:t>
      </w:r>
    </w:p>
    <w:p w:rsidR="00A50CC7" w:rsidRPr="00A50CC7" w:rsidRDefault="00A50CC7" w:rsidP="00A50CC7">
      <w:pPr>
        <w:pStyle w:val="berschrift3"/>
      </w:pPr>
      <w:bookmarkStart w:id="67" w:name="_Toc431469424"/>
      <w:r w:rsidRPr="00A50CC7">
        <w:t>TF ERAIL</w:t>
      </w:r>
      <w:bookmarkEnd w:id="67"/>
    </w:p>
    <w:p w:rsidR="000F6424" w:rsidRPr="00A50CC7" w:rsidRDefault="003A4940" w:rsidP="00A50CC7">
      <w:r>
        <w:t xml:space="preserve">Die </w:t>
      </w:r>
      <w:r w:rsidR="000930BF">
        <w:t xml:space="preserve">Weiterentwicklung der </w:t>
      </w:r>
      <w:r w:rsidR="00A50CC7" w:rsidRPr="00A50CC7">
        <w:t xml:space="preserve">europäischen Datenbank </w:t>
      </w:r>
      <w:r w:rsidR="000930BF">
        <w:t xml:space="preserve">ERAIL </w:t>
      </w:r>
      <w:r w:rsidR="00A50CC7" w:rsidRPr="00A50CC7">
        <w:t xml:space="preserve">für Vorfälle </w:t>
      </w:r>
      <w:r w:rsidR="000930BF">
        <w:t>im Bereich des Schienenverkehrs</w:t>
      </w:r>
      <w:r w:rsidR="00CF0F55">
        <w:t xml:space="preserve"> wurde auf Ebene der ERA vorübergehend</w:t>
      </w:r>
      <w:r>
        <w:t xml:space="preserve"> ausges</w:t>
      </w:r>
      <w:r w:rsidR="00CF0F55">
        <w:t>e</w:t>
      </w:r>
      <w:r>
        <w:t>tzt.</w:t>
      </w:r>
      <w:r w:rsidR="000930BF">
        <w:t xml:space="preserve"> </w:t>
      </w:r>
      <w:r w:rsidR="00CF0F55">
        <w:t>Derzeit sind keine Tagungen der TF ERAIL geplant</w:t>
      </w:r>
      <w:r w:rsidR="000930BF">
        <w:t>.</w:t>
      </w:r>
      <w:r w:rsidR="00A50CC7" w:rsidRPr="00A50CC7">
        <w:t xml:space="preserve"> </w:t>
      </w:r>
    </w:p>
    <w:p w:rsidR="00A50CC7" w:rsidRPr="00A50CC7" w:rsidRDefault="00A50CC7" w:rsidP="00A50CC7">
      <w:pPr>
        <w:pStyle w:val="berschrift3"/>
      </w:pPr>
      <w:bookmarkStart w:id="68" w:name="_Toc431469425"/>
      <w:r w:rsidRPr="00A50CC7">
        <w:t>TF NIB-WORKPROGRAMME</w:t>
      </w:r>
      <w:bookmarkEnd w:id="68"/>
    </w:p>
    <w:p w:rsidR="00A50CC7" w:rsidRPr="00A50CC7" w:rsidRDefault="00A50CC7" w:rsidP="00A50CC7">
      <w:r w:rsidRPr="00A50CC7">
        <w:t>Laufende Ausarbeitung eines jährlichen Arbeitsprogramms für das NIB-Network. Es findet eine Tagung pro Kalenderjahr statt.</w:t>
      </w:r>
    </w:p>
    <w:p w:rsidR="00A50CC7" w:rsidRPr="00A50CC7" w:rsidRDefault="00A50CC7" w:rsidP="00A50CC7">
      <w:pPr>
        <w:pStyle w:val="berschrift3"/>
      </w:pPr>
      <w:bookmarkStart w:id="69" w:name="_Toc431469426"/>
      <w:r w:rsidRPr="00A50CC7">
        <w:t>TF INDEPENDENCE</w:t>
      </w:r>
      <w:bookmarkEnd w:id="69"/>
    </w:p>
    <w:p w:rsidR="00A50CC7" w:rsidRPr="00A50CC7" w:rsidRDefault="00A50CC7" w:rsidP="00A50CC7">
      <w:r w:rsidRPr="00A50CC7">
        <w:t xml:space="preserve">Ausarbeitung von europaweit einheitlichen Regelungen im Zusammenhang mit der Unabhängigkeit der europäischen Sicherheits- bzw. Unfalluntersuchungsstellen. Es finden zwei Tagungen pro Kalenderjahr statt. </w:t>
      </w:r>
      <w:r w:rsidR="00CF0F55">
        <w:t>Die Arbeiten wurden im Jahr 2014 abgeschlossen. Die Ergebnisse werden zusammengefasst und der Europäischen Kommission zur weiteren Entscheidungsfindung übermittelt.</w:t>
      </w:r>
    </w:p>
    <w:p w:rsidR="00A50CC7" w:rsidRPr="00A50CC7" w:rsidRDefault="00A50CC7" w:rsidP="00A50CC7">
      <w:pPr>
        <w:pStyle w:val="berschrift3"/>
      </w:pPr>
      <w:bookmarkStart w:id="70" w:name="_Toc431469427"/>
      <w:r w:rsidRPr="00A50CC7">
        <w:t>TF HUMAN FACTOR</w:t>
      </w:r>
      <w:bookmarkEnd w:id="70"/>
    </w:p>
    <w:p w:rsidR="00A50CC7" w:rsidRPr="00A50CC7" w:rsidRDefault="00A50CC7" w:rsidP="00A50CC7">
      <w:r w:rsidRPr="00A50CC7">
        <w:t xml:space="preserve">Der Faktor „Mensch“ </w:t>
      </w:r>
      <w:r w:rsidR="00555452">
        <w:t>nimmt</w:t>
      </w:r>
      <w:r w:rsidRPr="00A50CC7">
        <w:t xml:space="preserve"> in der Untersuchung von Vorfällen </w:t>
      </w:r>
      <w:r w:rsidR="00555452">
        <w:t>einen stetig wachsenden Stellenwert ein</w:t>
      </w:r>
      <w:r w:rsidRPr="00A50CC7">
        <w:t xml:space="preserve">. In der TF </w:t>
      </w:r>
      <w:r w:rsidR="00107797">
        <w:t xml:space="preserve">HUMAN FACTOR </w:t>
      </w:r>
      <w:r w:rsidRPr="00A50CC7">
        <w:t>werden europaweit einheitliche Grundlagen zur Be</w:t>
      </w:r>
      <w:r w:rsidR="00DE55B8">
        <w:t>urteilung</w:t>
      </w:r>
      <w:r w:rsidRPr="00A50CC7">
        <w:t xml:space="preserve"> des menschlichen Faktors bei Vorfällen ausgearbeitet. Es finden zwei Tagungen pro </w:t>
      </w:r>
      <w:r w:rsidR="00107797">
        <w:t>Kalenderjahr</w:t>
      </w:r>
      <w:r w:rsidRPr="00A50CC7">
        <w:t xml:space="preserve"> statt. Der Abschluss der Arbeiten ist </w:t>
      </w:r>
      <w:r w:rsidR="00CF0F55">
        <w:t xml:space="preserve"> </w:t>
      </w:r>
      <w:r w:rsidRPr="00A50CC7">
        <w:t>für das Jahr 201</w:t>
      </w:r>
      <w:r w:rsidR="00CF0F55">
        <w:t>6</w:t>
      </w:r>
      <w:r w:rsidRPr="00A50CC7">
        <w:t xml:space="preserve"> geplant. </w:t>
      </w:r>
      <w:r w:rsidR="000F6424">
        <w:t>Auf</w:t>
      </w:r>
      <w:r w:rsidRPr="00A50CC7">
        <w:t xml:space="preserve"> europäischer Ebene </w:t>
      </w:r>
      <w:r w:rsidR="000F6424">
        <w:t>wurde ein</w:t>
      </w:r>
      <w:r w:rsidRPr="00A50CC7">
        <w:t xml:space="preserve"> Expertenpool </w:t>
      </w:r>
      <w:r w:rsidR="000F6424">
        <w:t xml:space="preserve">mit Fachleuten aus dem Bereich „Human </w:t>
      </w:r>
      <w:proofErr w:type="spellStart"/>
      <w:r w:rsidR="000F6424">
        <w:t>Factor</w:t>
      </w:r>
      <w:proofErr w:type="spellEnd"/>
      <w:r w:rsidR="000F6424">
        <w:t>“ eingerichtet</w:t>
      </w:r>
      <w:r w:rsidRPr="00A50CC7">
        <w:t>, auf den alle europäischen Sicherheits- bzw. Unfalluntersuchungsstellen zugreifen können.</w:t>
      </w:r>
    </w:p>
    <w:p w:rsidR="00A50CC7" w:rsidRPr="00A50CC7" w:rsidRDefault="00A50CC7" w:rsidP="00EE0B0E">
      <w:pPr>
        <w:pStyle w:val="berschrift20"/>
      </w:pPr>
      <w:bookmarkStart w:id="71" w:name="_Toc334191516"/>
      <w:bookmarkStart w:id="72" w:name="_Toc369088517"/>
      <w:bookmarkStart w:id="73" w:name="_Toc431469428"/>
      <w:r w:rsidRPr="00A50CC7">
        <w:lastRenderedPageBreak/>
        <w:t>Grenzüberschreitender Informationsaustausch</w:t>
      </w:r>
      <w:bookmarkEnd w:id="71"/>
      <w:bookmarkEnd w:id="72"/>
      <w:bookmarkEnd w:id="73"/>
    </w:p>
    <w:p w:rsidR="00A50CC7" w:rsidRPr="00A50CC7" w:rsidRDefault="00A50CC7" w:rsidP="00A50CC7">
      <w:r w:rsidRPr="00A50CC7">
        <w:t>Zwischen den europäischen Sicherheits- bzw. Unfalluntersuchungsstellen erfolgt ein ständiger Meinungs- und Informationsaustausch. Im Bereich Schiene finden darüber hinaus in regelmäßigen Abständen Treffen europäischer Sicherheits- bzw. Unfalluntersuchungsstellen statt (z.B. mit Deutschland, der Schweiz, der Tschechischen Republik, Ungarn, Luxemburg und Estland).</w:t>
      </w:r>
    </w:p>
    <w:p w:rsidR="00A50CC7" w:rsidRPr="00A50CC7" w:rsidRDefault="00A50CC7" w:rsidP="00EE0B0E">
      <w:pPr>
        <w:pStyle w:val="berschrift20"/>
      </w:pPr>
      <w:bookmarkStart w:id="74" w:name="_Toc334191517"/>
      <w:bookmarkStart w:id="75" w:name="_Toc369088518"/>
      <w:bookmarkStart w:id="76" w:name="_Toc431469429"/>
      <w:r w:rsidRPr="00A50CC7">
        <w:t>Grenzüberschreitende Sicherheitsuntersuchung</w:t>
      </w:r>
      <w:bookmarkEnd w:id="74"/>
      <w:bookmarkEnd w:id="75"/>
      <w:bookmarkEnd w:id="76"/>
    </w:p>
    <w:p w:rsidR="00A50CC7" w:rsidRPr="00A50CC7" w:rsidRDefault="00A50CC7" w:rsidP="00A50CC7">
      <w:r w:rsidRPr="00A50CC7">
        <w:t xml:space="preserve">Grenzüberschreitende Sicherheitsuntersuchungen im Bereich Schiene werden in Kooperation zwischen den Sicherheits- bzw. Unfalluntersuchungsstellen der beteiligten Staaten durchgeführt. Die jeweilige Sicherheits- bzw. Unfalluntersuchungsstelle des anderen Staates wird entweder als Beobachter zur Untersuchung vor Ort eingeladen oder führt im eigenen Staat Untersuchungen zum gegenständlichen Vorfall durch </w:t>
      </w:r>
      <w:r w:rsidR="00997D6A">
        <w:t>und</w:t>
      </w:r>
      <w:r w:rsidRPr="00A50CC7">
        <w:t xml:space="preserve"> steht für die Übermittlung von Informationen zur Verfügung.</w:t>
      </w:r>
    </w:p>
    <w:p w:rsidR="00A50CC7" w:rsidRPr="00A50CC7" w:rsidRDefault="00A50CC7" w:rsidP="00EE0B0E">
      <w:pPr>
        <w:pStyle w:val="berschrift1"/>
      </w:pPr>
      <w:bookmarkStart w:id="77" w:name="_Toc334191518"/>
      <w:bookmarkStart w:id="78" w:name="_Toc369088519"/>
      <w:bookmarkStart w:id="79" w:name="_Toc431469430"/>
      <w:proofErr w:type="spellStart"/>
      <w:r w:rsidRPr="00A50CC7">
        <w:t>Statistik</w:t>
      </w:r>
      <w:bookmarkEnd w:id="77"/>
      <w:bookmarkEnd w:id="78"/>
      <w:bookmarkEnd w:id="79"/>
      <w:proofErr w:type="spellEnd"/>
    </w:p>
    <w:p w:rsidR="00A50CC7" w:rsidRPr="00A50CC7" w:rsidRDefault="00A50CC7" w:rsidP="00EE0B0E">
      <w:pPr>
        <w:pStyle w:val="berschrift20"/>
      </w:pPr>
      <w:bookmarkStart w:id="80" w:name="_Toc369088520"/>
      <w:bookmarkStart w:id="81" w:name="_Toc431469431"/>
      <w:r w:rsidRPr="00A50CC7">
        <w:t>Bereich Schiene</w:t>
      </w:r>
      <w:bookmarkEnd w:id="80"/>
      <w:bookmarkEnd w:id="81"/>
    </w:p>
    <w:p w:rsidR="008D3C56" w:rsidRDefault="008D3C56" w:rsidP="008D3C56">
      <w:pPr>
        <w:pStyle w:val="berschrift3"/>
        <w:ind w:left="851" w:hanging="851"/>
      </w:pPr>
      <w:bookmarkStart w:id="82" w:name="_Toc431469432"/>
      <w:r>
        <w:t>Nationale Datenbank</w:t>
      </w:r>
      <w:bookmarkEnd w:id="82"/>
    </w:p>
    <w:p w:rsidR="000F6424" w:rsidRDefault="00A50CC7" w:rsidP="00A50CC7">
      <w:r w:rsidRPr="00A50CC7">
        <w:t>Der Bereich Schiene verfügt über eine Datenbank, in der alle gemeldeten Vorfälle erfasst werden. Die in der Datenbank enthaltenen Datensätze ermöglichen kurzfristige Auswertungen nach unterschiedlichen Kriterien.</w:t>
      </w:r>
    </w:p>
    <w:p w:rsidR="00CB6AA1" w:rsidRDefault="00576625" w:rsidP="00A50CC7">
      <w:r>
        <w:t>Im Jahr 2013 wurde mit der Entwicklung einer neuen nationalen Datenbank begonnen</w:t>
      </w:r>
      <w:r w:rsidR="00997D6A">
        <w:t>, die</w:t>
      </w:r>
      <w:r>
        <w:t xml:space="preserve"> einen uneingeschränkte</w:t>
      </w:r>
      <w:r w:rsidR="00BE5493">
        <w:t>n</w:t>
      </w:r>
      <w:r>
        <w:t xml:space="preserve"> Datenaustausch mit der internationalen Datenbank „ERAIL“ </w:t>
      </w:r>
      <w:r w:rsidR="00997D6A">
        <w:t xml:space="preserve">gewährleistet </w:t>
      </w:r>
      <w:r>
        <w:t xml:space="preserve">und </w:t>
      </w:r>
      <w:r w:rsidR="00BE5493">
        <w:t>darüber hinaus</w:t>
      </w:r>
      <w:r w:rsidR="00997D6A">
        <w:t xml:space="preserve"> ermöglicht</w:t>
      </w:r>
      <w:r w:rsidR="00BE5493">
        <w:t xml:space="preserve">, bedarfsgerechte Abfragen durchzuführen </w:t>
      </w:r>
      <w:r w:rsidR="000930BF">
        <w:t>und</w:t>
      </w:r>
      <w:r w:rsidR="00BE5493">
        <w:t xml:space="preserve"> Berichte zu generieren. </w:t>
      </w:r>
    </w:p>
    <w:p w:rsidR="00A50CC7" w:rsidRDefault="00CB6AA1" w:rsidP="00A50CC7">
      <w:r>
        <w:t>Die neue Datenbank ermöglicht einerseits die Erfassung der ca. 1500 Meldungen über Vorfälle pro Kalende</w:t>
      </w:r>
      <w:r w:rsidR="000930BF">
        <w:t>rjahr im Sinne internationaler V</w:t>
      </w:r>
      <w:r>
        <w:t xml:space="preserve">orgaben (z.B. Kategorisierung von Vorfällen), </w:t>
      </w:r>
      <w:r w:rsidR="000930BF">
        <w:t>andererseits</w:t>
      </w:r>
      <w:r>
        <w:t xml:space="preserve"> auch die Möglichkeit, Erkenntnisse aus durchgeführten Sicherheitsuntersuchungen und daraus abgeleitete Sicherheitsempfehlungen </w:t>
      </w:r>
      <w:r w:rsidR="00997D6A">
        <w:t xml:space="preserve">auszuwerten und </w:t>
      </w:r>
      <w:r>
        <w:t>darzustellen.</w:t>
      </w:r>
    </w:p>
    <w:p w:rsidR="00A50CC7" w:rsidRPr="00A50CC7" w:rsidRDefault="00A50CC7" w:rsidP="00EE0B0E">
      <w:pPr>
        <w:pStyle w:val="berschrift3"/>
      </w:pPr>
      <w:bookmarkStart w:id="83" w:name="_Toc431469433"/>
      <w:r w:rsidRPr="00A50CC7">
        <w:t>Datenbank ERAIL</w:t>
      </w:r>
      <w:bookmarkEnd w:id="83"/>
    </w:p>
    <w:p w:rsidR="00A50CC7" w:rsidRDefault="00A50CC7" w:rsidP="00A50CC7">
      <w:r w:rsidRPr="00A50CC7">
        <w:t xml:space="preserve">Die Mitte des Jahres 2012 in Betrieb genommene Datenbank dient </w:t>
      </w:r>
      <w:r w:rsidR="00107797">
        <w:t>der</w:t>
      </w:r>
      <w:r w:rsidRPr="00A50CC7">
        <w:t xml:space="preserve"> europaweit verpflichtende</w:t>
      </w:r>
      <w:r w:rsidR="00107797">
        <w:t>n</w:t>
      </w:r>
      <w:r w:rsidRPr="00A50CC7">
        <w:t xml:space="preserve"> Erfassung aller von den europäischen Sicherheits- bzw. Unfalluntersuchungsstellen untersuchten Vorfälle im Bereich Schiene. Das Grundkonzept der Datenbank ERAIL basiert auf der bereits seit mehreren Jahren für die Erfassung von Vorfällen im Bereich der Zivilluftfahrt bestehenden Datenbank ECCAIRS.</w:t>
      </w:r>
    </w:p>
    <w:p w:rsidR="00D36C53" w:rsidRPr="00A50CC7" w:rsidRDefault="00D36C53" w:rsidP="00D36C53">
      <w:r>
        <w:t>In</w:t>
      </w:r>
      <w:r w:rsidRPr="00A50CC7">
        <w:t xml:space="preserve"> der Datenbank ERAIL können Kriterien für Abfragen individuell festgelegt und statistische </w:t>
      </w:r>
      <w:r w:rsidR="007055DE">
        <w:t>Auswertungen</w:t>
      </w:r>
      <w:r w:rsidRPr="00A50CC7">
        <w:t xml:space="preserve"> durchgeführt werden.</w:t>
      </w:r>
    </w:p>
    <w:p w:rsidR="00D0392A" w:rsidRDefault="00FE5B1F" w:rsidP="008D3C56">
      <w:pPr>
        <w:pStyle w:val="berschrift3"/>
        <w:ind w:left="851" w:hanging="851"/>
      </w:pPr>
      <w:bookmarkStart w:id="84" w:name="_Toc431469434"/>
      <w:r>
        <w:t>Definition „</w:t>
      </w:r>
      <w:r w:rsidR="008D3C56">
        <w:t>S</w:t>
      </w:r>
      <w:r>
        <w:t>chwere</w:t>
      </w:r>
      <w:r w:rsidR="008D3C56">
        <w:t>r</w:t>
      </w:r>
      <w:r>
        <w:t xml:space="preserve"> Unfall</w:t>
      </w:r>
      <w:r w:rsidR="008D3C56">
        <w:t xml:space="preserve"> / S</w:t>
      </w:r>
      <w:r>
        <w:t>ignifikanter Unfall“</w:t>
      </w:r>
      <w:bookmarkEnd w:id="84"/>
    </w:p>
    <w:p w:rsidR="00FE5B1F" w:rsidRDefault="00FE5B1F" w:rsidP="00A50CC7">
      <w:r>
        <w:t xml:space="preserve">Gemäß </w:t>
      </w:r>
      <w:r w:rsidR="000D29DD">
        <w:t xml:space="preserve">der </w:t>
      </w:r>
      <w:r w:rsidR="008B43C0">
        <w:t>„</w:t>
      </w:r>
      <w:r w:rsidR="003A64E4">
        <w:t xml:space="preserve">Richtlinie </w:t>
      </w:r>
      <w:r w:rsidR="00675FA5" w:rsidRPr="00A50CC7">
        <w:t>über die Eisenbahnsicherheit“</w:t>
      </w:r>
      <w:r w:rsidR="00675FA5">
        <w:t xml:space="preserve"> </w:t>
      </w:r>
      <w:r>
        <w:t xml:space="preserve">sind schwere Unfälle </w:t>
      </w:r>
      <w:r w:rsidR="003276C8">
        <w:t xml:space="preserve">definiert als </w:t>
      </w:r>
      <w:r>
        <w:t xml:space="preserve">Zugkollisionen oder Zugentgleisungen mit mindestens einem Todesopfer oder mindestens fünf schwer Verletzten oder mit beträchtlichem Schaden für die Fahrzeuge, Infrastruktur oder Umwelt sowie sonstige vergleichbare Unfälle mit offensichtlichen Auswirkungen auf die Regelung der Eisenbahnsicherheit oder das Sicherheitsmanagement. Beträchtlicher Schaden bedeutet, dass die Kosten von der </w:t>
      </w:r>
      <w:r w:rsidR="00107797">
        <w:t>Sicherheits-</w:t>
      </w:r>
      <w:r w:rsidR="00D8178B">
        <w:t xml:space="preserve"> </w:t>
      </w:r>
      <w:r w:rsidR="00107797">
        <w:t>bzw. Unfallunter</w:t>
      </w:r>
      <w:r>
        <w:t>suchungsstelle unmittelbar auf insgesamt mindestens 2 Mio. € veranschlagt werden.</w:t>
      </w:r>
    </w:p>
    <w:p w:rsidR="008D3C56" w:rsidRDefault="008D3C56" w:rsidP="00A50CC7">
      <w:r>
        <w:t xml:space="preserve">Für schwere Unfälle besteht gemäß den Bestimmungen des Art. 19 Abs. 1 der </w:t>
      </w:r>
      <w:r w:rsidR="003A64E4">
        <w:t xml:space="preserve">Richtlinie </w:t>
      </w:r>
      <w:r w:rsidR="00675FA5" w:rsidRPr="00A50CC7">
        <w:t>über die Eisenbahnsicherheit</w:t>
      </w:r>
      <w:r w:rsidR="00675FA5">
        <w:t xml:space="preserve"> </w:t>
      </w:r>
      <w:r>
        <w:t>jedenfalls eine Verpflichtung zur Durchführung einer Sicherheitsuntersuchung.</w:t>
      </w:r>
    </w:p>
    <w:p w:rsidR="00FE5B1F" w:rsidRDefault="008D3C56" w:rsidP="00A50CC7">
      <w:r>
        <w:t>In der</w:t>
      </w:r>
      <w:r w:rsidR="00FE5B1F">
        <w:t xml:space="preserve"> </w:t>
      </w:r>
      <w:r w:rsidR="00675FA5">
        <w:t>Richtlinie</w:t>
      </w:r>
      <w:r w:rsidR="00FE5B1F">
        <w:t xml:space="preserve"> 2009/149/EG</w:t>
      </w:r>
      <w:r>
        <w:t xml:space="preserve"> „Gemeinsame Sicherheitsindikatoren und gemeinsame Methoden für die Unfallkostenberechnung“ wird der Begriff „signifikanter Unfall“ verwendet. Ein signifikanter Unfall ist jeder Unfall, an dem mindestens ein in Bewegung befindliches Schienenfahrzeug beteiligt ist und bei dem mindestens eine Person getötet oder schwer verletzt wird oder erheblicher Sachschaden an Fahrzeugen, Schienen, sonstigen Anlagen oder der Umwelt entstanden ist oder beträchtliche Betriebsstörungen aufgetreten sind. Unfälle in Werkstätten, Lagern oder Depots sind ausgeschlossen. Erheblicher </w:t>
      </w:r>
      <w:r>
        <w:lastRenderedPageBreak/>
        <w:t>Sachschaden an Fahrzeugen, Gleisen, sonstigen Anlagen oder der Umwelt ist ein Schaden in Höhe von mindestens 150.000 €.</w:t>
      </w:r>
    </w:p>
    <w:p w:rsidR="008D3C56" w:rsidRDefault="00675FA5" w:rsidP="00A50CC7">
      <w:r>
        <w:t>Im Abschnitt 1</w:t>
      </w:r>
      <w:r w:rsidR="001B435A">
        <w:t>1</w:t>
      </w:r>
      <w:r>
        <w:t xml:space="preserve"> (Vorfallstatistik 201</w:t>
      </w:r>
      <w:r w:rsidR="000D29DD">
        <w:t>4</w:t>
      </w:r>
      <w:r>
        <w:t xml:space="preserve"> – Bereich Schiene) des vorliegenden Sicherheitsberichtes wird den unterschiedlichen Definitionen durch eine Darstellung in getrennten Tabellen Rechnung getragen. </w:t>
      </w:r>
    </w:p>
    <w:p w:rsidR="00871CEB" w:rsidRPr="00246122" w:rsidRDefault="00E520A9" w:rsidP="00254B0E">
      <w:pPr>
        <w:pStyle w:val="berschrift1"/>
        <w:tabs>
          <w:tab w:val="left" w:pos="7371"/>
        </w:tabs>
        <w:jc w:val="left"/>
        <w:rPr>
          <w:lang w:val="de-AT"/>
        </w:rPr>
      </w:pPr>
      <w:bookmarkStart w:id="85" w:name="_Toc431469435"/>
      <w:r>
        <w:rPr>
          <w:lang w:val="de-AT"/>
        </w:rPr>
        <w:t>Qualitätsmanagement-System (QM-System)</w:t>
      </w:r>
      <w:bookmarkEnd w:id="85"/>
    </w:p>
    <w:p w:rsidR="006F6D99" w:rsidRDefault="006F6D99" w:rsidP="006F6D99">
      <w:bookmarkStart w:id="86" w:name="_Toc369088525"/>
      <w:r>
        <w:t>Mit der Einführung eines QM-System</w:t>
      </w:r>
      <w:r w:rsidR="00F249B1">
        <w:t>s</w:t>
      </w:r>
      <w:r>
        <w:t xml:space="preserve"> in der SUB soll sichergestellt werden, dass durch eine Vereinheitlichung der Prozessabläufe die Tätigkeiten aller betroffenen Mitarbeiter nach den gleichen Standards erledigt werden können und keine </w:t>
      </w:r>
      <w:proofErr w:type="spellStart"/>
      <w:r>
        <w:t>Doppelgleisigkeiten</w:t>
      </w:r>
      <w:proofErr w:type="spellEnd"/>
      <w:r>
        <w:t xml:space="preserve"> oder unnötige Zusatzaufwände entstehen.</w:t>
      </w:r>
    </w:p>
    <w:p w:rsidR="006F6D99" w:rsidRDefault="006F6D99" w:rsidP="006F6D99">
      <w:r>
        <w:t>Um ein erfolgreiches QM-System einzuführen, bed</w:t>
      </w:r>
      <w:r w:rsidR="000D29DD">
        <w:t>urfte</w:t>
      </w:r>
      <w:r>
        <w:t xml:space="preserve"> es einer entsprechenden Vorbereitungsphase. Alle Prozesse, die bei einer Sicherheitsuntersuchung zu beachten sind, </w:t>
      </w:r>
      <w:r w:rsidR="00D8178B">
        <w:t>waren</w:t>
      </w:r>
      <w:r>
        <w:t xml:space="preserve"> zu erfassen, zu dokumentieren und gegebenenfalls zu verändern</w:t>
      </w:r>
      <w:r w:rsidR="00D8178B">
        <w:t>,</w:t>
      </w:r>
      <w:r>
        <w:t xml:space="preserve"> sowie Maßnahmen abzuleiten, mit welchen Qualitätskennzahlen erfasst und analysiert werden können. Durch diese Qualitätskennzahlen können Schwachstellen, die Auswirkungen auf das Gesamtsystem haben, erkannt und entsprechende Verbesserungen definiert werden.</w:t>
      </w:r>
    </w:p>
    <w:p w:rsidR="006F6D99" w:rsidRDefault="006F6D99" w:rsidP="006F6D99">
      <w:r>
        <w:t xml:space="preserve">Die Arbeiten an der Einführung eines QM-Systems im Bereich Schiene </w:t>
      </w:r>
      <w:r w:rsidR="0054085C">
        <w:t>wurden im 3. Quartal 2014 abgeschlossen</w:t>
      </w:r>
      <w:r>
        <w:t xml:space="preserve">. Die für die Zertifizierung erforderlichen Handbücher (z.B. QM-Handbuch, Arbeitshandbuch, Ausbildungshandbuch) sowie die für die laufenden Tätigkeiten erforderlichen Dokumente </w:t>
      </w:r>
      <w:r w:rsidR="0054085C">
        <w:t>wurden ebenfalls im 3. Quartal 2014 fertig gestellt.</w:t>
      </w:r>
      <w:r>
        <w:t xml:space="preserve"> Dies betrifft auch die für die Implementierung des QM-Systems erforderlichen Anweisungen (Organisations- und Verfahrensanweisungen, Interne Mitteilungen). </w:t>
      </w:r>
    </w:p>
    <w:p w:rsidR="0054085C" w:rsidRDefault="0054085C" w:rsidP="006F6D99">
      <w:r>
        <w:t>Das für die Zertifizierung erforderliche Audit wurde am 22. Dezember 2014 durch einen befugten Auditor der Quality Austria mit einem positiven Ergebnis durchgeführt und eine Zertifizierung im Sinne der IS0-Norm 9001:2008 ausgesprochen.</w:t>
      </w:r>
    </w:p>
    <w:p w:rsidR="0054085C" w:rsidRDefault="0054085C" w:rsidP="006F6D99">
      <w:r>
        <w:t xml:space="preserve">Ein wichtiger Bestandteil des QM-Systems im Bereich Schiene ist unter anderem auch die Erfassung der Kosten einer Sicherheitsuntersuchung. Mit dem Tool „Kosten- und Ressourcenplanung“ </w:t>
      </w:r>
      <w:r w:rsidR="00F36624">
        <w:t>werden in einem standardisierten Verfahren</w:t>
      </w:r>
      <w:r>
        <w:t xml:space="preserve"> </w:t>
      </w:r>
      <w:r w:rsidR="00F36624">
        <w:t>die tatsächlichen Kosten einer Sicherheitsuntersuchung ermittelt</w:t>
      </w:r>
      <w:r>
        <w:t xml:space="preserve"> </w:t>
      </w:r>
      <w:r w:rsidR="00F36624">
        <w:t xml:space="preserve">und gleichzeitig die Möglichkeit geboten, </w:t>
      </w:r>
      <w:r>
        <w:t>Soll-/Ist-Vergleiche durchzuführen.</w:t>
      </w:r>
    </w:p>
    <w:p w:rsidR="000D29DD" w:rsidRDefault="000D29DD" w:rsidP="006F6D99"/>
    <w:p w:rsidR="000D29DD" w:rsidRDefault="000D29DD" w:rsidP="006F6D99">
      <w:r>
        <w:rPr>
          <w:noProof/>
          <w:lang w:eastAsia="de-AT"/>
        </w:rPr>
        <w:drawing>
          <wp:inline distT="0" distB="0" distL="0" distR="0" wp14:anchorId="7488714D" wp14:editId="316F9FA5">
            <wp:extent cx="1319123" cy="519505"/>
            <wp:effectExtent l="0" t="0" r="0" b="0"/>
            <wp:docPr id="5" name="Grafik 5" descr="d:\Users\Czerny\Desktop\REGLOGO_FA_D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Czerny\Desktop\REGLOGO_FA_DEU.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0843" cy="520182"/>
                    </a:xfrm>
                    <a:prstGeom prst="rect">
                      <a:avLst/>
                    </a:prstGeom>
                    <a:noFill/>
                    <a:ln>
                      <a:noFill/>
                    </a:ln>
                  </pic:spPr>
                </pic:pic>
              </a:graphicData>
            </a:graphic>
          </wp:inline>
        </w:drawing>
      </w:r>
    </w:p>
    <w:p w:rsidR="000D29DD" w:rsidRDefault="000D29DD" w:rsidP="006F6D99"/>
    <w:p w:rsidR="000D29DD" w:rsidRDefault="000D29DD" w:rsidP="006F6D99"/>
    <w:p w:rsidR="00257762" w:rsidRPr="00EF6855" w:rsidRDefault="00257762">
      <w:pPr>
        <w:spacing w:before="0" w:after="0" w:line="240" w:lineRule="auto"/>
        <w:jc w:val="left"/>
        <w:rPr>
          <w:rFonts w:eastAsia="Times New Roman"/>
          <w:b/>
          <w:bCs/>
          <w:color w:val="0096BB"/>
          <w:sz w:val="32"/>
          <w:szCs w:val="28"/>
        </w:rPr>
      </w:pPr>
      <w:bookmarkStart w:id="87" w:name="_Toc334191520"/>
      <w:bookmarkStart w:id="88" w:name="_Toc369088526"/>
      <w:bookmarkEnd w:id="86"/>
      <w:r>
        <w:br w:type="page"/>
      </w:r>
    </w:p>
    <w:p w:rsidR="00EE0B0E" w:rsidRPr="00EE0B0E" w:rsidRDefault="00EE0B0E" w:rsidP="00EE0B0E">
      <w:pPr>
        <w:pStyle w:val="berschrift1"/>
      </w:pPr>
      <w:bookmarkStart w:id="89" w:name="_Toc431469436"/>
      <w:proofErr w:type="spellStart"/>
      <w:r w:rsidRPr="00EE0B0E">
        <w:lastRenderedPageBreak/>
        <w:t>Tätigkeiten</w:t>
      </w:r>
      <w:proofErr w:type="spellEnd"/>
      <w:r w:rsidRPr="00EE0B0E">
        <w:t xml:space="preserve"> </w:t>
      </w:r>
      <w:r w:rsidR="008F3002">
        <w:t>201</w:t>
      </w:r>
      <w:r w:rsidR="00865A02">
        <w:t>4</w:t>
      </w:r>
      <w:r w:rsidRPr="00EE0B0E">
        <w:t xml:space="preserve"> - </w:t>
      </w:r>
      <w:proofErr w:type="spellStart"/>
      <w:r w:rsidRPr="00EE0B0E">
        <w:t>Bereich</w:t>
      </w:r>
      <w:proofErr w:type="spellEnd"/>
      <w:r w:rsidRPr="00EE0B0E">
        <w:t xml:space="preserve"> </w:t>
      </w:r>
      <w:proofErr w:type="spellStart"/>
      <w:r w:rsidRPr="00EE0B0E">
        <w:t>Schiene</w:t>
      </w:r>
      <w:bookmarkEnd w:id="87"/>
      <w:bookmarkEnd w:id="88"/>
      <w:bookmarkEnd w:id="89"/>
      <w:proofErr w:type="spellEnd"/>
    </w:p>
    <w:p w:rsidR="00EE0B0E" w:rsidRDefault="00EE0B0E" w:rsidP="00EE0B0E">
      <w:pPr>
        <w:pStyle w:val="berschrift20"/>
      </w:pPr>
      <w:bookmarkStart w:id="90" w:name="_Toc369088527"/>
      <w:bookmarkStart w:id="91" w:name="_Toc431469437"/>
      <w:r w:rsidRPr="00020BC6">
        <w:t>Eingelangte Meldungen</w:t>
      </w:r>
      <w:bookmarkEnd w:id="90"/>
      <w:bookmarkEnd w:id="91"/>
    </w:p>
    <w:tbl>
      <w:tblPr>
        <w:tblStyle w:val="Tabellenraster"/>
        <w:tblpPr w:leftFromText="141" w:rightFromText="141" w:vertAnchor="text" w:tblpX="97" w:tblpY="1"/>
        <w:tblOverlap w:val="never"/>
        <w:tblW w:w="4927" w:type="pct"/>
        <w:tblBorders>
          <w:top w:val="none" w:sz="0"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345"/>
        <w:gridCol w:w="1701"/>
        <w:gridCol w:w="1664"/>
      </w:tblGrid>
      <w:tr w:rsidR="00EE0B0E" w:rsidRPr="00887730" w:rsidTr="008E6652">
        <w:tc>
          <w:tcPr>
            <w:tcW w:w="3267" w:type="pct"/>
            <w:tcBorders>
              <w:top w:val="nil"/>
              <w:left w:val="nil"/>
              <w:bottom w:val="double" w:sz="4" w:space="0" w:color="auto"/>
              <w:right w:val="double" w:sz="4" w:space="0" w:color="auto"/>
            </w:tcBorders>
          </w:tcPr>
          <w:p w:rsidR="00EE0B0E" w:rsidRPr="0081294A" w:rsidRDefault="00EE0B0E" w:rsidP="00084232">
            <w:pPr>
              <w:tabs>
                <w:tab w:val="left" w:pos="709"/>
              </w:tabs>
              <w:spacing w:before="40" w:after="60" w:line="240" w:lineRule="atLeast"/>
              <w:jc w:val="center"/>
              <w:rPr>
                <w:szCs w:val="20"/>
              </w:rPr>
            </w:pPr>
          </w:p>
        </w:tc>
        <w:tc>
          <w:tcPr>
            <w:tcW w:w="876" w:type="pct"/>
            <w:tcBorders>
              <w:top w:val="double" w:sz="4" w:space="0" w:color="auto"/>
              <w:left w:val="double" w:sz="4" w:space="0" w:color="auto"/>
              <w:bottom w:val="single" w:sz="6" w:space="0" w:color="auto"/>
              <w:right w:val="single" w:sz="6" w:space="0" w:color="auto"/>
            </w:tcBorders>
            <w:shd w:val="clear" w:color="auto" w:fill="0096BB"/>
            <w:vAlign w:val="center"/>
          </w:tcPr>
          <w:p w:rsidR="00EE0B0E" w:rsidRPr="00567B45" w:rsidRDefault="00865A02" w:rsidP="00084232">
            <w:pPr>
              <w:tabs>
                <w:tab w:val="left" w:pos="709"/>
              </w:tabs>
              <w:spacing w:before="40" w:after="60" w:line="240" w:lineRule="atLeast"/>
              <w:jc w:val="center"/>
              <w:rPr>
                <w:b/>
                <w:color w:val="FFFFFF" w:themeColor="background1"/>
                <w:sz w:val="18"/>
              </w:rPr>
            </w:pPr>
            <w:r>
              <w:rPr>
                <w:b/>
                <w:color w:val="FFFFFF" w:themeColor="background1"/>
                <w:sz w:val="18"/>
              </w:rPr>
              <w:t>2013</w:t>
            </w:r>
          </w:p>
        </w:tc>
        <w:tc>
          <w:tcPr>
            <w:tcW w:w="857" w:type="pct"/>
            <w:tcBorders>
              <w:top w:val="double" w:sz="4" w:space="0" w:color="auto"/>
              <w:left w:val="single" w:sz="6" w:space="0" w:color="auto"/>
              <w:bottom w:val="single" w:sz="6" w:space="0" w:color="auto"/>
              <w:right w:val="double" w:sz="4" w:space="0" w:color="auto"/>
            </w:tcBorders>
            <w:shd w:val="clear" w:color="auto" w:fill="0096BB"/>
            <w:vAlign w:val="center"/>
          </w:tcPr>
          <w:p w:rsidR="00EE0B0E" w:rsidRPr="00567B45" w:rsidRDefault="008F3002" w:rsidP="00865A02">
            <w:pPr>
              <w:tabs>
                <w:tab w:val="left" w:pos="709"/>
              </w:tabs>
              <w:spacing w:before="40" w:after="60" w:line="240" w:lineRule="atLeast"/>
              <w:jc w:val="center"/>
              <w:rPr>
                <w:b/>
                <w:color w:val="FFFFFF" w:themeColor="background1"/>
                <w:sz w:val="18"/>
              </w:rPr>
            </w:pPr>
            <w:r w:rsidRPr="00567B45">
              <w:rPr>
                <w:b/>
                <w:color w:val="FFFFFF" w:themeColor="background1"/>
                <w:sz w:val="18"/>
              </w:rPr>
              <w:t>2</w:t>
            </w:r>
            <w:r w:rsidR="00865A02">
              <w:rPr>
                <w:b/>
                <w:color w:val="FFFFFF" w:themeColor="background1"/>
                <w:sz w:val="18"/>
              </w:rPr>
              <w:t>014</w:t>
            </w:r>
          </w:p>
        </w:tc>
      </w:tr>
      <w:tr w:rsidR="00F07387" w:rsidRPr="00887730" w:rsidTr="008E6652">
        <w:tc>
          <w:tcPr>
            <w:tcW w:w="3267" w:type="pct"/>
            <w:tcBorders>
              <w:top w:val="double" w:sz="4" w:space="0" w:color="auto"/>
              <w:left w:val="double" w:sz="4" w:space="0" w:color="auto"/>
              <w:bottom w:val="single" w:sz="6" w:space="0" w:color="auto"/>
              <w:right w:val="single" w:sz="6" w:space="0" w:color="auto"/>
            </w:tcBorders>
            <w:shd w:val="clear" w:color="auto" w:fill="0096BB"/>
            <w:vAlign w:val="center"/>
          </w:tcPr>
          <w:p w:rsidR="00F07387" w:rsidRPr="00567B45" w:rsidRDefault="00F07387" w:rsidP="00084232">
            <w:pPr>
              <w:tabs>
                <w:tab w:val="left" w:pos="709"/>
              </w:tabs>
              <w:spacing w:before="40" w:after="60" w:line="240" w:lineRule="atLeast"/>
              <w:jc w:val="left"/>
              <w:rPr>
                <w:b/>
                <w:color w:val="FFFFFF" w:themeColor="background1"/>
                <w:sz w:val="18"/>
              </w:rPr>
            </w:pPr>
            <w:r w:rsidRPr="00567B45">
              <w:rPr>
                <w:b/>
                <w:color w:val="FFFFFF" w:themeColor="background1"/>
                <w:sz w:val="18"/>
              </w:rPr>
              <w:t>Vorfälle gesamt</w:t>
            </w:r>
          </w:p>
        </w:tc>
        <w:tc>
          <w:tcPr>
            <w:tcW w:w="876" w:type="pct"/>
            <w:tcBorders>
              <w:top w:val="single" w:sz="6" w:space="0" w:color="auto"/>
              <w:left w:val="single" w:sz="6" w:space="0" w:color="auto"/>
              <w:bottom w:val="single" w:sz="6" w:space="0" w:color="auto"/>
              <w:right w:val="single" w:sz="6" w:space="0" w:color="auto"/>
            </w:tcBorders>
            <w:vAlign w:val="center"/>
          </w:tcPr>
          <w:p w:rsidR="00F07387" w:rsidRPr="00567B45" w:rsidRDefault="00F07387" w:rsidP="00084232">
            <w:pPr>
              <w:tabs>
                <w:tab w:val="left" w:pos="709"/>
              </w:tabs>
              <w:spacing w:before="40" w:after="60" w:line="240" w:lineRule="atLeast"/>
              <w:jc w:val="center"/>
              <w:rPr>
                <w:sz w:val="18"/>
              </w:rPr>
            </w:pPr>
            <w:r>
              <w:rPr>
                <w:sz w:val="18"/>
              </w:rPr>
              <w:t>1693</w:t>
            </w:r>
          </w:p>
        </w:tc>
        <w:tc>
          <w:tcPr>
            <w:tcW w:w="857" w:type="pct"/>
            <w:tcBorders>
              <w:top w:val="single" w:sz="6" w:space="0" w:color="auto"/>
              <w:left w:val="single" w:sz="6" w:space="0" w:color="auto"/>
              <w:bottom w:val="single" w:sz="6" w:space="0" w:color="auto"/>
              <w:right w:val="double" w:sz="4" w:space="0" w:color="auto"/>
            </w:tcBorders>
          </w:tcPr>
          <w:p w:rsidR="00F07387" w:rsidRPr="009873CB" w:rsidRDefault="00F07387" w:rsidP="00460E87">
            <w:pPr>
              <w:tabs>
                <w:tab w:val="left" w:pos="709"/>
              </w:tabs>
              <w:spacing w:before="40" w:after="60"/>
              <w:jc w:val="center"/>
              <w:rPr>
                <w:b/>
                <w:color w:val="auto"/>
                <w:sz w:val="18"/>
              </w:rPr>
            </w:pPr>
            <w:r>
              <w:rPr>
                <w:color w:val="auto"/>
                <w:sz w:val="18"/>
              </w:rPr>
              <w:t>1610</w:t>
            </w:r>
          </w:p>
        </w:tc>
      </w:tr>
      <w:tr w:rsidR="00F07387" w:rsidRPr="00887730" w:rsidTr="008E6652">
        <w:tc>
          <w:tcPr>
            <w:tcW w:w="3267" w:type="pct"/>
            <w:tcBorders>
              <w:top w:val="single" w:sz="6" w:space="0" w:color="auto"/>
              <w:left w:val="double" w:sz="4" w:space="0" w:color="auto"/>
              <w:bottom w:val="single" w:sz="6" w:space="0" w:color="auto"/>
              <w:right w:val="single" w:sz="6" w:space="0" w:color="auto"/>
            </w:tcBorders>
            <w:shd w:val="clear" w:color="auto" w:fill="0096BB"/>
            <w:vAlign w:val="center"/>
          </w:tcPr>
          <w:p w:rsidR="00F07387" w:rsidRPr="008E6652" w:rsidRDefault="00F07387" w:rsidP="008E6652">
            <w:pPr>
              <w:widowControl w:val="0"/>
              <w:tabs>
                <w:tab w:val="left" w:pos="709"/>
              </w:tabs>
              <w:spacing w:before="40" w:after="60" w:line="240" w:lineRule="atLeast"/>
              <w:jc w:val="left"/>
              <w:rPr>
                <w:b/>
                <w:color w:val="FFFFFF" w:themeColor="background1"/>
                <w:sz w:val="18"/>
              </w:rPr>
            </w:pPr>
            <w:r w:rsidRPr="008E6652">
              <w:rPr>
                <w:b/>
                <w:color w:val="FFFFFF" w:themeColor="background1"/>
                <w:sz w:val="18"/>
              </w:rPr>
              <w:t>davon Unfälle</w:t>
            </w:r>
          </w:p>
        </w:tc>
        <w:tc>
          <w:tcPr>
            <w:tcW w:w="876" w:type="pct"/>
            <w:tcBorders>
              <w:top w:val="single" w:sz="6" w:space="0" w:color="auto"/>
              <w:left w:val="single" w:sz="6" w:space="0" w:color="auto"/>
              <w:bottom w:val="single" w:sz="6" w:space="0" w:color="auto"/>
              <w:right w:val="single" w:sz="6" w:space="0" w:color="auto"/>
            </w:tcBorders>
            <w:vAlign w:val="center"/>
          </w:tcPr>
          <w:p w:rsidR="00F07387" w:rsidRPr="00567B45" w:rsidRDefault="00F07387" w:rsidP="00084232">
            <w:pPr>
              <w:tabs>
                <w:tab w:val="left" w:pos="709"/>
              </w:tabs>
              <w:spacing w:before="40" w:after="60" w:line="240" w:lineRule="atLeast"/>
              <w:jc w:val="center"/>
              <w:rPr>
                <w:sz w:val="18"/>
              </w:rPr>
            </w:pPr>
            <w:r>
              <w:rPr>
                <w:sz w:val="18"/>
              </w:rPr>
              <w:t>1060</w:t>
            </w:r>
          </w:p>
        </w:tc>
        <w:tc>
          <w:tcPr>
            <w:tcW w:w="857" w:type="pct"/>
            <w:tcBorders>
              <w:top w:val="single" w:sz="6" w:space="0" w:color="auto"/>
              <w:left w:val="single" w:sz="6" w:space="0" w:color="auto"/>
              <w:bottom w:val="single" w:sz="6" w:space="0" w:color="auto"/>
              <w:right w:val="double" w:sz="4" w:space="0" w:color="auto"/>
            </w:tcBorders>
          </w:tcPr>
          <w:p w:rsidR="00F07387" w:rsidRPr="009873CB" w:rsidRDefault="00F07387" w:rsidP="00460E87">
            <w:pPr>
              <w:tabs>
                <w:tab w:val="left" w:pos="709"/>
              </w:tabs>
              <w:spacing w:before="40" w:after="60"/>
              <w:jc w:val="center"/>
              <w:rPr>
                <w:color w:val="auto"/>
                <w:sz w:val="18"/>
              </w:rPr>
            </w:pPr>
            <w:r>
              <w:rPr>
                <w:color w:val="auto"/>
                <w:sz w:val="18"/>
              </w:rPr>
              <w:t>931</w:t>
            </w:r>
          </w:p>
        </w:tc>
      </w:tr>
      <w:tr w:rsidR="00F07387" w:rsidRPr="00887730" w:rsidTr="008E6652">
        <w:tc>
          <w:tcPr>
            <w:tcW w:w="3267" w:type="pct"/>
            <w:tcBorders>
              <w:top w:val="single" w:sz="6" w:space="0" w:color="auto"/>
              <w:left w:val="double" w:sz="4" w:space="0" w:color="auto"/>
              <w:bottom w:val="double" w:sz="4" w:space="0" w:color="auto"/>
              <w:right w:val="single" w:sz="6" w:space="0" w:color="auto"/>
            </w:tcBorders>
            <w:shd w:val="clear" w:color="auto" w:fill="0096BB"/>
            <w:vAlign w:val="center"/>
          </w:tcPr>
          <w:p w:rsidR="00F07387" w:rsidRPr="008E6652" w:rsidRDefault="00F07387" w:rsidP="008E6652">
            <w:pPr>
              <w:widowControl w:val="0"/>
              <w:tabs>
                <w:tab w:val="left" w:pos="709"/>
              </w:tabs>
              <w:spacing w:before="40" w:after="60" w:line="240" w:lineRule="atLeast"/>
              <w:jc w:val="left"/>
              <w:rPr>
                <w:b/>
                <w:color w:val="FFFFFF" w:themeColor="background1"/>
                <w:sz w:val="18"/>
              </w:rPr>
            </w:pPr>
            <w:r w:rsidRPr="008E6652">
              <w:rPr>
                <w:b/>
                <w:color w:val="FFFFFF" w:themeColor="background1"/>
                <w:sz w:val="18"/>
              </w:rPr>
              <w:t>davon Störungen</w:t>
            </w:r>
          </w:p>
        </w:tc>
        <w:tc>
          <w:tcPr>
            <w:tcW w:w="876" w:type="pct"/>
            <w:tcBorders>
              <w:top w:val="single" w:sz="6" w:space="0" w:color="auto"/>
              <w:left w:val="single" w:sz="6" w:space="0" w:color="auto"/>
              <w:bottom w:val="double" w:sz="4" w:space="0" w:color="auto"/>
              <w:right w:val="single" w:sz="6" w:space="0" w:color="auto"/>
            </w:tcBorders>
            <w:vAlign w:val="center"/>
          </w:tcPr>
          <w:p w:rsidR="00F07387" w:rsidRPr="00567B45" w:rsidRDefault="00F07387" w:rsidP="00084232">
            <w:pPr>
              <w:tabs>
                <w:tab w:val="left" w:pos="709"/>
              </w:tabs>
              <w:spacing w:before="40" w:after="60" w:line="240" w:lineRule="atLeast"/>
              <w:jc w:val="center"/>
              <w:rPr>
                <w:sz w:val="18"/>
              </w:rPr>
            </w:pPr>
            <w:r>
              <w:rPr>
                <w:sz w:val="18"/>
              </w:rPr>
              <w:t>633</w:t>
            </w:r>
          </w:p>
        </w:tc>
        <w:tc>
          <w:tcPr>
            <w:tcW w:w="857" w:type="pct"/>
            <w:tcBorders>
              <w:top w:val="single" w:sz="6" w:space="0" w:color="auto"/>
              <w:left w:val="single" w:sz="6" w:space="0" w:color="auto"/>
              <w:bottom w:val="double" w:sz="4" w:space="0" w:color="auto"/>
              <w:right w:val="double" w:sz="4" w:space="0" w:color="auto"/>
            </w:tcBorders>
          </w:tcPr>
          <w:p w:rsidR="00F07387" w:rsidRPr="009873CB" w:rsidRDefault="00F07387" w:rsidP="00460E87">
            <w:pPr>
              <w:tabs>
                <w:tab w:val="left" w:pos="709"/>
              </w:tabs>
              <w:spacing w:before="40" w:after="60"/>
              <w:jc w:val="center"/>
              <w:rPr>
                <w:color w:val="auto"/>
                <w:sz w:val="18"/>
              </w:rPr>
            </w:pPr>
            <w:r>
              <w:rPr>
                <w:color w:val="auto"/>
                <w:sz w:val="18"/>
              </w:rPr>
              <w:t>679</w:t>
            </w:r>
          </w:p>
        </w:tc>
      </w:tr>
    </w:tbl>
    <w:p w:rsidR="00EE0B0E" w:rsidRDefault="00EE0B0E" w:rsidP="00EE0B0E">
      <w:pPr>
        <w:pStyle w:val="berschrift20"/>
      </w:pPr>
      <w:bookmarkStart w:id="92" w:name="_Toc369088528"/>
      <w:bookmarkStart w:id="93" w:name="_Toc431469438"/>
      <w:r>
        <w:t>Untersuchungen gesamt</w:t>
      </w:r>
      <w:bookmarkEnd w:id="92"/>
      <w:bookmarkEnd w:id="93"/>
    </w:p>
    <w:tbl>
      <w:tblPr>
        <w:tblStyle w:val="Tabellenraster"/>
        <w:tblpPr w:leftFromText="141" w:rightFromText="141" w:vertAnchor="text" w:tblpX="97" w:tblpY="1"/>
        <w:tblOverlap w:val="never"/>
        <w:tblW w:w="4927" w:type="pct"/>
        <w:tblBorders>
          <w:top w:val="none" w:sz="0"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345"/>
        <w:gridCol w:w="1701"/>
        <w:gridCol w:w="1664"/>
      </w:tblGrid>
      <w:tr w:rsidR="00524F21" w:rsidRPr="00887730" w:rsidTr="008E6652">
        <w:tc>
          <w:tcPr>
            <w:tcW w:w="3267" w:type="pct"/>
            <w:tcBorders>
              <w:top w:val="nil"/>
              <w:left w:val="nil"/>
              <w:bottom w:val="double" w:sz="4" w:space="0" w:color="auto"/>
              <w:right w:val="double" w:sz="4" w:space="0" w:color="auto"/>
            </w:tcBorders>
          </w:tcPr>
          <w:p w:rsidR="00524F21" w:rsidRPr="00567B45" w:rsidRDefault="00524F21" w:rsidP="00084232">
            <w:pPr>
              <w:tabs>
                <w:tab w:val="left" w:pos="709"/>
              </w:tabs>
              <w:spacing w:before="40" w:after="60" w:line="240" w:lineRule="atLeast"/>
              <w:jc w:val="left"/>
              <w:rPr>
                <w:b/>
                <w:color w:val="FFFFFF" w:themeColor="background1"/>
                <w:sz w:val="18"/>
              </w:rPr>
            </w:pPr>
          </w:p>
        </w:tc>
        <w:tc>
          <w:tcPr>
            <w:tcW w:w="876" w:type="pct"/>
            <w:tcBorders>
              <w:top w:val="double" w:sz="4" w:space="0" w:color="auto"/>
              <w:left w:val="double" w:sz="4" w:space="0" w:color="auto"/>
              <w:bottom w:val="single" w:sz="6" w:space="0" w:color="auto"/>
              <w:right w:val="single" w:sz="6" w:space="0" w:color="auto"/>
            </w:tcBorders>
            <w:shd w:val="clear" w:color="auto" w:fill="0096BB"/>
            <w:vAlign w:val="center"/>
          </w:tcPr>
          <w:p w:rsidR="00524F21" w:rsidRPr="00567B45" w:rsidRDefault="00865A02" w:rsidP="00084232">
            <w:pPr>
              <w:tabs>
                <w:tab w:val="left" w:pos="709"/>
              </w:tabs>
              <w:spacing w:before="40" w:after="60" w:line="240" w:lineRule="atLeast"/>
              <w:jc w:val="center"/>
              <w:rPr>
                <w:b/>
                <w:color w:val="FFFFFF" w:themeColor="background1"/>
                <w:sz w:val="18"/>
              </w:rPr>
            </w:pPr>
            <w:r>
              <w:rPr>
                <w:b/>
                <w:color w:val="FFFFFF" w:themeColor="background1"/>
                <w:sz w:val="18"/>
              </w:rPr>
              <w:t>2013</w:t>
            </w:r>
          </w:p>
        </w:tc>
        <w:tc>
          <w:tcPr>
            <w:tcW w:w="857" w:type="pct"/>
            <w:tcBorders>
              <w:top w:val="double" w:sz="4" w:space="0" w:color="auto"/>
              <w:left w:val="single" w:sz="6" w:space="0" w:color="auto"/>
              <w:bottom w:val="single" w:sz="6" w:space="0" w:color="auto"/>
              <w:right w:val="double" w:sz="4" w:space="0" w:color="auto"/>
            </w:tcBorders>
            <w:shd w:val="clear" w:color="auto" w:fill="0096BB"/>
            <w:vAlign w:val="center"/>
          </w:tcPr>
          <w:p w:rsidR="00524F21" w:rsidRPr="00567B45" w:rsidRDefault="00865A02" w:rsidP="00084232">
            <w:pPr>
              <w:tabs>
                <w:tab w:val="left" w:pos="709"/>
              </w:tabs>
              <w:spacing w:before="40" w:after="60" w:line="240" w:lineRule="atLeast"/>
              <w:jc w:val="center"/>
              <w:rPr>
                <w:b/>
                <w:color w:val="FFFFFF" w:themeColor="background1"/>
                <w:sz w:val="18"/>
              </w:rPr>
            </w:pPr>
            <w:r>
              <w:rPr>
                <w:b/>
                <w:color w:val="FFFFFF" w:themeColor="background1"/>
                <w:sz w:val="18"/>
              </w:rPr>
              <w:t>2014</w:t>
            </w:r>
          </w:p>
        </w:tc>
      </w:tr>
      <w:tr w:rsidR="008F3002" w:rsidRPr="00887730" w:rsidTr="008E6652">
        <w:tc>
          <w:tcPr>
            <w:tcW w:w="3267" w:type="pct"/>
            <w:tcBorders>
              <w:top w:val="double" w:sz="4" w:space="0" w:color="auto"/>
              <w:left w:val="double" w:sz="4" w:space="0" w:color="auto"/>
              <w:bottom w:val="single" w:sz="6" w:space="0" w:color="auto"/>
            </w:tcBorders>
            <w:shd w:val="clear" w:color="auto" w:fill="0096BB"/>
            <w:vAlign w:val="center"/>
          </w:tcPr>
          <w:p w:rsidR="008F3002" w:rsidRPr="00567B45" w:rsidRDefault="008F3002" w:rsidP="00084232">
            <w:pPr>
              <w:tabs>
                <w:tab w:val="left" w:pos="709"/>
              </w:tabs>
              <w:spacing w:before="40" w:after="60" w:line="240" w:lineRule="atLeast"/>
              <w:jc w:val="left"/>
              <w:rPr>
                <w:b/>
                <w:color w:val="FFFFFF" w:themeColor="background1"/>
                <w:sz w:val="18"/>
              </w:rPr>
            </w:pPr>
            <w:r w:rsidRPr="00567B45">
              <w:rPr>
                <w:b/>
                <w:color w:val="FFFFFF" w:themeColor="background1"/>
                <w:sz w:val="18"/>
              </w:rPr>
              <w:t>Untersuchungen vor Ort</w:t>
            </w:r>
          </w:p>
        </w:tc>
        <w:tc>
          <w:tcPr>
            <w:tcW w:w="876" w:type="pct"/>
            <w:tcBorders>
              <w:top w:val="single" w:sz="6" w:space="0" w:color="auto"/>
              <w:bottom w:val="single" w:sz="6" w:space="0" w:color="auto"/>
              <w:right w:val="single" w:sz="6" w:space="0" w:color="auto"/>
            </w:tcBorders>
          </w:tcPr>
          <w:p w:rsidR="008F3002" w:rsidRPr="00567B45" w:rsidRDefault="00865A02" w:rsidP="00084232">
            <w:pPr>
              <w:tabs>
                <w:tab w:val="left" w:pos="709"/>
              </w:tabs>
              <w:spacing w:before="40" w:after="60" w:line="240" w:lineRule="atLeast"/>
              <w:jc w:val="center"/>
              <w:rPr>
                <w:sz w:val="18"/>
              </w:rPr>
            </w:pPr>
            <w:r>
              <w:rPr>
                <w:sz w:val="18"/>
              </w:rPr>
              <w:t>7</w:t>
            </w:r>
          </w:p>
        </w:tc>
        <w:tc>
          <w:tcPr>
            <w:tcW w:w="857" w:type="pct"/>
            <w:tcBorders>
              <w:top w:val="single" w:sz="6" w:space="0" w:color="auto"/>
              <w:left w:val="single" w:sz="6" w:space="0" w:color="auto"/>
              <w:bottom w:val="single" w:sz="6" w:space="0" w:color="auto"/>
              <w:right w:val="double" w:sz="4" w:space="0" w:color="auto"/>
            </w:tcBorders>
            <w:vAlign w:val="center"/>
          </w:tcPr>
          <w:p w:rsidR="008F3002" w:rsidRPr="00567B45" w:rsidRDefault="006D23A9" w:rsidP="00084232">
            <w:pPr>
              <w:tabs>
                <w:tab w:val="left" w:pos="709"/>
              </w:tabs>
              <w:spacing w:before="40" w:after="60" w:line="240" w:lineRule="atLeast"/>
              <w:jc w:val="center"/>
              <w:rPr>
                <w:sz w:val="18"/>
              </w:rPr>
            </w:pPr>
            <w:r>
              <w:rPr>
                <w:sz w:val="18"/>
              </w:rPr>
              <w:t>4</w:t>
            </w:r>
          </w:p>
        </w:tc>
      </w:tr>
      <w:tr w:rsidR="008F3002" w:rsidRPr="00887730" w:rsidTr="008E6652">
        <w:tc>
          <w:tcPr>
            <w:tcW w:w="3267" w:type="pct"/>
            <w:tcBorders>
              <w:top w:val="single" w:sz="6" w:space="0" w:color="auto"/>
              <w:left w:val="double" w:sz="4" w:space="0" w:color="auto"/>
              <w:bottom w:val="double" w:sz="4" w:space="0" w:color="auto"/>
            </w:tcBorders>
            <w:shd w:val="clear" w:color="auto" w:fill="0096BB"/>
            <w:vAlign w:val="center"/>
          </w:tcPr>
          <w:p w:rsidR="008F3002" w:rsidRPr="00567B45" w:rsidRDefault="00D8178B" w:rsidP="00D8178B">
            <w:pPr>
              <w:tabs>
                <w:tab w:val="left" w:pos="709"/>
              </w:tabs>
              <w:spacing w:before="40" w:after="60" w:line="240" w:lineRule="atLeast"/>
              <w:jc w:val="left"/>
              <w:rPr>
                <w:b/>
                <w:color w:val="FFFFFF" w:themeColor="background1"/>
                <w:sz w:val="18"/>
              </w:rPr>
            </w:pPr>
            <w:r>
              <w:rPr>
                <w:b/>
                <w:color w:val="FFFFFF" w:themeColor="background1"/>
                <w:sz w:val="18"/>
              </w:rPr>
              <w:t>Weiterführende Untersuchungen</w:t>
            </w:r>
          </w:p>
        </w:tc>
        <w:tc>
          <w:tcPr>
            <w:tcW w:w="876" w:type="pct"/>
            <w:tcBorders>
              <w:top w:val="single" w:sz="6" w:space="0" w:color="auto"/>
              <w:bottom w:val="double" w:sz="4" w:space="0" w:color="auto"/>
              <w:right w:val="single" w:sz="6" w:space="0" w:color="auto"/>
            </w:tcBorders>
          </w:tcPr>
          <w:p w:rsidR="008F3002" w:rsidRPr="00567B45" w:rsidRDefault="00865A02" w:rsidP="00084232">
            <w:pPr>
              <w:tabs>
                <w:tab w:val="left" w:pos="709"/>
              </w:tabs>
              <w:spacing w:before="40" w:after="60" w:line="240" w:lineRule="atLeast"/>
              <w:jc w:val="center"/>
              <w:rPr>
                <w:sz w:val="18"/>
              </w:rPr>
            </w:pPr>
            <w:r>
              <w:rPr>
                <w:sz w:val="18"/>
              </w:rPr>
              <w:t>20</w:t>
            </w:r>
          </w:p>
        </w:tc>
        <w:tc>
          <w:tcPr>
            <w:tcW w:w="857" w:type="pct"/>
            <w:tcBorders>
              <w:top w:val="single" w:sz="6" w:space="0" w:color="auto"/>
              <w:left w:val="single" w:sz="6" w:space="0" w:color="auto"/>
              <w:bottom w:val="double" w:sz="4" w:space="0" w:color="auto"/>
              <w:right w:val="double" w:sz="4" w:space="0" w:color="auto"/>
            </w:tcBorders>
            <w:vAlign w:val="center"/>
          </w:tcPr>
          <w:p w:rsidR="008F3002" w:rsidRPr="00567B45" w:rsidRDefault="006D23A9" w:rsidP="00084232">
            <w:pPr>
              <w:tabs>
                <w:tab w:val="left" w:pos="709"/>
              </w:tabs>
              <w:spacing w:before="40" w:after="60" w:line="240" w:lineRule="atLeast"/>
              <w:jc w:val="center"/>
              <w:rPr>
                <w:sz w:val="18"/>
              </w:rPr>
            </w:pPr>
            <w:r>
              <w:rPr>
                <w:sz w:val="18"/>
              </w:rPr>
              <w:t>11</w:t>
            </w:r>
          </w:p>
        </w:tc>
      </w:tr>
    </w:tbl>
    <w:p w:rsidR="00EE0B0E" w:rsidRPr="00020BC6" w:rsidRDefault="00EE0B0E" w:rsidP="00524F21">
      <w:pPr>
        <w:pStyle w:val="berschrift20"/>
      </w:pPr>
      <w:bookmarkStart w:id="94" w:name="_Toc369088529"/>
      <w:bookmarkStart w:id="95" w:name="_Toc431469439"/>
      <w:r w:rsidRPr="00020BC6">
        <w:t>Untersuchungen vor Ort</w:t>
      </w:r>
      <w:bookmarkEnd w:id="94"/>
      <w:bookmarkEnd w:id="95"/>
    </w:p>
    <w:tbl>
      <w:tblPr>
        <w:tblStyle w:val="Tabellenraster"/>
        <w:tblW w:w="4922" w:type="pct"/>
        <w:tblInd w:w="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06"/>
        <w:gridCol w:w="8394"/>
      </w:tblGrid>
      <w:tr w:rsidR="00524F21" w:rsidTr="008E6652">
        <w:tc>
          <w:tcPr>
            <w:tcW w:w="673" w:type="pct"/>
            <w:tcBorders>
              <w:top w:val="double" w:sz="4" w:space="0" w:color="auto"/>
              <w:bottom w:val="single" w:sz="6" w:space="0" w:color="auto"/>
            </w:tcBorders>
            <w:shd w:val="clear" w:color="auto" w:fill="0096BB"/>
          </w:tcPr>
          <w:p w:rsidR="00EE0B0E" w:rsidRPr="00084232" w:rsidRDefault="008E6652" w:rsidP="008E6652">
            <w:pPr>
              <w:tabs>
                <w:tab w:val="left" w:pos="709"/>
              </w:tabs>
              <w:spacing w:before="40" w:after="60" w:line="240" w:lineRule="atLeast"/>
              <w:jc w:val="center"/>
              <w:rPr>
                <w:b/>
                <w:color w:val="FFFFFF" w:themeColor="background1"/>
                <w:sz w:val="18"/>
              </w:rPr>
            </w:pPr>
            <w:r>
              <w:rPr>
                <w:b/>
                <w:color w:val="FFFFFF" w:themeColor="background1"/>
                <w:sz w:val="18"/>
              </w:rPr>
              <w:t>Datum</w:t>
            </w:r>
          </w:p>
        </w:tc>
        <w:tc>
          <w:tcPr>
            <w:tcW w:w="4327" w:type="pct"/>
            <w:tcBorders>
              <w:top w:val="double" w:sz="4" w:space="0" w:color="auto"/>
              <w:bottom w:val="single" w:sz="6" w:space="0" w:color="auto"/>
            </w:tcBorders>
            <w:shd w:val="clear" w:color="auto" w:fill="0096BB"/>
          </w:tcPr>
          <w:p w:rsidR="00EE0B0E" w:rsidRPr="00084232" w:rsidRDefault="00EE0B0E" w:rsidP="008E6652">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8E6652" w:rsidRPr="004D5268" w:rsidTr="008E6652">
        <w:tc>
          <w:tcPr>
            <w:tcW w:w="673" w:type="pct"/>
            <w:tcBorders>
              <w:top w:val="single" w:sz="6" w:space="0" w:color="auto"/>
            </w:tcBorders>
            <w:shd w:val="clear" w:color="auto" w:fill="0096BB"/>
            <w:vAlign w:val="center"/>
          </w:tcPr>
          <w:p w:rsidR="008E6652" w:rsidRPr="004D5268" w:rsidRDefault="008E6652" w:rsidP="008E6652">
            <w:pPr>
              <w:tabs>
                <w:tab w:val="left" w:pos="709"/>
              </w:tabs>
              <w:spacing w:before="40" w:after="60" w:line="240" w:lineRule="atLeast"/>
              <w:jc w:val="center"/>
              <w:rPr>
                <w:b/>
                <w:color w:val="FFFFFF" w:themeColor="background1"/>
                <w:sz w:val="18"/>
              </w:rPr>
            </w:pPr>
            <w:r>
              <w:rPr>
                <w:b/>
                <w:color w:val="FFFFFF" w:themeColor="background1"/>
                <w:sz w:val="18"/>
              </w:rPr>
              <w:t>10.02.2014</w:t>
            </w:r>
          </w:p>
        </w:tc>
        <w:tc>
          <w:tcPr>
            <w:tcW w:w="4327" w:type="pct"/>
            <w:tcBorders>
              <w:top w:val="single" w:sz="6" w:space="0" w:color="auto"/>
            </w:tcBorders>
          </w:tcPr>
          <w:p w:rsidR="008E6652" w:rsidRPr="004D5268" w:rsidRDefault="008E6652" w:rsidP="008E6652">
            <w:pPr>
              <w:tabs>
                <w:tab w:val="left" w:pos="709"/>
              </w:tabs>
              <w:spacing w:before="40" w:after="60" w:line="240" w:lineRule="atLeast"/>
              <w:jc w:val="left"/>
              <w:rPr>
                <w:color w:val="auto"/>
                <w:sz w:val="18"/>
              </w:rPr>
            </w:pPr>
            <w:r>
              <w:rPr>
                <w:color w:val="auto"/>
                <w:sz w:val="18"/>
              </w:rPr>
              <w:t xml:space="preserve">Entrollte Fahrzeuge im Bf. </w:t>
            </w:r>
            <w:proofErr w:type="spellStart"/>
            <w:r>
              <w:rPr>
                <w:color w:val="auto"/>
                <w:sz w:val="18"/>
              </w:rPr>
              <w:t>Brennero</w:t>
            </w:r>
            <w:proofErr w:type="spellEnd"/>
            <w:r>
              <w:rPr>
                <w:color w:val="auto"/>
                <w:sz w:val="18"/>
              </w:rPr>
              <w:t>/Brenner</w:t>
            </w:r>
          </w:p>
        </w:tc>
      </w:tr>
      <w:tr w:rsidR="008E6652" w:rsidRPr="004D5268" w:rsidTr="008E6652">
        <w:tc>
          <w:tcPr>
            <w:tcW w:w="673" w:type="pct"/>
            <w:shd w:val="clear" w:color="auto" w:fill="0096BB"/>
            <w:vAlign w:val="center"/>
          </w:tcPr>
          <w:p w:rsidR="008E6652" w:rsidRPr="004D5268" w:rsidRDefault="008E6652" w:rsidP="008E6652">
            <w:pPr>
              <w:tabs>
                <w:tab w:val="left" w:pos="709"/>
              </w:tabs>
              <w:spacing w:before="40" w:after="60" w:line="240" w:lineRule="atLeast"/>
              <w:jc w:val="center"/>
              <w:rPr>
                <w:b/>
                <w:color w:val="FFFFFF" w:themeColor="background1"/>
                <w:sz w:val="18"/>
              </w:rPr>
            </w:pPr>
            <w:r>
              <w:rPr>
                <w:b/>
                <w:color w:val="FFFFFF" w:themeColor="background1"/>
                <w:sz w:val="18"/>
              </w:rPr>
              <w:t>12.02.2014</w:t>
            </w:r>
          </w:p>
        </w:tc>
        <w:tc>
          <w:tcPr>
            <w:tcW w:w="4327" w:type="pct"/>
          </w:tcPr>
          <w:p w:rsidR="008E6652" w:rsidRPr="004D5268" w:rsidRDefault="008E6652" w:rsidP="008E6652">
            <w:pPr>
              <w:tabs>
                <w:tab w:val="left" w:pos="709"/>
              </w:tabs>
              <w:spacing w:before="40" w:after="60" w:line="240" w:lineRule="atLeast"/>
              <w:jc w:val="left"/>
              <w:rPr>
                <w:color w:val="auto"/>
                <w:sz w:val="18"/>
              </w:rPr>
            </w:pPr>
            <w:r>
              <w:rPr>
                <w:color w:val="auto"/>
                <w:sz w:val="18"/>
              </w:rPr>
              <w:t xml:space="preserve">Zusammenprall Z 4382 mit PKW auf Eisenbahnkreuzung in </w:t>
            </w:r>
            <w:proofErr w:type="spellStart"/>
            <w:r>
              <w:rPr>
                <w:color w:val="auto"/>
                <w:sz w:val="18"/>
              </w:rPr>
              <w:t>Hollenegg</w:t>
            </w:r>
            <w:proofErr w:type="spellEnd"/>
          </w:p>
        </w:tc>
      </w:tr>
      <w:tr w:rsidR="008E6652" w:rsidRPr="004D5268" w:rsidTr="008E6652">
        <w:tc>
          <w:tcPr>
            <w:tcW w:w="673" w:type="pct"/>
            <w:shd w:val="clear" w:color="auto" w:fill="0096BB"/>
            <w:vAlign w:val="center"/>
          </w:tcPr>
          <w:p w:rsidR="008E6652" w:rsidRPr="004D5268" w:rsidRDefault="008E6652" w:rsidP="00460E87">
            <w:pPr>
              <w:tabs>
                <w:tab w:val="left" w:pos="709"/>
              </w:tabs>
              <w:spacing w:before="40" w:after="60" w:line="240" w:lineRule="atLeast"/>
              <w:jc w:val="center"/>
              <w:rPr>
                <w:b/>
                <w:color w:val="FFFFFF" w:themeColor="background1"/>
                <w:sz w:val="18"/>
              </w:rPr>
            </w:pPr>
            <w:r>
              <w:rPr>
                <w:b/>
                <w:color w:val="FFFFFF" w:themeColor="background1"/>
                <w:sz w:val="18"/>
              </w:rPr>
              <w:t>24.05.2014</w:t>
            </w:r>
          </w:p>
        </w:tc>
        <w:tc>
          <w:tcPr>
            <w:tcW w:w="4327" w:type="pct"/>
          </w:tcPr>
          <w:p w:rsidR="008E6652" w:rsidRPr="004D5268" w:rsidRDefault="008E6652" w:rsidP="00A26759">
            <w:pPr>
              <w:tabs>
                <w:tab w:val="left" w:pos="709"/>
              </w:tabs>
              <w:spacing w:before="40" w:after="60" w:line="240" w:lineRule="atLeast"/>
              <w:jc w:val="left"/>
              <w:rPr>
                <w:color w:val="auto"/>
                <w:sz w:val="18"/>
              </w:rPr>
            </w:pPr>
            <w:r>
              <w:rPr>
                <w:color w:val="auto"/>
                <w:sz w:val="18"/>
              </w:rPr>
              <w:t xml:space="preserve">Zusammenprall Z 64007 mit LKW auf EK im Bereich </w:t>
            </w:r>
            <w:proofErr w:type="spellStart"/>
            <w:r>
              <w:rPr>
                <w:color w:val="auto"/>
                <w:sz w:val="18"/>
              </w:rPr>
              <w:t>Breitenweida</w:t>
            </w:r>
            <w:proofErr w:type="spellEnd"/>
          </w:p>
        </w:tc>
      </w:tr>
      <w:tr w:rsidR="008E6652" w:rsidTr="008E6652">
        <w:tc>
          <w:tcPr>
            <w:tcW w:w="673" w:type="pct"/>
            <w:shd w:val="clear" w:color="auto" w:fill="0096BB"/>
            <w:vAlign w:val="center"/>
          </w:tcPr>
          <w:p w:rsidR="008E6652" w:rsidRDefault="008E6652" w:rsidP="00460E87">
            <w:pPr>
              <w:tabs>
                <w:tab w:val="left" w:pos="709"/>
              </w:tabs>
              <w:spacing w:before="40" w:after="60" w:line="240" w:lineRule="atLeast"/>
              <w:jc w:val="center"/>
              <w:rPr>
                <w:b/>
                <w:color w:val="FFFFFF" w:themeColor="background1"/>
                <w:sz w:val="18"/>
              </w:rPr>
            </w:pPr>
            <w:r>
              <w:rPr>
                <w:b/>
                <w:color w:val="FFFFFF" w:themeColor="background1"/>
                <w:sz w:val="18"/>
              </w:rPr>
              <w:t>10.06.2014</w:t>
            </w:r>
          </w:p>
        </w:tc>
        <w:tc>
          <w:tcPr>
            <w:tcW w:w="4327" w:type="pct"/>
          </w:tcPr>
          <w:p w:rsidR="008E6652" w:rsidRPr="004D5268" w:rsidRDefault="008E6652" w:rsidP="00460E87">
            <w:pPr>
              <w:tabs>
                <w:tab w:val="left" w:pos="709"/>
              </w:tabs>
              <w:spacing w:before="40" w:after="60" w:line="240" w:lineRule="atLeast"/>
              <w:jc w:val="left"/>
              <w:rPr>
                <w:color w:val="auto"/>
                <w:sz w:val="18"/>
              </w:rPr>
            </w:pPr>
            <w:r>
              <w:rPr>
                <w:color w:val="auto"/>
                <w:sz w:val="18"/>
              </w:rPr>
              <w:t xml:space="preserve">Kollision Arbeitszug mit Nebenfahrzeugen zwischen Bf. Weißenbach-St. Gallen und </w:t>
            </w:r>
            <w:proofErr w:type="spellStart"/>
            <w:r>
              <w:rPr>
                <w:color w:val="auto"/>
                <w:sz w:val="18"/>
              </w:rPr>
              <w:t>Bf.Großreifling</w:t>
            </w:r>
            <w:proofErr w:type="spellEnd"/>
          </w:p>
        </w:tc>
      </w:tr>
    </w:tbl>
    <w:p w:rsidR="00EE0B0E" w:rsidRDefault="00A63C4D" w:rsidP="00524F21">
      <w:pPr>
        <w:pStyle w:val="berschrift20"/>
      </w:pPr>
      <w:bookmarkStart w:id="96" w:name="_Toc431469440"/>
      <w:r>
        <w:t>W</w:t>
      </w:r>
      <w:r w:rsidR="0088525A">
        <w:t>eiterführende Untersuchungen</w:t>
      </w:r>
      <w:bookmarkEnd w:id="96"/>
    </w:p>
    <w:tbl>
      <w:tblPr>
        <w:tblStyle w:val="Tabellenraster"/>
        <w:tblW w:w="4922" w:type="pct"/>
        <w:tblInd w:w="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06"/>
        <w:gridCol w:w="8394"/>
      </w:tblGrid>
      <w:tr w:rsidR="00F249B1" w:rsidTr="00F249B1">
        <w:tc>
          <w:tcPr>
            <w:tcW w:w="673" w:type="pct"/>
            <w:shd w:val="clear" w:color="auto" w:fill="0096BB"/>
          </w:tcPr>
          <w:p w:rsidR="00F249B1" w:rsidRPr="00084232" w:rsidRDefault="00F249B1" w:rsidP="00F249B1">
            <w:pPr>
              <w:tabs>
                <w:tab w:val="left" w:pos="709"/>
              </w:tabs>
              <w:spacing w:before="40" w:after="60" w:line="240" w:lineRule="atLeast"/>
              <w:jc w:val="center"/>
              <w:rPr>
                <w:b/>
                <w:color w:val="FFFFFF" w:themeColor="background1"/>
                <w:sz w:val="18"/>
              </w:rPr>
            </w:pPr>
            <w:r>
              <w:rPr>
                <w:b/>
                <w:color w:val="FFFFFF" w:themeColor="background1"/>
                <w:sz w:val="18"/>
              </w:rPr>
              <w:t>Datum</w:t>
            </w:r>
          </w:p>
        </w:tc>
        <w:tc>
          <w:tcPr>
            <w:tcW w:w="4327" w:type="pct"/>
            <w:shd w:val="clear" w:color="auto" w:fill="0096BB"/>
          </w:tcPr>
          <w:p w:rsidR="00F249B1" w:rsidRPr="00084232" w:rsidRDefault="00F249B1" w:rsidP="00F249B1">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417024" w:rsidRPr="004D5268" w:rsidTr="00F249B1">
        <w:tc>
          <w:tcPr>
            <w:tcW w:w="673" w:type="pct"/>
            <w:shd w:val="clear" w:color="auto" w:fill="0096BB"/>
            <w:vAlign w:val="center"/>
          </w:tcPr>
          <w:p w:rsidR="00417024" w:rsidRDefault="00DC6248" w:rsidP="0088525A">
            <w:pPr>
              <w:tabs>
                <w:tab w:val="left" w:pos="709"/>
              </w:tabs>
              <w:spacing w:before="40" w:after="60" w:line="240" w:lineRule="atLeast"/>
              <w:jc w:val="center"/>
              <w:rPr>
                <w:b/>
                <w:color w:val="FFFFFF" w:themeColor="background1"/>
                <w:sz w:val="18"/>
              </w:rPr>
            </w:pPr>
            <w:r>
              <w:rPr>
                <w:b/>
                <w:color w:val="FFFFFF" w:themeColor="background1"/>
                <w:sz w:val="18"/>
              </w:rPr>
              <w:t>03.01.2014</w:t>
            </w:r>
          </w:p>
        </w:tc>
        <w:tc>
          <w:tcPr>
            <w:tcW w:w="4327" w:type="pct"/>
          </w:tcPr>
          <w:p w:rsidR="00417024" w:rsidRPr="0088525A" w:rsidRDefault="00DC6248" w:rsidP="00417024">
            <w:pPr>
              <w:tabs>
                <w:tab w:val="left" w:pos="709"/>
              </w:tabs>
              <w:spacing w:before="40" w:after="60" w:line="240" w:lineRule="atLeast"/>
              <w:jc w:val="left"/>
              <w:rPr>
                <w:color w:val="auto"/>
                <w:sz w:val="18"/>
              </w:rPr>
            </w:pPr>
            <w:r>
              <w:rPr>
                <w:color w:val="auto"/>
                <w:sz w:val="18"/>
              </w:rPr>
              <w:t>Entrollen von Fahrzeugen im Bf. Graz Verschiebebahnhof</w:t>
            </w:r>
          </w:p>
        </w:tc>
      </w:tr>
      <w:tr w:rsidR="00DC6248" w:rsidTr="00F249B1">
        <w:tc>
          <w:tcPr>
            <w:tcW w:w="673" w:type="pct"/>
            <w:shd w:val="clear" w:color="auto" w:fill="0096BB"/>
            <w:vAlign w:val="center"/>
          </w:tcPr>
          <w:p w:rsidR="00DC6248" w:rsidRDefault="00DC6248" w:rsidP="0088525A">
            <w:pPr>
              <w:tabs>
                <w:tab w:val="left" w:pos="709"/>
              </w:tabs>
              <w:spacing w:before="40" w:after="60" w:line="240" w:lineRule="atLeast"/>
              <w:jc w:val="center"/>
              <w:rPr>
                <w:b/>
                <w:color w:val="FFFFFF" w:themeColor="background1"/>
                <w:sz w:val="18"/>
              </w:rPr>
            </w:pPr>
            <w:r>
              <w:rPr>
                <w:b/>
                <w:color w:val="FFFFFF" w:themeColor="background1"/>
                <w:sz w:val="18"/>
              </w:rPr>
              <w:t>08.01.2014</w:t>
            </w:r>
          </w:p>
        </w:tc>
        <w:tc>
          <w:tcPr>
            <w:tcW w:w="4327" w:type="pct"/>
          </w:tcPr>
          <w:p w:rsidR="00DC6248" w:rsidRPr="00DC6248" w:rsidRDefault="00A26759" w:rsidP="00DC6248">
            <w:pPr>
              <w:tabs>
                <w:tab w:val="left" w:pos="709"/>
              </w:tabs>
              <w:spacing w:before="40" w:after="60" w:line="240" w:lineRule="atLeast"/>
              <w:rPr>
                <w:color w:val="auto"/>
                <w:sz w:val="18"/>
              </w:rPr>
            </w:pPr>
            <w:r>
              <w:rPr>
                <w:color w:val="auto"/>
                <w:sz w:val="18"/>
              </w:rPr>
              <w:t xml:space="preserve">Kollision Nebenfahrt mit Person im Bf. Steinfeld im </w:t>
            </w:r>
            <w:proofErr w:type="spellStart"/>
            <w:r>
              <w:rPr>
                <w:color w:val="auto"/>
                <w:sz w:val="18"/>
              </w:rPr>
              <w:t>Drautal</w:t>
            </w:r>
            <w:proofErr w:type="spellEnd"/>
          </w:p>
        </w:tc>
      </w:tr>
      <w:tr w:rsidR="00DC6248" w:rsidTr="00F249B1">
        <w:tc>
          <w:tcPr>
            <w:tcW w:w="673" w:type="pct"/>
            <w:shd w:val="clear" w:color="auto" w:fill="0096BB"/>
            <w:vAlign w:val="center"/>
          </w:tcPr>
          <w:p w:rsidR="00DC6248" w:rsidRDefault="00DC6248" w:rsidP="0088525A">
            <w:pPr>
              <w:tabs>
                <w:tab w:val="left" w:pos="709"/>
              </w:tabs>
              <w:spacing w:before="40" w:after="60" w:line="240" w:lineRule="atLeast"/>
              <w:jc w:val="center"/>
              <w:rPr>
                <w:b/>
                <w:color w:val="FFFFFF" w:themeColor="background1"/>
                <w:sz w:val="18"/>
              </w:rPr>
            </w:pPr>
            <w:r>
              <w:rPr>
                <w:b/>
                <w:color w:val="FFFFFF" w:themeColor="background1"/>
                <w:sz w:val="18"/>
              </w:rPr>
              <w:t>10.02.2014</w:t>
            </w:r>
          </w:p>
        </w:tc>
        <w:tc>
          <w:tcPr>
            <w:tcW w:w="4327" w:type="pct"/>
          </w:tcPr>
          <w:p w:rsidR="00DC6248" w:rsidRPr="0088525A" w:rsidRDefault="00DC6248" w:rsidP="00460E87">
            <w:pPr>
              <w:tabs>
                <w:tab w:val="left" w:pos="709"/>
              </w:tabs>
              <w:spacing w:before="40" w:after="60" w:line="240" w:lineRule="atLeast"/>
              <w:jc w:val="left"/>
              <w:rPr>
                <w:color w:val="auto"/>
                <w:sz w:val="18"/>
              </w:rPr>
            </w:pPr>
            <w:r>
              <w:rPr>
                <w:color w:val="auto"/>
                <w:sz w:val="18"/>
              </w:rPr>
              <w:t>Zurückschieben eines Zuges zwischen Bf. Kufstein und Bf. Kiefersfelden ohne Auftrag</w:t>
            </w:r>
          </w:p>
        </w:tc>
      </w:tr>
      <w:tr w:rsidR="00DC6248" w:rsidRPr="0088525A" w:rsidTr="00F249B1">
        <w:tc>
          <w:tcPr>
            <w:tcW w:w="673" w:type="pct"/>
            <w:shd w:val="clear" w:color="auto" w:fill="0096BB"/>
            <w:vAlign w:val="center"/>
          </w:tcPr>
          <w:p w:rsidR="00DC6248" w:rsidRDefault="00DC6248" w:rsidP="0088525A">
            <w:pPr>
              <w:tabs>
                <w:tab w:val="left" w:pos="709"/>
              </w:tabs>
              <w:spacing w:before="40" w:after="60" w:line="240" w:lineRule="atLeast"/>
              <w:jc w:val="center"/>
              <w:rPr>
                <w:b/>
                <w:color w:val="FFFFFF" w:themeColor="background1"/>
                <w:sz w:val="18"/>
              </w:rPr>
            </w:pPr>
            <w:r>
              <w:rPr>
                <w:b/>
                <w:color w:val="FFFFFF" w:themeColor="background1"/>
                <w:sz w:val="18"/>
              </w:rPr>
              <w:t>20.02.2014</w:t>
            </w:r>
          </w:p>
        </w:tc>
        <w:tc>
          <w:tcPr>
            <w:tcW w:w="4327" w:type="pct"/>
          </w:tcPr>
          <w:p w:rsidR="00DC6248" w:rsidRPr="0088525A" w:rsidRDefault="00DC6248" w:rsidP="00A26759">
            <w:pPr>
              <w:tabs>
                <w:tab w:val="left" w:pos="709"/>
              </w:tabs>
              <w:spacing w:before="40" w:after="60" w:line="240" w:lineRule="atLeast"/>
              <w:jc w:val="left"/>
              <w:rPr>
                <w:color w:val="auto"/>
                <w:sz w:val="18"/>
              </w:rPr>
            </w:pPr>
            <w:r>
              <w:rPr>
                <w:color w:val="auto"/>
                <w:sz w:val="18"/>
              </w:rPr>
              <w:t xml:space="preserve">Zusammenprall </w:t>
            </w:r>
            <w:proofErr w:type="spellStart"/>
            <w:r>
              <w:rPr>
                <w:color w:val="auto"/>
                <w:sz w:val="18"/>
              </w:rPr>
              <w:t>Verschubfahrt</w:t>
            </w:r>
            <w:proofErr w:type="spellEnd"/>
            <w:r>
              <w:rPr>
                <w:color w:val="auto"/>
                <w:sz w:val="18"/>
              </w:rPr>
              <w:t xml:space="preserve"> mit LKW </w:t>
            </w:r>
            <w:r w:rsidR="00A26759">
              <w:rPr>
                <w:color w:val="auto"/>
                <w:sz w:val="18"/>
              </w:rPr>
              <w:t>auf EK</w:t>
            </w:r>
            <w:r>
              <w:rPr>
                <w:color w:val="auto"/>
                <w:sz w:val="18"/>
              </w:rPr>
              <w:t xml:space="preserve"> in </w:t>
            </w:r>
            <w:r w:rsidR="00A26759">
              <w:rPr>
                <w:color w:val="auto"/>
                <w:sz w:val="18"/>
              </w:rPr>
              <w:t xml:space="preserve">der AB </w:t>
            </w:r>
            <w:proofErr w:type="spellStart"/>
            <w:r w:rsidR="00A26759">
              <w:rPr>
                <w:color w:val="auto"/>
                <w:sz w:val="18"/>
              </w:rPr>
              <w:t>Ennshafen</w:t>
            </w:r>
            <w:proofErr w:type="spellEnd"/>
          </w:p>
        </w:tc>
      </w:tr>
      <w:tr w:rsidR="00DC6248" w:rsidRPr="0088525A" w:rsidTr="00F249B1">
        <w:tc>
          <w:tcPr>
            <w:tcW w:w="673" w:type="pct"/>
            <w:shd w:val="clear" w:color="auto" w:fill="0096BB"/>
            <w:vAlign w:val="center"/>
          </w:tcPr>
          <w:p w:rsidR="00DC6248" w:rsidRDefault="00DC6248" w:rsidP="00460E87">
            <w:pPr>
              <w:tabs>
                <w:tab w:val="left" w:pos="709"/>
              </w:tabs>
              <w:spacing w:before="40" w:after="60" w:line="240" w:lineRule="atLeast"/>
              <w:jc w:val="center"/>
              <w:rPr>
                <w:b/>
                <w:color w:val="FFFFFF" w:themeColor="background1"/>
                <w:sz w:val="18"/>
              </w:rPr>
            </w:pPr>
            <w:r>
              <w:rPr>
                <w:b/>
                <w:color w:val="FFFFFF" w:themeColor="background1"/>
                <w:sz w:val="18"/>
              </w:rPr>
              <w:t>24.04.2014</w:t>
            </w:r>
          </w:p>
        </w:tc>
        <w:tc>
          <w:tcPr>
            <w:tcW w:w="4327" w:type="pct"/>
          </w:tcPr>
          <w:p w:rsidR="00DC6248" w:rsidRPr="0088525A" w:rsidRDefault="00DC6248" w:rsidP="00A26759">
            <w:pPr>
              <w:tabs>
                <w:tab w:val="left" w:pos="709"/>
              </w:tabs>
              <w:spacing w:before="40" w:after="60" w:line="240" w:lineRule="atLeast"/>
              <w:jc w:val="left"/>
              <w:rPr>
                <w:color w:val="auto"/>
                <w:sz w:val="18"/>
              </w:rPr>
            </w:pPr>
            <w:r>
              <w:rPr>
                <w:color w:val="auto"/>
                <w:sz w:val="18"/>
              </w:rPr>
              <w:t xml:space="preserve">Brand </w:t>
            </w:r>
            <w:r w:rsidR="00A26759">
              <w:rPr>
                <w:color w:val="auto"/>
                <w:sz w:val="18"/>
              </w:rPr>
              <w:t>bei Z 54950</w:t>
            </w:r>
            <w:r>
              <w:rPr>
                <w:color w:val="auto"/>
                <w:sz w:val="18"/>
              </w:rPr>
              <w:t xml:space="preserve"> im Bf. </w:t>
            </w:r>
            <w:proofErr w:type="spellStart"/>
            <w:r>
              <w:rPr>
                <w:color w:val="auto"/>
                <w:sz w:val="18"/>
              </w:rPr>
              <w:t>Launsdorf</w:t>
            </w:r>
            <w:proofErr w:type="spellEnd"/>
            <w:r>
              <w:rPr>
                <w:color w:val="auto"/>
                <w:sz w:val="18"/>
              </w:rPr>
              <w:t>-Hochosterwitz</w:t>
            </w:r>
          </w:p>
        </w:tc>
      </w:tr>
      <w:tr w:rsidR="00DC6248" w:rsidRPr="0088525A" w:rsidTr="00F249B1">
        <w:tc>
          <w:tcPr>
            <w:tcW w:w="673" w:type="pct"/>
            <w:shd w:val="clear" w:color="auto" w:fill="0096BB"/>
            <w:vAlign w:val="center"/>
          </w:tcPr>
          <w:p w:rsidR="00DC6248" w:rsidRDefault="00DC6248" w:rsidP="0088525A">
            <w:pPr>
              <w:tabs>
                <w:tab w:val="left" w:pos="709"/>
              </w:tabs>
              <w:spacing w:before="40" w:after="60" w:line="240" w:lineRule="atLeast"/>
              <w:jc w:val="center"/>
              <w:rPr>
                <w:b/>
                <w:color w:val="FFFFFF" w:themeColor="background1"/>
                <w:sz w:val="18"/>
              </w:rPr>
            </w:pPr>
            <w:r>
              <w:rPr>
                <w:b/>
                <w:color w:val="FFFFFF" w:themeColor="background1"/>
                <w:sz w:val="18"/>
              </w:rPr>
              <w:t>04.09.2014</w:t>
            </w:r>
          </w:p>
        </w:tc>
        <w:tc>
          <w:tcPr>
            <w:tcW w:w="4327" w:type="pct"/>
          </w:tcPr>
          <w:p w:rsidR="00DC6248" w:rsidRPr="0088525A" w:rsidRDefault="00DC6248" w:rsidP="00A26759">
            <w:pPr>
              <w:tabs>
                <w:tab w:val="left" w:pos="709"/>
              </w:tabs>
              <w:spacing w:before="40" w:after="60" w:line="240" w:lineRule="atLeast"/>
              <w:jc w:val="left"/>
              <w:rPr>
                <w:color w:val="auto"/>
                <w:sz w:val="18"/>
              </w:rPr>
            </w:pPr>
            <w:r>
              <w:rPr>
                <w:color w:val="auto"/>
                <w:sz w:val="18"/>
              </w:rPr>
              <w:t xml:space="preserve">Zusammenprall </w:t>
            </w:r>
            <w:r w:rsidR="00A26759">
              <w:rPr>
                <w:color w:val="auto"/>
                <w:sz w:val="18"/>
              </w:rPr>
              <w:t>Z 27283</w:t>
            </w:r>
            <w:r>
              <w:rPr>
                <w:color w:val="auto"/>
                <w:sz w:val="18"/>
              </w:rPr>
              <w:t xml:space="preserve"> mit LKW auf </w:t>
            </w:r>
            <w:r w:rsidR="00A26759">
              <w:rPr>
                <w:color w:val="auto"/>
                <w:sz w:val="18"/>
              </w:rPr>
              <w:t>EK</w:t>
            </w:r>
            <w:r>
              <w:rPr>
                <w:color w:val="auto"/>
                <w:sz w:val="18"/>
              </w:rPr>
              <w:t xml:space="preserve"> im Bereich </w:t>
            </w:r>
            <w:proofErr w:type="spellStart"/>
            <w:r>
              <w:rPr>
                <w:color w:val="auto"/>
                <w:sz w:val="18"/>
              </w:rPr>
              <w:t>Hst</w:t>
            </w:r>
            <w:proofErr w:type="spellEnd"/>
            <w:r>
              <w:rPr>
                <w:color w:val="auto"/>
                <w:sz w:val="18"/>
              </w:rPr>
              <w:t xml:space="preserve">. </w:t>
            </w:r>
            <w:proofErr w:type="spellStart"/>
            <w:r>
              <w:rPr>
                <w:color w:val="auto"/>
                <w:sz w:val="18"/>
              </w:rPr>
              <w:t>Leobendorf</w:t>
            </w:r>
            <w:proofErr w:type="spellEnd"/>
            <w:r w:rsidR="00A26759">
              <w:rPr>
                <w:color w:val="auto"/>
                <w:sz w:val="18"/>
              </w:rPr>
              <w:t xml:space="preserve">-Burg </w:t>
            </w:r>
            <w:proofErr w:type="spellStart"/>
            <w:r w:rsidR="00A26759">
              <w:rPr>
                <w:color w:val="auto"/>
                <w:sz w:val="18"/>
              </w:rPr>
              <w:t>Kreuzenstein</w:t>
            </w:r>
            <w:proofErr w:type="spellEnd"/>
          </w:p>
        </w:tc>
      </w:tr>
      <w:tr w:rsidR="00DC6248" w:rsidRPr="0088525A" w:rsidTr="00F249B1">
        <w:tc>
          <w:tcPr>
            <w:tcW w:w="673" w:type="pct"/>
            <w:shd w:val="clear" w:color="auto" w:fill="0096BB"/>
            <w:vAlign w:val="center"/>
          </w:tcPr>
          <w:p w:rsidR="00DC6248" w:rsidRDefault="00DC6248" w:rsidP="0088525A">
            <w:pPr>
              <w:tabs>
                <w:tab w:val="left" w:pos="709"/>
              </w:tabs>
              <w:spacing w:before="40" w:after="60" w:line="240" w:lineRule="atLeast"/>
              <w:jc w:val="center"/>
              <w:rPr>
                <w:b/>
                <w:color w:val="FFFFFF" w:themeColor="background1"/>
                <w:sz w:val="18"/>
              </w:rPr>
            </w:pPr>
            <w:r>
              <w:rPr>
                <w:b/>
                <w:color w:val="FFFFFF" w:themeColor="background1"/>
                <w:sz w:val="18"/>
              </w:rPr>
              <w:t>28.09.2014</w:t>
            </w:r>
          </w:p>
        </w:tc>
        <w:tc>
          <w:tcPr>
            <w:tcW w:w="4327" w:type="pct"/>
          </w:tcPr>
          <w:p w:rsidR="00DC6248" w:rsidRPr="0088525A" w:rsidRDefault="00DC6248" w:rsidP="00A26759">
            <w:pPr>
              <w:tabs>
                <w:tab w:val="left" w:pos="709"/>
              </w:tabs>
              <w:spacing w:before="40" w:after="60" w:line="240" w:lineRule="atLeast"/>
              <w:jc w:val="left"/>
              <w:rPr>
                <w:color w:val="auto"/>
                <w:sz w:val="18"/>
              </w:rPr>
            </w:pPr>
            <w:r>
              <w:rPr>
                <w:color w:val="auto"/>
                <w:sz w:val="18"/>
              </w:rPr>
              <w:t xml:space="preserve">Verletzung </w:t>
            </w:r>
            <w:r w:rsidR="00A26759">
              <w:rPr>
                <w:color w:val="auto"/>
                <w:sz w:val="18"/>
              </w:rPr>
              <w:t>einer Person</w:t>
            </w:r>
            <w:r>
              <w:rPr>
                <w:color w:val="auto"/>
                <w:sz w:val="18"/>
              </w:rPr>
              <w:t xml:space="preserve"> durch Schienenfahrzeuge in der </w:t>
            </w:r>
            <w:proofErr w:type="spellStart"/>
            <w:r>
              <w:rPr>
                <w:color w:val="auto"/>
                <w:sz w:val="18"/>
              </w:rPr>
              <w:t>Hst</w:t>
            </w:r>
            <w:proofErr w:type="spellEnd"/>
            <w:r>
              <w:rPr>
                <w:color w:val="auto"/>
                <w:sz w:val="18"/>
              </w:rPr>
              <w:t xml:space="preserve">. Salzburg </w:t>
            </w:r>
            <w:proofErr w:type="spellStart"/>
            <w:r>
              <w:rPr>
                <w:color w:val="auto"/>
                <w:sz w:val="18"/>
              </w:rPr>
              <w:t>Mülln</w:t>
            </w:r>
            <w:proofErr w:type="spellEnd"/>
          </w:p>
        </w:tc>
      </w:tr>
      <w:tr w:rsidR="00DC6248" w:rsidRPr="0088525A" w:rsidTr="00F249B1">
        <w:tc>
          <w:tcPr>
            <w:tcW w:w="673" w:type="pct"/>
            <w:shd w:val="clear" w:color="auto" w:fill="0096BB"/>
            <w:vAlign w:val="center"/>
          </w:tcPr>
          <w:p w:rsidR="00DC6248" w:rsidRDefault="00DC6248" w:rsidP="00460E87">
            <w:pPr>
              <w:tabs>
                <w:tab w:val="left" w:pos="709"/>
              </w:tabs>
              <w:spacing w:before="40" w:after="60" w:line="240" w:lineRule="atLeast"/>
              <w:jc w:val="center"/>
              <w:rPr>
                <w:b/>
                <w:color w:val="FFFFFF" w:themeColor="background1"/>
                <w:sz w:val="18"/>
              </w:rPr>
            </w:pPr>
            <w:r>
              <w:rPr>
                <w:b/>
                <w:color w:val="FFFFFF" w:themeColor="background1"/>
                <w:sz w:val="18"/>
              </w:rPr>
              <w:t>20.10.2014</w:t>
            </w:r>
          </w:p>
        </w:tc>
        <w:tc>
          <w:tcPr>
            <w:tcW w:w="4327" w:type="pct"/>
          </w:tcPr>
          <w:p w:rsidR="00DC6248" w:rsidRPr="0088525A" w:rsidRDefault="00DC6248" w:rsidP="00A26759">
            <w:pPr>
              <w:tabs>
                <w:tab w:val="left" w:pos="709"/>
              </w:tabs>
              <w:spacing w:before="40" w:after="60" w:line="240" w:lineRule="atLeast"/>
              <w:jc w:val="left"/>
              <w:rPr>
                <w:color w:val="auto"/>
                <w:sz w:val="18"/>
              </w:rPr>
            </w:pPr>
            <w:r>
              <w:rPr>
                <w:color w:val="auto"/>
                <w:sz w:val="18"/>
              </w:rPr>
              <w:t xml:space="preserve">Entgleisung </w:t>
            </w:r>
            <w:r w:rsidR="00A26759">
              <w:rPr>
                <w:color w:val="auto"/>
                <w:sz w:val="18"/>
              </w:rPr>
              <w:t>Z 4135</w:t>
            </w:r>
            <w:r>
              <w:rPr>
                <w:color w:val="auto"/>
                <w:sz w:val="18"/>
              </w:rPr>
              <w:t xml:space="preserve"> in der Zuglaufstelle </w:t>
            </w:r>
            <w:proofErr w:type="spellStart"/>
            <w:r>
              <w:rPr>
                <w:color w:val="auto"/>
                <w:sz w:val="18"/>
              </w:rPr>
              <w:t>Mureck</w:t>
            </w:r>
            <w:proofErr w:type="spellEnd"/>
          </w:p>
        </w:tc>
      </w:tr>
      <w:tr w:rsidR="00DC6248" w:rsidRPr="0088525A" w:rsidTr="00F249B1">
        <w:tc>
          <w:tcPr>
            <w:tcW w:w="673" w:type="pct"/>
            <w:shd w:val="clear" w:color="auto" w:fill="0096BB"/>
            <w:vAlign w:val="center"/>
          </w:tcPr>
          <w:p w:rsidR="00DC6248" w:rsidRDefault="00DC6248" w:rsidP="00460E87">
            <w:pPr>
              <w:tabs>
                <w:tab w:val="left" w:pos="709"/>
              </w:tabs>
              <w:spacing w:before="40" w:after="60" w:line="240" w:lineRule="atLeast"/>
              <w:jc w:val="center"/>
              <w:rPr>
                <w:b/>
                <w:color w:val="FFFFFF" w:themeColor="background1"/>
                <w:sz w:val="18"/>
              </w:rPr>
            </w:pPr>
            <w:r>
              <w:rPr>
                <w:b/>
                <w:color w:val="FFFFFF" w:themeColor="background1"/>
                <w:sz w:val="18"/>
              </w:rPr>
              <w:t>17.11.2014</w:t>
            </w:r>
          </w:p>
        </w:tc>
        <w:tc>
          <w:tcPr>
            <w:tcW w:w="4327" w:type="pct"/>
          </w:tcPr>
          <w:p w:rsidR="00DC6248" w:rsidRPr="0088525A" w:rsidRDefault="00DC6248" w:rsidP="00A26759">
            <w:pPr>
              <w:tabs>
                <w:tab w:val="left" w:pos="709"/>
              </w:tabs>
              <w:spacing w:before="40" w:after="60" w:line="240" w:lineRule="atLeast"/>
              <w:jc w:val="left"/>
              <w:rPr>
                <w:color w:val="auto"/>
                <w:sz w:val="18"/>
              </w:rPr>
            </w:pPr>
            <w:r>
              <w:rPr>
                <w:color w:val="auto"/>
                <w:sz w:val="18"/>
              </w:rPr>
              <w:t xml:space="preserve">Kollision </w:t>
            </w:r>
            <w:r w:rsidR="00A26759">
              <w:rPr>
                <w:color w:val="auto"/>
                <w:sz w:val="18"/>
              </w:rPr>
              <w:t>Z 48482 mit Z 48442 im Bf. Villach Westbahnhof</w:t>
            </w:r>
          </w:p>
        </w:tc>
      </w:tr>
      <w:tr w:rsidR="00DC6248" w:rsidRPr="0088525A" w:rsidTr="00F249B1">
        <w:tc>
          <w:tcPr>
            <w:tcW w:w="673" w:type="pct"/>
            <w:shd w:val="clear" w:color="auto" w:fill="0096BB"/>
            <w:vAlign w:val="center"/>
          </w:tcPr>
          <w:p w:rsidR="00DC6248" w:rsidRDefault="00DC6248" w:rsidP="00460E87">
            <w:pPr>
              <w:tabs>
                <w:tab w:val="left" w:pos="709"/>
              </w:tabs>
              <w:spacing w:before="40" w:after="60" w:line="240" w:lineRule="atLeast"/>
              <w:jc w:val="center"/>
              <w:rPr>
                <w:b/>
                <w:color w:val="FFFFFF" w:themeColor="background1"/>
                <w:sz w:val="18"/>
              </w:rPr>
            </w:pPr>
            <w:r>
              <w:rPr>
                <w:b/>
                <w:color w:val="FFFFFF" w:themeColor="background1"/>
                <w:sz w:val="18"/>
              </w:rPr>
              <w:t>15.12.2014</w:t>
            </w:r>
          </w:p>
        </w:tc>
        <w:tc>
          <w:tcPr>
            <w:tcW w:w="4327" w:type="pct"/>
          </w:tcPr>
          <w:p w:rsidR="00DC6248" w:rsidRPr="0088525A" w:rsidRDefault="00DC6248" w:rsidP="00A26759">
            <w:pPr>
              <w:tabs>
                <w:tab w:val="left" w:pos="709"/>
              </w:tabs>
              <w:spacing w:before="40" w:after="60" w:line="240" w:lineRule="atLeast"/>
              <w:jc w:val="left"/>
              <w:rPr>
                <w:color w:val="auto"/>
                <w:sz w:val="18"/>
              </w:rPr>
            </w:pPr>
            <w:r>
              <w:rPr>
                <w:color w:val="auto"/>
                <w:sz w:val="18"/>
              </w:rPr>
              <w:t xml:space="preserve">Entgleisung einer </w:t>
            </w:r>
            <w:proofErr w:type="spellStart"/>
            <w:r>
              <w:rPr>
                <w:color w:val="auto"/>
                <w:sz w:val="18"/>
              </w:rPr>
              <w:t>Verschubfahrt</w:t>
            </w:r>
            <w:proofErr w:type="spellEnd"/>
            <w:r>
              <w:rPr>
                <w:color w:val="auto"/>
                <w:sz w:val="18"/>
              </w:rPr>
              <w:t xml:space="preserve"> in </w:t>
            </w:r>
            <w:r w:rsidR="00A26759">
              <w:rPr>
                <w:color w:val="auto"/>
                <w:sz w:val="18"/>
              </w:rPr>
              <w:t>der AB Hasslacher</w:t>
            </w:r>
          </w:p>
        </w:tc>
      </w:tr>
      <w:tr w:rsidR="006D23A9" w:rsidRPr="0088525A" w:rsidTr="00F249B1">
        <w:tc>
          <w:tcPr>
            <w:tcW w:w="673" w:type="pct"/>
            <w:shd w:val="clear" w:color="auto" w:fill="0096BB"/>
            <w:vAlign w:val="center"/>
          </w:tcPr>
          <w:p w:rsidR="006D23A9" w:rsidRDefault="006D23A9" w:rsidP="00460E87">
            <w:pPr>
              <w:tabs>
                <w:tab w:val="left" w:pos="709"/>
              </w:tabs>
              <w:spacing w:before="40" w:after="60" w:line="240" w:lineRule="atLeast"/>
              <w:jc w:val="center"/>
              <w:rPr>
                <w:b/>
                <w:color w:val="FFFFFF" w:themeColor="background1"/>
                <w:sz w:val="18"/>
              </w:rPr>
            </w:pPr>
            <w:r>
              <w:rPr>
                <w:b/>
                <w:color w:val="FFFFFF" w:themeColor="background1"/>
                <w:sz w:val="18"/>
              </w:rPr>
              <w:t>17.12.2014</w:t>
            </w:r>
          </w:p>
        </w:tc>
        <w:tc>
          <w:tcPr>
            <w:tcW w:w="4327" w:type="pct"/>
          </w:tcPr>
          <w:p w:rsidR="006D23A9" w:rsidRPr="0088525A" w:rsidRDefault="006D23A9" w:rsidP="00A26759">
            <w:pPr>
              <w:tabs>
                <w:tab w:val="left" w:pos="709"/>
              </w:tabs>
              <w:spacing w:before="40" w:after="60" w:line="240" w:lineRule="atLeast"/>
              <w:jc w:val="left"/>
              <w:rPr>
                <w:color w:val="auto"/>
                <w:sz w:val="18"/>
              </w:rPr>
            </w:pPr>
            <w:r>
              <w:rPr>
                <w:color w:val="auto"/>
                <w:sz w:val="18"/>
              </w:rPr>
              <w:t xml:space="preserve">Entgleisung </w:t>
            </w:r>
            <w:r w:rsidR="00A26759">
              <w:rPr>
                <w:color w:val="auto"/>
                <w:sz w:val="18"/>
              </w:rPr>
              <w:t xml:space="preserve">Z 67254 im Bf. </w:t>
            </w:r>
            <w:proofErr w:type="spellStart"/>
            <w:r w:rsidR="00A26759">
              <w:rPr>
                <w:color w:val="auto"/>
                <w:sz w:val="18"/>
              </w:rPr>
              <w:t>Aspang</w:t>
            </w:r>
            <w:proofErr w:type="spellEnd"/>
          </w:p>
        </w:tc>
      </w:tr>
    </w:tbl>
    <w:p w:rsidR="00EE0B0E" w:rsidRDefault="00EE0B0E" w:rsidP="00257762">
      <w:pPr>
        <w:pStyle w:val="berschrift20"/>
      </w:pPr>
      <w:bookmarkStart w:id="97" w:name="_Toc369088532"/>
      <w:bookmarkStart w:id="98" w:name="_Toc431469441"/>
      <w:r w:rsidRPr="00020BC6">
        <w:t>Sicherheitsempfehlungen</w:t>
      </w:r>
      <w:r>
        <w:t xml:space="preserve"> </w:t>
      </w:r>
      <w:r w:rsidRPr="00F64D72">
        <w:t>(</w:t>
      </w:r>
      <w:r w:rsidR="00BA64EA">
        <w:t xml:space="preserve">im Jahr </w:t>
      </w:r>
      <w:r w:rsidR="008F3002">
        <w:t>201</w:t>
      </w:r>
      <w:r w:rsidR="006D23A9">
        <w:t>4</w:t>
      </w:r>
      <w:r w:rsidRPr="00F64D72">
        <w:t xml:space="preserve"> ausgesprochen</w:t>
      </w:r>
      <w:r w:rsidR="00D21A89">
        <w:t>)</w:t>
      </w:r>
      <w:bookmarkEnd w:id="97"/>
      <w:bookmarkEnd w:id="98"/>
    </w:p>
    <w:p w:rsidR="007C388E" w:rsidRDefault="007C388E">
      <w:r>
        <w:t>Siehe An</w:t>
      </w:r>
      <w:r w:rsidR="003276C8">
        <w:t>hang</w:t>
      </w:r>
      <w:r>
        <w:t xml:space="preserve"> 1.</w:t>
      </w:r>
      <w:r>
        <w:br w:type="page"/>
      </w:r>
    </w:p>
    <w:p w:rsidR="002D469C" w:rsidRPr="00F361E6" w:rsidRDefault="002D469C" w:rsidP="002D469C">
      <w:pPr>
        <w:pStyle w:val="berschrift1"/>
        <w:rPr>
          <w:lang w:val="de-AT"/>
        </w:rPr>
      </w:pPr>
      <w:bookmarkStart w:id="99" w:name="_Toc334191524"/>
      <w:bookmarkStart w:id="100" w:name="_Toc369088553"/>
      <w:bookmarkStart w:id="101" w:name="_Toc431469442"/>
      <w:r w:rsidRPr="00F361E6">
        <w:rPr>
          <w:lang w:val="de-AT"/>
        </w:rPr>
        <w:lastRenderedPageBreak/>
        <w:t xml:space="preserve">Vorfallstatistik </w:t>
      </w:r>
      <w:r w:rsidR="002E04F7">
        <w:rPr>
          <w:lang w:val="de-AT"/>
        </w:rPr>
        <w:t>2014</w:t>
      </w:r>
      <w:r w:rsidRPr="00F361E6">
        <w:rPr>
          <w:lang w:val="de-AT"/>
        </w:rPr>
        <w:t xml:space="preserve"> – Bereich Schiene</w:t>
      </w:r>
      <w:bookmarkEnd w:id="99"/>
      <w:bookmarkEnd w:id="100"/>
      <w:bookmarkEnd w:id="101"/>
    </w:p>
    <w:p w:rsidR="002D469C" w:rsidRDefault="002D469C" w:rsidP="002D469C">
      <w:pPr>
        <w:pStyle w:val="berschrift20"/>
      </w:pPr>
      <w:bookmarkStart w:id="102" w:name="_Toc369088554"/>
      <w:bookmarkStart w:id="103" w:name="_Toc431469443"/>
      <w:r>
        <w:t>Gemeldete Vorfälle</w:t>
      </w:r>
      <w:bookmarkEnd w:id="102"/>
      <w:bookmarkEnd w:id="103"/>
    </w:p>
    <w:tbl>
      <w:tblPr>
        <w:tblStyle w:val="Tabellenraster"/>
        <w:tblW w:w="0" w:type="auto"/>
        <w:tblInd w:w="108" w:type="dxa"/>
        <w:tblLayout w:type="fixed"/>
        <w:tblLook w:val="04A0" w:firstRow="1" w:lastRow="0" w:firstColumn="1" w:lastColumn="0" w:noHBand="0" w:noVBand="1"/>
      </w:tblPr>
      <w:tblGrid>
        <w:gridCol w:w="5812"/>
        <w:gridCol w:w="795"/>
        <w:gridCol w:w="784"/>
        <w:gridCol w:w="798"/>
        <w:gridCol w:w="741"/>
        <w:gridCol w:w="709"/>
      </w:tblGrid>
      <w:tr w:rsidR="001C2C50" w:rsidRPr="002D469C" w:rsidTr="0082207D">
        <w:tc>
          <w:tcPr>
            <w:tcW w:w="5812" w:type="dxa"/>
            <w:vMerge w:val="restart"/>
            <w:tcBorders>
              <w:top w:val="nil"/>
              <w:left w:val="nil"/>
              <w:right w:val="double" w:sz="4" w:space="0" w:color="auto"/>
            </w:tcBorders>
            <w:shd w:val="clear" w:color="auto" w:fill="auto"/>
            <w:vAlign w:val="center"/>
          </w:tcPr>
          <w:p w:rsidR="001C2C50" w:rsidRPr="00084232" w:rsidRDefault="001C2C50" w:rsidP="00084232">
            <w:pPr>
              <w:tabs>
                <w:tab w:val="left" w:pos="709"/>
              </w:tabs>
              <w:spacing w:before="40" w:after="60"/>
              <w:jc w:val="left"/>
              <w:rPr>
                <w:b/>
                <w:color w:val="FFFFFF" w:themeColor="background1"/>
                <w:sz w:val="18"/>
              </w:rPr>
            </w:pPr>
            <w:r w:rsidRPr="00084232">
              <w:rPr>
                <w:b/>
                <w:color w:val="FFFFFF" w:themeColor="background1"/>
                <w:sz w:val="18"/>
              </w:rPr>
              <w:t>Vorfälle gesamt</w:t>
            </w:r>
          </w:p>
        </w:tc>
        <w:tc>
          <w:tcPr>
            <w:tcW w:w="3827"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084232" w:rsidRDefault="001C2C50" w:rsidP="00084232">
            <w:pPr>
              <w:tabs>
                <w:tab w:val="left" w:pos="709"/>
              </w:tabs>
              <w:spacing w:before="40" w:after="60"/>
              <w:jc w:val="center"/>
              <w:rPr>
                <w:b/>
                <w:color w:val="FFFFFF" w:themeColor="background1"/>
                <w:sz w:val="18"/>
              </w:rPr>
            </w:pPr>
            <w:r w:rsidRPr="00084232">
              <w:rPr>
                <w:b/>
                <w:color w:val="FFFFFF" w:themeColor="background1"/>
                <w:sz w:val="18"/>
              </w:rPr>
              <w:t>Anzahl</w:t>
            </w:r>
          </w:p>
        </w:tc>
      </w:tr>
      <w:tr w:rsidR="001C2C50" w:rsidRPr="002D469C" w:rsidTr="0082207D">
        <w:trPr>
          <w:cantSplit/>
          <w:trHeight w:val="1394"/>
        </w:trPr>
        <w:tc>
          <w:tcPr>
            <w:tcW w:w="5812" w:type="dxa"/>
            <w:vMerge/>
            <w:tcBorders>
              <w:left w:val="nil"/>
              <w:bottom w:val="double" w:sz="4" w:space="0" w:color="auto"/>
              <w:right w:val="double" w:sz="4" w:space="0" w:color="auto"/>
            </w:tcBorders>
          </w:tcPr>
          <w:p w:rsidR="001C2C50" w:rsidRPr="00084232" w:rsidRDefault="001C2C50" w:rsidP="00084232">
            <w:pPr>
              <w:tabs>
                <w:tab w:val="left" w:pos="709"/>
              </w:tabs>
              <w:spacing w:before="40" w:after="60"/>
              <w:jc w:val="center"/>
              <w:rPr>
                <w:color w:val="FFFFFF" w:themeColor="background1"/>
                <w:sz w:val="18"/>
              </w:rPr>
            </w:pPr>
          </w:p>
        </w:tc>
        <w:tc>
          <w:tcPr>
            <w:tcW w:w="795"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Alle Bahnen</w:t>
            </w: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Vernetzte Bahnen</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82207D">
            <w:pPr>
              <w:tabs>
                <w:tab w:val="left" w:pos="709"/>
              </w:tabs>
              <w:spacing w:before="40" w:after="60"/>
              <w:ind w:left="113" w:right="113"/>
              <w:jc w:val="center"/>
              <w:rPr>
                <w:b/>
                <w:color w:val="FFFFFF" w:themeColor="background1"/>
                <w:sz w:val="18"/>
              </w:rPr>
            </w:pPr>
            <w:r w:rsidRPr="00084232">
              <w:rPr>
                <w:b/>
                <w:color w:val="FFFFFF" w:themeColor="background1"/>
                <w:sz w:val="18"/>
              </w:rPr>
              <w:t>Nicht</w:t>
            </w:r>
            <w:r w:rsidR="004800FC">
              <w:rPr>
                <w:b/>
                <w:color w:val="FFFFFF" w:themeColor="background1"/>
                <w:sz w:val="18"/>
              </w:rPr>
              <w:t xml:space="preserve"> </w:t>
            </w:r>
            <w:r w:rsidR="0082207D">
              <w:rPr>
                <w:b/>
                <w:color w:val="FFFFFF" w:themeColor="background1"/>
                <w:sz w:val="18"/>
              </w:rPr>
              <w:t>v</w:t>
            </w:r>
            <w:r w:rsidRPr="00084232">
              <w:rPr>
                <w:b/>
                <w:color w:val="FFFFFF" w:themeColor="background1"/>
                <w:sz w:val="18"/>
              </w:rPr>
              <w:t>er</w:t>
            </w:r>
            <w:r w:rsidR="004800FC">
              <w:rPr>
                <w:b/>
                <w:color w:val="FFFFFF" w:themeColor="background1"/>
                <w:sz w:val="18"/>
              </w:rPr>
              <w:t>n</w:t>
            </w:r>
            <w:r w:rsidRPr="00084232">
              <w:rPr>
                <w:b/>
                <w:color w:val="FFFFFF" w:themeColor="background1"/>
                <w:sz w:val="18"/>
              </w:rPr>
              <w:t xml:space="preserve">etzte </w:t>
            </w:r>
            <w:r w:rsidR="004800FC">
              <w:rPr>
                <w:b/>
                <w:color w:val="FFFFFF" w:themeColor="background1"/>
                <w:sz w:val="18"/>
              </w:rPr>
              <w:t>B</w:t>
            </w:r>
            <w:r w:rsidRPr="00084232">
              <w:rPr>
                <w:b/>
                <w:color w:val="FFFFFF" w:themeColor="background1"/>
                <w:sz w:val="18"/>
              </w:rPr>
              <w:t>ahnen</w:t>
            </w:r>
          </w:p>
        </w:tc>
        <w:tc>
          <w:tcPr>
            <w:tcW w:w="741"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Anschluss-bahnen</w:t>
            </w:r>
          </w:p>
        </w:tc>
        <w:tc>
          <w:tcPr>
            <w:tcW w:w="709"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U-Bahnen</w:t>
            </w:r>
          </w:p>
        </w:tc>
      </w:tr>
      <w:tr w:rsidR="002D469C" w:rsidRPr="002D469C" w:rsidTr="0082207D">
        <w:tc>
          <w:tcPr>
            <w:tcW w:w="5812" w:type="dxa"/>
            <w:tcBorders>
              <w:top w:val="double" w:sz="4"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084232">
            <w:pPr>
              <w:tabs>
                <w:tab w:val="left" w:pos="709"/>
              </w:tabs>
              <w:spacing w:before="40" w:after="60"/>
              <w:jc w:val="left"/>
              <w:rPr>
                <w:b/>
                <w:color w:val="FFFFFF" w:themeColor="background1"/>
                <w:sz w:val="18"/>
              </w:rPr>
            </w:pPr>
            <w:r w:rsidRPr="00084232">
              <w:rPr>
                <w:b/>
                <w:color w:val="FFFFFF" w:themeColor="background1"/>
                <w:sz w:val="18"/>
              </w:rPr>
              <w:t>Vorfälle gesamt</w:t>
            </w:r>
          </w:p>
        </w:tc>
        <w:tc>
          <w:tcPr>
            <w:tcW w:w="795" w:type="dxa"/>
            <w:tcBorders>
              <w:top w:val="single" w:sz="6" w:space="0" w:color="auto"/>
              <w:left w:val="single" w:sz="6" w:space="0" w:color="auto"/>
              <w:bottom w:val="single" w:sz="6" w:space="0" w:color="auto"/>
              <w:right w:val="single" w:sz="6" w:space="0" w:color="auto"/>
            </w:tcBorders>
          </w:tcPr>
          <w:p w:rsidR="002D469C" w:rsidRPr="009873CB" w:rsidRDefault="00332D38" w:rsidP="009873CB">
            <w:pPr>
              <w:tabs>
                <w:tab w:val="left" w:pos="709"/>
              </w:tabs>
              <w:spacing w:before="40" w:after="60"/>
              <w:jc w:val="center"/>
              <w:rPr>
                <w:b/>
                <w:color w:val="auto"/>
                <w:sz w:val="18"/>
              </w:rPr>
            </w:pPr>
            <w:r>
              <w:rPr>
                <w:color w:val="auto"/>
                <w:sz w:val="18"/>
              </w:rPr>
              <w:t>1610</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1434</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32</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69</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332D38" w:rsidP="00084232">
            <w:pPr>
              <w:tabs>
                <w:tab w:val="left" w:pos="709"/>
              </w:tabs>
              <w:spacing w:before="40" w:after="60"/>
              <w:jc w:val="center"/>
              <w:rPr>
                <w:color w:val="auto"/>
                <w:sz w:val="18"/>
              </w:rPr>
            </w:pPr>
            <w:r>
              <w:rPr>
                <w:color w:val="auto"/>
                <w:sz w:val="18"/>
              </w:rPr>
              <w:t>75</w:t>
            </w:r>
          </w:p>
        </w:tc>
      </w:tr>
      <w:tr w:rsidR="002D469C" w:rsidRPr="002D469C" w:rsidTr="0082207D">
        <w:tc>
          <w:tcPr>
            <w:tcW w:w="5812" w:type="dxa"/>
            <w:tcBorders>
              <w:top w:val="single" w:sz="6" w:space="0" w:color="auto"/>
              <w:left w:val="double" w:sz="4" w:space="0" w:color="auto"/>
              <w:bottom w:val="single" w:sz="6" w:space="0" w:color="auto"/>
              <w:right w:val="single" w:sz="6" w:space="0" w:color="auto"/>
            </w:tcBorders>
            <w:shd w:val="clear" w:color="auto" w:fill="0096BB"/>
            <w:vAlign w:val="center"/>
          </w:tcPr>
          <w:p w:rsidR="002D469C" w:rsidRPr="0082207D" w:rsidRDefault="002D469C" w:rsidP="0082207D">
            <w:pPr>
              <w:tabs>
                <w:tab w:val="left" w:pos="709"/>
              </w:tabs>
              <w:spacing w:before="40" w:after="60"/>
              <w:jc w:val="left"/>
              <w:rPr>
                <w:b/>
                <w:color w:val="FFFFFF" w:themeColor="background1"/>
                <w:sz w:val="18"/>
              </w:rPr>
            </w:pPr>
            <w:r w:rsidRPr="0082207D">
              <w:rPr>
                <w:b/>
                <w:color w:val="FFFFFF" w:themeColor="background1"/>
                <w:sz w:val="18"/>
              </w:rPr>
              <w:t>davon Unfälle</w:t>
            </w:r>
          </w:p>
        </w:tc>
        <w:tc>
          <w:tcPr>
            <w:tcW w:w="795"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931</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808</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32</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65</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332D38" w:rsidP="00084232">
            <w:pPr>
              <w:tabs>
                <w:tab w:val="left" w:pos="709"/>
              </w:tabs>
              <w:spacing w:before="40" w:after="60"/>
              <w:jc w:val="center"/>
              <w:rPr>
                <w:color w:val="auto"/>
                <w:sz w:val="18"/>
              </w:rPr>
            </w:pPr>
            <w:r>
              <w:rPr>
                <w:color w:val="auto"/>
                <w:sz w:val="18"/>
              </w:rPr>
              <w:t>26</w:t>
            </w:r>
          </w:p>
        </w:tc>
      </w:tr>
      <w:tr w:rsidR="002D469C" w:rsidRPr="002D469C" w:rsidTr="0082207D">
        <w:tc>
          <w:tcPr>
            <w:tcW w:w="5812" w:type="dxa"/>
            <w:tcBorders>
              <w:top w:val="single" w:sz="6" w:space="0" w:color="auto"/>
              <w:left w:val="double" w:sz="4" w:space="0" w:color="auto"/>
              <w:bottom w:val="double" w:sz="4" w:space="0" w:color="auto"/>
              <w:right w:val="single" w:sz="6" w:space="0" w:color="auto"/>
            </w:tcBorders>
            <w:shd w:val="clear" w:color="auto" w:fill="0096BB"/>
            <w:vAlign w:val="center"/>
          </w:tcPr>
          <w:p w:rsidR="002D469C" w:rsidRPr="0082207D" w:rsidRDefault="002D469C" w:rsidP="0082207D">
            <w:pPr>
              <w:tabs>
                <w:tab w:val="left" w:pos="709"/>
              </w:tabs>
              <w:spacing w:before="40" w:after="60"/>
              <w:jc w:val="left"/>
              <w:rPr>
                <w:b/>
                <w:color w:val="FFFFFF" w:themeColor="background1"/>
                <w:sz w:val="18"/>
              </w:rPr>
            </w:pPr>
            <w:r w:rsidRPr="0082207D">
              <w:rPr>
                <w:b/>
                <w:color w:val="FFFFFF" w:themeColor="background1"/>
                <w:sz w:val="18"/>
              </w:rPr>
              <w:t>davon Störungen</w:t>
            </w:r>
          </w:p>
        </w:tc>
        <w:tc>
          <w:tcPr>
            <w:tcW w:w="795" w:type="dxa"/>
            <w:tcBorders>
              <w:top w:val="single" w:sz="6" w:space="0" w:color="auto"/>
              <w:left w:val="single" w:sz="6" w:space="0" w:color="auto"/>
              <w:bottom w:val="double" w:sz="4"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679</w:t>
            </w:r>
          </w:p>
        </w:tc>
        <w:tc>
          <w:tcPr>
            <w:tcW w:w="784" w:type="dxa"/>
            <w:tcBorders>
              <w:top w:val="single" w:sz="6" w:space="0" w:color="auto"/>
              <w:left w:val="single" w:sz="6" w:space="0" w:color="auto"/>
              <w:bottom w:val="double" w:sz="4"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626</w:t>
            </w:r>
          </w:p>
        </w:tc>
        <w:tc>
          <w:tcPr>
            <w:tcW w:w="798" w:type="dxa"/>
            <w:tcBorders>
              <w:top w:val="single" w:sz="6" w:space="0" w:color="auto"/>
              <w:left w:val="single" w:sz="6" w:space="0" w:color="auto"/>
              <w:bottom w:val="double" w:sz="4"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w:t>
            </w:r>
          </w:p>
        </w:tc>
        <w:tc>
          <w:tcPr>
            <w:tcW w:w="741" w:type="dxa"/>
            <w:tcBorders>
              <w:top w:val="single" w:sz="6" w:space="0" w:color="auto"/>
              <w:left w:val="single" w:sz="6" w:space="0" w:color="auto"/>
              <w:bottom w:val="double" w:sz="4"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4</w:t>
            </w:r>
          </w:p>
        </w:tc>
        <w:tc>
          <w:tcPr>
            <w:tcW w:w="709" w:type="dxa"/>
            <w:tcBorders>
              <w:top w:val="single" w:sz="6" w:space="0" w:color="auto"/>
              <w:left w:val="single" w:sz="6" w:space="0" w:color="auto"/>
              <w:bottom w:val="double" w:sz="4" w:space="0" w:color="auto"/>
              <w:right w:val="double" w:sz="4" w:space="0" w:color="auto"/>
            </w:tcBorders>
          </w:tcPr>
          <w:p w:rsidR="002D469C" w:rsidRPr="009873CB" w:rsidRDefault="00332D38" w:rsidP="00084232">
            <w:pPr>
              <w:tabs>
                <w:tab w:val="left" w:pos="709"/>
              </w:tabs>
              <w:spacing w:before="40" w:after="60"/>
              <w:jc w:val="center"/>
              <w:rPr>
                <w:color w:val="auto"/>
                <w:sz w:val="18"/>
              </w:rPr>
            </w:pPr>
            <w:r>
              <w:rPr>
                <w:color w:val="auto"/>
                <w:sz w:val="18"/>
              </w:rPr>
              <w:t>49</w:t>
            </w:r>
          </w:p>
        </w:tc>
      </w:tr>
    </w:tbl>
    <w:p w:rsidR="002D469C" w:rsidRDefault="002D469C" w:rsidP="002D469C">
      <w:pPr>
        <w:pStyle w:val="berschrift20"/>
      </w:pPr>
      <w:bookmarkStart w:id="104" w:name="_Toc369088555"/>
      <w:bookmarkStart w:id="105" w:name="_Toc431469444"/>
      <w:r>
        <w:t>Gemeldete Unfälle nach Unfallart</w:t>
      </w:r>
      <w:bookmarkEnd w:id="105"/>
    </w:p>
    <w:tbl>
      <w:tblPr>
        <w:tblStyle w:val="Tabellenraster"/>
        <w:tblW w:w="0" w:type="auto"/>
        <w:tblInd w:w="108" w:type="dxa"/>
        <w:tblLayout w:type="fixed"/>
        <w:tblLook w:val="04A0" w:firstRow="1" w:lastRow="0" w:firstColumn="1" w:lastColumn="0" w:noHBand="0" w:noVBand="1"/>
      </w:tblPr>
      <w:tblGrid>
        <w:gridCol w:w="5812"/>
        <w:gridCol w:w="798"/>
        <w:gridCol w:w="784"/>
        <w:gridCol w:w="798"/>
        <w:gridCol w:w="741"/>
        <w:gridCol w:w="709"/>
      </w:tblGrid>
      <w:tr w:rsidR="0082207D" w:rsidRPr="00084232" w:rsidTr="0082207D">
        <w:trPr>
          <w:gridBefore w:val="1"/>
          <w:wBefore w:w="5812" w:type="dxa"/>
        </w:trPr>
        <w:tc>
          <w:tcPr>
            <w:tcW w:w="3827" w:type="dxa"/>
            <w:gridSpan w:val="5"/>
            <w:tcBorders>
              <w:top w:val="double" w:sz="4" w:space="0" w:color="auto"/>
              <w:left w:val="double" w:sz="4" w:space="0" w:color="auto"/>
              <w:bottom w:val="single" w:sz="6" w:space="0" w:color="auto"/>
              <w:right w:val="double" w:sz="4" w:space="0" w:color="auto"/>
            </w:tcBorders>
            <w:shd w:val="clear" w:color="auto" w:fill="0096BB"/>
          </w:tcPr>
          <w:p w:rsidR="0082207D" w:rsidRPr="00084232" w:rsidRDefault="0082207D" w:rsidP="0082207D">
            <w:pPr>
              <w:tabs>
                <w:tab w:val="left" w:pos="709"/>
              </w:tabs>
              <w:spacing w:before="40" w:after="60"/>
              <w:ind w:left="176"/>
              <w:jc w:val="center"/>
              <w:rPr>
                <w:b/>
                <w:color w:val="FFFFFF" w:themeColor="background1"/>
                <w:sz w:val="18"/>
              </w:rPr>
            </w:pPr>
            <w:r w:rsidRPr="00084232">
              <w:rPr>
                <w:b/>
                <w:color w:val="FFFFFF" w:themeColor="background1"/>
                <w:sz w:val="18"/>
              </w:rPr>
              <w:t>Anzahl</w:t>
            </w:r>
          </w:p>
        </w:tc>
      </w:tr>
      <w:tr w:rsidR="001C2C50" w:rsidRPr="002D469C" w:rsidTr="0082207D">
        <w:trPr>
          <w:cantSplit/>
          <w:trHeight w:val="1394"/>
        </w:trPr>
        <w:tc>
          <w:tcPr>
            <w:tcW w:w="5809" w:type="dxa"/>
            <w:tcBorders>
              <w:top w:val="nil"/>
              <w:left w:val="nil"/>
              <w:bottom w:val="double" w:sz="4" w:space="0" w:color="auto"/>
              <w:right w:val="double" w:sz="4" w:space="0" w:color="auto"/>
            </w:tcBorders>
          </w:tcPr>
          <w:p w:rsidR="001C2C50" w:rsidRPr="00084232" w:rsidRDefault="001C2C50" w:rsidP="00084232">
            <w:pPr>
              <w:tabs>
                <w:tab w:val="left" w:pos="709"/>
              </w:tabs>
              <w:spacing w:before="40" w:after="60"/>
              <w:jc w:val="center"/>
              <w:rPr>
                <w:color w:val="FFFFFF" w:themeColor="background1"/>
                <w:sz w:val="18"/>
              </w:rPr>
            </w:pPr>
          </w:p>
        </w:tc>
        <w:tc>
          <w:tcPr>
            <w:tcW w:w="798" w:type="dxa"/>
            <w:tcBorders>
              <w:top w:val="nil"/>
              <w:left w:val="double" w:sz="4"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Alle Bahnen</w:t>
            </w:r>
          </w:p>
        </w:tc>
        <w:tc>
          <w:tcPr>
            <w:tcW w:w="784" w:type="dxa"/>
            <w:tcBorders>
              <w:top w:val="nil"/>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Vernetzte Bahnen</w:t>
            </w:r>
          </w:p>
        </w:tc>
        <w:tc>
          <w:tcPr>
            <w:tcW w:w="798" w:type="dxa"/>
            <w:tcBorders>
              <w:top w:val="nil"/>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Nicht vernetzte Bahnen</w:t>
            </w:r>
          </w:p>
        </w:tc>
        <w:tc>
          <w:tcPr>
            <w:tcW w:w="741" w:type="dxa"/>
            <w:tcBorders>
              <w:top w:val="nil"/>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Anschluss-bahnen</w:t>
            </w:r>
          </w:p>
        </w:tc>
        <w:tc>
          <w:tcPr>
            <w:tcW w:w="709" w:type="dxa"/>
            <w:tcBorders>
              <w:top w:val="nil"/>
              <w:left w:val="single" w:sz="6" w:space="0" w:color="auto"/>
              <w:bottom w:val="single" w:sz="6" w:space="0" w:color="auto"/>
              <w:right w:val="double" w:sz="4"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U-Bahnen</w:t>
            </w:r>
          </w:p>
        </w:tc>
      </w:tr>
      <w:tr w:rsidR="002D469C" w:rsidRPr="002D469C" w:rsidTr="0082207D">
        <w:tc>
          <w:tcPr>
            <w:tcW w:w="5809" w:type="dxa"/>
            <w:tcBorders>
              <w:top w:val="double" w:sz="4"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084232">
            <w:pPr>
              <w:tabs>
                <w:tab w:val="left" w:pos="709"/>
              </w:tabs>
              <w:spacing w:before="40" w:after="60"/>
              <w:jc w:val="left"/>
              <w:rPr>
                <w:b/>
                <w:color w:val="FFFFFF" w:themeColor="background1"/>
                <w:sz w:val="18"/>
              </w:rPr>
            </w:pPr>
            <w:r w:rsidRPr="00084232">
              <w:rPr>
                <w:b/>
                <w:color w:val="FFFFFF" w:themeColor="background1"/>
                <w:sz w:val="18"/>
              </w:rPr>
              <w:t>Kollision Zug</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297</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295</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2</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w:t>
            </w:r>
          </w:p>
        </w:tc>
      </w:tr>
      <w:tr w:rsidR="002D469C" w:rsidRPr="002D469C" w:rsidTr="0082207D">
        <w:tc>
          <w:tcPr>
            <w:tcW w:w="5809" w:type="dxa"/>
            <w:tcBorders>
              <w:top w:val="single" w:sz="6"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9873CB">
            <w:pPr>
              <w:tabs>
                <w:tab w:val="left" w:pos="709"/>
              </w:tabs>
              <w:spacing w:before="40" w:after="60"/>
              <w:jc w:val="left"/>
              <w:rPr>
                <w:b/>
                <w:color w:val="FFFFFF" w:themeColor="background1"/>
                <w:sz w:val="18"/>
              </w:rPr>
            </w:pPr>
            <w:r w:rsidRPr="00084232">
              <w:rPr>
                <w:b/>
                <w:color w:val="FFFFFF" w:themeColor="background1"/>
                <w:sz w:val="18"/>
              </w:rPr>
              <w:t xml:space="preserve">Kollision </w:t>
            </w:r>
            <w:proofErr w:type="spellStart"/>
            <w:r w:rsidRPr="00084232">
              <w:rPr>
                <w:b/>
                <w:color w:val="FFFFFF" w:themeColor="background1"/>
                <w:sz w:val="18"/>
              </w:rPr>
              <w:t>Verschub</w:t>
            </w:r>
            <w:proofErr w:type="spellEnd"/>
            <w:r w:rsidRPr="00084232">
              <w:rPr>
                <w:b/>
                <w:color w:val="FFFFFF" w:themeColor="background1"/>
                <w:sz w:val="18"/>
              </w:rPr>
              <w:t xml:space="preserve"> / Nebenfahrt</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67</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46</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21</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w:t>
            </w:r>
          </w:p>
        </w:tc>
      </w:tr>
      <w:tr w:rsidR="002D469C" w:rsidRPr="002D469C" w:rsidTr="0082207D">
        <w:tc>
          <w:tcPr>
            <w:tcW w:w="5809" w:type="dxa"/>
            <w:tcBorders>
              <w:top w:val="single" w:sz="6"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084232">
            <w:pPr>
              <w:tabs>
                <w:tab w:val="left" w:pos="709"/>
              </w:tabs>
              <w:spacing w:before="40" w:after="60"/>
              <w:jc w:val="left"/>
              <w:rPr>
                <w:b/>
                <w:color w:val="FFFFFF" w:themeColor="background1"/>
                <w:sz w:val="18"/>
              </w:rPr>
            </w:pPr>
            <w:r w:rsidRPr="00084232">
              <w:rPr>
                <w:b/>
                <w:color w:val="FFFFFF" w:themeColor="background1"/>
                <w:sz w:val="18"/>
              </w:rPr>
              <w:t>Entgleisung Zug</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7</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6</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1</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D20BB7" w:rsidP="00084232">
            <w:pPr>
              <w:tabs>
                <w:tab w:val="left" w:pos="709"/>
              </w:tabs>
              <w:spacing w:before="40" w:after="60"/>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w:t>
            </w:r>
          </w:p>
        </w:tc>
      </w:tr>
      <w:tr w:rsidR="002D469C" w:rsidRPr="002D469C" w:rsidTr="0082207D">
        <w:tc>
          <w:tcPr>
            <w:tcW w:w="5809" w:type="dxa"/>
            <w:tcBorders>
              <w:top w:val="single" w:sz="6"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9873CB">
            <w:pPr>
              <w:tabs>
                <w:tab w:val="left" w:pos="709"/>
              </w:tabs>
              <w:spacing w:before="40" w:after="60"/>
              <w:jc w:val="left"/>
              <w:rPr>
                <w:b/>
                <w:color w:val="FFFFFF" w:themeColor="background1"/>
                <w:sz w:val="18"/>
              </w:rPr>
            </w:pPr>
            <w:r w:rsidRPr="00084232">
              <w:rPr>
                <w:b/>
                <w:color w:val="FFFFFF" w:themeColor="background1"/>
                <w:sz w:val="18"/>
              </w:rPr>
              <w:t xml:space="preserve">Entgleisung </w:t>
            </w:r>
            <w:proofErr w:type="spellStart"/>
            <w:r w:rsidRPr="00084232">
              <w:rPr>
                <w:b/>
                <w:color w:val="FFFFFF" w:themeColor="background1"/>
                <w:sz w:val="18"/>
              </w:rPr>
              <w:t>Verschub</w:t>
            </w:r>
            <w:proofErr w:type="spellEnd"/>
            <w:r w:rsidR="009873CB">
              <w:rPr>
                <w:b/>
                <w:color w:val="FFFFFF" w:themeColor="background1"/>
                <w:sz w:val="18"/>
              </w:rPr>
              <w:t xml:space="preserve"> / Nebenfahrt</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116</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84</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1</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D20BB7" w:rsidP="00084232">
            <w:pPr>
              <w:tabs>
                <w:tab w:val="left" w:pos="709"/>
              </w:tabs>
              <w:spacing w:before="40" w:after="60"/>
              <w:jc w:val="center"/>
              <w:rPr>
                <w:color w:val="auto"/>
                <w:sz w:val="18"/>
              </w:rPr>
            </w:pPr>
            <w:r>
              <w:rPr>
                <w:color w:val="auto"/>
                <w:sz w:val="18"/>
              </w:rPr>
              <w:t>30</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1</w:t>
            </w:r>
          </w:p>
        </w:tc>
      </w:tr>
      <w:tr w:rsidR="002D469C" w:rsidRPr="002D469C" w:rsidTr="0082207D">
        <w:tc>
          <w:tcPr>
            <w:tcW w:w="5809" w:type="dxa"/>
            <w:tcBorders>
              <w:top w:val="single" w:sz="6"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084232">
            <w:pPr>
              <w:tabs>
                <w:tab w:val="left" w:pos="709"/>
              </w:tabs>
              <w:spacing w:before="40" w:after="60"/>
              <w:jc w:val="left"/>
              <w:rPr>
                <w:b/>
                <w:color w:val="FFFFFF" w:themeColor="background1"/>
                <w:sz w:val="18"/>
              </w:rPr>
            </w:pPr>
            <w:r w:rsidRPr="00084232">
              <w:rPr>
                <w:b/>
                <w:color w:val="FFFFFF" w:themeColor="background1"/>
                <w:sz w:val="18"/>
              </w:rPr>
              <w:t>Unfälle auf Eisenbahnkreuzungen</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119</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91</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24</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D20BB7" w:rsidP="00084232">
            <w:pPr>
              <w:tabs>
                <w:tab w:val="left" w:pos="709"/>
              </w:tabs>
              <w:spacing w:before="40" w:after="60"/>
              <w:jc w:val="center"/>
              <w:rPr>
                <w:color w:val="auto"/>
                <w:sz w:val="18"/>
              </w:rPr>
            </w:pPr>
            <w:r>
              <w:rPr>
                <w:color w:val="auto"/>
                <w:sz w:val="18"/>
              </w:rPr>
              <w:t>4</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w:t>
            </w:r>
          </w:p>
        </w:tc>
      </w:tr>
      <w:tr w:rsidR="002D469C" w:rsidRPr="002D469C" w:rsidTr="0082207D">
        <w:tc>
          <w:tcPr>
            <w:tcW w:w="5809" w:type="dxa"/>
            <w:tcBorders>
              <w:top w:val="single" w:sz="6"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084232">
            <w:pPr>
              <w:tabs>
                <w:tab w:val="left" w:pos="709"/>
              </w:tabs>
              <w:spacing w:before="40" w:after="60"/>
              <w:jc w:val="left"/>
              <w:rPr>
                <w:b/>
                <w:color w:val="FFFFFF" w:themeColor="background1"/>
                <w:sz w:val="18"/>
              </w:rPr>
            </w:pPr>
            <w:r w:rsidRPr="00084232">
              <w:rPr>
                <w:b/>
                <w:color w:val="FFFFFF" w:themeColor="background1"/>
                <w:sz w:val="18"/>
              </w:rPr>
              <w:t>Schadensfälle bei der Beförderung von Gefahrgut</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10</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8</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D20BB7" w:rsidP="00084232">
            <w:pPr>
              <w:tabs>
                <w:tab w:val="left" w:pos="709"/>
              </w:tabs>
              <w:spacing w:before="40" w:after="60"/>
              <w:jc w:val="center"/>
              <w:rPr>
                <w:color w:val="auto"/>
                <w:sz w:val="18"/>
              </w:rPr>
            </w:pPr>
            <w:r>
              <w:rPr>
                <w:color w:val="auto"/>
                <w:sz w:val="18"/>
              </w:rPr>
              <w:t>2</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w:t>
            </w:r>
          </w:p>
        </w:tc>
      </w:tr>
      <w:tr w:rsidR="002D469C" w:rsidRPr="002D469C" w:rsidTr="0082207D">
        <w:tc>
          <w:tcPr>
            <w:tcW w:w="5809" w:type="dxa"/>
            <w:tcBorders>
              <w:top w:val="single" w:sz="6"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084232">
            <w:pPr>
              <w:tabs>
                <w:tab w:val="left" w:pos="709"/>
              </w:tabs>
              <w:spacing w:before="40" w:after="60"/>
              <w:jc w:val="left"/>
              <w:rPr>
                <w:b/>
                <w:color w:val="FFFFFF" w:themeColor="background1"/>
                <w:sz w:val="18"/>
              </w:rPr>
            </w:pPr>
            <w:r w:rsidRPr="00084232">
              <w:rPr>
                <w:b/>
                <w:color w:val="FFFFFF" w:themeColor="background1"/>
                <w:sz w:val="18"/>
              </w:rPr>
              <w:t>Verletzung / Tötung von Personen durch Schienenfahrzeuge</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43</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37</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1</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D20BB7" w:rsidP="00084232">
            <w:pPr>
              <w:tabs>
                <w:tab w:val="left" w:pos="709"/>
              </w:tabs>
              <w:spacing w:before="40" w:after="60"/>
              <w:jc w:val="center"/>
              <w:rPr>
                <w:color w:val="auto"/>
                <w:sz w:val="18"/>
              </w:rPr>
            </w:pPr>
            <w:r>
              <w:rPr>
                <w:color w:val="auto"/>
                <w:sz w:val="18"/>
              </w:rPr>
              <w:t>3</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2</w:t>
            </w:r>
          </w:p>
        </w:tc>
      </w:tr>
      <w:tr w:rsidR="002D469C" w:rsidRPr="002D469C" w:rsidTr="0082207D">
        <w:tc>
          <w:tcPr>
            <w:tcW w:w="5809" w:type="dxa"/>
            <w:tcBorders>
              <w:top w:val="single" w:sz="6"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084232">
            <w:pPr>
              <w:tabs>
                <w:tab w:val="left" w:pos="709"/>
              </w:tabs>
              <w:spacing w:before="40" w:after="60"/>
              <w:jc w:val="left"/>
              <w:rPr>
                <w:b/>
                <w:color w:val="FFFFFF" w:themeColor="background1"/>
                <w:sz w:val="18"/>
              </w:rPr>
            </w:pPr>
            <w:r w:rsidRPr="00084232">
              <w:rPr>
                <w:b/>
                <w:color w:val="FFFFFF" w:themeColor="background1"/>
                <w:sz w:val="18"/>
              </w:rPr>
              <w:t>Verletzung / Tötung von Personen durch sonstige Unfälle</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38</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28</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2</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D20BB7" w:rsidP="00084232">
            <w:pPr>
              <w:tabs>
                <w:tab w:val="left" w:pos="709"/>
              </w:tabs>
              <w:spacing w:before="40" w:after="60"/>
              <w:jc w:val="center"/>
              <w:rPr>
                <w:color w:val="auto"/>
                <w:sz w:val="18"/>
              </w:rPr>
            </w:pPr>
            <w:r>
              <w:rPr>
                <w:color w:val="auto"/>
                <w:sz w:val="18"/>
              </w:rPr>
              <w:t>4</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4</w:t>
            </w:r>
          </w:p>
        </w:tc>
      </w:tr>
      <w:tr w:rsidR="002D469C" w:rsidRPr="002D469C" w:rsidTr="0082207D">
        <w:tc>
          <w:tcPr>
            <w:tcW w:w="5809" w:type="dxa"/>
            <w:tcBorders>
              <w:top w:val="single" w:sz="6"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084232">
            <w:pPr>
              <w:tabs>
                <w:tab w:val="left" w:pos="709"/>
              </w:tabs>
              <w:spacing w:before="40" w:after="60"/>
              <w:jc w:val="left"/>
              <w:rPr>
                <w:b/>
                <w:color w:val="FFFFFF" w:themeColor="background1"/>
                <w:sz w:val="18"/>
              </w:rPr>
            </w:pPr>
            <w:r w:rsidRPr="00084232">
              <w:rPr>
                <w:b/>
                <w:color w:val="FFFFFF" w:themeColor="background1"/>
                <w:sz w:val="18"/>
              </w:rPr>
              <w:t>Brände / Explosionen Fahrzeuge</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33</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29</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1</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D20BB7" w:rsidP="00084232">
            <w:pPr>
              <w:tabs>
                <w:tab w:val="left" w:pos="709"/>
              </w:tabs>
              <w:spacing w:before="40" w:after="60"/>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3</w:t>
            </w:r>
          </w:p>
        </w:tc>
      </w:tr>
      <w:tr w:rsidR="002D469C" w:rsidRPr="002D469C" w:rsidTr="0082207D">
        <w:tc>
          <w:tcPr>
            <w:tcW w:w="5809" w:type="dxa"/>
            <w:tcBorders>
              <w:top w:val="single" w:sz="6" w:space="0" w:color="auto"/>
              <w:left w:val="double" w:sz="4" w:space="0" w:color="auto"/>
              <w:bottom w:val="single" w:sz="6" w:space="0" w:color="auto"/>
              <w:right w:val="single" w:sz="6" w:space="0" w:color="auto"/>
            </w:tcBorders>
            <w:shd w:val="clear" w:color="auto" w:fill="0096BB"/>
            <w:vAlign w:val="center"/>
          </w:tcPr>
          <w:p w:rsidR="002D469C" w:rsidRPr="00084232" w:rsidRDefault="002D469C" w:rsidP="00084232">
            <w:pPr>
              <w:tabs>
                <w:tab w:val="left" w:pos="709"/>
              </w:tabs>
              <w:spacing w:before="40" w:after="60"/>
              <w:jc w:val="left"/>
              <w:rPr>
                <w:b/>
                <w:color w:val="FFFFFF" w:themeColor="background1"/>
                <w:sz w:val="18"/>
              </w:rPr>
            </w:pPr>
            <w:r w:rsidRPr="00084232">
              <w:rPr>
                <w:b/>
                <w:color w:val="FFFFFF" w:themeColor="background1"/>
                <w:sz w:val="18"/>
              </w:rPr>
              <w:t>Brände / Explosionen Infrastruktur</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85</w:t>
            </w:r>
          </w:p>
        </w:tc>
        <w:tc>
          <w:tcPr>
            <w:tcW w:w="784"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79</w:t>
            </w:r>
          </w:p>
        </w:tc>
        <w:tc>
          <w:tcPr>
            <w:tcW w:w="798" w:type="dxa"/>
            <w:tcBorders>
              <w:top w:val="single" w:sz="6" w:space="0" w:color="auto"/>
              <w:left w:val="single" w:sz="6" w:space="0" w:color="auto"/>
              <w:bottom w:val="single" w:sz="6"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w:t>
            </w:r>
          </w:p>
        </w:tc>
        <w:tc>
          <w:tcPr>
            <w:tcW w:w="741" w:type="dxa"/>
            <w:tcBorders>
              <w:top w:val="single" w:sz="6" w:space="0" w:color="auto"/>
              <w:left w:val="single" w:sz="6" w:space="0" w:color="auto"/>
              <w:bottom w:val="single" w:sz="6" w:space="0" w:color="auto"/>
              <w:right w:val="single" w:sz="6" w:space="0" w:color="auto"/>
            </w:tcBorders>
          </w:tcPr>
          <w:p w:rsidR="002D469C" w:rsidRPr="009873CB" w:rsidRDefault="00D20BB7" w:rsidP="00084232">
            <w:pPr>
              <w:tabs>
                <w:tab w:val="left" w:pos="709"/>
              </w:tabs>
              <w:spacing w:before="40" w:after="60"/>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6</w:t>
            </w:r>
          </w:p>
        </w:tc>
      </w:tr>
      <w:tr w:rsidR="002D469C" w:rsidRPr="002D469C" w:rsidTr="0082207D">
        <w:tc>
          <w:tcPr>
            <w:tcW w:w="5809" w:type="dxa"/>
            <w:tcBorders>
              <w:top w:val="single" w:sz="6" w:space="0" w:color="auto"/>
              <w:left w:val="double" w:sz="4" w:space="0" w:color="auto"/>
              <w:bottom w:val="double" w:sz="4" w:space="0" w:color="auto"/>
              <w:right w:val="single" w:sz="6" w:space="0" w:color="auto"/>
            </w:tcBorders>
            <w:shd w:val="clear" w:color="auto" w:fill="0096BB"/>
            <w:vAlign w:val="center"/>
          </w:tcPr>
          <w:p w:rsidR="002D469C" w:rsidRPr="00084232" w:rsidRDefault="002D469C" w:rsidP="00084232">
            <w:pPr>
              <w:tabs>
                <w:tab w:val="left" w:pos="709"/>
              </w:tabs>
              <w:spacing w:before="40" w:after="60"/>
              <w:jc w:val="left"/>
              <w:rPr>
                <w:b/>
                <w:color w:val="FFFFFF" w:themeColor="background1"/>
                <w:sz w:val="18"/>
              </w:rPr>
            </w:pPr>
            <w:r w:rsidRPr="00084232">
              <w:rPr>
                <w:b/>
                <w:color w:val="FFFFFF" w:themeColor="background1"/>
                <w:sz w:val="18"/>
              </w:rPr>
              <w:t>Suizide / Suizidversuche</w:t>
            </w:r>
          </w:p>
        </w:tc>
        <w:tc>
          <w:tcPr>
            <w:tcW w:w="798" w:type="dxa"/>
            <w:tcBorders>
              <w:top w:val="single" w:sz="6" w:space="0" w:color="auto"/>
              <w:left w:val="single" w:sz="6" w:space="0" w:color="auto"/>
              <w:bottom w:val="double" w:sz="4" w:space="0" w:color="auto"/>
              <w:right w:val="single" w:sz="6" w:space="0" w:color="auto"/>
            </w:tcBorders>
          </w:tcPr>
          <w:p w:rsidR="002D469C" w:rsidRPr="009873CB" w:rsidRDefault="00332D38" w:rsidP="00084232">
            <w:pPr>
              <w:tabs>
                <w:tab w:val="left" w:pos="709"/>
              </w:tabs>
              <w:spacing w:before="40" w:after="60"/>
              <w:jc w:val="center"/>
              <w:rPr>
                <w:color w:val="auto"/>
                <w:sz w:val="18"/>
              </w:rPr>
            </w:pPr>
            <w:r>
              <w:rPr>
                <w:color w:val="auto"/>
                <w:sz w:val="18"/>
              </w:rPr>
              <w:t>116</w:t>
            </w:r>
          </w:p>
        </w:tc>
        <w:tc>
          <w:tcPr>
            <w:tcW w:w="784" w:type="dxa"/>
            <w:tcBorders>
              <w:top w:val="single" w:sz="6" w:space="0" w:color="auto"/>
              <w:left w:val="single" w:sz="6" w:space="0" w:color="auto"/>
              <w:bottom w:val="double" w:sz="4"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105</w:t>
            </w:r>
          </w:p>
        </w:tc>
        <w:tc>
          <w:tcPr>
            <w:tcW w:w="798" w:type="dxa"/>
            <w:tcBorders>
              <w:top w:val="single" w:sz="6" w:space="0" w:color="auto"/>
              <w:left w:val="single" w:sz="6" w:space="0" w:color="auto"/>
              <w:bottom w:val="double" w:sz="4" w:space="0" w:color="auto"/>
              <w:right w:val="single" w:sz="6" w:space="0" w:color="auto"/>
            </w:tcBorders>
          </w:tcPr>
          <w:p w:rsidR="002D469C" w:rsidRPr="009873CB" w:rsidRDefault="0010241F" w:rsidP="00084232">
            <w:pPr>
              <w:tabs>
                <w:tab w:val="left" w:pos="709"/>
              </w:tabs>
              <w:spacing w:before="40" w:after="60"/>
              <w:jc w:val="center"/>
              <w:rPr>
                <w:color w:val="auto"/>
                <w:sz w:val="18"/>
              </w:rPr>
            </w:pPr>
            <w:r>
              <w:rPr>
                <w:color w:val="auto"/>
                <w:sz w:val="18"/>
              </w:rPr>
              <w:t>-</w:t>
            </w:r>
          </w:p>
        </w:tc>
        <w:tc>
          <w:tcPr>
            <w:tcW w:w="741" w:type="dxa"/>
            <w:tcBorders>
              <w:top w:val="single" w:sz="6" w:space="0" w:color="auto"/>
              <w:left w:val="single" w:sz="6" w:space="0" w:color="auto"/>
              <w:bottom w:val="double" w:sz="4" w:space="0" w:color="auto"/>
              <w:right w:val="single" w:sz="6" w:space="0" w:color="auto"/>
            </w:tcBorders>
          </w:tcPr>
          <w:p w:rsidR="002D469C" w:rsidRPr="009873CB" w:rsidRDefault="00D20BB7" w:rsidP="00084232">
            <w:pPr>
              <w:tabs>
                <w:tab w:val="left" w:pos="709"/>
              </w:tabs>
              <w:spacing w:before="40" w:after="60"/>
              <w:jc w:val="center"/>
              <w:rPr>
                <w:color w:val="auto"/>
                <w:sz w:val="18"/>
              </w:rPr>
            </w:pPr>
            <w:r>
              <w:rPr>
                <w:color w:val="auto"/>
                <w:sz w:val="18"/>
              </w:rPr>
              <w:t>1</w:t>
            </w:r>
          </w:p>
        </w:tc>
        <w:tc>
          <w:tcPr>
            <w:tcW w:w="709" w:type="dxa"/>
            <w:tcBorders>
              <w:top w:val="single" w:sz="6" w:space="0" w:color="auto"/>
              <w:left w:val="single" w:sz="6" w:space="0" w:color="auto"/>
              <w:bottom w:val="double" w:sz="4" w:space="0" w:color="auto"/>
              <w:right w:val="double" w:sz="4" w:space="0" w:color="auto"/>
            </w:tcBorders>
          </w:tcPr>
          <w:p w:rsidR="002D469C" w:rsidRPr="009873CB" w:rsidRDefault="00D20BB7" w:rsidP="00084232">
            <w:pPr>
              <w:tabs>
                <w:tab w:val="left" w:pos="709"/>
              </w:tabs>
              <w:spacing w:before="40" w:after="60"/>
              <w:jc w:val="center"/>
              <w:rPr>
                <w:color w:val="auto"/>
                <w:sz w:val="18"/>
              </w:rPr>
            </w:pPr>
            <w:r>
              <w:rPr>
                <w:color w:val="auto"/>
                <w:sz w:val="18"/>
              </w:rPr>
              <w:t>10</w:t>
            </w:r>
          </w:p>
        </w:tc>
      </w:tr>
    </w:tbl>
    <w:p w:rsidR="00F361E6" w:rsidRDefault="00F361E6">
      <w:pPr>
        <w:spacing w:before="0" w:after="0" w:line="240" w:lineRule="auto"/>
        <w:jc w:val="left"/>
        <w:rPr>
          <w:rFonts w:eastAsia="Times New Roman"/>
          <w:b/>
          <w:bCs/>
          <w:color w:val="0096BB"/>
          <w:sz w:val="24"/>
          <w:szCs w:val="26"/>
        </w:rPr>
      </w:pPr>
      <w:bookmarkStart w:id="106" w:name="_Toc369088556"/>
      <w:bookmarkEnd w:id="104"/>
      <w:r>
        <w:br w:type="page"/>
      </w:r>
    </w:p>
    <w:p w:rsidR="002D469C" w:rsidRDefault="002D469C" w:rsidP="002D469C">
      <w:pPr>
        <w:pStyle w:val="berschrift20"/>
        <w:rPr>
          <w:sz w:val="22"/>
          <w:szCs w:val="22"/>
        </w:rPr>
      </w:pPr>
      <w:bookmarkStart w:id="107" w:name="_Toc431469445"/>
      <w:r>
        <w:lastRenderedPageBreak/>
        <w:t xml:space="preserve">Gemeldete schwere Unfälle nach Unfallart </w:t>
      </w:r>
      <w:r w:rsidRPr="00F64D72">
        <w:rPr>
          <w:sz w:val="22"/>
          <w:szCs w:val="22"/>
        </w:rPr>
        <w:t>(</w:t>
      </w:r>
      <w:r w:rsidR="00675FA5">
        <w:rPr>
          <w:sz w:val="22"/>
          <w:szCs w:val="22"/>
        </w:rPr>
        <w:t xml:space="preserve">RL 2004/49/EG, </w:t>
      </w:r>
      <w:r w:rsidRPr="00F64D72">
        <w:rPr>
          <w:sz w:val="22"/>
          <w:szCs w:val="22"/>
        </w:rPr>
        <w:t>UUG 2005)</w:t>
      </w:r>
      <w:bookmarkEnd w:id="106"/>
      <w:bookmarkEnd w:id="107"/>
    </w:p>
    <w:tbl>
      <w:tblPr>
        <w:tblStyle w:val="Tabellenraster"/>
        <w:tblW w:w="0" w:type="auto"/>
        <w:tblInd w:w="108" w:type="dxa"/>
        <w:tblLayout w:type="fixed"/>
        <w:tblLook w:val="04A0" w:firstRow="1" w:lastRow="0" w:firstColumn="1" w:lastColumn="0" w:noHBand="0" w:noVBand="1"/>
      </w:tblPr>
      <w:tblGrid>
        <w:gridCol w:w="5837"/>
        <w:gridCol w:w="784"/>
        <w:gridCol w:w="770"/>
        <w:gridCol w:w="798"/>
        <w:gridCol w:w="728"/>
        <w:gridCol w:w="728"/>
      </w:tblGrid>
      <w:tr w:rsidR="0082207D" w:rsidRPr="00084232" w:rsidTr="0082207D">
        <w:trPr>
          <w:gridBefore w:val="1"/>
          <w:wBefore w:w="5837" w:type="dxa"/>
        </w:trPr>
        <w:tc>
          <w:tcPr>
            <w:tcW w:w="3808" w:type="dxa"/>
            <w:gridSpan w:val="5"/>
            <w:tcBorders>
              <w:top w:val="double" w:sz="4" w:space="0" w:color="auto"/>
              <w:left w:val="double" w:sz="4" w:space="0" w:color="auto"/>
              <w:bottom w:val="single" w:sz="6" w:space="0" w:color="auto"/>
              <w:right w:val="double" w:sz="4" w:space="0" w:color="auto"/>
            </w:tcBorders>
            <w:shd w:val="clear" w:color="auto" w:fill="0096BB"/>
          </w:tcPr>
          <w:p w:rsidR="0082207D" w:rsidRPr="00084232" w:rsidRDefault="0082207D" w:rsidP="00F7026A">
            <w:pPr>
              <w:tabs>
                <w:tab w:val="left" w:pos="709"/>
              </w:tabs>
              <w:spacing w:before="40" w:after="60"/>
              <w:ind w:left="176"/>
              <w:jc w:val="center"/>
              <w:rPr>
                <w:b/>
                <w:color w:val="FFFFFF" w:themeColor="background1"/>
                <w:sz w:val="18"/>
              </w:rPr>
            </w:pPr>
            <w:r w:rsidRPr="00084232">
              <w:rPr>
                <w:b/>
                <w:color w:val="FFFFFF" w:themeColor="background1"/>
                <w:sz w:val="18"/>
              </w:rPr>
              <w:t>Anzahl</w:t>
            </w:r>
          </w:p>
        </w:tc>
      </w:tr>
      <w:tr w:rsidR="001C2C50" w:rsidRPr="002D469C" w:rsidTr="0082207D">
        <w:trPr>
          <w:cantSplit/>
          <w:trHeight w:val="1394"/>
        </w:trPr>
        <w:tc>
          <w:tcPr>
            <w:tcW w:w="5837" w:type="dxa"/>
            <w:tcBorders>
              <w:top w:val="nil"/>
              <w:left w:val="nil"/>
              <w:bottom w:val="double" w:sz="4" w:space="0" w:color="auto"/>
              <w:right w:val="double" w:sz="4" w:space="0" w:color="auto"/>
            </w:tcBorders>
          </w:tcPr>
          <w:p w:rsidR="001C2C50" w:rsidRPr="00084232" w:rsidRDefault="001C2C50" w:rsidP="00084232">
            <w:pPr>
              <w:tabs>
                <w:tab w:val="left" w:pos="709"/>
              </w:tabs>
              <w:spacing w:before="40" w:after="60"/>
              <w:jc w:val="center"/>
              <w:rPr>
                <w:color w:val="FFFFFF" w:themeColor="background1"/>
                <w:sz w:val="18"/>
              </w:rPr>
            </w:pPr>
          </w:p>
        </w:tc>
        <w:tc>
          <w:tcPr>
            <w:tcW w:w="784"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Alle Bahnen</w:t>
            </w:r>
          </w:p>
        </w:tc>
        <w:tc>
          <w:tcPr>
            <w:tcW w:w="770"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Vernetzte Bahnen</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Nicht vernetzte Bahnen</w:t>
            </w: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Anschluss-bahnen</w:t>
            </w:r>
          </w:p>
        </w:tc>
        <w:tc>
          <w:tcPr>
            <w:tcW w:w="728"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084232" w:rsidRDefault="001C2C50" w:rsidP="00084232">
            <w:pPr>
              <w:tabs>
                <w:tab w:val="left" w:pos="709"/>
              </w:tabs>
              <w:spacing w:before="40" w:after="60"/>
              <w:ind w:left="113" w:right="113"/>
              <w:jc w:val="center"/>
              <w:rPr>
                <w:b/>
                <w:color w:val="FFFFFF" w:themeColor="background1"/>
                <w:sz w:val="18"/>
              </w:rPr>
            </w:pPr>
            <w:r w:rsidRPr="00084232">
              <w:rPr>
                <w:b/>
                <w:color w:val="FFFFFF" w:themeColor="background1"/>
                <w:sz w:val="18"/>
              </w:rPr>
              <w:t>U-Bahnen</w:t>
            </w:r>
          </w:p>
        </w:tc>
      </w:tr>
      <w:tr w:rsidR="008E0464" w:rsidRPr="002D469C" w:rsidTr="0082207D">
        <w:tc>
          <w:tcPr>
            <w:tcW w:w="5837" w:type="dxa"/>
            <w:tcBorders>
              <w:top w:val="double" w:sz="4"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084232">
            <w:pPr>
              <w:tabs>
                <w:tab w:val="left" w:pos="709"/>
              </w:tabs>
              <w:spacing w:before="40" w:after="60"/>
              <w:jc w:val="left"/>
              <w:rPr>
                <w:b/>
                <w:color w:val="FFFFFF" w:themeColor="background1"/>
                <w:sz w:val="18"/>
              </w:rPr>
            </w:pPr>
            <w:r w:rsidRPr="00084232">
              <w:rPr>
                <w:b/>
                <w:color w:val="FFFFFF" w:themeColor="background1"/>
                <w:sz w:val="18"/>
              </w:rPr>
              <w:t>Kollision Zug</w:t>
            </w:r>
          </w:p>
        </w:tc>
        <w:tc>
          <w:tcPr>
            <w:tcW w:w="784" w:type="dxa"/>
            <w:tcBorders>
              <w:top w:val="single" w:sz="6" w:space="0" w:color="auto"/>
              <w:left w:val="single" w:sz="6"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70" w:type="dxa"/>
            <w:tcBorders>
              <w:top w:val="single" w:sz="6"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98" w:type="dxa"/>
            <w:tcBorders>
              <w:top w:val="single" w:sz="6"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single" w:sz="6"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single" w:sz="6" w:space="0" w:color="auto"/>
              <w:left w:val="dotted" w:sz="4" w:space="0" w:color="auto"/>
              <w:bottom w:val="dotted" w:sz="4" w:space="0" w:color="auto"/>
              <w:right w:val="single" w:sz="6"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9873CB">
            <w:pPr>
              <w:tabs>
                <w:tab w:val="left" w:pos="709"/>
              </w:tabs>
              <w:spacing w:before="40" w:after="60"/>
              <w:jc w:val="left"/>
              <w:rPr>
                <w:b/>
                <w:color w:val="FFFFFF" w:themeColor="background1"/>
                <w:sz w:val="18"/>
              </w:rPr>
            </w:pPr>
            <w:r w:rsidRPr="00084232">
              <w:rPr>
                <w:b/>
                <w:color w:val="FFFFFF" w:themeColor="background1"/>
                <w:sz w:val="18"/>
              </w:rPr>
              <w:t xml:space="preserve">Kollision </w:t>
            </w:r>
            <w:proofErr w:type="spellStart"/>
            <w:r w:rsidRPr="00084232">
              <w:rPr>
                <w:b/>
                <w:color w:val="FFFFFF" w:themeColor="background1"/>
                <w:sz w:val="18"/>
              </w:rPr>
              <w:t>Verschub</w:t>
            </w:r>
            <w:proofErr w:type="spellEnd"/>
            <w:r w:rsidRPr="00084232">
              <w:rPr>
                <w:b/>
                <w:color w:val="FFFFFF" w:themeColor="background1"/>
                <w:sz w:val="18"/>
              </w:rPr>
              <w:t xml:space="preserve"> / Nebenfahrt</w:t>
            </w:r>
          </w:p>
        </w:tc>
        <w:tc>
          <w:tcPr>
            <w:tcW w:w="784" w:type="dxa"/>
            <w:tcBorders>
              <w:top w:val="dotted" w:sz="4" w:space="0" w:color="auto"/>
              <w:left w:val="single" w:sz="6"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70"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98"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dotted" w:sz="4" w:space="0" w:color="auto"/>
              <w:right w:val="single" w:sz="6"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084232">
            <w:pPr>
              <w:tabs>
                <w:tab w:val="left" w:pos="709"/>
              </w:tabs>
              <w:spacing w:before="40" w:after="60"/>
              <w:jc w:val="left"/>
              <w:rPr>
                <w:b/>
                <w:color w:val="FFFFFF" w:themeColor="background1"/>
                <w:sz w:val="18"/>
              </w:rPr>
            </w:pPr>
            <w:r w:rsidRPr="00084232">
              <w:rPr>
                <w:b/>
                <w:color w:val="FFFFFF" w:themeColor="background1"/>
                <w:sz w:val="18"/>
              </w:rPr>
              <w:t>Entgleisung Zug</w:t>
            </w:r>
          </w:p>
        </w:tc>
        <w:tc>
          <w:tcPr>
            <w:tcW w:w="784" w:type="dxa"/>
            <w:tcBorders>
              <w:top w:val="dotted" w:sz="4" w:space="0" w:color="auto"/>
              <w:left w:val="single" w:sz="6"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70"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98"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dotted" w:sz="4" w:space="0" w:color="auto"/>
              <w:right w:val="single" w:sz="6"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084232">
            <w:pPr>
              <w:tabs>
                <w:tab w:val="left" w:pos="709"/>
              </w:tabs>
              <w:spacing w:before="40" w:after="60"/>
              <w:jc w:val="left"/>
              <w:rPr>
                <w:b/>
                <w:color w:val="FFFFFF" w:themeColor="background1"/>
                <w:sz w:val="18"/>
              </w:rPr>
            </w:pPr>
            <w:r w:rsidRPr="00084232">
              <w:rPr>
                <w:b/>
                <w:color w:val="FFFFFF" w:themeColor="background1"/>
                <w:sz w:val="18"/>
              </w:rPr>
              <w:t xml:space="preserve">Entgleisung </w:t>
            </w:r>
            <w:proofErr w:type="spellStart"/>
            <w:r w:rsidRPr="00084232">
              <w:rPr>
                <w:b/>
                <w:color w:val="FFFFFF" w:themeColor="background1"/>
                <w:sz w:val="18"/>
              </w:rPr>
              <w:t>Verschub</w:t>
            </w:r>
            <w:proofErr w:type="spellEnd"/>
            <w:r w:rsidR="009873CB">
              <w:rPr>
                <w:b/>
                <w:color w:val="FFFFFF" w:themeColor="background1"/>
                <w:sz w:val="18"/>
              </w:rPr>
              <w:t xml:space="preserve"> / Nebenfahrt</w:t>
            </w:r>
          </w:p>
        </w:tc>
        <w:tc>
          <w:tcPr>
            <w:tcW w:w="784" w:type="dxa"/>
            <w:tcBorders>
              <w:top w:val="dotted" w:sz="4" w:space="0" w:color="auto"/>
              <w:left w:val="single" w:sz="6"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70"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98"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dotted" w:sz="4" w:space="0" w:color="auto"/>
              <w:right w:val="single" w:sz="6"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084232">
            <w:pPr>
              <w:tabs>
                <w:tab w:val="left" w:pos="709"/>
              </w:tabs>
              <w:spacing w:before="40" w:after="60"/>
              <w:jc w:val="left"/>
              <w:rPr>
                <w:b/>
                <w:color w:val="FFFFFF" w:themeColor="background1"/>
                <w:sz w:val="18"/>
              </w:rPr>
            </w:pPr>
            <w:r w:rsidRPr="00084232">
              <w:rPr>
                <w:b/>
                <w:color w:val="FFFFFF" w:themeColor="background1"/>
                <w:sz w:val="18"/>
              </w:rPr>
              <w:t>Unfälle auf Eisenbahnkreuzungen</w:t>
            </w:r>
          </w:p>
        </w:tc>
        <w:tc>
          <w:tcPr>
            <w:tcW w:w="784" w:type="dxa"/>
            <w:tcBorders>
              <w:top w:val="dotted" w:sz="4" w:space="0" w:color="auto"/>
              <w:left w:val="single" w:sz="6"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9</w:t>
            </w:r>
          </w:p>
        </w:tc>
        <w:tc>
          <w:tcPr>
            <w:tcW w:w="770"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9</w:t>
            </w:r>
          </w:p>
        </w:tc>
        <w:tc>
          <w:tcPr>
            <w:tcW w:w="798"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dotted" w:sz="4" w:space="0" w:color="auto"/>
              <w:right w:val="single" w:sz="6"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084232">
            <w:pPr>
              <w:tabs>
                <w:tab w:val="left" w:pos="709"/>
              </w:tabs>
              <w:spacing w:before="40" w:after="60"/>
              <w:jc w:val="left"/>
              <w:rPr>
                <w:b/>
                <w:color w:val="FFFFFF" w:themeColor="background1"/>
                <w:sz w:val="18"/>
              </w:rPr>
            </w:pPr>
            <w:r w:rsidRPr="00084232">
              <w:rPr>
                <w:b/>
                <w:color w:val="FFFFFF" w:themeColor="background1"/>
                <w:sz w:val="18"/>
              </w:rPr>
              <w:t>Verletzung / Tötung von Personen durch Schienenfahrzeuge</w:t>
            </w:r>
          </w:p>
        </w:tc>
        <w:tc>
          <w:tcPr>
            <w:tcW w:w="784" w:type="dxa"/>
            <w:tcBorders>
              <w:top w:val="dotted" w:sz="4" w:space="0" w:color="auto"/>
              <w:left w:val="single" w:sz="6"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14</w:t>
            </w:r>
          </w:p>
        </w:tc>
        <w:tc>
          <w:tcPr>
            <w:tcW w:w="770"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12</w:t>
            </w:r>
          </w:p>
        </w:tc>
        <w:tc>
          <w:tcPr>
            <w:tcW w:w="798"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dotted" w:sz="4"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2</w:t>
            </w:r>
          </w:p>
        </w:tc>
        <w:tc>
          <w:tcPr>
            <w:tcW w:w="728" w:type="dxa"/>
            <w:tcBorders>
              <w:top w:val="dotted" w:sz="4" w:space="0" w:color="auto"/>
              <w:left w:val="dotted" w:sz="4" w:space="0" w:color="auto"/>
              <w:bottom w:val="dotted" w:sz="4" w:space="0" w:color="auto"/>
              <w:right w:val="single" w:sz="6"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double" w:sz="4" w:space="0" w:color="auto"/>
              <w:right w:val="single" w:sz="6" w:space="0" w:color="auto"/>
            </w:tcBorders>
            <w:shd w:val="clear" w:color="auto" w:fill="0096BB"/>
            <w:vAlign w:val="center"/>
          </w:tcPr>
          <w:p w:rsidR="008E0464" w:rsidRPr="00084232" w:rsidRDefault="008E0464" w:rsidP="00084232">
            <w:pPr>
              <w:tabs>
                <w:tab w:val="left" w:pos="709"/>
              </w:tabs>
              <w:spacing w:before="40" w:after="60"/>
              <w:jc w:val="left"/>
              <w:rPr>
                <w:b/>
                <w:color w:val="FFFFFF" w:themeColor="background1"/>
                <w:sz w:val="18"/>
              </w:rPr>
            </w:pPr>
            <w:r w:rsidRPr="00084232">
              <w:rPr>
                <w:b/>
                <w:color w:val="FFFFFF" w:themeColor="background1"/>
                <w:sz w:val="18"/>
              </w:rPr>
              <w:t>Verletzung / Tötung von Personen durch sonstige Unfälle</w:t>
            </w:r>
          </w:p>
        </w:tc>
        <w:tc>
          <w:tcPr>
            <w:tcW w:w="784" w:type="dxa"/>
            <w:tcBorders>
              <w:top w:val="dotted" w:sz="4" w:space="0" w:color="auto"/>
              <w:left w:val="single" w:sz="6" w:space="0" w:color="auto"/>
              <w:bottom w:val="single" w:sz="6"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70" w:type="dxa"/>
            <w:tcBorders>
              <w:top w:val="dotted" w:sz="4" w:space="0" w:color="auto"/>
              <w:left w:val="dotted" w:sz="4" w:space="0" w:color="auto"/>
              <w:bottom w:val="single" w:sz="6"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98" w:type="dxa"/>
            <w:tcBorders>
              <w:top w:val="dotted" w:sz="4" w:space="0" w:color="auto"/>
              <w:left w:val="dotted" w:sz="4" w:space="0" w:color="auto"/>
              <w:bottom w:val="single" w:sz="6"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single" w:sz="6" w:space="0" w:color="auto"/>
              <w:right w:val="dotted" w:sz="4"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c>
          <w:tcPr>
            <w:tcW w:w="728" w:type="dxa"/>
            <w:tcBorders>
              <w:top w:val="dotted" w:sz="4" w:space="0" w:color="auto"/>
              <w:left w:val="dotted" w:sz="4" w:space="0" w:color="auto"/>
              <w:bottom w:val="single" w:sz="6" w:space="0" w:color="auto"/>
              <w:right w:val="single" w:sz="6" w:space="0" w:color="auto"/>
            </w:tcBorders>
          </w:tcPr>
          <w:p w:rsidR="008E0464" w:rsidRPr="009873CB" w:rsidRDefault="006E6FF7" w:rsidP="00084232">
            <w:pPr>
              <w:tabs>
                <w:tab w:val="left" w:pos="709"/>
              </w:tabs>
              <w:spacing w:before="40" w:after="60"/>
              <w:jc w:val="center"/>
              <w:rPr>
                <w:color w:val="auto"/>
                <w:sz w:val="18"/>
              </w:rPr>
            </w:pPr>
            <w:r>
              <w:rPr>
                <w:color w:val="auto"/>
                <w:sz w:val="18"/>
              </w:rPr>
              <w:t>-</w:t>
            </w:r>
          </w:p>
        </w:tc>
      </w:tr>
    </w:tbl>
    <w:p w:rsidR="002D469C" w:rsidRDefault="009A791A" w:rsidP="008E0464">
      <w:pPr>
        <w:pStyle w:val="berschrift20"/>
      </w:pPr>
      <w:bookmarkStart w:id="108" w:name="_Toc369088557"/>
      <w:bookmarkStart w:id="109" w:name="_Toc431469446"/>
      <w:r>
        <w:t>G</w:t>
      </w:r>
      <w:r w:rsidR="002D469C">
        <w:t xml:space="preserve">emeldete </w:t>
      </w:r>
      <w:r w:rsidR="001B17DD">
        <w:t>signifikante</w:t>
      </w:r>
      <w:r w:rsidR="002D469C">
        <w:t xml:space="preserve"> Unfälle nach Unfallart </w:t>
      </w:r>
      <w:r w:rsidR="002D469C" w:rsidRPr="00F64D72">
        <w:t xml:space="preserve">(RL </w:t>
      </w:r>
      <w:r w:rsidR="001B17DD">
        <w:t>2009/149</w:t>
      </w:r>
      <w:r w:rsidR="00675FA5">
        <w:t>/EG</w:t>
      </w:r>
      <w:r w:rsidR="001B17DD">
        <w:t>, CSI)</w:t>
      </w:r>
      <w:bookmarkEnd w:id="108"/>
      <w:bookmarkEnd w:id="109"/>
    </w:p>
    <w:tbl>
      <w:tblPr>
        <w:tblStyle w:val="Tabellenraster"/>
        <w:tblW w:w="0" w:type="auto"/>
        <w:tblInd w:w="108" w:type="dxa"/>
        <w:tblLayout w:type="fixed"/>
        <w:tblLook w:val="04A0" w:firstRow="1" w:lastRow="0" w:firstColumn="1" w:lastColumn="0" w:noHBand="0" w:noVBand="1"/>
      </w:tblPr>
      <w:tblGrid>
        <w:gridCol w:w="5837"/>
        <w:gridCol w:w="784"/>
        <w:gridCol w:w="770"/>
        <w:gridCol w:w="812"/>
        <w:gridCol w:w="727"/>
        <w:gridCol w:w="709"/>
      </w:tblGrid>
      <w:tr w:rsidR="001C2C50" w:rsidRPr="002D469C" w:rsidTr="0082207D">
        <w:tc>
          <w:tcPr>
            <w:tcW w:w="5837" w:type="dxa"/>
            <w:vMerge w:val="restart"/>
            <w:tcBorders>
              <w:top w:val="nil"/>
              <w:left w:val="nil"/>
              <w:right w:val="double" w:sz="4" w:space="0" w:color="auto"/>
            </w:tcBorders>
            <w:shd w:val="clear" w:color="auto" w:fill="auto"/>
            <w:vAlign w:val="center"/>
          </w:tcPr>
          <w:p w:rsidR="001C2C50" w:rsidRPr="00084232" w:rsidRDefault="001C2C50" w:rsidP="00084232">
            <w:pPr>
              <w:tabs>
                <w:tab w:val="left" w:pos="709"/>
              </w:tabs>
              <w:spacing w:before="40" w:after="60" w:line="240" w:lineRule="atLeast"/>
              <w:jc w:val="left"/>
              <w:rPr>
                <w:b/>
                <w:color w:val="FFFFFF" w:themeColor="background1"/>
                <w:sz w:val="18"/>
              </w:rPr>
            </w:pPr>
            <w:r w:rsidRPr="00084232">
              <w:rPr>
                <w:b/>
                <w:color w:val="FFFFFF" w:themeColor="background1"/>
                <w:sz w:val="18"/>
              </w:rPr>
              <w:t>Vorfälle gesamt</w:t>
            </w:r>
          </w:p>
        </w:tc>
        <w:tc>
          <w:tcPr>
            <w:tcW w:w="3802"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084232" w:rsidRDefault="001C2C50" w:rsidP="00084232">
            <w:pPr>
              <w:tabs>
                <w:tab w:val="left" w:pos="709"/>
              </w:tabs>
              <w:spacing w:before="40" w:after="60" w:line="240" w:lineRule="atLeast"/>
              <w:jc w:val="center"/>
              <w:rPr>
                <w:b/>
                <w:color w:val="FFFFFF" w:themeColor="background1"/>
                <w:sz w:val="18"/>
              </w:rPr>
            </w:pPr>
            <w:r w:rsidRPr="00084232">
              <w:rPr>
                <w:b/>
                <w:color w:val="FFFFFF" w:themeColor="background1"/>
                <w:sz w:val="18"/>
              </w:rPr>
              <w:t>Anzahl</w:t>
            </w:r>
          </w:p>
        </w:tc>
      </w:tr>
      <w:tr w:rsidR="001C2C50" w:rsidRPr="002D469C" w:rsidTr="0082207D">
        <w:trPr>
          <w:cantSplit/>
          <w:trHeight w:val="1394"/>
        </w:trPr>
        <w:tc>
          <w:tcPr>
            <w:tcW w:w="5837" w:type="dxa"/>
            <w:vMerge/>
            <w:tcBorders>
              <w:left w:val="nil"/>
              <w:bottom w:val="double" w:sz="4" w:space="0" w:color="auto"/>
              <w:right w:val="double" w:sz="4" w:space="0" w:color="auto"/>
            </w:tcBorders>
          </w:tcPr>
          <w:p w:rsidR="001C2C50" w:rsidRPr="00084232" w:rsidRDefault="001C2C50" w:rsidP="00084232">
            <w:pPr>
              <w:tabs>
                <w:tab w:val="left" w:pos="709"/>
              </w:tabs>
              <w:spacing w:before="40" w:after="60" w:line="240" w:lineRule="atLeast"/>
              <w:jc w:val="center"/>
              <w:rPr>
                <w:color w:val="FFFFFF" w:themeColor="background1"/>
                <w:sz w:val="18"/>
              </w:rPr>
            </w:pPr>
          </w:p>
        </w:tc>
        <w:tc>
          <w:tcPr>
            <w:tcW w:w="784"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line="240" w:lineRule="atLeast"/>
              <w:ind w:left="113" w:right="113"/>
              <w:jc w:val="center"/>
              <w:rPr>
                <w:b/>
                <w:color w:val="FFFFFF" w:themeColor="background1"/>
                <w:sz w:val="18"/>
              </w:rPr>
            </w:pPr>
            <w:r w:rsidRPr="00084232">
              <w:rPr>
                <w:b/>
                <w:color w:val="FFFFFF" w:themeColor="background1"/>
                <w:sz w:val="18"/>
              </w:rPr>
              <w:t>Alle Bahnen</w:t>
            </w:r>
          </w:p>
        </w:tc>
        <w:tc>
          <w:tcPr>
            <w:tcW w:w="770"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line="240" w:lineRule="atLeast"/>
              <w:ind w:left="113" w:right="113"/>
              <w:jc w:val="center"/>
              <w:rPr>
                <w:b/>
                <w:color w:val="FFFFFF" w:themeColor="background1"/>
                <w:sz w:val="18"/>
              </w:rPr>
            </w:pPr>
            <w:r w:rsidRPr="00084232">
              <w:rPr>
                <w:b/>
                <w:color w:val="FFFFFF" w:themeColor="background1"/>
                <w:sz w:val="18"/>
              </w:rPr>
              <w:t>Vernetzte Bahnen</w:t>
            </w:r>
          </w:p>
        </w:tc>
        <w:tc>
          <w:tcPr>
            <w:tcW w:w="81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line="240" w:lineRule="atLeast"/>
              <w:ind w:left="113" w:right="113"/>
              <w:jc w:val="center"/>
              <w:rPr>
                <w:b/>
                <w:color w:val="FFFFFF" w:themeColor="background1"/>
                <w:sz w:val="18"/>
              </w:rPr>
            </w:pPr>
            <w:r w:rsidRPr="00084232">
              <w:rPr>
                <w:b/>
                <w:color w:val="FFFFFF" w:themeColor="background1"/>
                <w:sz w:val="18"/>
              </w:rPr>
              <w:t>Nicht vernetzte Bahnen</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084232" w:rsidRDefault="001C2C50" w:rsidP="00084232">
            <w:pPr>
              <w:tabs>
                <w:tab w:val="left" w:pos="709"/>
              </w:tabs>
              <w:spacing w:before="40" w:after="60" w:line="240" w:lineRule="atLeast"/>
              <w:ind w:left="113" w:right="113"/>
              <w:jc w:val="center"/>
              <w:rPr>
                <w:b/>
                <w:color w:val="FFFFFF" w:themeColor="background1"/>
                <w:sz w:val="18"/>
              </w:rPr>
            </w:pPr>
            <w:r w:rsidRPr="00084232">
              <w:rPr>
                <w:b/>
                <w:color w:val="FFFFFF" w:themeColor="background1"/>
                <w:sz w:val="18"/>
              </w:rPr>
              <w:t>Anschluss-bahnen</w:t>
            </w:r>
          </w:p>
        </w:tc>
        <w:tc>
          <w:tcPr>
            <w:tcW w:w="709"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084232" w:rsidRDefault="001C2C50" w:rsidP="00084232">
            <w:pPr>
              <w:tabs>
                <w:tab w:val="left" w:pos="709"/>
              </w:tabs>
              <w:spacing w:before="40" w:after="60" w:line="240" w:lineRule="atLeast"/>
              <w:ind w:left="113" w:right="113"/>
              <w:jc w:val="center"/>
              <w:rPr>
                <w:b/>
                <w:color w:val="FFFFFF" w:themeColor="background1"/>
                <w:sz w:val="18"/>
              </w:rPr>
            </w:pPr>
            <w:r w:rsidRPr="00084232">
              <w:rPr>
                <w:b/>
                <w:color w:val="FFFFFF" w:themeColor="background1"/>
                <w:sz w:val="18"/>
              </w:rPr>
              <w:t>U-Bahnen</w:t>
            </w:r>
          </w:p>
        </w:tc>
      </w:tr>
      <w:tr w:rsidR="008E0464" w:rsidRPr="002D469C" w:rsidTr="0082207D">
        <w:tc>
          <w:tcPr>
            <w:tcW w:w="5837" w:type="dxa"/>
            <w:tcBorders>
              <w:top w:val="double" w:sz="4"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084232">
            <w:pPr>
              <w:tabs>
                <w:tab w:val="left" w:pos="709"/>
              </w:tabs>
              <w:spacing w:before="40" w:after="60" w:line="240" w:lineRule="atLeast"/>
              <w:jc w:val="left"/>
              <w:rPr>
                <w:b/>
                <w:color w:val="FFFFFF" w:themeColor="background1"/>
                <w:sz w:val="18"/>
              </w:rPr>
            </w:pPr>
            <w:r w:rsidRPr="00084232">
              <w:rPr>
                <w:b/>
                <w:color w:val="FFFFFF" w:themeColor="background1"/>
                <w:sz w:val="18"/>
              </w:rPr>
              <w:t>Kollision Zug</w:t>
            </w:r>
          </w:p>
        </w:tc>
        <w:tc>
          <w:tcPr>
            <w:tcW w:w="784" w:type="dxa"/>
            <w:tcBorders>
              <w:top w:val="single" w:sz="6" w:space="0" w:color="auto"/>
              <w:left w:val="single" w:sz="6" w:space="0" w:color="auto"/>
              <w:bottom w:val="single" w:sz="6" w:space="0" w:color="auto"/>
              <w:right w:val="single" w:sz="6" w:space="0" w:color="auto"/>
            </w:tcBorders>
          </w:tcPr>
          <w:p w:rsidR="008E0464" w:rsidRPr="001B17DD" w:rsidRDefault="0010241F" w:rsidP="00084232">
            <w:pPr>
              <w:tabs>
                <w:tab w:val="left" w:pos="709"/>
              </w:tabs>
              <w:spacing w:before="40" w:after="60" w:line="240" w:lineRule="atLeast"/>
              <w:jc w:val="center"/>
              <w:rPr>
                <w:color w:val="auto"/>
                <w:sz w:val="18"/>
              </w:rPr>
            </w:pPr>
            <w:r>
              <w:rPr>
                <w:color w:val="auto"/>
                <w:sz w:val="18"/>
              </w:rPr>
              <w:t>2</w:t>
            </w:r>
          </w:p>
        </w:tc>
        <w:tc>
          <w:tcPr>
            <w:tcW w:w="770"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1</w:t>
            </w:r>
          </w:p>
        </w:tc>
        <w:tc>
          <w:tcPr>
            <w:tcW w:w="812"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1B17DD">
            <w:pPr>
              <w:tabs>
                <w:tab w:val="left" w:pos="709"/>
              </w:tabs>
              <w:spacing w:before="40" w:after="60" w:line="240" w:lineRule="atLeast"/>
              <w:jc w:val="left"/>
              <w:rPr>
                <w:b/>
                <w:color w:val="FFFFFF" w:themeColor="background1"/>
                <w:sz w:val="18"/>
              </w:rPr>
            </w:pPr>
            <w:r w:rsidRPr="00084232">
              <w:rPr>
                <w:b/>
                <w:color w:val="FFFFFF" w:themeColor="background1"/>
                <w:sz w:val="18"/>
              </w:rPr>
              <w:t xml:space="preserve">Kollision </w:t>
            </w:r>
            <w:proofErr w:type="spellStart"/>
            <w:r w:rsidRPr="00084232">
              <w:rPr>
                <w:b/>
                <w:color w:val="FFFFFF" w:themeColor="background1"/>
                <w:sz w:val="18"/>
              </w:rPr>
              <w:t>Verschub</w:t>
            </w:r>
            <w:proofErr w:type="spellEnd"/>
            <w:r w:rsidRPr="00084232">
              <w:rPr>
                <w:b/>
                <w:color w:val="FFFFFF" w:themeColor="background1"/>
                <w:sz w:val="18"/>
              </w:rPr>
              <w:t xml:space="preserve"> / Nebenfahrt</w:t>
            </w:r>
          </w:p>
        </w:tc>
        <w:tc>
          <w:tcPr>
            <w:tcW w:w="784" w:type="dxa"/>
            <w:tcBorders>
              <w:top w:val="single" w:sz="6" w:space="0" w:color="auto"/>
              <w:left w:val="single" w:sz="6" w:space="0" w:color="auto"/>
              <w:bottom w:val="single" w:sz="6" w:space="0" w:color="auto"/>
              <w:right w:val="single" w:sz="6" w:space="0" w:color="auto"/>
            </w:tcBorders>
          </w:tcPr>
          <w:p w:rsidR="008E0464" w:rsidRPr="001B17DD" w:rsidRDefault="0010241F" w:rsidP="00084232">
            <w:pPr>
              <w:tabs>
                <w:tab w:val="left" w:pos="709"/>
              </w:tabs>
              <w:spacing w:before="40" w:after="60" w:line="240" w:lineRule="atLeast"/>
              <w:jc w:val="center"/>
              <w:rPr>
                <w:color w:val="auto"/>
                <w:sz w:val="18"/>
              </w:rPr>
            </w:pPr>
            <w:r>
              <w:rPr>
                <w:color w:val="auto"/>
                <w:sz w:val="18"/>
              </w:rPr>
              <w:t>-</w:t>
            </w:r>
          </w:p>
        </w:tc>
        <w:tc>
          <w:tcPr>
            <w:tcW w:w="770"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084232">
            <w:pPr>
              <w:tabs>
                <w:tab w:val="left" w:pos="709"/>
              </w:tabs>
              <w:spacing w:before="40" w:after="60" w:line="240" w:lineRule="atLeast"/>
              <w:jc w:val="left"/>
              <w:rPr>
                <w:b/>
                <w:color w:val="FFFFFF" w:themeColor="background1"/>
                <w:sz w:val="18"/>
              </w:rPr>
            </w:pPr>
            <w:r w:rsidRPr="00084232">
              <w:rPr>
                <w:b/>
                <w:color w:val="FFFFFF" w:themeColor="background1"/>
                <w:sz w:val="18"/>
              </w:rPr>
              <w:t>Entgleisung Zug</w:t>
            </w:r>
          </w:p>
        </w:tc>
        <w:tc>
          <w:tcPr>
            <w:tcW w:w="784" w:type="dxa"/>
            <w:tcBorders>
              <w:top w:val="single" w:sz="6" w:space="0" w:color="auto"/>
              <w:left w:val="single" w:sz="6" w:space="0" w:color="auto"/>
              <w:bottom w:val="single" w:sz="6" w:space="0" w:color="auto"/>
              <w:right w:val="single" w:sz="6" w:space="0" w:color="auto"/>
            </w:tcBorders>
          </w:tcPr>
          <w:p w:rsidR="008E0464" w:rsidRPr="001B17DD" w:rsidRDefault="0010241F" w:rsidP="00084232">
            <w:pPr>
              <w:tabs>
                <w:tab w:val="left" w:pos="709"/>
              </w:tabs>
              <w:spacing w:before="40" w:after="60" w:line="240" w:lineRule="atLeast"/>
              <w:jc w:val="center"/>
              <w:rPr>
                <w:color w:val="auto"/>
                <w:sz w:val="18"/>
              </w:rPr>
            </w:pPr>
            <w:r>
              <w:rPr>
                <w:color w:val="auto"/>
                <w:sz w:val="18"/>
              </w:rPr>
              <w:t>2</w:t>
            </w:r>
          </w:p>
        </w:tc>
        <w:tc>
          <w:tcPr>
            <w:tcW w:w="770"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2</w:t>
            </w:r>
          </w:p>
        </w:tc>
        <w:tc>
          <w:tcPr>
            <w:tcW w:w="812"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8D4775">
            <w:pPr>
              <w:tabs>
                <w:tab w:val="left" w:pos="709"/>
              </w:tabs>
              <w:spacing w:before="40" w:after="60" w:line="240" w:lineRule="atLeast"/>
              <w:jc w:val="left"/>
              <w:rPr>
                <w:b/>
                <w:color w:val="FFFFFF" w:themeColor="background1"/>
                <w:sz w:val="18"/>
              </w:rPr>
            </w:pPr>
            <w:r w:rsidRPr="00084232">
              <w:rPr>
                <w:b/>
                <w:color w:val="FFFFFF" w:themeColor="background1"/>
                <w:sz w:val="18"/>
              </w:rPr>
              <w:t xml:space="preserve">Entgleisung </w:t>
            </w:r>
            <w:proofErr w:type="spellStart"/>
            <w:r w:rsidRPr="00084232">
              <w:rPr>
                <w:b/>
                <w:color w:val="FFFFFF" w:themeColor="background1"/>
                <w:sz w:val="18"/>
              </w:rPr>
              <w:t>Verschub</w:t>
            </w:r>
            <w:proofErr w:type="spellEnd"/>
            <w:r w:rsidR="001B17DD">
              <w:rPr>
                <w:b/>
                <w:color w:val="FFFFFF" w:themeColor="background1"/>
                <w:sz w:val="18"/>
              </w:rPr>
              <w:t xml:space="preserve"> / Nebenfahr</w:t>
            </w:r>
            <w:r w:rsidR="008D4775">
              <w:rPr>
                <w:b/>
                <w:color w:val="FFFFFF" w:themeColor="background1"/>
                <w:sz w:val="18"/>
              </w:rPr>
              <w:t>t</w:t>
            </w:r>
          </w:p>
        </w:tc>
        <w:tc>
          <w:tcPr>
            <w:tcW w:w="784" w:type="dxa"/>
            <w:tcBorders>
              <w:top w:val="single" w:sz="6" w:space="0" w:color="auto"/>
              <w:left w:val="single" w:sz="6" w:space="0" w:color="auto"/>
              <w:bottom w:val="single" w:sz="6" w:space="0" w:color="auto"/>
              <w:right w:val="single" w:sz="6" w:space="0" w:color="auto"/>
            </w:tcBorders>
          </w:tcPr>
          <w:p w:rsidR="008E0464" w:rsidRPr="001B17DD" w:rsidRDefault="0010241F" w:rsidP="00084232">
            <w:pPr>
              <w:tabs>
                <w:tab w:val="left" w:pos="709"/>
              </w:tabs>
              <w:spacing w:before="40" w:after="60" w:line="240" w:lineRule="atLeast"/>
              <w:jc w:val="center"/>
              <w:rPr>
                <w:color w:val="auto"/>
                <w:sz w:val="18"/>
              </w:rPr>
            </w:pPr>
            <w:r>
              <w:rPr>
                <w:color w:val="auto"/>
                <w:sz w:val="18"/>
              </w:rPr>
              <w:t>1</w:t>
            </w:r>
          </w:p>
        </w:tc>
        <w:tc>
          <w:tcPr>
            <w:tcW w:w="770"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1</w:t>
            </w:r>
          </w:p>
        </w:tc>
        <w:tc>
          <w:tcPr>
            <w:tcW w:w="812"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084232">
            <w:pPr>
              <w:tabs>
                <w:tab w:val="left" w:pos="709"/>
              </w:tabs>
              <w:spacing w:before="40" w:after="60" w:line="240" w:lineRule="atLeast"/>
              <w:jc w:val="left"/>
              <w:rPr>
                <w:b/>
                <w:color w:val="FFFFFF" w:themeColor="background1"/>
                <w:sz w:val="18"/>
              </w:rPr>
            </w:pPr>
            <w:r w:rsidRPr="00084232">
              <w:rPr>
                <w:b/>
                <w:color w:val="FFFFFF" w:themeColor="background1"/>
                <w:sz w:val="18"/>
              </w:rPr>
              <w:t>Unfälle auf Eisenbahnkreuzungen</w:t>
            </w:r>
          </w:p>
        </w:tc>
        <w:tc>
          <w:tcPr>
            <w:tcW w:w="784" w:type="dxa"/>
            <w:tcBorders>
              <w:top w:val="single" w:sz="6" w:space="0" w:color="auto"/>
              <w:left w:val="single" w:sz="6" w:space="0" w:color="auto"/>
              <w:bottom w:val="single" w:sz="6" w:space="0" w:color="auto"/>
              <w:right w:val="single" w:sz="6" w:space="0" w:color="auto"/>
            </w:tcBorders>
          </w:tcPr>
          <w:p w:rsidR="008E0464" w:rsidRPr="001B17DD" w:rsidRDefault="0010241F" w:rsidP="00084232">
            <w:pPr>
              <w:tabs>
                <w:tab w:val="left" w:pos="709"/>
              </w:tabs>
              <w:spacing w:before="40" w:after="60" w:line="240" w:lineRule="atLeast"/>
              <w:jc w:val="center"/>
              <w:rPr>
                <w:color w:val="auto"/>
                <w:sz w:val="18"/>
              </w:rPr>
            </w:pPr>
            <w:r>
              <w:rPr>
                <w:color w:val="auto"/>
                <w:sz w:val="18"/>
              </w:rPr>
              <w:t>35</w:t>
            </w:r>
          </w:p>
        </w:tc>
        <w:tc>
          <w:tcPr>
            <w:tcW w:w="770"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28</w:t>
            </w:r>
          </w:p>
        </w:tc>
        <w:tc>
          <w:tcPr>
            <w:tcW w:w="812"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6</w:t>
            </w:r>
          </w:p>
        </w:tc>
        <w:tc>
          <w:tcPr>
            <w:tcW w:w="727"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1</w:t>
            </w:r>
          </w:p>
        </w:tc>
        <w:tc>
          <w:tcPr>
            <w:tcW w:w="709" w:type="dxa"/>
            <w:tcBorders>
              <w:top w:val="single" w:sz="6" w:space="0" w:color="auto"/>
              <w:left w:val="single" w:sz="6" w:space="0" w:color="auto"/>
              <w:bottom w:val="single" w:sz="6" w:space="0" w:color="auto"/>
              <w:right w:val="double" w:sz="4"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084232">
            <w:pPr>
              <w:tabs>
                <w:tab w:val="left" w:pos="709"/>
              </w:tabs>
              <w:spacing w:before="40" w:after="60" w:line="240" w:lineRule="atLeast"/>
              <w:jc w:val="left"/>
              <w:rPr>
                <w:b/>
                <w:color w:val="FFFFFF" w:themeColor="background1"/>
                <w:sz w:val="18"/>
              </w:rPr>
            </w:pPr>
            <w:r w:rsidRPr="00084232">
              <w:rPr>
                <w:b/>
                <w:color w:val="FFFFFF" w:themeColor="background1"/>
                <w:sz w:val="18"/>
              </w:rPr>
              <w:t>Verletzung / Tötung von Personen durch Schienenfahrzeuge</w:t>
            </w:r>
          </w:p>
        </w:tc>
        <w:tc>
          <w:tcPr>
            <w:tcW w:w="784" w:type="dxa"/>
            <w:tcBorders>
              <w:top w:val="single" w:sz="6" w:space="0" w:color="auto"/>
              <w:left w:val="single" w:sz="6" w:space="0" w:color="auto"/>
              <w:bottom w:val="single" w:sz="6" w:space="0" w:color="auto"/>
              <w:right w:val="single" w:sz="6" w:space="0" w:color="auto"/>
            </w:tcBorders>
          </w:tcPr>
          <w:p w:rsidR="008E0464" w:rsidRPr="001B17DD" w:rsidRDefault="0010241F" w:rsidP="00084232">
            <w:pPr>
              <w:tabs>
                <w:tab w:val="left" w:pos="709"/>
              </w:tabs>
              <w:spacing w:before="40" w:after="60" w:line="240" w:lineRule="atLeast"/>
              <w:jc w:val="center"/>
              <w:rPr>
                <w:color w:val="auto"/>
                <w:sz w:val="18"/>
              </w:rPr>
            </w:pPr>
            <w:r>
              <w:rPr>
                <w:color w:val="auto"/>
                <w:sz w:val="18"/>
              </w:rPr>
              <w:t>31</w:t>
            </w:r>
          </w:p>
        </w:tc>
        <w:tc>
          <w:tcPr>
            <w:tcW w:w="770"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27</w:t>
            </w:r>
          </w:p>
        </w:tc>
        <w:tc>
          <w:tcPr>
            <w:tcW w:w="812"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2</w:t>
            </w:r>
          </w:p>
        </w:tc>
        <w:tc>
          <w:tcPr>
            <w:tcW w:w="709" w:type="dxa"/>
            <w:tcBorders>
              <w:top w:val="single" w:sz="6" w:space="0" w:color="auto"/>
              <w:left w:val="single" w:sz="6" w:space="0" w:color="auto"/>
              <w:bottom w:val="single" w:sz="6" w:space="0" w:color="auto"/>
              <w:right w:val="double" w:sz="4"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2</w:t>
            </w:r>
          </w:p>
        </w:tc>
      </w:tr>
      <w:tr w:rsidR="008E0464" w:rsidRPr="002D469C" w:rsidTr="0082207D">
        <w:tc>
          <w:tcPr>
            <w:tcW w:w="5837"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084232" w:rsidRDefault="008E0464" w:rsidP="00084232">
            <w:pPr>
              <w:tabs>
                <w:tab w:val="left" w:pos="709"/>
              </w:tabs>
              <w:spacing w:before="40" w:after="60" w:line="240" w:lineRule="atLeast"/>
              <w:jc w:val="left"/>
              <w:rPr>
                <w:b/>
                <w:color w:val="FFFFFF" w:themeColor="background1"/>
                <w:sz w:val="18"/>
              </w:rPr>
            </w:pPr>
            <w:r w:rsidRPr="00084232">
              <w:rPr>
                <w:b/>
                <w:color w:val="FFFFFF" w:themeColor="background1"/>
                <w:sz w:val="18"/>
              </w:rPr>
              <w:t>Verletzung / Tötung von Personen durch sonstige Unfälle</w:t>
            </w:r>
          </w:p>
        </w:tc>
        <w:tc>
          <w:tcPr>
            <w:tcW w:w="784" w:type="dxa"/>
            <w:tcBorders>
              <w:top w:val="single" w:sz="6" w:space="0" w:color="auto"/>
              <w:left w:val="single" w:sz="6" w:space="0" w:color="auto"/>
              <w:bottom w:val="single" w:sz="6" w:space="0" w:color="auto"/>
              <w:right w:val="single" w:sz="6" w:space="0" w:color="auto"/>
            </w:tcBorders>
          </w:tcPr>
          <w:p w:rsidR="008E0464" w:rsidRPr="001B17DD" w:rsidRDefault="0010241F" w:rsidP="00084232">
            <w:pPr>
              <w:tabs>
                <w:tab w:val="left" w:pos="709"/>
              </w:tabs>
              <w:spacing w:before="40" w:after="60" w:line="240" w:lineRule="atLeast"/>
              <w:jc w:val="center"/>
              <w:rPr>
                <w:color w:val="auto"/>
                <w:sz w:val="18"/>
              </w:rPr>
            </w:pPr>
            <w:r>
              <w:rPr>
                <w:color w:val="auto"/>
                <w:sz w:val="18"/>
              </w:rPr>
              <w:t>16</w:t>
            </w:r>
          </w:p>
        </w:tc>
        <w:tc>
          <w:tcPr>
            <w:tcW w:w="770"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13</w:t>
            </w:r>
          </w:p>
        </w:tc>
        <w:tc>
          <w:tcPr>
            <w:tcW w:w="812"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2</w:t>
            </w:r>
          </w:p>
        </w:tc>
        <w:tc>
          <w:tcPr>
            <w:tcW w:w="709" w:type="dxa"/>
            <w:tcBorders>
              <w:top w:val="single" w:sz="6" w:space="0" w:color="auto"/>
              <w:left w:val="single" w:sz="6" w:space="0" w:color="auto"/>
              <w:bottom w:val="single" w:sz="6" w:space="0" w:color="auto"/>
              <w:right w:val="double" w:sz="4" w:space="0" w:color="auto"/>
            </w:tcBorders>
          </w:tcPr>
          <w:p w:rsidR="008E0464" w:rsidRPr="001B17DD" w:rsidRDefault="00D20BB7" w:rsidP="00084232">
            <w:pPr>
              <w:tabs>
                <w:tab w:val="left" w:pos="709"/>
              </w:tabs>
              <w:spacing w:before="40" w:after="60" w:line="240" w:lineRule="atLeast"/>
              <w:jc w:val="center"/>
              <w:rPr>
                <w:color w:val="auto"/>
                <w:sz w:val="18"/>
              </w:rPr>
            </w:pPr>
            <w:r>
              <w:rPr>
                <w:color w:val="auto"/>
                <w:sz w:val="18"/>
              </w:rPr>
              <w:t>-</w:t>
            </w:r>
          </w:p>
        </w:tc>
      </w:tr>
      <w:tr w:rsidR="0010241F" w:rsidRPr="002D469C" w:rsidTr="0082207D">
        <w:tc>
          <w:tcPr>
            <w:tcW w:w="5837" w:type="dxa"/>
            <w:tcBorders>
              <w:top w:val="single" w:sz="6" w:space="0" w:color="auto"/>
              <w:left w:val="double" w:sz="4" w:space="0" w:color="auto"/>
              <w:bottom w:val="double" w:sz="4" w:space="0" w:color="auto"/>
              <w:right w:val="single" w:sz="6" w:space="0" w:color="auto"/>
            </w:tcBorders>
            <w:shd w:val="clear" w:color="auto" w:fill="0096BB"/>
            <w:vAlign w:val="center"/>
          </w:tcPr>
          <w:p w:rsidR="0010241F" w:rsidRPr="00084232" w:rsidRDefault="0010241F" w:rsidP="00084232">
            <w:pPr>
              <w:tabs>
                <w:tab w:val="left" w:pos="709"/>
              </w:tabs>
              <w:spacing w:before="40" w:after="60" w:line="240" w:lineRule="atLeast"/>
              <w:jc w:val="left"/>
              <w:rPr>
                <w:b/>
                <w:color w:val="FFFFFF" w:themeColor="background1"/>
                <w:sz w:val="18"/>
              </w:rPr>
            </w:pPr>
            <w:r w:rsidRPr="00084232">
              <w:rPr>
                <w:b/>
                <w:color w:val="FFFFFF" w:themeColor="background1"/>
                <w:sz w:val="18"/>
              </w:rPr>
              <w:t>Brände / Explosionen Fahrzeuge</w:t>
            </w:r>
          </w:p>
        </w:tc>
        <w:tc>
          <w:tcPr>
            <w:tcW w:w="784" w:type="dxa"/>
            <w:tcBorders>
              <w:top w:val="single" w:sz="6" w:space="0" w:color="auto"/>
              <w:left w:val="single" w:sz="6" w:space="0" w:color="auto"/>
              <w:bottom w:val="double" w:sz="4" w:space="0" w:color="auto"/>
              <w:right w:val="single" w:sz="6" w:space="0" w:color="auto"/>
            </w:tcBorders>
          </w:tcPr>
          <w:p w:rsidR="0010241F" w:rsidRDefault="0010241F" w:rsidP="00084232">
            <w:pPr>
              <w:tabs>
                <w:tab w:val="left" w:pos="709"/>
              </w:tabs>
              <w:spacing w:before="40" w:after="60" w:line="240" w:lineRule="atLeast"/>
              <w:jc w:val="center"/>
              <w:rPr>
                <w:color w:val="auto"/>
                <w:sz w:val="18"/>
              </w:rPr>
            </w:pPr>
            <w:r>
              <w:rPr>
                <w:color w:val="auto"/>
                <w:sz w:val="18"/>
              </w:rPr>
              <w:t>1</w:t>
            </w:r>
          </w:p>
        </w:tc>
        <w:tc>
          <w:tcPr>
            <w:tcW w:w="770" w:type="dxa"/>
            <w:tcBorders>
              <w:top w:val="single" w:sz="6" w:space="0" w:color="auto"/>
              <w:left w:val="single" w:sz="6" w:space="0" w:color="auto"/>
              <w:bottom w:val="double" w:sz="4" w:space="0" w:color="auto"/>
              <w:right w:val="single" w:sz="6" w:space="0" w:color="auto"/>
            </w:tcBorders>
          </w:tcPr>
          <w:p w:rsidR="0010241F" w:rsidRPr="001B17DD" w:rsidRDefault="00D20BB7" w:rsidP="00084232">
            <w:pPr>
              <w:tabs>
                <w:tab w:val="left" w:pos="709"/>
              </w:tabs>
              <w:spacing w:before="40" w:after="60" w:line="240" w:lineRule="atLeast"/>
              <w:jc w:val="center"/>
              <w:rPr>
                <w:color w:val="auto"/>
                <w:sz w:val="18"/>
              </w:rPr>
            </w:pPr>
            <w:r>
              <w:rPr>
                <w:color w:val="auto"/>
                <w:sz w:val="18"/>
              </w:rPr>
              <w:t>1</w:t>
            </w:r>
          </w:p>
        </w:tc>
        <w:tc>
          <w:tcPr>
            <w:tcW w:w="812" w:type="dxa"/>
            <w:tcBorders>
              <w:top w:val="single" w:sz="6" w:space="0" w:color="auto"/>
              <w:left w:val="single" w:sz="6" w:space="0" w:color="auto"/>
              <w:bottom w:val="double" w:sz="4" w:space="0" w:color="auto"/>
              <w:right w:val="single" w:sz="6" w:space="0" w:color="auto"/>
            </w:tcBorders>
          </w:tcPr>
          <w:p w:rsidR="0010241F" w:rsidRPr="001B17DD" w:rsidRDefault="00D20BB7" w:rsidP="00084232">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double" w:sz="4" w:space="0" w:color="auto"/>
              <w:right w:val="single" w:sz="6" w:space="0" w:color="auto"/>
            </w:tcBorders>
          </w:tcPr>
          <w:p w:rsidR="0010241F" w:rsidRPr="001B17DD" w:rsidRDefault="00D20BB7" w:rsidP="00084232">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double" w:sz="4" w:space="0" w:color="auto"/>
              <w:right w:val="double" w:sz="4" w:space="0" w:color="auto"/>
            </w:tcBorders>
          </w:tcPr>
          <w:p w:rsidR="0010241F" w:rsidRPr="001B17DD" w:rsidRDefault="00D20BB7" w:rsidP="00084232">
            <w:pPr>
              <w:tabs>
                <w:tab w:val="left" w:pos="709"/>
              </w:tabs>
              <w:spacing w:before="40" w:after="60" w:line="240" w:lineRule="atLeast"/>
              <w:jc w:val="center"/>
              <w:rPr>
                <w:color w:val="auto"/>
                <w:sz w:val="18"/>
              </w:rPr>
            </w:pPr>
            <w:r>
              <w:rPr>
                <w:color w:val="auto"/>
                <w:sz w:val="18"/>
              </w:rPr>
              <w:t>-</w:t>
            </w:r>
          </w:p>
        </w:tc>
      </w:tr>
    </w:tbl>
    <w:p w:rsidR="00F361E6" w:rsidRDefault="00F361E6">
      <w:pPr>
        <w:spacing w:before="0" w:after="0" w:line="240" w:lineRule="auto"/>
        <w:jc w:val="left"/>
        <w:rPr>
          <w:rFonts w:eastAsia="Times New Roman"/>
          <w:b/>
          <w:bCs/>
          <w:color w:val="0096BB"/>
          <w:sz w:val="24"/>
          <w:szCs w:val="26"/>
        </w:rPr>
      </w:pPr>
      <w:r>
        <w:br w:type="page"/>
      </w:r>
    </w:p>
    <w:p w:rsidR="008E0464" w:rsidRDefault="008E0464" w:rsidP="008E0464">
      <w:pPr>
        <w:pStyle w:val="berschrift20"/>
      </w:pPr>
      <w:bookmarkStart w:id="110" w:name="_Toc431469447"/>
      <w:r>
        <w:lastRenderedPageBreak/>
        <w:t>Gemeldete Störungen nach Störungsart</w:t>
      </w:r>
      <w:bookmarkEnd w:id="110"/>
    </w:p>
    <w:tbl>
      <w:tblPr>
        <w:tblStyle w:val="Tabellenraster"/>
        <w:tblW w:w="0" w:type="auto"/>
        <w:tblInd w:w="108" w:type="dxa"/>
        <w:tblLayout w:type="fixed"/>
        <w:tblLook w:val="04A0" w:firstRow="1" w:lastRow="0" w:firstColumn="1" w:lastColumn="0" w:noHBand="0" w:noVBand="1"/>
      </w:tblPr>
      <w:tblGrid>
        <w:gridCol w:w="5893"/>
        <w:gridCol w:w="728"/>
        <w:gridCol w:w="784"/>
        <w:gridCol w:w="798"/>
        <w:gridCol w:w="727"/>
        <w:gridCol w:w="709"/>
      </w:tblGrid>
      <w:tr w:rsidR="001C2C50" w:rsidRPr="002D469C" w:rsidTr="0082207D">
        <w:tc>
          <w:tcPr>
            <w:tcW w:w="5893" w:type="dxa"/>
            <w:vMerge w:val="restart"/>
            <w:tcBorders>
              <w:top w:val="nil"/>
              <w:left w:val="nil"/>
              <w:right w:val="double" w:sz="4" w:space="0" w:color="auto"/>
            </w:tcBorders>
            <w:shd w:val="clear" w:color="auto" w:fill="auto"/>
            <w:vAlign w:val="center"/>
          </w:tcPr>
          <w:p w:rsidR="001C2C50" w:rsidRPr="002D469C" w:rsidRDefault="001C2C50" w:rsidP="008C1A31">
            <w:pPr>
              <w:tabs>
                <w:tab w:val="left" w:pos="709"/>
              </w:tabs>
              <w:spacing w:after="60"/>
              <w:jc w:val="left"/>
              <w:rPr>
                <w:b/>
                <w:color w:val="FFFFFF" w:themeColor="background1"/>
              </w:rPr>
            </w:pPr>
            <w:r w:rsidRPr="002D469C">
              <w:rPr>
                <w:b/>
                <w:color w:val="FFFFFF" w:themeColor="background1"/>
              </w:rPr>
              <w:t>Vorfälle gesamt</w:t>
            </w:r>
          </w:p>
        </w:tc>
        <w:tc>
          <w:tcPr>
            <w:tcW w:w="3746"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8D4775" w:rsidRDefault="001C2C50" w:rsidP="008D4775">
            <w:pPr>
              <w:tabs>
                <w:tab w:val="left" w:pos="709"/>
              </w:tabs>
              <w:spacing w:before="40" w:after="60" w:line="240" w:lineRule="atLeast"/>
              <w:jc w:val="center"/>
              <w:rPr>
                <w:b/>
                <w:color w:val="FFFFFF" w:themeColor="background1"/>
                <w:sz w:val="18"/>
              </w:rPr>
            </w:pPr>
            <w:r w:rsidRPr="008D4775">
              <w:rPr>
                <w:b/>
                <w:color w:val="FFFFFF" w:themeColor="background1"/>
                <w:sz w:val="18"/>
              </w:rPr>
              <w:t>Anzahl</w:t>
            </w:r>
          </w:p>
        </w:tc>
      </w:tr>
      <w:tr w:rsidR="001C2C50" w:rsidRPr="002D469C" w:rsidTr="00CA42F7">
        <w:trPr>
          <w:cantSplit/>
          <w:trHeight w:val="1394"/>
        </w:trPr>
        <w:tc>
          <w:tcPr>
            <w:tcW w:w="5893" w:type="dxa"/>
            <w:vMerge/>
            <w:tcBorders>
              <w:left w:val="nil"/>
              <w:bottom w:val="double" w:sz="4" w:space="0" w:color="auto"/>
              <w:right w:val="double" w:sz="4" w:space="0" w:color="auto"/>
            </w:tcBorders>
          </w:tcPr>
          <w:p w:rsidR="001C2C50" w:rsidRPr="002D469C" w:rsidRDefault="001C2C50" w:rsidP="008C1A31">
            <w:pPr>
              <w:tabs>
                <w:tab w:val="left" w:pos="709"/>
              </w:tabs>
              <w:spacing w:before="80"/>
              <w:jc w:val="center"/>
              <w:rPr>
                <w:color w:val="FFFFFF" w:themeColor="background1"/>
                <w:szCs w:val="20"/>
              </w:rPr>
            </w:pPr>
          </w:p>
        </w:tc>
        <w:tc>
          <w:tcPr>
            <w:tcW w:w="728"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8D4775" w:rsidRDefault="001C2C50" w:rsidP="008D4775">
            <w:pPr>
              <w:tabs>
                <w:tab w:val="left" w:pos="709"/>
              </w:tabs>
              <w:spacing w:before="40" w:after="60" w:line="240" w:lineRule="atLeast"/>
              <w:ind w:left="113" w:right="113"/>
              <w:jc w:val="center"/>
              <w:rPr>
                <w:b/>
                <w:color w:val="FFFFFF" w:themeColor="background1"/>
                <w:sz w:val="18"/>
              </w:rPr>
            </w:pPr>
            <w:r w:rsidRPr="008D4775">
              <w:rPr>
                <w:b/>
                <w:color w:val="FFFFFF" w:themeColor="background1"/>
                <w:sz w:val="18"/>
              </w:rPr>
              <w:t>Alle Bahnen</w:t>
            </w: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8D4775" w:rsidRDefault="001C2C50" w:rsidP="008D4775">
            <w:pPr>
              <w:tabs>
                <w:tab w:val="left" w:pos="709"/>
              </w:tabs>
              <w:spacing w:before="40" w:after="60" w:line="240" w:lineRule="atLeast"/>
              <w:ind w:left="113" w:right="113"/>
              <w:jc w:val="center"/>
              <w:rPr>
                <w:b/>
                <w:color w:val="FFFFFF" w:themeColor="background1"/>
                <w:sz w:val="18"/>
              </w:rPr>
            </w:pPr>
            <w:r w:rsidRPr="008D4775">
              <w:rPr>
                <w:b/>
                <w:color w:val="FFFFFF" w:themeColor="background1"/>
                <w:sz w:val="18"/>
              </w:rPr>
              <w:t>Vernetzte Bahnen</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8D4775" w:rsidRDefault="001C2C50" w:rsidP="008D4775">
            <w:pPr>
              <w:tabs>
                <w:tab w:val="left" w:pos="709"/>
              </w:tabs>
              <w:spacing w:before="40" w:after="60" w:line="240" w:lineRule="atLeast"/>
              <w:ind w:left="113" w:right="113"/>
              <w:jc w:val="center"/>
              <w:rPr>
                <w:b/>
                <w:color w:val="FFFFFF" w:themeColor="background1"/>
                <w:sz w:val="18"/>
              </w:rPr>
            </w:pPr>
            <w:r w:rsidRPr="008D4775">
              <w:rPr>
                <w:b/>
                <w:color w:val="FFFFFF" w:themeColor="background1"/>
                <w:sz w:val="18"/>
              </w:rPr>
              <w:t>Nicht vernetzte Bahnen</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8D4775" w:rsidRDefault="001C2C50" w:rsidP="008D4775">
            <w:pPr>
              <w:tabs>
                <w:tab w:val="left" w:pos="709"/>
              </w:tabs>
              <w:spacing w:before="40" w:after="60" w:line="240" w:lineRule="atLeast"/>
              <w:ind w:left="113" w:right="113"/>
              <w:jc w:val="center"/>
              <w:rPr>
                <w:b/>
                <w:color w:val="FFFFFF" w:themeColor="background1"/>
                <w:sz w:val="18"/>
              </w:rPr>
            </w:pPr>
            <w:r w:rsidRPr="008D4775">
              <w:rPr>
                <w:b/>
                <w:color w:val="FFFFFF" w:themeColor="background1"/>
                <w:sz w:val="18"/>
              </w:rPr>
              <w:t>Anschluss-bahnen</w:t>
            </w:r>
          </w:p>
        </w:tc>
        <w:tc>
          <w:tcPr>
            <w:tcW w:w="709"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8D4775" w:rsidRDefault="001C2C50" w:rsidP="008D4775">
            <w:pPr>
              <w:tabs>
                <w:tab w:val="left" w:pos="709"/>
              </w:tabs>
              <w:spacing w:before="40" w:after="60" w:line="240" w:lineRule="atLeast"/>
              <w:ind w:left="113" w:right="113"/>
              <w:jc w:val="center"/>
              <w:rPr>
                <w:b/>
                <w:color w:val="FFFFFF" w:themeColor="background1"/>
                <w:sz w:val="18"/>
              </w:rPr>
            </w:pPr>
            <w:r w:rsidRPr="008D4775">
              <w:rPr>
                <w:b/>
                <w:color w:val="FFFFFF" w:themeColor="background1"/>
                <w:sz w:val="18"/>
              </w:rPr>
              <w:t>U-Bahnen</w:t>
            </w:r>
          </w:p>
        </w:tc>
      </w:tr>
      <w:tr w:rsidR="00C64C0F" w:rsidRPr="002D469C" w:rsidTr="00CA42F7">
        <w:tc>
          <w:tcPr>
            <w:tcW w:w="5893" w:type="dxa"/>
            <w:tcBorders>
              <w:top w:val="double" w:sz="4" w:space="0" w:color="auto"/>
              <w:left w:val="double" w:sz="4" w:space="0" w:color="auto"/>
              <w:bottom w:val="single" w:sz="6" w:space="0" w:color="auto"/>
              <w:right w:val="single" w:sz="6" w:space="0" w:color="auto"/>
            </w:tcBorders>
            <w:shd w:val="clear" w:color="auto" w:fill="0096BB"/>
            <w:vAlign w:val="center"/>
          </w:tcPr>
          <w:p w:rsidR="008E0464" w:rsidRPr="008D4775" w:rsidRDefault="008E0464" w:rsidP="008D4775">
            <w:pPr>
              <w:tabs>
                <w:tab w:val="left" w:pos="709"/>
              </w:tabs>
              <w:spacing w:before="40" w:after="60" w:line="240" w:lineRule="atLeast"/>
              <w:jc w:val="left"/>
              <w:rPr>
                <w:b/>
                <w:color w:val="FFFFFF" w:themeColor="background1"/>
                <w:sz w:val="18"/>
              </w:rPr>
            </w:pPr>
            <w:r w:rsidRPr="008D4775">
              <w:rPr>
                <w:b/>
                <w:color w:val="FFFFFF" w:themeColor="background1"/>
                <w:sz w:val="18"/>
              </w:rPr>
              <w:t xml:space="preserve">Unerlaubte </w:t>
            </w:r>
            <w:proofErr w:type="spellStart"/>
            <w:r w:rsidRPr="008D4775">
              <w:rPr>
                <w:b/>
                <w:color w:val="FFFFFF" w:themeColor="background1"/>
                <w:sz w:val="18"/>
              </w:rPr>
              <w:t>Signalüberfahrung</w:t>
            </w:r>
            <w:proofErr w:type="spellEnd"/>
            <w:r w:rsidRPr="008D4775">
              <w:rPr>
                <w:b/>
                <w:color w:val="FFFFFF" w:themeColor="background1"/>
                <w:sz w:val="18"/>
              </w:rPr>
              <w:t xml:space="preserve"> Zug</w:t>
            </w:r>
          </w:p>
        </w:tc>
        <w:tc>
          <w:tcPr>
            <w:tcW w:w="728" w:type="dxa"/>
            <w:tcBorders>
              <w:top w:val="single" w:sz="6" w:space="0" w:color="auto"/>
              <w:left w:val="single" w:sz="6" w:space="0" w:color="auto"/>
              <w:bottom w:val="single" w:sz="6" w:space="0" w:color="auto"/>
              <w:right w:val="single" w:sz="6" w:space="0" w:color="auto"/>
            </w:tcBorders>
          </w:tcPr>
          <w:p w:rsidR="008E0464" w:rsidRPr="009A791A" w:rsidRDefault="0010241F" w:rsidP="008D4775">
            <w:pPr>
              <w:tabs>
                <w:tab w:val="left" w:pos="709"/>
              </w:tabs>
              <w:spacing w:before="40" w:after="60" w:line="240" w:lineRule="atLeast"/>
              <w:jc w:val="center"/>
              <w:rPr>
                <w:color w:val="auto"/>
                <w:sz w:val="18"/>
              </w:rPr>
            </w:pPr>
            <w:r>
              <w:rPr>
                <w:color w:val="auto"/>
                <w:sz w:val="18"/>
              </w:rPr>
              <w:t>33</w:t>
            </w:r>
          </w:p>
        </w:tc>
        <w:tc>
          <w:tcPr>
            <w:tcW w:w="784" w:type="dxa"/>
            <w:tcBorders>
              <w:top w:val="single" w:sz="6" w:space="0" w:color="auto"/>
              <w:left w:val="single" w:sz="6" w:space="0" w:color="auto"/>
              <w:bottom w:val="single" w:sz="6" w:space="0" w:color="auto"/>
              <w:right w:val="single" w:sz="6" w:space="0" w:color="auto"/>
            </w:tcBorders>
          </w:tcPr>
          <w:p w:rsidR="008E0464" w:rsidRPr="009A791A" w:rsidRDefault="00D20BB7" w:rsidP="008D4775">
            <w:pPr>
              <w:tabs>
                <w:tab w:val="left" w:pos="709"/>
              </w:tabs>
              <w:spacing w:before="40" w:after="60" w:line="240" w:lineRule="atLeast"/>
              <w:jc w:val="center"/>
              <w:rPr>
                <w:color w:val="auto"/>
                <w:sz w:val="18"/>
              </w:rPr>
            </w:pPr>
            <w:r>
              <w:rPr>
                <w:color w:val="auto"/>
                <w:sz w:val="18"/>
              </w:rPr>
              <w:t>32</w:t>
            </w:r>
          </w:p>
        </w:tc>
        <w:tc>
          <w:tcPr>
            <w:tcW w:w="798" w:type="dxa"/>
            <w:tcBorders>
              <w:top w:val="single" w:sz="6" w:space="0" w:color="auto"/>
              <w:left w:val="single" w:sz="6" w:space="0" w:color="auto"/>
              <w:bottom w:val="single" w:sz="6" w:space="0" w:color="auto"/>
              <w:right w:val="single" w:sz="6" w:space="0" w:color="auto"/>
            </w:tcBorders>
          </w:tcPr>
          <w:p w:rsidR="008E0464" w:rsidRPr="009A791A" w:rsidRDefault="00D20BB7" w:rsidP="008D4775">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8E0464" w:rsidRPr="009A791A" w:rsidRDefault="00894F8D" w:rsidP="008D4775">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8E0464" w:rsidRPr="009A791A" w:rsidRDefault="00894F8D" w:rsidP="008D4775">
            <w:pPr>
              <w:tabs>
                <w:tab w:val="left" w:pos="709"/>
              </w:tabs>
              <w:spacing w:before="40" w:after="60" w:line="240" w:lineRule="atLeast"/>
              <w:jc w:val="center"/>
              <w:rPr>
                <w:color w:val="auto"/>
                <w:sz w:val="18"/>
              </w:rPr>
            </w:pPr>
            <w:r>
              <w:rPr>
                <w:color w:val="auto"/>
                <w:sz w:val="18"/>
              </w:rPr>
              <w:t>1</w:t>
            </w:r>
          </w:p>
        </w:tc>
      </w:tr>
      <w:tr w:rsidR="00C64C0F" w:rsidRPr="002D469C"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8D4775" w:rsidRDefault="008E0464" w:rsidP="008D4775">
            <w:pPr>
              <w:tabs>
                <w:tab w:val="left" w:pos="709"/>
              </w:tabs>
              <w:spacing w:before="40" w:after="60" w:line="240" w:lineRule="atLeast"/>
              <w:jc w:val="left"/>
              <w:rPr>
                <w:b/>
                <w:color w:val="FFFFFF" w:themeColor="background1"/>
                <w:sz w:val="18"/>
              </w:rPr>
            </w:pPr>
            <w:r w:rsidRPr="008D4775">
              <w:rPr>
                <w:b/>
                <w:color w:val="FFFFFF" w:themeColor="background1"/>
                <w:sz w:val="18"/>
              </w:rPr>
              <w:t xml:space="preserve">Unerlaubte </w:t>
            </w:r>
            <w:proofErr w:type="spellStart"/>
            <w:r w:rsidRPr="008D4775">
              <w:rPr>
                <w:b/>
                <w:color w:val="FFFFFF" w:themeColor="background1"/>
                <w:sz w:val="18"/>
              </w:rPr>
              <w:t>Signalüberfahrung</w:t>
            </w:r>
            <w:proofErr w:type="spellEnd"/>
            <w:r w:rsidRPr="008D4775">
              <w:rPr>
                <w:b/>
                <w:color w:val="FFFFFF" w:themeColor="background1"/>
                <w:sz w:val="18"/>
              </w:rPr>
              <w:t xml:space="preserve"> </w:t>
            </w:r>
            <w:proofErr w:type="spellStart"/>
            <w:r w:rsidRPr="008D4775">
              <w:rPr>
                <w:b/>
                <w:color w:val="FFFFFF" w:themeColor="background1"/>
                <w:sz w:val="18"/>
              </w:rPr>
              <w:t>Verschub</w:t>
            </w:r>
            <w:proofErr w:type="spellEnd"/>
            <w:r w:rsidR="009A791A">
              <w:rPr>
                <w:b/>
                <w:color w:val="FFFFFF" w:themeColor="background1"/>
                <w:sz w:val="18"/>
              </w:rPr>
              <w:t xml:space="preserve"> / Nebenfahrt</w:t>
            </w:r>
          </w:p>
        </w:tc>
        <w:tc>
          <w:tcPr>
            <w:tcW w:w="728" w:type="dxa"/>
            <w:tcBorders>
              <w:top w:val="single" w:sz="6" w:space="0" w:color="auto"/>
              <w:left w:val="single" w:sz="6" w:space="0" w:color="auto"/>
              <w:bottom w:val="single" w:sz="6" w:space="0" w:color="auto"/>
              <w:right w:val="single" w:sz="6" w:space="0" w:color="auto"/>
            </w:tcBorders>
          </w:tcPr>
          <w:p w:rsidR="008E0464" w:rsidRPr="009A791A" w:rsidRDefault="0010241F" w:rsidP="008D4775">
            <w:pPr>
              <w:tabs>
                <w:tab w:val="left" w:pos="709"/>
              </w:tabs>
              <w:spacing w:before="40" w:after="60" w:line="240" w:lineRule="atLeast"/>
              <w:jc w:val="center"/>
              <w:rPr>
                <w:color w:val="auto"/>
                <w:sz w:val="18"/>
              </w:rPr>
            </w:pPr>
            <w:r>
              <w:rPr>
                <w:color w:val="auto"/>
                <w:sz w:val="18"/>
              </w:rPr>
              <w:t>28</w:t>
            </w:r>
          </w:p>
        </w:tc>
        <w:tc>
          <w:tcPr>
            <w:tcW w:w="784" w:type="dxa"/>
            <w:tcBorders>
              <w:top w:val="single" w:sz="6" w:space="0" w:color="auto"/>
              <w:left w:val="single" w:sz="6" w:space="0" w:color="auto"/>
              <w:bottom w:val="single" w:sz="6" w:space="0" w:color="auto"/>
              <w:right w:val="single" w:sz="6" w:space="0" w:color="auto"/>
            </w:tcBorders>
          </w:tcPr>
          <w:p w:rsidR="008E0464" w:rsidRPr="009A791A" w:rsidRDefault="00D20BB7" w:rsidP="008D4775">
            <w:pPr>
              <w:tabs>
                <w:tab w:val="left" w:pos="709"/>
              </w:tabs>
              <w:spacing w:before="40" w:after="60" w:line="240" w:lineRule="atLeast"/>
              <w:jc w:val="center"/>
              <w:rPr>
                <w:color w:val="auto"/>
                <w:sz w:val="18"/>
              </w:rPr>
            </w:pPr>
            <w:r>
              <w:rPr>
                <w:color w:val="auto"/>
                <w:sz w:val="18"/>
              </w:rPr>
              <w:t>28</w:t>
            </w:r>
          </w:p>
        </w:tc>
        <w:tc>
          <w:tcPr>
            <w:tcW w:w="798" w:type="dxa"/>
            <w:tcBorders>
              <w:top w:val="single" w:sz="6" w:space="0" w:color="auto"/>
              <w:left w:val="single" w:sz="6" w:space="0" w:color="auto"/>
              <w:bottom w:val="single" w:sz="6" w:space="0" w:color="auto"/>
              <w:right w:val="single" w:sz="6" w:space="0" w:color="auto"/>
            </w:tcBorders>
          </w:tcPr>
          <w:p w:rsidR="008E0464" w:rsidRPr="009A791A" w:rsidRDefault="00D20BB7" w:rsidP="008D4775">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8E0464" w:rsidRPr="009A791A" w:rsidRDefault="00894F8D" w:rsidP="008D4775">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8E0464" w:rsidRPr="009A791A" w:rsidRDefault="00894F8D" w:rsidP="008D4775">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8E0464" w:rsidRPr="008D4775" w:rsidRDefault="008E0464" w:rsidP="008D4775">
            <w:pPr>
              <w:tabs>
                <w:tab w:val="left" w:pos="709"/>
              </w:tabs>
              <w:spacing w:before="40" w:after="60" w:line="240" w:lineRule="atLeast"/>
              <w:jc w:val="left"/>
              <w:rPr>
                <w:b/>
                <w:color w:val="FFFFFF" w:themeColor="background1"/>
                <w:sz w:val="18"/>
              </w:rPr>
            </w:pPr>
            <w:r w:rsidRPr="008D4775">
              <w:rPr>
                <w:b/>
                <w:color w:val="FFFFFF" w:themeColor="background1"/>
                <w:sz w:val="18"/>
              </w:rPr>
              <w:t>Unerlaubtes Einlassen von Fahrten in besetzte Gleisabschnitte</w:t>
            </w:r>
          </w:p>
        </w:tc>
        <w:tc>
          <w:tcPr>
            <w:tcW w:w="728" w:type="dxa"/>
            <w:tcBorders>
              <w:top w:val="single" w:sz="6" w:space="0" w:color="auto"/>
              <w:left w:val="single" w:sz="6" w:space="0" w:color="auto"/>
              <w:bottom w:val="single" w:sz="6" w:space="0" w:color="auto"/>
              <w:right w:val="single" w:sz="6" w:space="0" w:color="auto"/>
            </w:tcBorders>
          </w:tcPr>
          <w:p w:rsidR="008E0464" w:rsidRPr="009A791A" w:rsidRDefault="0010241F" w:rsidP="008D4775">
            <w:pPr>
              <w:tabs>
                <w:tab w:val="left" w:pos="709"/>
              </w:tabs>
              <w:spacing w:before="40" w:after="60" w:line="240" w:lineRule="atLeast"/>
              <w:jc w:val="center"/>
              <w:rPr>
                <w:color w:val="auto"/>
                <w:sz w:val="18"/>
              </w:rPr>
            </w:pPr>
            <w:r>
              <w:rPr>
                <w:color w:val="auto"/>
                <w:sz w:val="18"/>
              </w:rPr>
              <w:t>2</w:t>
            </w:r>
          </w:p>
        </w:tc>
        <w:tc>
          <w:tcPr>
            <w:tcW w:w="784" w:type="dxa"/>
            <w:tcBorders>
              <w:top w:val="single" w:sz="6" w:space="0" w:color="auto"/>
              <w:left w:val="single" w:sz="6" w:space="0" w:color="auto"/>
              <w:bottom w:val="single" w:sz="6" w:space="0" w:color="auto"/>
              <w:right w:val="single" w:sz="6" w:space="0" w:color="auto"/>
            </w:tcBorders>
          </w:tcPr>
          <w:p w:rsidR="008E0464" w:rsidRPr="009A791A" w:rsidRDefault="00D20BB7" w:rsidP="008D4775">
            <w:pPr>
              <w:tabs>
                <w:tab w:val="left" w:pos="709"/>
              </w:tabs>
              <w:spacing w:before="40" w:after="60" w:line="240" w:lineRule="atLeast"/>
              <w:jc w:val="center"/>
              <w:rPr>
                <w:color w:val="auto"/>
                <w:sz w:val="18"/>
              </w:rPr>
            </w:pPr>
            <w:r>
              <w:rPr>
                <w:color w:val="auto"/>
                <w:sz w:val="18"/>
              </w:rPr>
              <w:t>2</w:t>
            </w:r>
          </w:p>
        </w:tc>
        <w:tc>
          <w:tcPr>
            <w:tcW w:w="798" w:type="dxa"/>
            <w:tcBorders>
              <w:top w:val="single" w:sz="6" w:space="0" w:color="auto"/>
              <w:left w:val="single" w:sz="6" w:space="0" w:color="auto"/>
              <w:bottom w:val="single" w:sz="6" w:space="0" w:color="auto"/>
              <w:right w:val="single" w:sz="6" w:space="0" w:color="auto"/>
            </w:tcBorders>
          </w:tcPr>
          <w:p w:rsidR="008E0464" w:rsidRPr="009A791A" w:rsidRDefault="00D20BB7" w:rsidP="008D4775">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8E0464" w:rsidRPr="009A791A" w:rsidRDefault="00894F8D" w:rsidP="008D4775">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8E0464" w:rsidRPr="009A791A" w:rsidRDefault="00894F8D" w:rsidP="008D4775">
            <w:pPr>
              <w:tabs>
                <w:tab w:val="left" w:pos="709"/>
              </w:tabs>
              <w:spacing w:before="40" w:after="60" w:line="240" w:lineRule="atLeast"/>
              <w:jc w:val="center"/>
              <w:rPr>
                <w:color w:val="auto"/>
                <w:sz w:val="18"/>
              </w:rPr>
            </w:pPr>
            <w:r>
              <w:rPr>
                <w:color w:val="auto"/>
                <w:sz w:val="18"/>
              </w:rPr>
              <w:t>-</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10241F">
            <w:pPr>
              <w:tabs>
                <w:tab w:val="left" w:pos="709"/>
              </w:tabs>
              <w:spacing w:before="40" w:after="60" w:line="240" w:lineRule="atLeast"/>
              <w:jc w:val="left"/>
              <w:rPr>
                <w:b/>
                <w:color w:val="FFFFFF" w:themeColor="background1"/>
                <w:sz w:val="18"/>
              </w:rPr>
            </w:pPr>
            <w:r w:rsidRPr="008D4775">
              <w:rPr>
                <w:b/>
                <w:color w:val="FFFFFF" w:themeColor="background1"/>
                <w:sz w:val="18"/>
              </w:rPr>
              <w:t xml:space="preserve">Fehlein-, Fehlausfahrt, </w:t>
            </w:r>
            <w:r w:rsidR="0010241F">
              <w:rPr>
                <w:b/>
                <w:color w:val="FFFFFF" w:themeColor="background1"/>
                <w:sz w:val="18"/>
              </w:rPr>
              <w:t>Fehlleitung</w:t>
            </w:r>
          </w:p>
        </w:tc>
        <w:tc>
          <w:tcPr>
            <w:tcW w:w="728" w:type="dxa"/>
            <w:tcBorders>
              <w:top w:val="single" w:sz="6" w:space="0" w:color="auto"/>
              <w:left w:val="single" w:sz="6" w:space="0" w:color="auto"/>
              <w:bottom w:val="single" w:sz="6" w:space="0" w:color="auto"/>
              <w:right w:val="single" w:sz="6" w:space="0" w:color="auto"/>
            </w:tcBorders>
          </w:tcPr>
          <w:p w:rsidR="00C64C0F" w:rsidRPr="009A791A" w:rsidRDefault="0010241F" w:rsidP="009A791A">
            <w:pPr>
              <w:tabs>
                <w:tab w:val="left" w:pos="709"/>
              </w:tabs>
              <w:spacing w:before="40" w:after="60" w:line="240" w:lineRule="atLeast"/>
              <w:jc w:val="center"/>
              <w:rPr>
                <w:color w:val="auto"/>
                <w:sz w:val="18"/>
              </w:rPr>
            </w:pPr>
            <w:r>
              <w:rPr>
                <w:color w:val="auto"/>
                <w:sz w:val="18"/>
              </w:rPr>
              <w:t>6</w:t>
            </w:r>
          </w:p>
        </w:tc>
        <w:tc>
          <w:tcPr>
            <w:tcW w:w="784"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5</w:t>
            </w:r>
          </w:p>
        </w:tc>
        <w:tc>
          <w:tcPr>
            <w:tcW w:w="798"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1</w:t>
            </w:r>
          </w:p>
        </w:tc>
        <w:tc>
          <w:tcPr>
            <w:tcW w:w="709" w:type="dxa"/>
            <w:tcBorders>
              <w:top w:val="single" w:sz="6" w:space="0" w:color="auto"/>
              <w:left w:val="single" w:sz="6" w:space="0" w:color="auto"/>
              <w:bottom w:val="single" w:sz="6" w:space="0" w:color="auto"/>
              <w:right w:val="double" w:sz="4"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9A791A">
            <w:pPr>
              <w:tabs>
                <w:tab w:val="left" w:pos="709"/>
              </w:tabs>
              <w:spacing w:before="40" w:after="60" w:line="240" w:lineRule="atLeast"/>
              <w:jc w:val="left"/>
              <w:rPr>
                <w:b/>
                <w:color w:val="FFFFFF" w:themeColor="background1"/>
                <w:sz w:val="18"/>
              </w:rPr>
            </w:pPr>
            <w:r w:rsidRPr="008D4775">
              <w:rPr>
                <w:b/>
                <w:color w:val="FFFFFF" w:themeColor="background1"/>
                <w:sz w:val="18"/>
              </w:rPr>
              <w:t>Fahren ohne Auftrag bzw. Fahrerlaubnis</w:t>
            </w:r>
          </w:p>
        </w:tc>
        <w:tc>
          <w:tcPr>
            <w:tcW w:w="728" w:type="dxa"/>
            <w:tcBorders>
              <w:top w:val="single" w:sz="6" w:space="0" w:color="auto"/>
              <w:left w:val="single" w:sz="6" w:space="0" w:color="auto"/>
              <w:bottom w:val="single" w:sz="6" w:space="0" w:color="auto"/>
              <w:right w:val="single" w:sz="6" w:space="0" w:color="auto"/>
            </w:tcBorders>
          </w:tcPr>
          <w:p w:rsidR="00C64C0F" w:rsidRPr="009A791A" w:rsidRDefault="0010241F" w:rsidP="009A791A">
            <w:pPr>
              <w:tabs>
                <w:tab w:val="left" w:pos="709"/>
              </w:tabs>
              <w:spacing w:before="40" w:after="60" w:line="240" w:lineRule="atLeast"/>
              <w:jc w:val="center"/>
              <w:rPr>
                <w:color w:val="auto"/>
                <w:sz w:val="18"/>
              </w:rPr>
            </w:pPr>
            <w:r>
              <w:rPr>
                <w:color w:val="auto"/>
                <w:sz w:val="18"/>
              </w:rPr>
              <w:t>17</w:t>
            </w:r>
          </w:p>
        </w:tc>
        <w:tc>
          <w:tcPr>
            <w:tcW w:w="784"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17</w:t>
            </w:r>
          </w:p>
        </w:tc>
        <w:tc>
          <w:tcPr>
            <w:tcW w:w="798"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9A791A">
            <w:pPr>
              <w:tabs>
                <w:tab w:val="left" w:pos="709"/>
              </w:tabs>
              <w:spacing w:before="40" w:after="60" w:line="240" w:lineRule="atLeast"/>
              <w:jc w:val="left"/>
              <w:rPr>
                <w:b/>
                <w:color w:val="FFFFFF" w:themeColor="background1"/>
                <w:sz w:val="18"/>
              </w:rPr>
            </w:pPr>
            <w:r w:rsidRPr="008D4775">
              <w:rPr>
                <w:b/>
                <w:color w:val="FFFFFF" w:themeColor="background1"/>
                <w:sz w:val="18"/>
              </w:rPr>
              <w:t>Entrollen von Schienenfahrzeugen</w:t>
            </w:r>
          </w:p>
        </w:tc>
        <w:tc>
          <w:tcPr>
            <w:tcW w:w="728" w:type="dxa"/>
            <w:tcBorders>
              <w:top w:val="single" w:sz="6" w:space="0" w:color="auto"/>
              <w:left w:val="single" w:sz="6" w:space="0" w:color="auto"/>
              <w:bottom w:val="single" w:sz="6" w:space="0" w:color="auto"/>
              <w:right w:val="single" w:sz="6" w:space="0" w:color="auto"/>
            </w:tcBorders>
          </w:tcPr>
          <w:p w:rsidR="00C64C0F" w:rsidRPr="009A791A" w:rsidRDefault="0010241F" w:rsidP="009A791A">
            <w:pPr>
              <w:tabs>
                <w:tab w:val="left" w:pos="709"/>
              </w:tabs>
              <w:spacing w:before="40" w:after="60" w:line="240" w:lineRule="atLeast"/>
              <w:jc w:val="center"/>
              <w:rPr>
                <w:color w:val="auto"/>
                <w:sz w:val="18"/>
              </w:rPr>
            </w:pPr>
            <w:r>
              <w:rPr>
                <w:color w:val="auto"/>
                <w:sz w:val="18"/>
              </w:rPr>
              <w:t>13</w:t>
            </w:r>
          </w:p>
        </w:tc>
        <w:tc>
          <w:tcPr>
            <w:tcW w:w="784"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13</w:t>
            </w:r>
          </w:p>
        </w:tc>
        <w:tc>
          <w:tcPr>
            <w:tcW w:w="798"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9A791A">
            <w:pPr>
              <w:tabs>
                <w:tab w:val="left" w:pos="709"/>
              </w:tabs>
              <w:spacing w:before="40" w:after="60" w:line="240" w:lineRule="atLeast"/>
              <w:jc w:val="left"/>
              <w:rPr>
                <w:b/>
                <w:color w:val="FFFFFF" w:themeColor="background1"/>
                <w:sz w:val="18"/>
              </w:rPr>
            </w:pPr>
            <w:r w:rsidRPr="008D4775">
              <w:rPr>
                <w:b/>
                <w:color w:val="FFFFFF" w:themeColor="background1"/>
                <w:sz w:val="18"/>
              </w:rPr>
              <w:t>Technische Mängel an Anlagen und Schienenfahrzeugen</w:t>
            </w:r>
          </w:p>
        </w:tc>
        <w:tc>
          <w:tcPr>
            <w:tcW w:w="728" w:type="dxa"/>
            <w:tcBorders>
              <w:top w:val="single" w:sz="6" w:space="0" w:color="auto"/>
              <w:left w:val="single" w:sz="6" w:space="0" w:color="auto"/>
              <w:bottom w:val="single" w:sz="6" w:space="0" w:color="auto"/>
              <w:right w:val="single" w:sz="6" w:space="0" w:color="auto"/>
            </w:tcBorders>
          </w:tcPr>
          <w:p w:rsidR="00C64C0F" w:rsidRPr="009A791A" w:rsidRDefault="00E87E9F" w:rsidP="009A791A">
            <w:pPr>
              <w:tabs>
                <w:tab w:val="left" w:pos="709"/>
              </w:tabs>
              <w:spacing w:before="40" w:after="60" w:line="240" w:lineRule="atLeast"/>
              <w:jc w:val="center"/>
              <w:rPr>
                <w:color w:val="auto"/>
                <w:sz w:val="18"/>
              </w:rPr>
            </w:pPr>
            <w:r>
              <w:rPr>
                <w:color w:val="auto"/>
                <w:sz w:val="18"/>
              </w:rPr>
              <w:t>269</w:t>
            </w:r>
          </w:p>
        </w:tc>
        <w:tc>
          <w:tcPr>
            <w:tcW w:w="784"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251</w:t>
            </w:r>
          </w:p>
        </w:tc>
        <w:tc>
          <w:tcPr>
            <w:tcW w:w="798"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2</w:t>
            </w:r>
          </w:p>
        </w:tc>
        <w:tc>
          <w:tcPr>
            <w:tcW w:w="709" w:type="dxa"/>
            <w:tcBorders>
              <w:top w:val="single" w:sz="6" w:space="0" w:color="auto"/>
              <w:left w:val="single" w:sz="6" w:space="0" w:color="auto"/>
              <w:bottom w:val="single" w:sz="6" w:space="0" w:color="auto"/>
              <w:right w:val="double" w:sz="4"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16</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9A791A">
            <w:pPr>
              <w:tabs>
                <w:tab w:val="left" w:pos="709"/>
              </w:tabs>
              <w:spacing w:before="40" w:after="60" w:line="240" w:lineRule="atLeast"/>
              <w:jc w:val="left"/>
              <w:rPr>
                <w:b/>
                <w:color w:val="FFFFFF" w:themeColor="background1"/>
                <w:sz w:val="18"/>
              </w:rPr>
            </w:pPr>
            <w:r w:rsidRPr="008D4775">
              <w:rPr>
                <w:b/>
                <w:color w:val="FFFFFF" w:themeColor="background1"/>
                <w:sz w:val="18"/>
              </w:rPr>
              <w:t>Zugtrennungen</w:t>
            </w:r>
          </w:p>
        </w:tc>
        <w:tc>
          <w:tcPr>
            <w:tcW w:w="728" w:type="dxa"/>
            <w:tcBorders>
              <w:top w:val="single" w:sz="6" w:space="0" w:color="auto"/>
              <w:left w:val="single" w:sz="6" w:space="0" w:color="auto"/>
              <w:bottom w:val="single" w:sz="6" w:space="0" w:color="auto"/>
              <w:right w:val="single" w:sz="6" w:space="0" w:color="auto"/>
            </w:tcBorders>
          </w:tcPr>
          <w:p w:rsidR="00C64C0F" w:rsidRPr="009A791A" w:rsidRDefault="00E87E9F" w:rsidP="009A791A">
            <w:pPr>
              <w:tabs>
                <w:tab w:val="left" w:pos="709"/>
              </w:tabs>
              <w:spacing w:before="40" w:after="60" w:line="240" w:lineRule="atLeast"/>
              <w:jc w:val="center"/>
              <w:rPr>
                <w:color w:val="auto"/>
                <w:sz w:val="18"/>
              </w:rPr>
            </w:pPr>
            <w:r>
              <w:rPr>
                <w:color w:val="auto"/>
                <w:sz w:val="18"/>
              </w:rPr>
              <w:t>92</w:t>
            </w:r>
          </w:p>
        </w:tc>
        <w:tc>
          <w:tcPr>
            <w:tcW w:w="784"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92</w:t>
            </w:r>
          </w:p>
        </w:tc>
        <w:tc>
          <w:tcPr>
            <w:tcW w:w="798"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9A791A">
            <w:pPr>
              <w:tabs>
                <w:tab w:val="left" w:pos="709"/>
              </w:tabs>
              <w:spacing w:before="40" w:after="60" w:line="240" w:lineRule="atLeast"/>
              <w:jc w:val="left"/>
              <w:rPr>
                <w:b/>
                <w:color w:val="FFFFFF" w:themeColor="background1"/>
                <w:sz w:val="18"/>
              </w:rPr>
            </w:pPr>
            <w:r w:rsidRPr="008D4775">
              <w:rPr>
                <w:b/>
                <w:color w:val="FFFFFF" w:themeColor="background1"/>
                <w:sz w:val="18"/>
              </w:rPr>
              <w:t>Mangelhafte Verladung / Ladungssicherung</w:t>
            </w:r>
          </w:p>
        </w:tc>
        <w:tc>
          <w:tcPr>
            <w:tcW w:w="728" w:type="dxa"/>
            <w:tcBorders>
              <w:top w:val="single" w:sz="6" w:space="0" w:color="auto"/>
              <w:left w:val="single" w:sz="6" w:space="0" w:color="auto"/>
              <w:bottom w:val="single" w:sz="6" w:space="0" w:color="auto"/>
              <w:right w:val="single" w:sz="6" w:space="0" w:color="auto"/>
            </w:tcBorders>
          </w:tcPr>
          <w:p w:rsidR="00C64C0F" w:rsidRPr="009A791A" w:rsidRDefault="0010241F" w:rsidP="009A791A">
            <w:pPr>
              <w:tabs>
                <w:tab w:val="left" w:pos="709"/>
              </w:tabs>
              <w:spacing w:before="40" w:after="60" w:line="240" w:lineRule="atLeast"/>
              <w:jc w:val="center"/>
              <w:rPr>
                <w:color w:val="auto"/>
                <w:sz w:val="18"/>
              </w:rPr>
            </w:pPr>
            <w:r>
              <w:rPr>
                <w:color w:val="auto"/>
                <w:sz w:val="18"/>
              </w:rPr>
              <w:t>89</w:t>
            </w:r>
          </w:p>
        </w:tc>
        <w:tc>
          <w:tcPr>
            <w:tcW w:w="784"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89</w:t>
            </w:r>
          </w:p>
        </w:tc>
        <w:tc>
          <w:tcPr>
            <w:tcW w:w="798"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9A791A">
            <w:pPr>
              <w:tabs>
                <w:tab w:val="left" w:pos="709"/>
              </w:tabs>
              <w:spacing w:before="40" w:after="60" w:line="240" w:lineRule="atLeast"/>
              <w:jc w:val="left"/>
              <w:rPr>
                <w:b/>
                <w:color w:val="FFFFFF" w:themeColor="background1"/>
                <w:sz w:val="18"/>
              </w:rPr>
            </w:pPr>
            <w:r w:rsidRPr="008D4775">
              <w:rPr>
                <w:b/>
                <w:color w:val="FFFFFF" w:themeColor="background1"/>
                <w:sz w:val="18"/>
              </w:rPr>
              <w:t>Beeinträchtigung des sicheren Betriebes durch Bahnfrevel</w:t>
            </w:r>
          </w:p>
        </w:tc>
        <w:tc>
          <w:tcPr>
            <w:tcW w:w="728" w:type="dxa"/>
            <w:tcBorders>
              <w:top w:val="single" w:sz="6" w:space="0" w:color="auto"/>
              <w:left w:val="single" w:sz="6" w:space="0" w:color="auto"/>
              <w:bottom w:val="single" w:sz="6" w:space="0" w:color="auto"/>
              <w:right w:val="single" w:sz="6" w:space="0" w:color="auto"/>
            </w:tcBorders>
          </w:tcPr>
          <w:p w:rsidR="00C64C0F" w:rsidRPr="009A791A" w:rsidRDefault="0010241F" w:rsidP="009A791A">
            <w:pPr>
              <w:tabs>
                <w:tab w:val="left" w:pos="709"/>
              </w:tabs>
              <w:spacing w:before="40" w:after="60" w:line="240" w:lineRule="atLeast"/>
              <w:jc w:val="center"/>
              <w:rPr>
                <w:color w:val="auto"/>
                <w:sz w:val="18"/>
              </w:rPr>
            </w:pPr>
            <w:r>
              <w:rPr>
                <w:color w:val="auto"/>
                <w:sz w:val="18"/>
              </w:rPr>
              <w:t>23</w:t>
            </w:r>
          </w:p>
        </w:tc>
        <w:tc>
          <w:tcPr>
            <w:tcW w:w="784"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20</w:t>
            </w:r>
          </w:p>
        </w:tc>
        <w:tc>
          <w:tcPr>
            <w:tcW w:w="798"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3</w:t>
            </w:r>
          </w:p>
        </w:tc>
      </w:tr>
      <w:tr w:rsidR="0010241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10241F" w:rsidRPr="008D4775" w:rsidRDefault="0010241F" w:rsidP="009A791A">
            <w:pPr>
              <w:tabs>
                <w:tab w:val="left" w:pos="709"/>
              </w:tabs>
              <w:spacing w:before="40" w:after="60" w:line="240" w:lineRule="atLeast"/>
              <w:jc w:val="left"/>
              <w:rPr>
                <w:b/>
                <w:color w:val="FFFFFF" w:themeColor="background1"/>
                <w:sz w:val="18"/>
              </w:rPr>
            </w:pPr>
            <w:r>
              <w:rPr>
                <w:b/>
                <w:color w:val="FFFFFF" w:themeColor="background1"/>
                <w:sz w:val="18"/>
              </w:rPr>
              <w:t>Gefährdung von Personen durch Fahrten</w:t>
            </w:r>
          </w:p>
        </w:tc>
        <w:tc>
          <w:tcPr>
            <w:tcW w:w="728" w:type="dxa"/>
            <w:tcBorders>
              <w:top w:val="single" w:sz="6" w:space="0" w:color="auto"/>
              <w:left w:val="single" w:sz="6" w:space="0" w:color="auto"/>
              <w:bottom w:val="single" w:sz="6" w:space="0" w:color="auto"/>
              <w:right w:val="single" w:sz="6" w:space="0" w:color="auto"/>
            </w:tcBorders>
            <w:vAlign w:val="center"/>
          </w:tcPr>
          <w:p w:rsidR="0010241F" w:rsidRDefault="0010241F" w:rsidP="009A791A">
            <w:pPr>
              <w:tabs>
                <w:tab w:val="left" w:pos="709"/>
              </w:tabs>
              <w:spacing w:before="40" w:after="60" w:line="240" w:lineRule="atLeast"/>
              <w:jc w:val="center"/>
              <w:rPr>
                <w:color w:val="auto"/>
                <w:sz w:val="18"/>
              </w:rPr>
            </w:pPr>
            <w:r>
              <w:rPr>
                <w:color w:val="auto"/>
                <w:sz w:val="18"/>
              </w:rPr>
              <w:t>2</w:t>
            </w:r>
          </w:p>
        </w:tc>
        <w:tc>
          <w:tcPr>
            <w:tcW w:w="784" w:type="dxa"/>
            <w:tcBorders>
              <w:top w:val="single" w:sz="6" w:space="0" w:color="auto"/>
              <w:left w:val="single" w:sz="6" w:space="0" w:color="auto"/>
              <w:bottom w:val="single" w:sz="6" w:space="0" w:color="auto"/>
              <w:right w:val="single" w:sz="6" w:space="0" w:color="auto"/>
            </w:tcBorders>
            <w:vAlign w:val="center"/>
          </w:tcPr>
          <w:p w:rsidR="0010241F" w:rsidRPr="009A791A" w:rsidRDefault="00D20BB7" w:rsidP="009A791A">
            <w:pPr>
              <w:tabs>
                <w:tab w:val="left" w:pos="709"/>
              </w:tabs>
              <w:spacing w:before="40" w:after="60" w:line="240" w:lineRule="atLeast"/>
              <w:jc w:val="center"/>
              <w:rPr>
                <w:color w:val="auto"/>
                <w:sz w:val="18"/>
              </w:rPr>
            </w:pPr>
            <w:r>
              <w:rPr>
                <w:color w:val="auto"/>
                <w:sz w:val="18"/>
              </w:rPr>
              <w:t>2</w:t>
            </w:r>
          </w:p>
        </w:tc>
        <w:tc>
          <w:tcPr>
            <w:tcW w:w="798" w:type="dxa"/>
            <w:tcBorders>
              <w:top w:val="single" w:sz="6" w:space="0" w:color="auto"/>
              <w:left w:val="single" w:sz="6" w:space="0" w:color="auto"/>
              <w:bottom w:val="single" w:sz="6" w:space="0" w:color="auto"/>
              <w:right w:val="single" w:sz="6" w:space="0" w:color="auto"/>
            </w:tcBorders>
            <w:vAlign w:val="center"/>
          </w:tcPr>
          <w:p w:rsidR="0010241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vAlign w:val="center"/>
          </w:tcPr>
          <w:p w:rsidR="0010241F" w:rsidRPr="009A791A" w:rsidRDefault="00894F8D" w:rsidP="009A791A">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vAlign w:val="center"/>
          </w:tcPr>
          <w:p w:rsidR="0010241F" w:rsidRPr="009A791A" w:rsidRDefault="00894F8D" w:rsidP="009A791A">
            <w:pPr>
              <w:tabs>
                <w:tab w:val="left" w:pos="709"/>
              </w:tabs>
              <w:spacing w:before="40" w:after="60" w:line="240" w:lineRule="atLeast"/>
              <w:jc w:val="center"/>
              <w:rPr>
                <w:color w:val="auto"/>
                <w:sz w:val="18"/>
              </w:rPr>
            </w:pPr>
            <w:r>
              <w:rPr>
                <w:color w:val="auto"/>
                <w:sz w:val="18"/>
              </w:rPr>
              <w:t>-</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10241F">
            <w:pPr>
              <w:tabs>
                <w:tab w:val="left" w:pos="709"/>
              </w:tabs>
              <w:spacing w:before="40" w:after="60" w:line="240" w:lineRule="atLeast"/>
              <w:jc w:val="left"/>
              <w:rPr>
                <w:b/>
                <w:color w:val="FFFFFF" w:themeColor="background1"/>
                <w:sz w:val="18"/>
              </w:rPr>
            </w:pPr>
            <w:r w:rsidRPr="008D4775">
              <w:rPr>
                <w:b/>
                <w:color w:val="FFFFFF" w:themeColor="background1"/>
                <w:sz w:val="18"/>
              </w:rPr>
              <w:t>Gefährdung von Personen bei Arbeiten im Gleisbereich</w:t>
            </w:r>
            <w:r w:rsidR="0010241F" w:rsidRPr="008D4775">
              <w:rPr>
                <w:b/>
                <w:color w:val="FFFFFF" w:themeColor="background1"/>
                <w:sz w:val="18"/>
              </w:rPr>
              <w:t xml:space="preserve"> durch Fahrten</w:t>
            </w:r>
          </w:p>
        </w:tc>
        <w:tc>
          <w:tcPr>
            <w:tcW w:w="728" w:type="dxa"/>
            <w:tcBorders>
              <w:top w:val="single" w:sz="6" w:space="0" w:color="auto"/>
              <w:left w:val="single" w:sz="6" w:space="0" w:color="auto"/>
              <w:bottom w:val="single" w:sz="6" w:space="0" w:color="auto"/>
              <w:right w:val="single" w:sz="6" w:space="0" w:color="auto"/>
            </w:tcBorders>
            <w:vAlign w:val="center"/>
          </w:tcPr>
          <w:p w:rsidR="00C64C0F" w:rsidRPr="009A791A" w:rsidRDefault="0010241F" w:rsidP="009A791A">
            <w:pPr>
              <w:tabs>
                <w:tab w:val="left" w:pos="709"/>
              </w:tabs>
              <w:spacing w:before="40" w:after="60" w:line="240" w:lineRule="atLeast"/>
              <w:jc w:val="center"/>
              <w:rPr>
                <w:color w:val="auto"/>
                <w:sz w:val="18"/>
              </w:rPr>
            </w:pPr>
            <w:r>
              <w:rPr>
                <w:color w:val="auto"/>
                <w:sz w:val="18"/>
              </w:rPr>
              <w:t>7</w:t>
            </w:r>
          </w:p>
        </w:tc>
        <w:tc>
          <w:tcPr>
            <w:tcW w:w="784" w:type="dxa"/>
            <w:tcBorders>
              <w:top w:val="single" w:sz="6" w:space="0" w:color="auto"/>
              <w:left w:val="single" w:sz="6" w:space="0" w:color="auto"/>
              <w:bottom w:val="single" w:sz="6" w:space="0" w:color="auto"/>
              <w:right w:val="single" w:sz="6" w:space="0" w:color="auto"/>
            </w:tcBorders>
            <w:vAlign w:val="center"/>
          </w:tcPr>
          <w:p w:rsidR="00C64C0F" w:rsidRPr="009A791A" w:rsidRDefault="00D20BB7" w:rsidP="009A791A">
            <w:pPr>
              <w:tabs>
                <w:tab w:val="left" w:pos="709"/>
              </w:tabs>
              <w:spacing w:before="40" w:after="60" w:line="240" w:lineRule="atLeast"/>
              <w:jc w:val="center"/>
              <w:rPr>
                <w:color w:val="auto"/>
                <w:sz w:val="18"/>
              </w:rPr>
            </w:pPr>
            <w:r>
              <w:rPr>
                <w:color w:val="auto"/>
                <w:sz w:val="18"/>
              </w:rPr>
              <w:t>7</w:t>
            </w:r>
          </w:p>
        </w:tc>
        <w:tc>
          <w:tcPr>
            <w:tcW w:w="798" w:type="dxa"/>
            <w:tcBorders>
              <w:top w:val="single" w:sz="6" w:space="0" w:color="auto"/>
              <w:left w:val="single" w:sz="6" w:space="0" w:color="auto"/>
              <w:bottom w:val="single" w:sz="6" w:space="0" w:color="auto"/>
              <w:right w:val="single" w:sz="6" w:space="0" w:color="auto"/>
            </w:tcBorders>
            <w:vAlign w:val="center"/>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vAlign w:val="center"/>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vAlign w:val="center"/>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9A791A">
            <w:pPr>
              <w:tabs>
                <w:tab w:val="left" w:pos="709"/>
              </w:tabs>
              <w:spacing w:before="40" w:after="60" w:line="240" w:lineRule="atLeast"/>
              <w:jc w:val="left"/>
              <w:rPr>
                <w:b/>
                <w:color w:val="FFFFFF" w:themeColor="background1"/>
                <w:sz w:val="18"/>
              </w:rPr>
            </w:pPr>
            <w:r w:rsidRPr="008D4775">
              <w:rPr>
                <w:b/>
                <w:color w:val="FFFFFF" w:themeColor="background1"/>
                <w:sz w:val="18"/>
              </w:rPr>
              <w:t>Unterbliebene Sicherung von Eisenbahnkreuzungen</w:t>
            </w:r>
          </w:p>
        </w:tc>
        <w:tc>
          <w:tcPr>
            <w:tcW w:w="728" w:type="dxa"/>
            <w:tcBorders>
              <w:top w:val="single" w:sz="6" w:space="0" w:color="auto"/>
              <w:left w:val="single" w:sz="6" w:space="0" w:color="auto"/>
              <w:bottom w:val="single" w:sz="6" w:space="0" w:color="auto"/>
              <w:right w:val="single" w:sz="6" w:space="0" w:color="auto"/>
            </w:tcBorders>
          </w:tcPr>
          <w:p w:rsidR="00C64C0F" w:rsidRPr="009A791A" w:rsidRDefault="0010241F" w:rsidP="009A791A">
            <w:pPr>
              <w:tabs>
                <w:tab w:val="left" w:pos="709"/>
              </w:tabs>
              <w:spacing w:before="40" w:after="60" w:line="240" w:lineRule="atLeast"/>
              <w:jc w:val="center"/>
              <w:rPr>
                <w:color w:val="auto"/>
                <w:sz w:val="18"/>
              </w:rPr>
            </w:pPr>
            <w:r>
              <w:rPr>
                <w:color w:val="auto"/>
                <w:sz w:val="18"/>
              </w:rPr>
              <w:t>41</w:t>
            </w:r>
          </w:p>
        </w:tc>
        <w:tc>
          <w:tcPr>
            <w:tcW w:w="784"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41</w:t>
            </w:r>
          </w:p>
        </w:tc>
        <w:tc>
          <w:tcPr>
            <w:tcW w:w="798"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r>
      <w:tr w:rsidR="0010241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10241F" w:rsidRPr="008D4775" w:rsidRDefault="0010241F" w:rsidP="009A791A">
            <w:pPr>
              <w:tabs>
                <w:tab w:val="left" w:pos="709"/>
              </w:tabs>
              <w:spacing w:before="40" w:after="60" w:line="240" w:lineRule="atLeast"/>
              <w:jc w:val="left"/>
              <w:rPr>
                <w:b/>
                <w:color w:val="FFFFFF" w:themeColor="background1"/>
                <w:sz w:val="18"/>
              </w:rPr>
            </w:pPr>
            <w:r>
              <w:rPr>
                <w:b/>
                <w:color w:val="FFFFFF" w:themeColor="background1"/>
                <w:sz w:val="18"/>
              </w:rPr>
              <w:t>Gefährdung von Fahrten durch Bautätigkeit</w:t>
            </w:r>
          </w:p>
        </w:tc>
        <w:tc>
          <w:tcPr>
            <w:tcW w:w="728" w:type="dxa"/>
            <w:tcBorders>
              <w:top w:val="single" w:sz="6" w:space="0" w:color="auto"/>
              <w:left w:val="single" w:sz="6" w:space="0" w:color="auto"/>
              <w:bottom w:val="single" w:sz="6" w:space="0" w:color="auto"/>
              <w:right w:val="single" w:sz="6" w:space="0" w:color="auto"/>
            </w:tcBorders>
          </w:tcPr>
          <w:p w:rsidR="0010241F" w:rsidRDefault="0010241F" w:rsidP="009A791A">
            <w:pPr>
              <w:tabs>
                <w:tab w:val="left" w:pos="709"/>
              </w:tabs>
              <w:spacing w:before="40" w:after="60" w:line="240" w:lineRule="atLeast"/>
              <w:jc w:val="center"/>
              <w:rPr>
                <w:color w:val="auto"/>
                <w:sz w:val="18"/>
              </w:rPr>
            </w:pPr>
            <w:r>
              <w:rPr>
                <w:color w:val="auto"/>
                <w:sz w:val="18"/>
              </w:rPr>
              <w:t>4</w:t>
            </w:r>
          </w:p>
        </w:tc>
        <w:tc>
          <w:tcPr>
            <w:tcW w:w="784" w:type="dxa"/>
            <w:tcBorders>
              <w:top w:val="single" w:sz="6" w:space="0" w:color="auto"/>
              <w:left w:val="single" w:sz="6" w:space="0" w:color="auto"/>
              <w:bottom w:val="single" w:sz="6" w:space="0" w:color="auto"/>
              <w:right w:val="single" w:sz="6" w:space="0" w:color="auto"/>
            </w:tcBorders>
          </w:tcPr>
          <w:p w:rsidR="0010241F" w:rsidRPr="009A791A" w:rsidRDefault="00D20BB7" w:rsidP="009A791A">
            <w:pPr>
              <w:tabs>
                <w:tab w:val="left" w:pos="709"/>
              </w:tabs>
              <w:spacing w:before="40" w:after="60" w:line="240" w:lineRule="atLeast"/>
              <w:jc w:val="center"/>
              <w:rPr>
                <w:color w:val="auto"/>
                <w:sz w:val="18"/>
              </w:rPr>
            </w:pPr>
            <w:r>
              <w:rPr>
                <w:color w:val="auto"/>
                <w:sz w:val="18"/>
              </w:rPr>
              <w:t>4</w:t>
            </w:r>
          </w:p>
        </w:tc>
        <w:tc>
          <w:tcPr>
            <w:tcW w:w="798" w:type="dxa"/>
            <w:tcBorders>
              <w:top w:val="single" w:sz="6" w:space="0" w:color="auto"/>
              <w:left w:val="single" w:sz="6" w:space="0" w:color="auto"/>
              <w:bottom w:val="single" w:sz="6" w:space="0" w:color="auto"/>
              <w:right w:val="single" w:sz="6" w:space="0" w:color="auto"/>
            </w:tcBorders>
          </w:tcPr>
          <w:p w:rsidR="0010241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10241F" w:rsidRPr="009A791A" w:rsidRDefault="00894F8D" w:rsidP="009A791A">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10241F" w:rsidRPr="009A791A" w:rsidRDefault="00894F8D" w:rsidP="009A791A">
            <w:pPr>
              <w:tabs>
                <w:tab w:val="left" w:pos="709"/>
              </w:tabs>
              <w:spacing w:before="40" w:after="60" w:line="240" w:lineRule="atLeast"/>
              <w:jc w:val="center"/>
              <w:rPr>
                <w:color w:val="auto"/>
                <w:sz w:val="18"/>
              </w:rPr>
            </w:pPr>
            <w:r>
              <w:rPr>
                <w:color w:val="auto"/>
                <w:sz w:val="18"/>
              </w:rPr>
              <w:t>-</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9A791A">
            <w:pPr>
              <w:tabs>
                <w:tab w:val="left" w:pos="709"/>
              </w:tabs>
              <w:spacing w:before="40" w:after="60" w:line="240" w:lineRule="atLeast"/>
              <w:jc w:val="left"/>
              <w:rPr>
                <w:b/>
                <w:color w:val="FFFFFF" w:themeColor="background1"/>
                <w:sz w:val="18"/>
              </w:rPr>
            </w:pPr>
            <w:r w:rsidRPr="008D4775">
              <w:rPr>
                <w:b/>
                <w:color w:val="FFFFFF" w:themeColor="background1"/>
                <w:sz w:val="18"/>
              </w:rPr>
              <w:t>Einfahrende Straßenfahrzeuge in schließende Eisenbahn-kreuzungen</w:t>
            </w:r>
          </w:p>
        </w:tc>
        <w:tc>
          <w:tcPr>
            <w:tcW w:w="728" w:type="dxa"/>
            <w:tcBorders>
              <w:top w:val="single" w:sz="6" w:space="0" w:color="auto"/>
              <w:left w:val="single" w:sz="6" w:space="0" w:color="auto"/>
              <w:bottom w:val="single" w:sz="6" w:space="0" w:color="auto"/>
              <w:right w:val="single" w:sz="6" w:space="0" w:color="auto"/>
            </w:tcBorders>
            <w:vAlign w:val="center"/>
          </w:tcPr>
          <w:p w:rsidR="00C64C0F" w:rsidRPr="009A791A" w:rsidRDefault="0010241F" w:rsidP="00577152">
            <w:pPr>
              <w:tabs>
                <w:tab w:val="left" w:pos="709"/>
              </w:tabs>
              <w:spacing w:before="40" w:after="60" w:line="240" w:lineRule="atLeast"/>
              <w:jc w:val="center"/>
              <w:rPr>
                <w:color w:val="auto"/>
                <w:sz w:val="18"/>
              </w:rPr>
            </w:pPr>
            <w:r>
              <w:rPr>
                <w:color w:val="auto"/>
                <w:sz w:val="18"/>
              </w:rPr>
              <w:t>1</w:t>
            </w:r>
          </w:p>
        </w:tc>
        <w:tc>
          <w:tcPr>
            <w:tcW w:w="784" w:type="dxa"/>
            <w:tcBorders>
              <w:top w:val="single" w:sz="6" w:space="0" w:color="auto"/>
              <w:left w:val="single" w:sz="6" w:space="0" w:color="auto"/>
              <w:bottom w:val="single" w:sz="6" w:space="0" w:color="auto"/>
              <w:right w:val="single" w:sz="6" w:space="0" w:color="auto"/>
            </w:tcBorders>
            <w:vAlign w:val="center"/>
          </w:tcPr>
          <w:p w:rsidR="00C64C0F" w:rsidRPr="009A791A" w:rsidRDefault="00D20BB7" w:rsidP="00577152">
            <w:pPr>
              <w:tabs>
                <w:tab w:val="left" w:pos="709"/>
              </w:tabs>
              <w:spacing w:before="40" w:after="60" w:line="240" w:lineRule="atLeast"/>
              <w:jc w:val="center"/>
              <w:rPr>
                <w:color w:val="auto"/>
                <w:sz w:val="18"/>
              </w:rPr>
            </w:pPr>
            <w:r>
              <w:rPr>
                <w:color w:val="auto"/>
                <w:sz w:val="18"/>
              </w:rPr>
              <w:t>1</w:t>
            </w:r>
          </w:p>
        </w:tc>
        <w:tc>
          <w:tcPr>
            <w:tcW w:w="798" w:type="dxa"/>
            <w:tcBorders>
              <w:top w:val="single" w:sz="6" w:space="0" w:color="auto"/>
              <w:left w:val="single" w:sz="6" w:space="0" w:color="auto"/>
              <w:bottom w:val="single" w:sz="6" w:space="0" w:color="auto"/>
              <w:right w:val="single" w:sz="6" w:space="0" w:color="auto"/>
            </w:tcBorders>
            <w:vAlign w:val="center"/>
          </w:tcPr>
          <w:p w:rsidR="00C64C0F" w:rsidRPr="009A791A" w:rsidRDefault="00D20BB7" w:rsidP="00577152">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vAlign w:val="center"/>
          </w:tcPr>
          <w:p w:rsidR="00C64C0F" w:rsidRPr="009A791A" w:rsidRDefault="00894F8D" w:rsidP="00577152">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vAlign w:val="center"/>
          </w:tcPr>
          <w:p w:rsidR="00C64C0F" w:rsidRPr="009A791A" w:rsidRDefault="00894F8D" w:rsidP="00577152">
            <w:pPr>
              <w:tabs>
                <w:tab w:val="left" w:pos="709"/>
              </w:tabs>
              <w:spacing w:before="40" w:after="60" w:line="240" w:lineRule="atLeast"/>
              <w:jc w:val="center"/>
              <w:rPr>
                <w:color w:val="auto"/>
                <w:sz w:val="18"/>
              </w:rPr>
            </w:pPr>
            <w:r>
              <w:rPr>
                <w:color w:val="auto"/>
                <w:sz w:val="18"/>
              </w:rPr>
              <w:t>-</w:t>
            </w:r>
          </w:p>
        </w:tc>
      </w:tr>
      <w:tr w:rsidR="00C64C0F" w:rsidRPr="009A791A"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8D4775" w:rsidRDefault="00C64C0F" w:rsidP="009A791A">
            <w:pPr>
              <w:tabs>
                <w:tab w:val="left" w:pos="709"/>
              </w:tabs>
              <w:spacing w:before="40" w:after="60" w:line="240" w:lineRule="atLeast"/>
              <w:jc w:val="left"/>
              <w:rPr>
                <w:b/>
                <w:color w:val="FFFFFF" w:themeColor="background1"/>
                <w:sz w:val="18"/>
              </w:rPr>
            </w:pPr>
            <w:r w:rsidRPr="008D4775">
              <w:rPr>
                <w:b/>
                <w:color w:val="FFFFFF" w:themeColor="background1"/>
                <w:sz w:val="18"/>
              </w:rPr>
              <w:t>Unerlaubtes Betreten von Bahnanlagen</w:t>
            </w:r>
          </w:p>
        </w:tc>
        <w:tc>
          <w:tcPr>
            <w:tcW w:w="728" w:type="dxa"/>
            <w:tcBorders>
              <w:top w:val="single" w:sz="6" w:space="0" w:color="auto"/>
              <w:left w:val="single" w:sz="6" w:space="0" w:color="auto"/>
              <w:bottom w:val="single" w:sz="6" w:space="0" w:color="auto"/>
              <w:right w:val="single" w:sz="6" w:space="0" w:color="auto"/>
            </w:tcBorders>
          </w:tcPr>
          <w:p w:rsidR="00C64C0F" w:rsidRPr="009A791A" w:rsidRDefault="0010241F" w:rsidP="009A791A">
            <w:pPr>
              <w:tabs>
                <w:tab w:val="left" w:pos="709"/>
              </w:tabs>
              <w:spacing w:before="40" w:after="60" w:line="240" w:lineRule="atLeast"/>
              <w:jc w:val="center"/>
              <w:rPr>
                <w:color w:val="auto"/>
                <w:sz w:val="18"/>
              </w:rPr>
            </w:pPr>
            <w:r>
              <w:rPr>
                <w:color w:val="auto"/>
                <w:sz w:val="18"/>
              </w:rPr>
              <w:t>15</w:t>
            </w:r>
          </w:p>
        </w:tc>
        <w:tc>
          <w:tcPr>
            <w:tcW w:w="784"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98" w:type="dxa"/>
            <w:tcBorders>
              <w:top w:val="single" w:sz="6" w:space="0" w:color="auto"/>
              <w:left w:val="single" w:sz="6" w:space="0" w:color="auto"/>
              <w:bottom w:val="single" w:sz="6"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15</w:t>
            </w:r>
          </w:p>
        </w:tc>
      </w:tr>
      <w:tr w:rsidR="00C64C0F" w:rsidRPr="009A791A" w:rsidTr="00CA42F7">
        <w:tc>
          <w:tcPr>
            <w:tcW w:w="5893" w:type="dxa"/>
            <w:tcBorders>
              <w:top w:val="single" w:sz="6" w:space="0" w:color="auto"/>
              <w:left w:val="double" w:sz="4" w:space="0" w:color="auto"/>
              <w:bottom w:val="double" w:sz="4" w:space="0" w:color="auto"/>
              <w:right w:val="single" w:sz="6" w:space="0" w:color="auto"/>
            </w:tcBorders>
            <w:shd w:val="clear" w:color="auto" w:fill="0096BB"/>
            <w:vAlign w:val="center"/>
          </w:tcPr>
          <w:p w:rsidR="00C64C0F" w:rsidRPr="008D4775" w:rsidRDefault="00C64C0F" w:rsidP="009A791A">
            <w:pPr>
              <w:tabs>
                <w:tab w:val="left" w:pos="709"/>
              </w:tabs>
              <w:spacing w:before="40" w:after="60" w:line="240" w:lineRule="atLeast"/>
              <w:jc w:val="left"/>
              <w:rPr>
                <w:b/>
                <w:color w:val="FFFFFF" w:themeColor="background1"/>
                <w:sz w:val="18"/>
              </w:rPr>
            </w:pPr>
            <w:r w:rsidRPr="008D4775">
              <w:rPr>
                <w:b/>
                <w:color w:val="FFFFFF" w:themeColor="background1"/>
                <w:sz w:val="18"/>
              </w:rPr>
              <w:t>Sonstige Störungen</w:t>
            </w:r>
          </w:p>
        </w:tc>
        <w:tc>
          <w:tcPr>
            <w:tcW w:w="728" w:type="dxa"/>
            <w:tcBorders>
              <w:top w:val="single" w:sz="6" w:space="0" w:color="auto"/>
              <w:left w:val="single" w:sz="6" w:space="0" w:color="auto"/>
              <w:bottom w:val="double" w:sz="4" w:space="0" w:color="auto"/>
              <w:right w:val="single" w:sz="6" w:space="0" w:color="auto"/>
            </w:tcBorders>
          </w:tcPr>
          <w:p w:rsidR="00C64C0F" w:rsidRPr="009A791A" w:rsidRDefault="0010241F" w:rsidP="009A791A">
            <w:pPr>
              <w:tabs>
                <w:tab w:val="left" w:pos="709"/>
              </w:tabs>
              <w:spacing w:before="40" w:after="60" w:line="240" w:lineRule="atLeast"/>
              <w:jc w:val="center"/>
              <w:rPr>
                <w:color w:val="auto"/>
                <w:sz w:val="18"/>
              </w:rPr>
            </w:pPr>
            <w:r>
              <w:rPr>
                <w:color w:val="auto"/>
                <w:sz w:val="18"/>
              </w:rPr>
              <w:t>37</w:t>
            </w:r>
          </w:p>
        </w:tc>
        <w:tc>
          <w:tcPr>
            <w:tcW w:w="784" w:type="dxa"/>
            <w:tcBorders>
              <w:top w:val="single" w:sz="6" w:space="0" w:color="auto"/>
              <w:left w:val="single" w:sz="6" w:space="0" w:color="auto"/>
              <w:bottom w:val="double" w:sz="4"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22</w:t>
            </w:r>
          </w:p>
        </w:tc>
        <w:tc>
          <w:tcPr>
            <w:tcW w:w="798" w:type="dxa"/>
            <w:tcBorders>
              <w:top w:val="single" w:sz="6" w:space="0" w:color="auto"/>
              <w:left w:val="single" w:sz="6" w:space="0" w:color="auto"/>
              <w:bottom w:val="double" w:sz="4" w:space="0" w:color="auto"/>
              <w:right w:val="single" w:sz="6" w:space="0" w:color="auto"/>
            </w:tcBorders>
          </w:tcPr>
          <w:p w:rsidR="00C64C0F" w:rsidRPr="009A791A" w:rsidRDefault="00D20BB7" w:rsidP="009A791A">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double" w:sz="4" w:space="0" w:color="auto"/>
              <w:right w:val="single" w:sz="6"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1</w:t>
            </w:r>
          </w:p>
        </w:tc>
        <w:tc>
          <w:tcPr>
            <w:tcW w:w="709" w:type="dxa"/>
            <w:tcBorders>
              <w:top w:val="single" w:sz="6" w:space="0" w:color="auto"/>
              <w:left w:val="single" w:sz="6" w:space="0" w:color="auto"/>
              <w:bottom w:val="double" w:sz="4" w:space="0" w:color="auto"/>
              <w:right w:val="double" w:sz="4" w:space="0" w:color="auto"/>
            </w:tcBorders>
          </w:tcPr>
          <w:p w:rsidR="00C64C0F" w:rsidRPr="009A791A" w:rsidRDefault="00894F8D" w:rsidP="009A791A">
            <w:pPr>
              <w:tabs>
                <w:tab w:val="left" w:pos="709"/>
              </w:tabs>
              <w:spacing w:before="40" w:after="60" w:line="240" w:lineRule="atLeast"/>
              <w:jc w:val="center"/>
              <w:rPr>
                <w:color w:val="auto"/>
                <w:sz w:val="18"/>
              </w:rPr>
            </w:pPr>
            <w:r>
              <w:rPr>
                <w:color w:val="auto"/>
                <w:sz w:val="18"/>
              </w:rPr>
              <w:t>14</w:t>
            </w:r>
          </w:p>
        </w:tc>
      </w:tr>
    </w:tbl>
    <w:p w:rsidR="008E0464" w:rsidRDefault="00C64C0F" w:rsidP="00C64C0F">
      <w:pPr>
        <w:pStyle w:val="berschrift20"/>
      </w:pPr>
      <w:bookmarkStart w:id="111" w:name="_Toc431469448"/>
      <w:r>
        <w:t>Verunfallte Personen (ausgenommen Suizid)</w:t>
      </w:r>
      <w:bookmarkEnd w:id="111"/>
    </w:p>
    <w:tbl>
      <w:tblPr>
        <w:tblStyle w:val="Tabellenraster"/>
        <w:tblW w:w="0" w:type="auto"/>
        <w:tblInd w:w="108" w:type="dxa"/>
        <w:tblLayout w:type="fixed"/>
        <w:tblLook w:val="04A0" w:firstRow="1" w:lastRow="0" w:firstColumn="1" w:lastColumn="0" w:noHBand="0" w:noVBand="1"/>
      </w:tblPr>
      <w:tblGrid>
        <w:gridCol w:w="5907"/>
        <w:gridCol w:w="728"/>
        <w:gridCol w:w="756"/>
        <w:gridCol w:w="812"/>
        <w:gridCol w:w="727"/>
        <w:gridCol w:w="709"/>
      </w:tblGrid>
      <w:tr w:rsidR="001C2C50" w:rsidRPr="002D469C" w:rsidTr="00CA42F7">
        <w:tc>
          <w:tcPr>
            <w:tcW w:w="5907" w:type="dxa"/>
            <w:vMerge w:val="restart"/>
            <w:tcBorders>
              <w:top w:val="nil"/>
              <w:left w:val="nil"/>
              <w:right w:val="double" w:sz="4" w:space="0" w:color="auto"/>
            </w:tcBorders>
            <w:shd w:val="clear" w:color="auto" w:fill="auto"/>
            <w:vAlign w:val="center"/>
          </w:tcPr>
          <w:p w:rsidR="001C2C50" w:rsidRPr="002D469C" w:rsidRDefault="001C2C50" w:rsidP="008C1A31">
            <w:pPr>
              <w:tabs>
                <w:tab w:val="left" w:pos="709"/>
              </w:tabs>
              <w:spacing w:after="60"/>
              <w:jc w:val="left"/>
              <w:rPr>
                <w:b/>
                <w:color w:val="FFFFFF" w:themeColor="background1"/>
              </w:rPr>
            </w:pPr>
            <w:r w:rsidRPr="002D469C">
              <w:rPr>
                <w:b/>
                <w:color w:val="FFFFFF" w:themeColor="background1"/>
              </w:rPr>
              <w:t>Vorfälle gesamt</w:t>
            </w:r>
          </w:p>
        </w:tc>
        <w:tc>
          <w:tcPr>
            <w:tcW w:w="3732"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A0065B" w:rsidRDefault="001C2C50" w:rsidP="00A0065B">
            <w:pPr>
              <w:tabs>
                <w:tab w:val="left" w:pos="709"/>
              </w:tabs>
              <w:spacing w:before="40" w:after="60" w:line="240" w:lineRule="atLeast"/>
              <w:jc w:val="center"/>
              <w:rPr>
                <w:b/>
                <w:color w:val="FFFFFF" w:themeColor="background1"/>
                <w:sz w:val="18"/>
              </w:rPr>
            </w:pPr>
            <w:r w:rsidRPr="00A0065B">
              <w:rPr>
                <w:b/>
                <w:color w:val="FFFFFF" w:themeColor="background1"/>
                <w:sz w:val="18"/>
              </w:rPr>
              <w:t>Anzahl</w:t>
            </w:r>
          </w:p>
        </w:tc>
      </w:tr>
      <w:tr w:rsidR="001C2C50" w:rsidRPr="002D469C" w:rsidTr="00CA42F7">
        <w:trPr>
          <w:cantSplit/>
          <w:trHeight w:val="1394"/>
        </w:trPr>
        <w:tc>
          <w:tcPr>
            <w:tcW w:w="5907" w:type="dxa"/>
            <w:vMerge/>
            <w:tcBorders>
              <w:left w:val="nil"/>
              <w:bottom w:val="double" w:sz="4" w:space="0" w:color="auto"/>
              <w:right w:val="double" w:sz="4" w:space="0" w:color="auto"/>
            </w:tcBorders>
          </w:tcPr>
          <w:p w:rsidR="001C2C50" w:rsidRPr="002D469C" w:rsidRDefault="001C2C50" w:rsidP="008C1A31">
            <w:pPr>
              <w:tabs>
                <w:tab w:val="left" w:pos="709"/>
              </w:tabs>
              <w:spacing w:before="80"/>
              <w:jc w:val="center"/>
              <w:rPr>
                <w:color w:val="FFFFFF" w:themeColor="background1"/>
                <w:szCs w:val="20"/>
              </w:rPr>
            </w:pPr>
          </w:p>
        </w:tc>
        <w:tc>
          <w:tcPr>
            <w:tcW w:w="728"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Alle Bahnen</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Vernetzte Bahnen</w:t>
            </w:r>
          </w:p>
        </w:tc>
        <w:tc>
          <w:tcPr>
            <w:tcW w:w="81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Nicht vernetzte Bahnen</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Anschluss-bahnen</w:t>
            </w:r>
          </w:p>
        </w:tc>
        <w:tc>
          <w:tcPr>
            <w:tcW w:w="709"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A0065B" w:rsidRDefault="001C2C50" w:rsidP="00A0065B">
            <w:pPr>
              <w:tabs>
                <w:tab w:val="left" w:pos="709"/>
              </w:tabs>
              <w:spacing w:line="240" w:lineRule="auto"/>
              <w:ind w:left="113" w:right="113"/>
              <w:jc w:val="center"/>
              <w:rPr>
                <w:b/>
                <w:color w:val="FFFFFF" w:themeColor="background1"/>
                <w:sz w:val="18"/>
              </w:rPr>
            </w:pPr>
            <w:r w:rsidRPr="00A0065B">
              <w:rPr>
                <w:b/>
                <w:color w:val="FFFFFF" w:themeColor="background1"/>
                <w:sz w:val="18"/>
              </w:rPr>
              <w:t>U-Bahnen</w:t>
            </w:r>
          </w:p>
        </w:tc>
      </w:tr>
      <w:tr w:rsidR="00C64C0F" w:rsidRPr="002D469C" w:rsidTr="00CA42F7">
        <w:tc>
          <w:tcPr>
            <w:tcW w:w="5907" w:type="dxa"/>
            <w:tcBorders>
              <w:top w:val="double" w:sz="4" w:space="0" w:color="auto"/>
              <w:left w:val="double" w:sz="4" w:space="0" w:color="auto"/>
              <w:bottom w:val="single" w:sz="6" w:space="0" w:color="auto"/>
              <w:right w:val="single" w:sz="6" w:space="0" w:color="auto"/>
            </w:tcBorders>
            <w:shd w:val="clear" w:color="auto" w:fill="0096BB"/>
            <w:vAlign w:val="center"/>
          </w:tcPr>
          <w:p w:rsidR="00C64C0F" w:rsidRPr="00A0065B" w:rsidRDefault="00C64C0F" w:rsidP="00A0065B">
            <w:pPr>
              <w:tabs>
                <w:tab w:val="left" w:pos="709"/>
              </w:tabs>
              <w:spacing w:before="40" w:after="60" w:line="240" w:lineRule="atLeast"/>
              <w:jc w:val="left"/>
              <w:rPr>
                <w:b/>
                <w:color w:val="FFFFFF" w:themeColor="background1"/>
                <w:sz w:val="18"/>
              </w:rPr>
            </w:pPr>
            <w:r w:rsidRPr="00A0065B">
              <w:rPr>
                <w:b/>
                <w:color w:val="FFFFFF" w:themeColor="background1"/>
                <w:sz w:val="18"/>
              </w:rPr>
              <w:t>Getötete</w:t>
            </w:r>
            <w:r w:rsidR="003E5A61">
              <w:rPr>
                <w:b/>
                <w:color w:val="FFFFFF" w:themeColor="background1"/>
                <w:sz w:val="18"/>
              </w:rPr>
              <w:t xml:space="preserve"> Personen</w:t>
            </w:r>
          </w:p>
        </w:tc>
        <w:tc>
          <w:tcPr>
            <w:tcW w:w="728" w:type="dxa"/>
            <w:tcBorders>
              <w:top w:val="single" w:sz="6" w:space="0" w:color="auto"/>
              <w:left w:val="single" w:sz="6" w:space="0" w:color="auto"/>
              <w:bottom w:val="single" w:sz="6" w:space="0" w:color="auto"/>
              <w:right w:val="single" w:sz="6" w:space="0" w:color="auto"/>
            </w:tcBorders>
          </w:tcPr>
          <w:p w:rsidR="00C64C0F" w:rsidRPr="003E5A61" w:rsidRDefault="00546A51" w:rsidP="00546A51">
            <w:pPr>
              <w:tabs>
                <w:tab w:val="left" w:pos="709"/>
              </w:tabs>
              <w:spacing w:before="40" w:after="60" w:line="240" w:lineRule="atLeast"/>
              <w:jc w:val="center"/>
              <w:rPr>
                <w:color w:val="auto"/>
                <w:sz w:val="18"/>
              </w:rPr>
            </w:pPr>
            <w:r>
              <w:rPr>
                <w:color w:val="auto"/>
                <w:sz w:val="18"/>
              </w:rPr>
              <w:t>26</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24</w:t>
            </w:r>
          </w:p>
        </w:tc>
        <w:tc>
          <w:tcPr>
            <w:tcW w:w="812" w:type="dxa"/>
            <w:tcBorders>
              <w:top w:val="single" w:sz="6" w:space="0" w:color="auto"/>
              <w:left w:val="single" w:sz="6" w:space="0" w:color="auto"/>
              <w:bottom w:val="single" w:sz="6"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2</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907"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A0065B" w:rsidRDefault="003E5A61" w:rsidP="00A0065B">
            <w:pPr>
              <w:tabs>
                <w:tab w:val="left" w:pos="709"/>
              </w:tabs>
              <w:spacing w:before="40" w:after="60" w:line="240" w:lineRule="atLeast"/>
              <w:jc w:val="left"/>
              <w:rPr>
                <w:b/>
                <w:color w:val="FFFFFF" w:themeColor="background1"/>
                <w:sz w:val="18"/>
              </w:rPr>
            </w:pPr>
            <w:r>
              <w:rPr>
                <w:b/>
                <w:color w:val="FFFFFF" w:themeColor="background1"/>
                <w:sz w:val="18"/>
              </w:rPr>
              <w:t>Schwer v</w:t>
            </w:r>
            <w:r w:rsidR="00C64C0F" w:rsidRPr="00A0065B">
              <w:rPr>
                <w:b/>
                <w:color w:val="FFFFFF" w:themeColor="background1"/>
                <w:sz w:val="18"/>
              </w:rPr>
              <w:t>erletzte</w:t>
            </w:r>
            <w:r>
              <w:rPr>
                <w:b/>
                <w:color w:val="FFFFFF" w:themeColor="background1"/>
                <w:sz w:val="18"/>
              </w:rPr>
              <w:t xml:space="preserve"> Personen</w:t>
            </w:r>
          </w:p>
        </w:tc>
        <w:tc>
          <w:tcPr>
            <w:tcW w:w="728" w:type="dxa"/>
            <w:tcBorders>
              <w:top w:val="single" w:sz="6" w:space="0" w:color="auto"/>
              <w:left w:val="single" w:sz="6" w:space="0" w:color="auto"/>
              <w:bottom w:val="single" w:sz="6"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65</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53</w:t>
            </w:r>
          </w:p>
        </w:tc>
        <w:tc>
          <w:tcPr>
            <w:tcW w:w="812" w:type="dxa"/>
            <w:tcBorders>
              <w:top w:val="single" w:sz="6" w:space="0" w:color="auto"/>
              <w:left w:val="single" w:sz="6" w:space="0" w:color="auto"/>
              <w:bottom w:val="single" w:sz="6"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7</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3</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2</w:t>
            </w:r>
          </w:p>
        </w:tc>
      </w:tr>
      <w:tr w:rsidR="00C64C0F" w:rsidRPr="002D469C" w:rsidTr="00CA42F7">
        <w:tc>
          <w:tcPr>
            <w:tcW w:w="5907" w:type="dxa"/>
            <w:tcBorders>
              <w:top w:val="single" w:sz="6" w:space="0" w:color="auto"/>
              <w:left w:val="double" w:sz="4" w:space="0" w:color="auto"/>
              <w:bottom w:val="double" w:sz="4" w:space="0" w:color="auto"/>
              <w:right w:val="single" w:sz="6" w:space="0" w:color="auto"/>
            </w:tcBorders>
            <w:shd w:val="clear" w:color="auto" w:fill="0096BB"/>
            <w:vAlign w:val="center"/>
          </w:tcPr>
          <w:p w:rsidR="00C64C0F" w:rsidRPr="00A0065B" w:rsidRDefault="003E5A61" w:rsidP="00A0065B">
            <w:pPr>
              <w:tabs>
                <w:tab w:val="left" w:pos="709"/>
              </w:tabs>
              <w:spacing w:before="40" w:after="60" w:line="240" w:lineRule="atLeast"/>
              <w:jc w:val="left"/>
              <w:rPr>
                <w:b/>
                <w:color w:val="FFFFFF" w:themeColor="background1"/>
                <w:sz w:val="18"/>
              </w:rPr>
            </w:pPr>
            <w:r>
              <w:rPr>
                <w:b/>
                <w:color w:val="FFFFFF" w:themeColor="background1"/>
                <w:sz w:val="18"/>
              </w:rPr>
              <w:t>Leicht v</w:t>
            </w:r>
            <w:r w:rsidR="00C64C0F" w:rsidRPr="00A0065B">
              <w:rPr>
                <w:b/>
                <w:color w:val="FFFFFF" w:themeColor="background1"/>
                <w:sz w:val="18"/>
              </w:rPr>
              <w:t>erletzte</w:t>
            </w:r>
            <w:r>
              <w:rPr>
                <w:b/>
                <w:color w:val="FFFFFF" w:themeColor="background1"/>
                <w:sz w:val="18"/>
              </w:rPr>
              <w:t xml:space="preserve"> Personen</w:t>
            </w:r>
          </w:p>
        </w:tc>
        <w:tc>
          <w:tcPr>
            <w:tcW w:w="728" w:type="dxa"/>
            <w:tcBorders>
              <w:top w:val="single" w:sz="6" w:space="0" w:color="auto"/>
              <w:left w:val="single" w:sz="6" w:space="0" w:color="auto"/>
              <w:bottom w:val="double" w:sz="4"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72</w:t>
            </w:r>
          </w:p>
        </w:tc>
        <w:tc>
          <w:tcPr>
            <w:tcW w:w="756" w:type="dxa"/>
            <w:tcBorders>
              <w:top w:val="single" w:sz="6" w:space="0" w:color="auto"/>
              <w:left w:val="single" w:sz="6" w:space="0" w:color="auto"/>
              <w:bottom w:val="double" w:sz="4"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59</w:t>
            </w:r>
          </w:p>
        </w:tc>
        <w:tc>
          <w:tcPr>
            <w:tcW w:w="812" w:type="dxa"/>
            <w:tcBorders>
              <w:top w:val="single" w:sz="6" w:space="0" w:color="auto"/>
              <w:left w:val="single" w:sz="6" w:space="0" w:color="auto"/>
              <w:bottom w:val="double" w:sz="4"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4</w:t>
            </w:r>
          </w:p>
        </w:tc>
        <w:tc>
          <w:tcPr>
            <w:tcW w:w="727" w:type="dxa"/>
            <w:tcBorders>
              <w:top w:val="single" w:sz="6" w:space="0" w:color="auto"/>
              <w:left w:val="single" w:sz="6" w:space="0" w:color="auto"/>
              <w:bottom w:val="double" w:sz="4" w:space="0" w:color="auto"/>
              <w:right w:val="single" w:sz="6"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4</w:t>
            </w:r>
          </w:p>
        </w:tc>
        <w:tc>
          <w:tcPr>
            <w:tcW w:w="709" w:type="dxa"/>
            <w:tcBorders>
              <w:top w:val="single" w:sz="6" w:space="0" w:color="auto"/>
              <w:left w:val="single" w:sz="6" w:space="0" w:color="auto"/>
              <w:bottom w:val="double" w:sz="4" w:space="0" w:color="auto"/>
              <w:right w:val="double" w:sz="4" w:space="0" w:color="auto"/>
            </w:tcBorders>
          </w:tcPr>
          <w:p w:rsidR="00C64C0F" w:rsidRPr="003E5A61" w:rsidRDefault="00546A51" w:rsidP="00A0065B">
            <w:pPr>
              <w:tabs>
                <w:tab w:val="left" w:pos="709"/>
              </w:tabs>
              <w:spacing w:before="40" w:after="60" w:line="240" w:lineRule="atLeast"/>
              <w:jc w:val="center"/>
              <w:rPr>
                <w:color w:val="auto"/>
                <w:sz w:val="18"/>
              </w:rPr>
            </w:pPr>
            <w:r>
              <w:rPr>
                <w:color w:val="auto"/>
                <w:sz w:val="18"/>
              </w:rPr>
              <w:t>5</w:t>
            </w:r>
          </w:p>
        </w:tc>
      </w:tr>
    </w:tbl>
    <w:p w:rsidR="003E5A61" w:rsidRDefault="003E5A61" w:rsidP="003E5A61">
      <w:pPr>
        <w:pStyle w:val="berschrift20"/>
        <w:numPr>
          <w:ilvl w:val="0"/>
          <w:numId w:val="0"/>
        </w:numPr>
        <w:ind w:left="851"/>
      </w:pPr>
      <w:bookmarkStart w:id="112" w:name="_Toc369088560"/>
    </w:p>
    <w:p w:rsidR="003E5A61" w:rsidRDefault="003E5A61" w:rsidP="003E5A61"/>
    <w:p w:rsidR="003E5A61" w:rsidRDefault="003E5A61" w:rsidP="003E5A61"/>
    <w:p w:rsidR="003E5A61" w:rsidRDefault="003E5A61" w:rsidP="003E5A61"/>
    <w:p w:rsidR="00C64C0F" w:rsidRDefault="00C64C0F" w:rsidP="00C64C0F">
      <w:pPr>
        <w:pStyle w:val="berschrift20"/>
      </w:pPr>
      <w:bookmarkStart w:id="113" w:name="_Toc431469449"/>
      <w:r>
        <w:lastRenderedPageBreak/>
        <w:t>Getötete Personen nach Unfallart (ausgenommen Suizid)</w:t>
      </w:r>
      <w:bookmarkEnd w:id="113"/>
    </w:p>
    <w:tbl>
      <w:tblPr>
        <w:tblStyle w:val="Tabellenraster"/>
        <w:tblW w:w="0" w:type="auto"/>
        <w:tblInd w:w="108" w:type="dxa"/>
        <w:tblLayout w:type="fixed"/>
        <w:tblLook w:val="04A0" w:firstRow="1" w:lastRow="0" w:firstColumn="1" w:lastColumn="0" w:noHBand="0" w:noVBand="1"/>
      </w:tblPr>
      <w:tblGrid>
        <w:gridCol w:w="5907"/>
        <w:gridCol w:w="728"/>
        <w:gridCol w:w="756"/>
        <w:gridCol w:w="812"/>
        <w:gridCol w:w="728"/>
        <w:gridCol w:w="714"/>
      </w:tblGrid>
      <w:tr w:rsidR="001C2C50" w:rsidRPr="002D469C" w:rsidTr="00CA42F7">
        <w:tc>
          <w:tcPr>
            <w:tcW w:w="5907" w:type="dxa"/>
            <w:vMerge w:val="restart"/>
            <w:tcBorders>
              <w:top w:val="nil"/>
              <w:left w:val="nil"/>
              <w:right w:val="double" w:sz="4" w:space="0" w:color="auto"/>
            </w:tcBorders>
            <w:shd w:val="clear" w:color="auto" w:fill="auto"/>
            <w:vAlign w:val="center"/>
          </w:tcPr>
          <w:p w:rsidR="001C2C50" w:rsidRPr="002D469C" w:rsidRDefault="001C2C50" w:rsidP="008C1A31">
            <w:pPr>
              <w:tabs>
                <w:tab w:val="left" w:pos="709"/>
              </w:tabs>
              <w:spacing w:after="60"/>
              <w:jc w:val="left"/>
              <w:rPr>
                <w:b/>
                <w:color w:val="FFFFFF" w:themeColor="background1"/>
              </w:rPr>
            </w:pPr>
            <w:r w:rsidRPr="002D469C">
              <w:rPr>
                <w:b/>
                <w:color w:val="FFFFFF" w:themeColor="background1"/>
              </w:rPr>
              <w:t>Vorfälle gesamt</w:t>
            </w:r>
          </w:p>
        </w:tc>
        <w:tc>
          <w:tcPr>
            <w:tcW w:w="3738"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A0065B" w:rsidRDefault="001C2C50" w:rsidP="00A0065B">
            <w:pPr>
              <w:tabs>
                <w:tab w:val="left" w:pos="709"/>
              </w:tabs>
              <w:spacing w:before="40" w:after="60" w:line="240" w:lineRule="atLeast"/>
              <w:jc w:val="center"/>
              <w:rPr>
                <w:b/>
                <w:color w:val="FFFFFF" w:themeColor="background1"/>
                <w:sz w:val="18"/>
              </w:rPr>
            </w:pPr>
            <w:r w:rsidRPr="00A0065B">
              <w:rPr>
                <w:b/>
                <w:color w:val="FFFFFF" w:themeColor="background1"/>
                <w:sz w:val="18"/>
              </w:rPr>
              <w:t>Anzahl</w:t>
            </w:r>
          </w:p>
        </w:tc>
      </w:tr>
      <w:tr w:rsidR="001C2C50" w:rsidRPr="002D469C" w:rsidTr="00CA42F7">
        <w:trPr>
          <w:cantSplit/>
          <w:trHeight w:val="1394"/>
        </w:trPr>
        <w:tc>
          <w:tcPr>
            <w:tcW w:w="5907" w:type="dxa"/>
            <w:vMerge/>
            <w:tcBorders>
              <w:left w:val="nil"/>
              <w:bottom w:val="double" w:sz="4" w:space="0" w:color="auto"/>
              <w:right w:val="double" w:sz="4" w:space="0" w:color="auto"/>
            </w:tcBorders>
          </w:tcPr>
          <w:p w:rsidR="001C2C50" w:rsidRPr="002D469C" w:rsidRDefault="001C2C50" w:rsidP="008C1A31">
            <w:pPr>
              <w:tabs>
                <w:tab w:val="left" w:pos="709"/>
              </w:tabs>
              <w:spacing w:before="80"/>
              <w:jc w:val="center"/>
              <w:rPr>
                <w:color w:val="FFFFFF" w:themeColor="background1"/>
                <w:szCs w:val="20"/>
              </w:rPr>
            </w:pPr>
          </w:p>
        </w:tc>
        <w:tc>
          <w:tcPr>
            <w:tcW w:w="728"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Alle Bahnen</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Vernetzte Bahnen</w:t>
            </w:r>
          </w:p>
        </w:tc>
        <w:tc>
          <w:tcPr>
            <w:tcW w:w="81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Nicht vernetzte Bahnen</w:t>
            </w:r>
          </w:p>
        </w:tc>
        <w:tc>
          <w:tcPr>
            <w:tcW w:w="72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Anschluss-bahnen</w:t>
            </w:r>
          </w:p>
        </w:tc>
        <w:tc>
          <w:tcPr>
            <w:tcW w:w="714"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U-Bahnen</w:t>
            </w:r>
          </w:p>
        </w:tc>
      </w:tr>
      <w:tr w:rsidR="00C64C0F" w:rsidRPr="002D469C" w:rsidTr="00CA42F7">
        <w:tc>
          <w:tcPr>
            <w:tcW w:w="5907" w:type="dxa"/>
            <w:tcBorders>
              <w:top w:val="double" w:sz="4" w:space="0" w:color="auto"/>
              <w:left w:val="double" w:sz="4" w:space="0" w:color="auto"/>
              <w:bottom w:val="single" w:sz="6" w:space="0" w:color="auto"/>
              <w:right w:val="single" w:sz="6" w:space="0" w:color="auto"/>
            </w:tcBorders>
            <w:shd w:val="clear" w:color="auto" w:fill="0096BB"/>
            <w:vAlign w:val="center"/>
          </w:tcPr>
          <w:p w:rsidR="00C64C0F" w:rsidRPr="003E5A61" w:rsidRDefault="003E5A61" w:rsidP="003E5A61">
            <w:pPr>
              <w:tabs>
                <w:tab w:val="left" w:pos="709"/>
              </w:tabs>
              <w:spacing w:before="40" w:after="60" w:line="240" w:lineRule="atLeast"/>
              <w:jc w:val="left"/>
              <w:rPr>
                <w:b/>
                <w:color w:val="FFFFFF" w:themeColor="background1"/>
                <w:sz w:val="18"/>
              </w:rPr>
            </w:pPr>
            <w:r>
              <w:rPr>
                <w:b/>
                <w:color w:val="FFFFFF" w:themeColor="background1"/>
                <w:sz w:val="18"/>
              </w:rPr>
              <w:t>Kollision Zug</w:t>
            </w:r>
          </w:p>
        </w:tc>
        <w:tc>
          <w:tcPr>
            <w:tcW w:w="728"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14" w:type="dxa"/>
            <w:tcBorders>
              <w:top w:val="single" w:sz="6" w:space="0" w:color="auto"/>
              <w:left w:val="single" w:sz="6" w:space="0" w:color="auto"/>
              <w:bottom w:val="single" w:sz="6" w:space="0" w:color="auto"/>
              <w:right w:val="double" w:sz="4" w:space="0" w:color="auto"/>
            </w:tcBorders>
          </w:tcPr>
          <w:p w:rsidR="00C64C0F" w:rsidRPr="003E5A61" w:rsidRDefault="00D77A64" w:rsidP="003E5A61">
            <w:pPr>
              <w:tabs>
                <w:tab w:val="left" w:pos="709"/>
              </w:tabs>
              <w:spacing w:before="40" w:after="60" w:line="240" w:lineRule="atLeast"/>
              <w:jc w:val="center"/>
              <w:rPr>
                <w:color w:val="auto"/>
                <w:sz w:val="18"/>
              </w:rPr>
            </w:pPr>
            <w:r>
              <w:rPr>
                <w:color w:val="auto"/>
                <w:sz w:val="18"/>
              </w:rPr>
              <w:t>-</w:t>
            </w:r>
          </w:p>
        </w:tc>
      </w:tr>
      <w:tr w:rsidR="003E5A61" w:rsidRPr="002D469C" w:rsidTr="00CA42F7">
        <w:tc>
          <w:tcPr>
            <w:tcW w:w="5907" w:type="dxa"/>
            <w:tcBorders>
              <w:top w:val="single" w:sz="6" w:space="0" w:color="auto"/>
              <w:left w:val="double" w:sz="4" w:space="0" w:color="auto"/>
              <w:bottom w:val="single" w:sz="6" w:space="0" w:color="auto"/>
              <w:right w:val="single" w:sz="6" w:space="0" w:color="auto"/>
            </w:tcBorders>
            <w:shd w:val="clear" w:color="auto" w:fill="0096BB"/>
            <w:vAlign w:val="center"/>
          </w:tcPr>
          <w:p w:rsidR="003E5A61" w:rsidRPr="003E5A61" w:rsidRDefault="003E5A61" w:rsidP="00947670">
            <w:pPr>
              <w:tabs>
                <w:tab w:val="left" w:pos="709"/>
              </w:tabs>
              <w:spacing w:before="40" w:after="60" w:line="240" w:lineRule="atLeast"/>
              <w:jc w:val="left"/>
              <w:rPr>
                <w:b/>
                <w:color w:val="FFFFFF" w:themeColor="background1"/>
                <w:sz w:val="18"/>
              </w:rPr>
            </w:pPr>
            <w:r w:rsidRPr="003E5A61">
              <w:rPr>
                <w:b/>
                <w:color w:val="FFFFFF" w:themeColor="background1"/>
                <w:sz w:val="18"/>
              </w:rPr>
              <w:t>Unfälle auf Eisenbahnkreuzungen</w:t>
            </w:r>
          </w:p>
        </w:tc>
        <w:tc>
          <w:tcPr>
            <w:tcW w:w="728" w:type="dxa"/>
            <w:tcBorders>
              <w:top w:val="single" w:sz="6" w:space="0" w:color="auto"/>
              <w:left w:val="single" w:sz="6" w:space="0" w:color="auto"/>
              <w:bottom w:val="single" w:sz="6" w:space="0" w:color="auto"/>
              <w:right w:val="single" w:sz="6" w:space="0" w:color="auto"/>
            </w:tcBorders>
          </w:tcPr>
          <w:p w:rsidR="003E5A61" w:rsidRPr="003E5A61" w:rsidRDefault="001A1928" w:rsidP="00947670">
            <w:pPr>
              <w:tabs>
                <w:tab w:val="left" w:pos="709"/>
              </w:tabs>
              <w:spacing w:before="40" w:after="60" w:line="240" w:lineRule="atLeast"/>
              <w:jc w:val="center"/>
              <w:rPr>
                <w:color w:val="auto"/>
                <w:sz w:val="18"/>
              </w:rPr>
            </w:pPr>
            <w:r>
              <w:rPr>
                <w:color w:val="auto"/>
                <w:sz w:val="18"/>
              </w:rPr>
              <w:t>12</w:t>
            </w:r>
          </w:p>
        </w:tc>
        <w:tc>
          <w:tcPr>
            <w:tcW w:w="756" w:type="dxa"/>
            <w:tcBorders>
              <w:top w:val="single" w:sz="6" w:space="0" w:color="auto"/>
              <w:left w:val="single" w:sz="6" w:space="0" w:color="auto"/>
              <w:bottom w:val="single" w:sz="6" w:space="0" w:color="auto"/>
              <w:right w:val="single" w:sz="6" w:space="0" w:color="auto"/>
            </w:tcBorders>
          </w:tcPr>
          <w:p w:rsidR="003E5A61" w:rsidRPr="003E5A61" w:rsidRDefault="000475CE" w:rsidP="00947670">
            <w:pPr>
              <w:tabs>
                <w:tab w:val="left" w:pos="709"/>
              </w:tabs>
              <w:spacing w:before="40" w:after="60" w:line="240" w:lineRule="atLeast"/>
              <w:jc w:val="center"/>
              <w:rPr>
                <w:color w:val="auto"/>
                <w:sz w:val="18"/>
              </w:rPr>
            </w:pPr>
            <w:r>
              <w:rPr>
                <w:color w:val="auto"/>
                <w:sz w:val="18"/>
              </w:rPr>
              <w:t>12</w:t>
            </w:r>
          </w:p>
        </w:tc>
        <w:tc>
          <w:tcPr>
            <w:tcW w:w="812" w:type="dxa"/>
            <w:tcBorders>
              <w:top w:val="single" w:sz="6" w:space="0" w:color="auto"/>
              <w:left w:val="single" w:sz="6" w:space="0" w:color="auto"/>
              <w:bottom w:val="single" w:sz="6" w:space="0" w:color="auto"/>
              <w:right w:val="single" w:sz="6" w:space="0" w:color="auto"/>
            </w:tcBorders>
          </w:tcPr>
          <w:p w:rsidR="003E5A61" w:rsidRPr="003E5A61" w:rsidRDefault="000475CE" w:rsidP="00947670">
            <w:pPr>
              <w:tabs>
                <w:tab w:val="left" w:pos="709"/>
              </w:tabs>
              <w:spacing w:before="40" w:after="60" w:line="240" w:lineRule="atLeast"/>
              <w:jc w:val="center"/>
              <w:rPr>
                <w:color w:val="auto"/>
                <w:sz w:val="18"/>
              </w:rPr>
            </w:pPr>
            <w:r>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3E5A61" w:rsidRPr="003E5A61" w:rsidRDefault="001A1928" w:rsidP="00947670">
            <w:pPr>
              <w:tabs>
                <w:tab w:val="left" w:pos="709"/>
              </w:tabs>
              <w:spacing w:before="40" w:after="60" w:line="240" w:lineRule="atLeast"/>
              <w:jc w:val="center"/>
              <w:rPr>
                <w:color w:val="auto"/>
                <w:sz w:val="18"/>
              </w:rPr>
            </w:pPr>
            <w:r>
              <w:rPr>
                <w:color w:val="auto"/>
                <w:sz w:val="18"/>
              </w:rPr>
              <w:t>-</w:t>
            </w:r>
          </w:p>
        </w:tc>
        <w:tc>
          <w:tcPr>
            <w:tcW w:w="714" w:type="dxa"/>
            <w:tcBorders>
              <w:top w:val="single" w:sz="6" w:space="0" w:color="auto"/>
              <w:left w:val="single" w:sz="6" w:space="0" w:color="auto"/>
              <w:bottom w:val="single" w:sz="6" w:space="0" w:color="auto"/>
              <w:right w:val="double" w:sz="4" w:space="0" w:color="auto"/>
            </w:tcBorders>
          </w:tcPr>
          <w:p w:rsidR="003E5A61" w:rsidRPr="003E5A61" w:rsidRDefault="00D77A64" w:rsidP="00947670">
            <w:pPr>
              <w:tabs>
                <w:tab w:val="left" w:pos="709"/>
              </w:tabs>
              <w:spacing w:before="40" w:after="60" w:line="240" w:lineRule="atLeast"/>
              <w:jc w:val="center"/>
              <w:rPr>
                <w:color w:val="auto"/>
                <w:sz w:val="18"/>
              </w:rPr>
            </w:pPr>
            <w:r>
              <w:rPr>
                <w:color w:val="auto"/>
                <w:sz w:val="18"/>
              </w:rPr>
              <w:t>-</w:t>
            </w:r>
          </w:p>
        </w:tc>
      </w:tr>
      <w:tr w:rsidR="003E5A61" w:rsidRPr="002D469C" w:rsidTr="00CA42F7">
        <w:tc>
          <w:tcPr>
            <w:tcW w:w="5907" w:type="dxa"/>
            <w:tcBorders>
              <w:top w:val="single" w:sz="6" w:space="0" w:color="auto"/>
              <w:left w:val="double" w:sz="4" w:space="0" w:color="auto"/>
              <w:bottom w:val="single" w:sz="6" w:space="0" w:color="auto"/>
              <w:right w:val="single" w:sz="6" w:space="0" w:color="auto"/>
            </w:tcBorders>
            <w:shd w:val="clear" w:color="auto" w:fill="0096BB"/>
            <w:vAlign w:val="center"/>
          </w:tcPr>
          <w:p w:rsidR="003E5A61" w:rsidRPr="003E5A61" w:rsidRDefault="003E5A61" w:rsidP="003E5A61">
            <w:pPr>
              <w:tabs>
                <w:tab w:val="left" w:pos="709"/>
              </w:tabs>
              <w:spacing w:before="40" w:after="60" w:line="240" w:lineRule="atLeast"/>
              <w:jc w:val="left"/>
              <w:rPr>
                <w:b/>
                <w:color w:val="FFFFFF" w:themeColor="background1"/>
                <w:sz w:val="18"/>
              </w:rPr>
            </w:pPr>
            <w:r w:rsidRPr="003E5A61">
              <w:rPr>
                <w:b/>
                <w:color w:val="FFFFFF" w:themeColor="background1"/>
                <w:sz w:val="18"/>
              </w:rPr>
              <w:t>Verletzung / Tötung von Personen durch Schienenfahrzeuge</w:t>
            </w:r>
          </w:p>
        </w:tc>
        <w:tc>
          <w:tcPr>
            <w:tcW w:w="728" w:type="dxa"/>
            <w:tcBorders>
              <w:top w:val="single" w:sz="6" w:space="0" w:color="auto"/>
              <w:left w:val="single" w:sz="6" w:space="0" w:color="auto"/>
              <w:bottom w:val="single" w:sz="6" w:space="0" w:color="auto"/>
              <w:right w:val="single" w:sz="6" w:space="0" w:color="auto"/>
            </w:tcBorders>
          </w:tcPr>
          <w:p w:rsidR="003E5A61" w:rsidRPr="003E5A61" w:rsidRDefault="001A1928" w:rsidP="003E5A61">
            <w:pPr>
              <w:tabs>
                <w:tab w:val="left" w:pos="709"/>
              </w:tabs>
              <w:spacing w:before="40" w:after="60" w:line="240" w:lineRule="atLeast"/>
              <w:jc w:val="center"/>
              <w:rPr>
                <w:color w:val="auto"/>
                <w:sz w:val="18"/>
              </w:rPr>
            </w:pPr>
            <w:r>
              <w:rPr>
                <w:color w:val="auto"/>
                <w:sz w:val="18"/>
              </w:rPr>
              <w:t>14</w:t>
            </w:r>
          </w:p>
        </w:tc>
        <w:tc>
          <w:tcPr>
            <w:tcW w:w="756" w:type="dxa"/>
            <w:tcBorders>
              <w:top w:val="single" w:sz="6" w:space="0" w:color="auto"/>
              <w:left w:val="single" w:sz="6" w:space="0" w:color="auto"/>
              <w:bottom w:val="single" w:sz="6" w:space="0" w:color="auto"/>
              <w:right w:val="single" w:sz="6" w:space="0" w:color="auto"/>
            </w:tcBorders>
          </w:tcPr>
          <w:p w:rsidR="003E5A61" w:rsidRPr="003E5A61" w:rsidRDefault="000475CE" w:rsidP="003E5A61">
            <w:pPr>
              <w:tabs>
                <w:tab w:val="left" w:pos="709"/>
              </w:tabs>
              <w:spacing w:before="40" w:after="60" w:line="240" w:lineRule="atLeast"/>
              <w:jc w:val="center"/>
              <w:rPr>
                <w:color w:val="auto"/>
                <w:sz w:val="18"/>
              </w:rPr>
            </w:pPr>
            <w:r>
              <w:rPr>
                <w:color w:val="auto"/>
                <w:sz w:val="18"/>
              </w:rPr>
              <w:t>12</w:t>
            </w:r>
          </w:p>
        </w:tc>
        <w:tc>
          <w:tcPr>
            <w:tcW w:w="812" w:type="dxa"/>
            <w:tcBorders>
              <w:top w:val="single" w:sz="6" w:space="0" w:color="auto"/>
              <w:left w:val="single" w:sz="6" w:space="0" w:color="auto"/>
              <w:bottom w:val="single" w:sz="6" w:space="0" w:color="auto"/>
              <w:right w:val="single" w:sz="6" w:space="0" w:color="auto"/>
            </w:tcBorders>
          </w:tcPr>
          <w:p w:rsidR="003E5A61" w:rsidRPr="003E5A61" w:rsidRDefault="000475CE" w:rsidP="003E5A61">
            <w:pPr>
              <w:tabs>
                <w:tab w:val="left" w:pos="709"/>
              </w:tabs>
              <w:spacing w:before="40" w:after="60" w:line="240" w:lineRule="atLeast"/>
              <w:jc w:val="center"/>
              <w:rPr>
                <w:color w:val="auto"/>
                <w:sz w:val="18"/>
              </w:rPr>
            </w:pPr>
            <w:r>
              <w:rPr>
                <w:color w:val="auto"/>
                <w:sz w:val="18"/>
              </w:rPr>
              <w:t>-</w:t>
            </w:r>
          </w:p>
        </w:tc>
        <w:tc>
          <w:tcPr>
            <w:tcW w:w="728" w:type="dxa"/>
            <w:tcBorders>
              <w:top w:val="single" w:sz="6" w:space="0" w:color="auto"/>
              <w:left w:val="single" w:sz="6" w:space="0" w:color="auto"/>
              <w:bottom w:val="single" w:sz="6" w:space="0" w:color="auto"/>
              <w:right w:val="single" w:sz="6" w:space="0" w:color="auto"/>
            </w:tcBorders>
          </w:tcPr>
          <w:p w:rsidR="003E5A61" w:rsidRPr="003E5A61" w:rsidRDefault="001A1928" w:rsidP="003E5A61">
            <w:pPr>
              <w:tabs>
                <w:tab w:val="left" w:pos="709"/>
              </w:tabs>
              <w:spacing w:before="40" w:after="60" w:line="240" w:lineRule="atLeast"/>
              <w:jc w:val="center"/>
              <w:rPr>
                <w:color w:val="auto"/>
                <w:sz w:val="18"/>
              </w:rPr>
            </w:pPr>
            <w:r>
              <w:rPr>
                <w:color w:val="auto"/>
                <w:sz w:val="18"/>
              </w:rPr>
              <w:t>2</w:t>
            </w:r>
          </w:p>
        </w:tc>
        <w:tc>
          <w:tcPr>
            <w:tcW w:w="714" w:type="dxa"/>
            <w:tcBorders>
              <w:top w:val="single" w:sz="6" w:space="0" w:color="auto"/>
              <w:left w:val="single" w:sz="6" w:space="0" w:color="auto"/>
              <w:bottom w:val="single" w:sz="6" w:space="0" w:color="auto"/>
              <w:right w:val="double" w:sz="4" w:space="0" w:color="auto"/>
            </w:tcBorders>
          </w:tcPr>
          <w:p w:rsidR="003E5A61" w:rsidRPr="003E5A61" w:rsidRDefault="00D77A64" w:rsidP="003E5A61">
            <w:pPr>
              <w:tabs>
                <w:tab w:val="left" w:pos="709"/>
              </w:tabs>
              <w:spacing w:before="40" w:after="60" w:line="240" w:lineRule="atLeast"/>
              <w:jc w:val="center"/>
              <w:rPr>
                <w:color w:val="auto"/>
                <w:sz w:val="18"/>
              </w:rPr>
            </w:pPr>
            <w:r>
              <w:rPr>
                <w:color w:val="auto"/>
                <w:sz w:val="18"/>
              </w:rPr>
              <w:t>-</w:t>
            </w:r>
          </w:p>
        </w:tc>
      </w:tr>
      <w:tr w:rsidR="003E5A61" w:rsidRPr="002D469C" w:rsidTr="00CA42F7">
        <w:tc>
          <w:tcPr>
            <w:tcW w:w="5907" w:type="dxa"/>
            <w:tcBorders>
              <w:top w:val="single" w:sz="6" w:space="0" w:color="auto"/>
              <w:left w:val="double" w:sz="4" w:space="0" w:color="auto"/>
              <w:bottom w:val="double" w:sz="4" w:space="0" w:color="auto"/>
              <w:right w:val="single" w:sz="6" w:space="0" w:color="auto"/>
            </w:tcBorders>
            <w:shd w:val="clear" w:color="auto" w:fill="0096BB"/>
            <w:vAlign w:val="center"/>
          </w:tcPr>
          <w:p w:rsidR="003E5A61" w:rsidRPr="003E5A61" w:rsidRDefault="003E5A61" w:rsidP="003E5A61">
            <w:pPr>
              <w:tabs>
                <w:tab w:val="left" w:pos="709"/>
              </w:tabs>
              <w:spacing w:before="40" w:after="60" w:line="240" w:lineRule="atLeast"/>
              <w:jc w:val="left"/>
              <w:rPr>
                <w:b/>
                <w:color w:val="FFFFFF" w:themeColor="background1"/>
                <w:sz w:val="18"/>
              </w:rPr>
            </w:pPr>
            <w:r w:rsidRPr="003E5A61">
              <w:rPr>
                <w:b/>
                <w:color w:val="FFFFFF" w:themeColor="background1"/>
                <w:sz w:val="18"/>
              </w:rPr>
              <w:t>Verletzung / Tötung von Personen durch sonstige Unfälle</w:t>
            </w:r>
          </w:p>
        </w:tc>
        <w:tc>
          <w:tcPr>
            <w:tcW w:w="728" w:type="dxa"/>
            <w:tcBorders>
              <w:top w:val="single" w:sz="6" w:space="0" w:color="auto"/>
              <w:left w:val="single" w:sz="6" w:space="0" w:color="auto"/>
              <w:bottom w:val="double" w:sz="4" w:space="0" w:color="auto"/>
              <w:right w:val="single" w:sz="6" w:space="0" w:color="auto"/>
            </w:tcBorders>
          </w:tcPr>
          <w:p w:rsidR="003E5A61" w:rsidRPr="003E5A61" w:rsidRDefault="001A1928" w:rsidP="003E5A61">
            <w:pPr>
              <w:tabs>
                <w:tab w:val="left" w:pos="709"/>
              </w:tabs>
              <w:spacing w:before="40" w:after="60" w:line="240" w:lineRule="atLeast"/>
              <w:jc w:val="center"/>
              <w:rPr>
                <w:color w:val="auto"/>
                <w:sz w:val="18"/>
              </w:rPr>
            </w:pPr>
            <w:r>
              <w:rPr>
                <w:color w:val="auto"/>
                <w:sz w:val="18"/>
              </w:rPr>
              <w:t>-</w:t>
            </w:r>
          </w:p>
        </w:tc>
        <w:tc>
          <w:tcPr>
            <w:tcW w:w="756" w:type="dxa"/>
            <w:tcBorders>
              <w:top w:val="single" w:sz="6" w:space="0" w:color="auto"/>
              <w:left w:val="single" w:sz="6" w:space="0" w:color="auto"/>
              <w:bottom w:val="double" w:sz="4" w:space="0" w:color="auto"/>
              <w:right w:val="single" w:sz="6" w:space="0" w:color="auto"/>
            </w:tcBorders>
          </w:tcPr>
          <w:p w:rsidR="003E5A61" w:rsidRPr="003E5A61" w:rsidRDefault="000475CE" w:rsidP="003E5A61">
            <w:pPr>
              <w:tabs>
                <w:tab w:val="left" w:pos="709"/>
              </w:tabs>
              <w:spacing w:before="40" w:after="60" w:line="240" w:lineRule="atLeast"/>
              <w:jc w:val="center"/>
              <w:rPr>
                <w:color w:val="auto"/>
                <w:sz w:val="18"/>
              </w:rPr>
            </w:pPr>
            <w:r>
              <w:rPr>
                <w:color w:val="auto"/>
                <w:sz w:val="18"/>
              </w:rPr>
              <w:t>-</w:t>
            </w:r>
          </w:p>
        </w:tc>
        <w:tc>
          <w:tcPr>
            <w:tcW w:w="812" w:type="dxa"/>
            <w:tcBorders>
              <w:top w:val="single" w:sz="6" w:space="0" w:color="auto"/>
              <w:left w:val="single" w:sz="6" w:space="0" w:color="auto"/>
              <w:bottom w:val="double" w:sz="4" w:space="0" w:color="auto"/>
              <w:right w:val="single" w:sz="6" w:space="0" w:color="auto"/>
            </w:tcBorders>
          </w:tcPr>
          <w:p w:rsidR="003E5A61" w:rsidRPr="003E5A61" w:rsidRDefault="000475CE" w:rsidP="003E5A61">
            <w:pPr>
              <w:tabs>
                <w:tab w:val="left" w:pos="709"/>
              </w:tabs>
              <w:spacing w:before="40" w:after="60" w:line="240" w:lineRule="atLeast"/>
              <w:jc w:val="center"/>
              <w:rPr>
                <w:color w:val="auto"/>
                <w:sz w:val="18"/>
              </w:rPr>
            </w:pPr>
            <w:r>
              <w:rPr>
                <w:color w:val="auto"/>
                <w:sz w:val="18"/>
              </w:rPr>
              <w:t>-</w:t>
            </w:r>
          </w:p>
        </w:tc>
        <w:tc>
          <w:tcPr>
            <w:tcW w:w="728" w:type="dxa"/>
            <w:tcBorders>
              <w:top w:val="single" w:sz="6" w:space="0" w:color="auto"/>
              <w:left w:val="single" w:sz="6" w:space="0" w:color="auto"/>
              <w:bottom w:val="double" w:sz="4" w:space="0" w:color="auto"/>
              <w:right w:val="single" w:sz="6" w:space="0" w:color="auto"/>
            </w:tcBorders>
          </w:tcPr>
          <w:p w:rsidR="003E5A61" w:rsidRPr="003E5A61" w:rsidRDefault="001A1928" w:rsidP="003E5A61">
            <w:pPr>
              <w:tabs>
                <w:tab w:val="left" w:pos="709"/>
              </w:tabs>
              <w:spacing w:before="40" w:after="60" w:line="240" w:lineRule="atLeast"/>
              <w:jc w:val="center"/>
              <w:rPr>
                <w:color w:val="auto"/>
                <w:sz w:val="18"/>
              </w:rPr>
            </w:pPr>
            <w:r>
              <w:rPr>
                <w:color w:val="auto"/>
                <w:sz w:val="18"/>
              </w:rPr>
              <w:t>-</w:t>
            </w:r>
          </w:p>
        </w:tc>
        <w:tc>
          <w:tcPr>
            <w:tcW w:w="714" w:type="dxa"/>
            <w:tcBorders>
              <w:top w:val="single" w:sz="6" w:space="0" w:color="auto"/>
              <w:left w:val="single" w:sz="6" w:space="0" w:color="auto"/>
              <w:bottom w:val="double" w:sz="4" w:space="0" w:color="auto"/>
              <w:right w:val="double" w:sz="4" w:space="0" w:color="auto"/>
            </w:tcBorders>
          </w:tcPr>
          <w:p w:rsidR="003E5A61" w:rsidRPr="003E5A61" w:rsidRDefault="00D77A64" w:rsidP="003E5A61">
            <w:pPr>
              <w:tabs>
                <w:tab w:val="left" w:pos="709"/>
              </w:tabs>
              <w:spacing w:before="40" w:after="60" w:line="240" w:lineRule="atLeast"/>
              <w:jc w:val="center"/>
              <w:rPr>
                <w:color w:val="auto"/>
                <w:sz w:val="18"/>
              </w:rPr>
            </w:pPr>
            <w:r>
              <w:rPr>
                <w:color w:val="auto"/>
                <w:sz w:val="18"/>
              </w:rPr>
              <w:t>-</w:t>
            </w:r>
          </w:p>
        </w:tc>
      </w:tr>
    </w:tbl>
    <w:p w:rsidR="00C64C0F" w:rsidRDefault="00C64C0F" w:rsidP="00C64C0F">
      <w:pPr>
        <w:pStyle w:val="berschrift20"/>
      </w:pPr>
      <w:bookmarkStart w:id="114" w:name="_Toc431469450"/>
      <w:r>
        <w:t>Schwer verletzte Personen nach Unfallart</w:t>
      </w:r>
      <w:bookmarkEnd w:id="114"/>
    </w:p>
    <w:tbl>
      <w:tblPr>
        <w:tblStyle w:val="Tabellenraster"/>
        <w:tblW w:w="0" w:type="auto"/>
        <w:tblInd w:w="108" w:type="dxa"/>
        <w:tblLayout w:type="fixed"/>
        <w:tblLook w:val="04A0" w:firstRow="1" w:lastRow="0" w:firstColumn="1" w:lastColumn="0" w:noHBand="0" w:noVBand="1"/>
      </w:tblPr>
      <w:tblGrid>
        <w:gridCol w:w="5893"/>
        <w:gridCol w:w="742"/>
        <w:gridCol w:w="756"/>
        <w:gridCol w:w="812"/>
        <w:gridCol w:w="727"/>
        <w:gridCol w:w="709"/>
      </w:tblGrid>
      <w:tr w:rsidR="001C2C50" w:rsidRPr="002D469C" w:rsidTr="00CA42F7">
        <w:tc>
          <w:tcPr>
            <w:tcW w:w="5893" w:type="dxa"/>
            <w:vMerge w:val="restart"/>
            <w:tcBorders>
              <w:top w:val="nil"/>
              <w:left w:val="nil"/>
              <w:right w:val="double" w:sz="4" w:space="0" w:color="auto"/>
            </w:tcBorders>
            <w:shd w:val="clear" w:color="auto" w:fill="auto"/>
            <w:vAlign w:val="center"/>
          </w:tcPr>
          <w:p w:rsidR="001C2C50" w:rsidRPr="002D469C" w:rsidRDefault="001C2C50" w:rsidP="008C1A31">
            <w:pPr>
              <w:tabs>
                <w:tab w:val="left" w:pos="709"/>
              </w:tabs>
              <w:spacing w:after="60"/>
              <w:jc w:val="left"/>
              <w:rPr>
                <w:b/>
                <w:color w:val="FFFFFF" w:themeColor="background1"/>
              </w:rPr>
            </w:pPr>
            <w:r w:rsidRPr="002D469C">
              <w:rPr>
                <w:b/>
                <w:color w:val="FFFFFF" w:themeColor="background1"/>
              </w:rPr>
              <w:t>Vorfälle gesamt</w:t>
            </w:r>
          </w:p>
        </w:tc>
        <w:tc>
          <w:tcPr>
            <w:tcW w:w="3746"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A0065B" w:rsidRDefault="001C2C50" w:rsidP="00A0065B">
            <w:pPr>
              <w:tabs>
                <w:tab w:val="left" w:pos="709"/>
              </w:tabs>
              <w:spacing w:before="40" w:after="60" w:line="240" w:lineRule="atLeast"/>
              <w:jc w:val="center"/>
              <w:rPr>
                <w:b/>
                <w:color w:val="FFFFFF" w:themeColor="background1"/>
                <w:sz w:val="18"/>
              </w:rPr>
            </w:pPr>
            <w:r w:rsidRPr="00A0065B">
              <w:rPr>
                <w:b/>
                <w:color w:val="FFFFFF" w:themeColor="background1"/>
                <w:sz w:val="18"/>
              </w:rPr>
              <w:t>Anzahl</w:t>
            </w:r>
          </w:p>
        </w:tc>
      </w:tr>
      <w:tr w:rsidR="001C2C50" w:rsidRPr="002D469C" w:rsidTr="00CA42F7">
        <w:trPr>
          <w:cantSplit/>
          <w:trHeight w:val="1394"/>
        </w:trPr>
        <w:tc>
          <w:tcPr>
            <w:tcW w:w="5893" w:type="dxa"/>
            <w:vMerge/>
            <w:tcBorders>
              <w:left w:val="nil"/>
              <w:bottom w:val="double" w:sz="4" w:space="0" w:color="auto"/>
              <w:right w:val="double" w:sz="4" w:space="0" w:color="auto"/>
            </w:tcBorders>
          </w:tcPr>
          <w:p w:rsidR="001C2C50" w:rsidRPr="002D469C" w:rsidRDefault="001C2C50" w:rsidP="008C1A31">
            <w:pPr>
              <w:tabs>
                <w:tab w:val="left" w:pos="709"/>
              </w:tabs>
              <w:spacing w:before="80"/>
              <w:jc w:val="center"/>
              <w:rPr>
                <w:color w:val="FFFFFF" w:themeColor="background1"/>
                <w:szCs w:val="20"/>
              </w:rPr>
            </w:pPr>
          </w:p>
        </w:tc>
        <w:tc>
          <w:tcPr>
            <w:tcW w:w="742"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Alle Bahnen</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Vernetzte Bahnen</w:t>
            </w:r>
          </w:p>
        </w:tc>
        <w:tc>
          <w:tcPr>
            <w:tcW w:w="81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Nicht vernetzte Bahnen</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Anschluss-bahnen</w:t>
            </w:r>
          </w:p>
        </w:tc>
        <w:tc>
          <w:tcPr>
            <w:tcW w:w="709"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U-Bahnen</w:t>
            </w:r>
          </w:p>
        </w:tc>
      </w:tr>
      <w:tr w:rsidR="00C64C0F" w:rsidRPr="002D469C" w:rsidTr="00CA42F7">
        <w:tc>
          <w:tcPr>
            <w:tcW w:w="5893" w:type="dxa"/>
            <w:tcBorders>
              <w:top w:val="double" w:sz="4" w:space="0" w:color="auto"/>
              <w:left w:val="double" w:sz="4" w:space="0" w:color="auto"/>
              <w:bottom w:val="single" w:sz="6" w:space="0" w:color="auto"/>
              <w:right w:val="single" w:sz="6" w:space="0" w:color="auto"/>
            </w:tcBorders>
            <w:shd w:val="clear" w:color="auto" w:fill="0096BB"/>
            <w:vAlign w:val="center"/>
          </w:tcPr>
          <w:p w:rsidR="00C64C0F" w:rsidRPr="003E5A61" w:rsidRDefault="00C8030D" w:rsidP="003E5A61">
            <w:pPr>
              <w:tabs>
                <w:tab w:val="left" w:pos="709"/>
              </w:tabs>
              <w:spacing w:before="40" w:after="60" w:line="240" w:lineRule="atLeast"/>
              <w:jc w:val="left"/>
              <w:rPr>
                <w:b/>
                <w:color w:val="FFFFFF" w:themeColor="background1"/>
                <w:sz w:val="18"/>
              </w:rPr>
            </w:pPr>
            <w:r>
              <w:rPr>
                <w:b/>
                <w:color w:val="FFFFFF" w:themeColor="background1"/>
                <w:sz w:val="18"/>
              </w:rPr>
              <w:t>Kollision Zug</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1</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8642D0" w:rsidP="003E5A61">
            <w:pPr>
              <w:tabs>
                <w:tab w:val="left" w:pos="709"/>
              </w:tabs>
              <w:spacing w:before="40" w:after="60" w:line="240" w:lineRule="atLeast"/>
              <w:jc w:val="center"/>
              <w:rPr>
                <w:color w:val="auto"/>
                <w:sz w:val="18"/>
              </w:rPr>
            </w:pPr>
            <w:r>
              <w:rPr>
                <w:color w:val="auto"/>
                <w:sz w:val="18"/>
              </w:rPr>
              <w:t>-</w:t>
            </w:r>
          </w:p>
        </w:tc>
        <w:tc>
          <w:tcPr>
            <w:tcW w:w="812" w:type="dxa"/>
            <w:tcBorders>
              <w:top w:val="single" w:sz="6" w:space="0" w:color="auto"/>
              <w:left w:val="single" w:sz="6" w:space="0" w:color="auto"/>
              <w:bottom w:val="single" w:sz="6" w:space="0" w:color="auto"/>
              <w:right w:val="single" w:sz="6" w:space="0" w:color="auto"/>
            </w:tcBorders>
          </w:tcPr>
          <w:p w:rsidR="00C64C0F" w:rsidRPr="003E5A61" w:rsidRDefault="008642D0" w:rsidP="003E5A61">
            <w:pPr>
              <w:tabs>
                <w:tab w:val="left" w:pos="709"/>
              </w:tabs>
              <w:spacing w:before="40" w:after="60" w:line="240" w:lineRule="atLeast"/>
              <w:jc w:val="center"/>
              <w:rPr>
                <w:color w:val="auto"/>
                <w:sz w:val="18"/>
              </w:rPr>
            </w:pPr>
            <w:r>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8642D0"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8642D0" w:rsidP="003E5A61">
            <w:pPr>
              <w:tabs>
                <w:tab w:val="left" w:pos="709"/>
              </w:tabs>
              <w:spacing w:before="40" w:after="60" w:line="240" w:lineRule="atLeast"/>
              <w:jc w:val="center"/>
              <w:rPr>
                <w:color w:val="auto"/>
                <w:sz w:val="18"/>
              </w:rPr>
            </w:pPr>
            <w:r>
              <w:rPr>
                <w:color w:val="auto"/>
                <w:sz w:val="18"/>
              </w:rPr>
              <w:t>-</w:t>
            </w:r>
          </w:p>
        </w:tc>
      </w:tr>
      <w:tr w:rsidR="00530D67" w:rsidRPr="002D469C"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530D67" w:rsidRPr="003E5A61" w:rsidRDefault="00530D67" w:rsidP="00947670">
            <w:pPr>
              <w:tabs>
                <w:tab w:val="left" w:pos="709"/>
              </w:tabs>
              <w:spacing w:before="40" w:after="60" w:line="240" w:lineRule="atLeast"/>
              <w:jc w:val="left"/>
              <w:rPr>
                <w:b/>
                <w:color w:val="FFFFFF" w:themeColor="background1"/>
                <w:sz w:val="18"/>
              </w:rPr>
            </w:pPr>
            <w:r w:rsidRPr="003E5A61">
              <w:rPr>
                <w:b/>
                <w:color w:val="FFFFFF" w:themeColor="background1"/>
                <w:sz w:val="18"/>
              </w:rPr>
              <w:t>Unfälle auf Eisenbahnkreuzungen</w:t>
            </w:r>
          </w:p>
        </w:tc>
        <w:tc>
          <w:tcPr>
            <w:tcW w:w="742" w:type="dxa"/>
            <w:tcBorders>
              <w:top w:val="single" w:sz="6" w:space="0" w:color="auto"/>
              <w:left w:val="single" w:sz="6" w:space="0" w:color="auto"/>
              <w:bottom w:val="single" w:sz="6" w:space="0" w:color="auto"/>
              <w:right w:val="single" w:sz="6" w:space="0" w:color="auto"/>
            </w:tcBorders>
          </w:tcPr>
          <w:p w:rsidR="00530D67" w:rsidRPr="003E5A61" w:rsidRDefault="000475CE" w:rsidP="00947670">
            <w:pPr>
              <w:tabs>
                <w:tab w:val="left" w:pos="709"/>
              </w:tabs>
              <w:spacing w:before="40" w:after="60" w:line="240" w:lineRule="atLeast"/>
              <w:jc w:val="center"/>
              <w:rPr>
                <w:color w:val="auto"/>
                <w:sz w:val="18"/>
              </w:rPr>
            </w:pPr>
            <w:r>
              <w:rPr>
                <w:color w:val="auto"/>
                <w:sz w:val="18"/>
              </w:rPr>
              <w:t>29</w:t>
            </w:r>
          </w:p>
        </w:tc>
        <w:tc>
          <w:tcPr>
            <w:tcW w:w="756" w:type="dxa"/>
            <w:tcBorders>
              <w:top w:val="single" w:sz="6" w:space="0" w:color="auto"/>
              <w:left w:val="single" w:sz="6" w:space="0" w:color="auto"/>
              <w:bottom w:val="single" w:sz="6" w:space="0" w:color="auto"/>
              <w:right w:val="single" w:sz="6" w:space="0" w:color="auto"/>
            </w:tcBorders>
          </w:tcPr>
          <w:p w:rsidR="00530D67" w:rsidRPr="003E5A61" w:rsidRDefault="008642D0" w:rsidP="00947670">
            <w:pPr>
              <w:tabs>
                <w:tab w:val="left" w:pos="709"/>
              </w:tabs>
              <w:spacing w:before="40" w:after="60" w:line="240" w:lineRule="atLeast"/>
              <w:jc w:val="center"/>
              <w:rPr>
                <w:color w:val="auto"/>
                <w:sz w:val="18"/>
              </w:rPr>
            </w:pPr>
            <w:r>
              <w:rPr>
                <w:color w:val="auto"/>
                <w:sz w:val="18"/>
              </w:rPr>
              <w:t>21</w:t>
            </w:r>
          </w:p>
        </w:tc>
        <w:tc>
          <w:tcPr>
            <w:tcW w:w="812" w:type="dxa"/>
            <w:tcBorders>
              <w:top w:val="single" w:sz="6" w:space="0" w:color="auto"/>
              <w:left w:val="single" w:sz="6" w:space="0" w:color="auto"/>
              <w:bottom w:val="single" w:sz="6" w:space="0" w:color="auto"/>
              <w:right w:val="single" w:sz="6" w:space="0" w:color="auto"/>
            </w:tcBorders>
          </w:tcPr>
          <w:p w:rsidR="00530D67" w:rsidRPr="003E5A61" w:rsidRDefault="008642D0" w:rsidP="00947670">
            <w:pPr>
              <w:tabs>
                <w:tab w:val="left" w:pos="709"/>
              </w:tabs>
              <w:spacing w:before="40" w:after="60" w:line="240" w:lineRule="atLeast"/>
              <w:jc w:val="center"/>
              <w:rPr>
                <w:color w:val="auto"/>
                <w:sz w:val="18"/>
              </w:rPr>
            </w:pPr>
            <w:r>
              <w:rPr>
                <w:color w:val="auto"/>
                <w:sz w:val="18"/>
              </w:rPr>
              <w:t>7</w:t>
            </w:r>
          </w:p>
        </w:tc>
        <w:tc>
          <w:tcPr>
            <w:tcW w:w="727" w:type="dxa"/>
            <w:tcBorders>
              <w:top w:val="single" w:sz="6" w:space="0" w:color="auto"/>
              <w:left w:val="single" w:sz="6" w:space="0" w:color="auto"/>
              <w:bottom w:val="single" w:sz="6" w:space="0" w:color="auto"/>
              <w:right w:val="single" w:sz="6" w:space="0" w:color="auto"/>
            </w:tcBorders>
          </w:tcPr>
          <w:p w:rsidR="00530D67" w:rsidRPr="003E5A61" w:rsidRDefault="008642D0" w:rsidP="00947670">
            <w:pPr>
              <w:tabs>
                <w:tab w:val="left" w:pos="709"/>
              </w:tabs>
              <w:spacing w:before="40" w:after="60" w:line="240" w:lineRule="atLeast"/>
              <w:jc w:val="center"/>
              <w:rPr>
                <w:color w:val="auto"/>
                <w:sz w:val="18"/>
              </w:rPr>
            </w:pPr>
            <w:r>
              <w:rPr>
                <w:color w:val="auto"/>
                <w:sz w:val="18"/>
              </w:rPr>
              <w:t>1</w:t>
            </w:r>
          </w:p>
        </w:tc>
        <w:tc>
          <w:tcPr>
            <w:tcW w:w="709" w:type="dxa"/>
            <w:tcBorders>
              <w:top w:val="single" w:sz="6" w:space="0" w:color="auto"/>
              <w:left w:val="single" w:sz="6" w:space="0" w:color="auto"/>
              <w:bottom w:val="single" w:sz="6" w:space="0" w:color="auto"/>
              <w:right w:val="double" w:sz="4" w:space="0" w:color="auto"/>
            </w:tcBorders>
          </w:tcPr>
          <w:p w:rsidR="00530D67" w:rsidRPr="003E5A61" w:rsidRDefault="008642D0" w:rsidP="00947670">
            <w:pPr>
              <w:tabs>
                <w:tab w:val="left" w:pos="709"/>
              </w:tabs>
              <w:spacing w:before="40" w:after="60" w:line="240" w:lineRule="atLeast"/>
              <w:jc w:val="center"/>
              <w:rPr>
                <w:color w:val="auto"/>
                <w:sz w:val="18"/>
              </w:rPr>
            </w:pPr>
            <w:r>
              <w:rPr>
                <w:color w:val="auto"/>
                <w:sz w:val="18"/>
              </w:rPr>
              <w:t>-</w:t>
            </w:r>
          </w:p>
        </w:tc>
      </w:tr>
      <w:tr w:rsidR="00530D67" w:rsidRPr="002D469C"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530D67" w:rsidRPr="003E5A61" w:rsidRDefault="00530D67" w:rsidP="003E5A61">
            <w:pPr>
              <w:tabs>
                <w:tab w:val="left" w:pos="709"/>
              </w:tabs>
              <w:spacing w:before="40" w:after="60" w:line="240" w:lineRule="atLeast"/>
              <w:jc w:val="left"/>
              <w:rPr>
                <w:b/>
                <w:color w:val="FFFFFF" w:themeColor="background1"/>
                <w:sz w:val="18"/>
              </w:rPr>
            </w:pPr>
            <w:r w:rsidRPr="003E5A61">
              <w:rPr>
                <w:b/>
                <w:color w:val="FFFFFF" w:themeColor="background1"/>
                <w:sz w:val="18"/>
              </w:rPr>
              <w:t>Verletzung / Tötung von Personen durch Schienenfahrzeuge</w:t>
            </w:r>
          </w:p>
        </w:tc>
        <w:tc>
          <w:tcPr>
            <w:tcW w:w="742" w:type="dxa"/>
            <w:tcBorders>
              <w:top w:val="single" w:sz="6" w:space="0" w:color="auto"/>
              <w:left w:val="single" w:sz="6" w:space="0" w:color="auto"/>
              <w:bottom w:val="single" w:sz="6" w:space="0" w:color="auto"/>
              <w:right w:val="single" w:sz="6" w:space="0" w:color="auto"/>
            </w:tcBorders>
          </w:tcPr>
          <w:p w:rsidR="00530D67" w:rsidRPr="003E5A61" w:rsidRDefault="000475CE" w:rsidP="003E5A61">
            <w:pPr>
              <w:tabs>
                <w:tab w:val="left" w:pos="709"/>
              </w:tabs>
              <w:spacing w:before="40" w:after="60" w:line="240" w:lineRule="atLeast"/>
              <w:jc w:val="center"/>
              <w:rPr>
                <w:color w:val="auto"/>
                <w:sz w:val="18"/>
              </w:rPr>
            </w:pPr>
            <w:r>
              <w:rPr>
                <w:color w:val="auto"/>
                <w:sz w:val="18"/>
              </w:rPr>
              <w:t>17</w:t>
            </w:r>
          </w:p>
        </w:tc>
        <w:tc>
          <w:tcPr>
            <w:tcW w:w="756" w:type="dxa"/>
            <w:tcBorders>
              <w:top w:val="single" w:sz="6" w:space="0" w:color="auto"/>
              <w:left w:val="single" w:sz="6" w:space="0" w:color="auto"/>
              <w:bottom w:val="single" w:sz="6" w:space="0" w:color="auto"/>
              <w:right w:val="single" w:sz="6" w:space="0" w:color="auto"/>
            </w:tcBorders>
          </w:tcPr>
          <w:p w:rsidR="00530D67" w:rsidRPr="003E5A61" w:rsidRDefault="008642D0" w:rsidP="003E5A61">
            <w:pPr>
              <w:tabs>
                <w:tab w:val="left" w:pos="709"/>
              </w:tabs>
              <w:spacing w:before="40" w:after="60" w:line="240" w:lineRule="atLeast"/>
              <w:jc w:val="center"/>
              <w:rPr>
                <w:color w:val="auto"/>
                <w:sz w:val="18"/>
              </w:rPr>
            </w:pPr>
            <w:r>
              <w:rPr>
                <w:color w:val="auto"/>
                <w:sz w:val="18"/>
              </w:rPr>
              <w:t>15</w:t>
            </w:r>
          </w:p>
        </w:tc>
        <w:tc>
          <w:tcPr>
            <w:tcW w:w="812" w:type="dxa"/>
            <w:tcBorders>
              <w:top w:val="single" w:sz="6" w:space="0" w:color="auto"/>
              <w:left w:val="single" w:sz="6" w:space="0" w:color="auto"/>
              <w:bottom w:val="single" w:sz="6" w:space="0" w:color="auto"/>
              <w:right w:val="single" w:sz="6" w:space="0" w:color="auto"/>
            </w:tcBorders>
          </w:tcPr>
          <w:p w:rsidR="00530D67" w:rsidRPr="003E5A61" w:rsidRDefault="008642D0"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530D67" w:rsidRPr="003E5A61" w:rsidRDefault="008642D0"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530D67" w:rsidRPr="003E5A61" w:rsidRDefault="008642D0" w:rsidP="003E5A61">
            <w:pPr>
              <w:tabs>
                <w:tab w:val="left" w:pos="709"/>
              </w:tabs>
              <w:spacing w:before="40" w:after="60" w:line="240" w:lineRule="atLeast"/>
              <w:jc w:val="center"/>
              <w:rPr>
                <w:color w:val="auto"/>
                <w:sz w:val="18"/>
              </w:rPr>
            </w:pPr>
            <w:r>
              <w:rPr>
                <w:color w:val="auto"/>
                <w:sz w:val="18"/>
              </w:rPr>
              <w:t>2</w:t>
            </w:r>
          </w:p>
        </w:tc>
      </w:tr>
      <w:tr w:rsidR="00530D67" w:rsidRPr="002D469C"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530D67" w:rsidRPr="003E5A61" w:rsidRDefault="00530D67" w:rsidP="003E5A61">
            <w:pPr>
              <w:tabs>
                <w:tab w:val="left" w:pos="709"/>
              </w:tabs>
              <w:spacing w:before="40" w:after="60" w:line="240" w:lineRule="atLeast"/>
              <w:jc w:val="left"/>
              <w:rPr>
                <w:b/>
                <w:color w:val="FFFFFF" w:themeColor="background1"/>
                <w:sz w:val="18"/>
              </w:rPr>
            </w:pPr>
            <w:r w:rsidRPr="003E5A61">
              <w:rPr>
                <w:b/>
                <w:color w:val="FFFFFF" w:themeColor="background1"/>
                <w:sz w:val="18"/>
              </w:rPr>
              <w:t>Verletzung / Tötung von Personen durch sonstige Unfälle</w:t>
            </w:r>
          </w:p>
        </w:tc>
        <w:tc>
          <w:tcPr>
            <w:tcW w:w="742" w:type="dxa"/>
            <w:tcBorders>
              <w:top w:val="single" w:sz="6" w:space="0" w:color="auto"/>
              <w:left w:val="single" w:sz="6" w:space="0" w:color="auto"/>
              <w:bottom w:val="single" w:sz="6" w:space="0" w:color="auto"/>
              <w:right w:val="single" w:sz="6" w:space="0" w:color="auto"/>
            </w:tcBorders>
          </w:tcPr>
          <w:p w:rsidR="00530D67" w:rsidRPr="003E5A61" w:rsidRDefault="000475CE" w:rsidP="003E5A61">
            <w:pPr>
              <w:tabs>
                <w:tab w:val="left" w:pos="709"/>
              </w:tabs>
              <w:spacing w:before="40" w:after="60" w:line="240" w:lineRule="atLeast"/>
              <w:jc w:val="center"/>
              <w:rPr>
                <w:color w:val="auto"/>
                <w:sz w:val="18"/>
              </w:rPr>
            </w:pPr>
            <w:r>
              <w:rPr>
                <w:color w:val="auto"/>
                <w:sz w:val="18"/>
              </w:rPr>
              <w:t>17</w:t>
            </w:r>
          </w:p>
        </w:tc>
        <w:tc>
          <w:tcPr>
            <w:tcW w:w="756" w:type="dxa"/>
            <w:tcBorders>
              <w:top w:val="single" w:sz="6" w:space="0" w:color="auto"/>
              <w:left w:val="single" w:sz="6" w:space="0" w:color="auto"/>
              <w:bottom w:val="single" w:sz="6" w:space="0" w:color="auto"/>
              <w:right w:val="single" w:sz="6" w:space="0" w:color="auto"/>
            </w:tcBorders>
          </w:tcPr>
          <w:p w:rsidR="00530D67" w:rsidRPr="003E5A61" w:rsidRDefault="008642D0" w:rsidP="003E5A61">
            <w:pPr>
              <w:tabs>
                <w:tab w:val="left" w:pos="709"/>
              </w:tabs>
              <w:spacing w:before="40" w:after="60" w:line="240" w:lineRule="atLeast"/>
              <w:jc w:val="center"/>
              <w:rPr>
                <w:color w:val="auto"/>
                <w:sz w:val="18"/>
              </w:rPr>
            </w:pPr>
            <w:r>
              <w:rPr>
                <w:color w:val="auto"/>
                <w:sz w:val="18"/>
              </w:rPr>
              <w:t>14</w:t>
            </w:r>
          </w:p>
        </w:tc>
        <w:tc>
          <w:tcPr>
            <w:tcW w:w="812" w:type="dxa"/>
            <w:tcBorders>
              <w:top w:val="single" w:sz="6" w:space="0" w:color="auto"/>
              <w:left w:val="single" w:sz="6" w:space="0" w:color="auto"/>
              <w:bottom w:val="single" w:sz="6" w:space="0" w:color="auto"/>
              <w:right w:val="single" w:sz="6" w:space="0" w:color="auto"/>
            </w:tcBorders>
          </w:tcPr>
          <w:p w:rsidR="00530D67" w:rsidRPr="003E5A61" w:rsidRDefault="008642D0" w:rsidP="003E5A61">
            <w:pPr>
              <w:tabs>
                <w:tab w:val="left" w:pos="709"/>
              </w:tabs>
              <w:spacing w:before="40" w:after="60" w:line="240" w:lineRule="atLeast"/>
              <w:jc w:val="center"/>
              <w:rPr>
                <w:color w:val="auto"/>
                <w:sz w:val="18"/>
              </w:rPr>
            </w:pPr>
            <w:r>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530D67" w:rsidRPr="003E5A61" w:rsidRDefault="008642D0" w:rsidP="003E5A61">
            <w:pPr>
              <w:tabs>
                <w:tab w:val="left" w:pos="709"/>
              </w:tabs>
              <w:spacing w:before="40" w:after="60" w:line="240" w:lineRule="atLeast"/>
              <w:jc w:val="center"/>
              <w:rPr>
                <w:color w:val="auto"/>
                <w:sz w:val="18"/>
              </w:rPr>
            </w:pPr>
            <w:r>
              <w:rPr>
                <w:color w:val="auto"/>
                <w:sz w:val="18"/>
              </w:rPr>
              <w:t>2</w:t>
            </w:r>
          </w:p>
        </w:tc>
        <w:tc>
          <w:tcPr>
            <w:tcW w:w="709" w:type="dxa"/>
            <w:tcBorders>
              <w:top w:val="single" w:sz="6" w:space="0" w:color="auto"/>
              <w:left w:val="single" w:sz="6" w:space="0" w:color="auto"/>
              <w:bottom w:val="single" w:sz="6" w:space="0" w:color="auto"/>
              <w:right w:val="double" w:sz="4" w:space="0" w:color="auto"/>
            </w:tcBorders>
          </w:tcPr>
          <w:p w:rsidR="00530D67" w:rsidRPr="003E5A61" w:rsidRDefault="008642D0" w:rsidP="003E5A61">
            <w:pPr>
              <w:tabs>
                <w:tab w:val="left" w:pos="709"/>
              </w:tabs>
              <w:spacing w:before="40" w:after="60" w:line="240" w:lineRule="atLeast"/>
              <w:jc w:val="center"/>
              <w:rPr>
                <w:color w:val="auto"/>
                <w:sz w:val="18"/>
              </w:rPr>
            </w:pPr>
            <w:r>
              <w:rPr>
                <w:color w:val="auto"/>
                <w:sz w:val="18"/>
              </w:rPr>
              <w:t>-</w:t>
            </w:r>
          </w:p>
        </w:tc>
      </w:tr>
      <w:tr w:rsidR="000475CE" w:rsidRPr="002D469C" w:rsidTr="00CA42F7">
        <w:tc>
          <w:tcPr>
            <w:tcW w:w="5893" w:type="dxa"/>
            <w:tcBorders>
              <w:top w:val="single" w:sz="6" w:space="0" w:color="auto"/>
              <w:left w:val="double" w:sz="4" w:space="0" w:color="auto"/>
              <w:bottom w:val="double" w:sz="4" w:space="0" w:color="auto"/>
              <w:right w:val="single" w:sz="6" w:space="0" w:color="auto"/>
            </w:tcBorders>
            <w:shd w:val="clear" w:color="auto" w:fill="0096BB"/>
            <w:vAlign w:val="center"/>
          </w:tcPr>
          <w:p w:rsidR="000475CE" w:rsidRPr="003E5A61" w:rsidRDefault="000475CE" w:rsidP="000475CE">
            <w:pPr>
              <w:tabs>
                <w:tab w:val="left" w:pos="709"/>
              </w:tabs>
              <w:spacing w:before="40" w:after="60" w:line="240" w:lineRule="atLeast"/>
              <w:jc w:val="left"/>
              <w:rPr>
                <w:b/>
                <w:color w:val="FFFFFF" w:themeColor="background1"/>
                <w:sz w:val="18"/>
              </w:rPr>
            </w:pPr>
            <w:r>
              <w:rPr>
                <w:b/>
                <w:color w:val="FFFFFF" w:themeColor="background1"/>
                <w:sz w:val="18"/>
              </w:rPr>
              <w:t xml:space="preserve">Brände </w:t>
            </w:r>
            <w:r w:rsidRPr="00084232">
              <w:rPr>
                <w:b/>
                <w:color w:val="FFFFFF" w:themeColor="background1"/>
                <w:sz w:val="18"/>
              </w:rPr>
              <w:t>Fahrzeuge</w:t>
            </w:r>
          </w:p>
        </w:tc>
        <w:tc>
          <w:tcPr>
            <w:tcW w:w="742" w:type="dxa"/>
            <w:tcBorders>
              <w:top w:val="single" w:sz="6" w:space="0" w:color="auto"/>
              <w:left w:val="single" w:sz="6" w:space="0" w:color="auto"/>
              <w:bottom w:val="double" w:sz="4" w:space="0" w:color="auto"/>
              <w:right w:val="single" w:sz="6" w:space="0" w:color="auto"/>
            </w:tcBorders>
          </w:tcPr>
          <w:p w:rsidR="000475CE" w:rsidRDefault="000475CE" w:rsidP="003E5A61">
            <w:pPr>
              <w:tabs>
                <w:tab w:val="left" w:pos="709"/>
              </w:tabs>
              <w:spacing w:before="40" w:after="60" w:line="240" w:lineRule="atLeast"/>
              <w:jc w:val="center"/>
              <w:rPr>
                <w:color w:val="auto"/>
                <w:sz w:val="18"/>
              </w:rPr>
            </w:pPr>
            <w:r>
              <w:rPr>
                <w:color w:val="auto"/>
                <w:sz w:val="18"/>
              </w:rPr>
              <w:t>1</w:t>
            </w:r>
          </w:p>
        </w:tc>
        <w:tc>
          <w:tcPr>
            <w:tcW w:w="756" w:type="dxa"/>
            <w:tcBorders>
              <w:top w:val="single" w:sz="6" w:space="0" w:color="auto"/>
              <w:left w:val="single" w:sz="6" w:space="0" w:color="auto"/>
              <w:bottom w:val="double" w:sz="4" w:space="0" w:color="auto"/>
              <w:right w:val="single" w:sz="6" w:space="0" w:color="auto"/>
            </w:tcBorders>
          </w:tcPr>
          <w:p w:rsidR="000475CE" w:rsidRPr="003E5A61" w:rsidRDefault="008642D0" w:rsidP="003E5A61">
            <w:pPr>
              <w:tabs>
                <w:tab w:val="left" w:pos="709"/>
              </w:tabs>
              <w:spacing w:before="40" w:after="60" w:line="240" w:lineRule="atLeast"/>
              <w:jc w:val="center"/>
              <w:rPr>
                <w:color w:val="auto"/>
                <w:sz w:val="18"/>
              </w:rPr>
            </w:pPr>
            <w:r>
              <w:rPr>
                <w:color w:val="auto"/>
                <w:sz w:val="18"/>
              </w:rPr>
              <w:t>1</w:t>
            </w:r>
          </w:p>
        </w:tc>
        <w:tc>
          <w:tcPr>
            <w:tcW w:w="812" w:type="dxa"/>
            <w:tcBorders>
              <w:top w:val="single" w:sz="6" w:space="0" w:color="auto"/>
              <w:left w:val="single" w:sz="6" w:space="0" w:color="auto"/>
              <w:bottom w:val="double" w:sz="4" w:space="0" w:color="auto"/>
              <w:right w:val="single" w:sz="6" w:space="0" w:color="auto"/>
            </w:tcBorders>
          </w:tcPr>
          <w:p w:rsidR="000475CE" w:rsidRPr="003E5A61" w:rsidRDefault="008642D0"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double" w:sz="4" w:space="0" w:color="auto"/>
              <w:right w:val="single" w:sz="6" w:space="0" w:color="auto"/>
            </w:tcBorders>
          </w:tcPr>
          <w:p w:rsidR="000475CE" w:rsidRPr="003E5A61" w:rsidRDefault="008642D0"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double" w:sz="4" w:space="0" w:color="auto"/>
              <w:right w:val="double" w:sz="4" w:space="0" w:color="auto"/>
            </w:tcBorders>
          </w:tcPr>
          <w:p w:rsidR="000475CE" w:rsidRPr="003E5A61" w:rsidRDefault="008642D0" w:rsidP="003E5A61">
            <w:pPr>
              <w:tabs>
                <w:tab w:val="left" w:pos="709"/>
              </w:tabs>
              <w:spacing w:before="40" w:after="60" w:line="240" w:lineRule="atLeast"/>
              <w:jc w:val="center"/>
              <w:rPr>
                <w:color w:val="auto"/>
                <w:sz w:val="18"/>
              </w:rPr>
            </w:pPr>
            <w:r>
              <w:rPr>
                <w:color w:val="auto"/>
                <w:sz w:val="18"/>
              </w:rPr>
              <w:t>-</w:t>
            </w:r>
          </w:p>
        </w:tc>
      </w:tr>
    </w:tbl>
    <w:p w:rsidR="00C64C0F" w:rsidRDefault="00C64C0F" w:rsidP="00C64C0F">
      <w:pPr>
        <w:pStyle w:val="berschrift20"/>
      </w:pPr>
      <w:bookmarkStart w:id="115" w:name="_Toc431469451"/>
      <w:r>
        <w:t>Leicht verletzte Personen nach Unfallart</w:t>
      </w:r>
      <w:bookmarkEnd w:id="115"/>
    </w:p>
    <w:tbl>
      <w:tblPr>
        <w:tblStyle w:val="Tabellenraster"/>
        <w:tblW w:w="0" w:type="auto"/>
        <w:tblInd w:w="108" w:type="dxa"/>
        <w:tblLayout w:type="fixed"/>
        <w:tblLook w:val="04A0" w:firstRow="1" w:lastRow="0" w:firstColumn="1" w:lastColumn="0" w:noHBand="0" w:noVBand="1"/>
      </w:tblPr>
      <w:tblGrid>
        <w:gridCol w:w="5893"/>
        <w:gridCol w:w="742"/>
        <w:gridCol w:w="756"/>
        <w:gridCol w:w="812"/>
        <w:gridCol w:w="727"/>
        <w:gridCol w:w="709"/>
      </w:tblGrid>
      <w:tr w:rsidR="001C2C50" w:rsidRPr="002D469C" w:rsidTr="00CA42F7">
        <w:tc>
          <w:tcPr>
            <w:tcW w:w="5893" w:type="dxa"/>
            <w:vMerge w:val="restart"/>
            <w:tcBorders>
              <w:top w:val="nil"/>
              <w:left w:val="nil"/>
              <w:right w:val="double" w:sz="4" w:space="0" w:color="auto"/>
            </w:tcBorders>
            <w:shd w:val="clear" w:color="auto" w:fill="auto"/>
            <w:vAlign w:val="center"/>
          </w:tcPr>
          <w:p w:rsidR="001C2C50" w:rsidRPr="002D469C" w:rsidRDefault="001C2C50" w:rsidP="008C1A31">
            <w:pPr>
              <w:tabs>
                <w:tab w:val="left" w:pos="709"/>
              </w:tabs>
              <w:spacing w:after="60"/>
              <w:jc w:val="left"/>
              <w:rPr>
                <w:b/>
                <w:color w:val="FFFFFF" w:themeColor="background1"/>
              </w:rPr>
            </w:pPr>
            <w:r w:rsidRPr="002D469C">
              <w:rPr>
                <w:b/>
                <w:color w:val="FFFFFF" w:themeColor="background1"/>
              </w:rPr>
              <w:t>Vorfälle gesamt</w:t>
            </w:r>
          </w:p>
        </w:tc>
        <w:tc>
          <w:tcPr>
            <w:tcW w:w="3746"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A0065B" w:rsidRDefault="001C2C50" w:rsidP="00A0065B">
            <w:pPr>
              <w:tabs>
                <w:tab w:val="left" w:pos="709"/>
              </w:tabs>
              <w:spacing w:before="40" w:after="60" w:line="240" w:lineRule="atLeast"/>
              <w:jc w:val="center"/>
              <w:rPr>
                <w:b/>
                <w:color w:val="FFFFFF" w:themeColor="background1"/>
                <w:sz w:val="18"/>
              </w:rPr>
            </w:pPr>
            <w:r w:rsidRPr="00A0065B">
              <w:rPr>
                <w:b/>
                <w:color w:val="FFFFFF" w:themeColor="background1"/>
                <w:sz w:val="18"/>
              </w:rPr>
              <w:t>Anzahl</w:t>
            </w:r>
          </w:p>
        </w:tc>
      </w:tr>
      <w:tr w:rsidR="001C2C50" w:rsidRPr="002D469C" w:rsidTr="00CA42F7">
        <w:trPr>
          <w:cantSplit/>
          <w:trHeight w:val="1394"/>
        </w:trPr>
        <w:tc>
          <w:tcPr>
            <w:tcW w:w="5893" w:type="dxa"/>
            <w:vMerge/>
            <w:tcBorders>
              <w:left w:val="nil"/>
              <w:bottom w:val="double" w:sz="4" w:space="0" w:color="auto"/>
              <w:right w:val="double" w:sz="4" w:space="0" w:color="auto"/>
            </w:tcBorders>
          </w:tcPr>
          <w:p w:rsidR="001C2C50" w:rsidRPr="002D469C" w:rsidRDefault="001C2C50" w:rsidP="008C1A31">
            <w:pPr>
              <w:tabs>
                <w:tab w:val="left" w:pos="709"/>
              </w:tabs>
              <w:spacing w:before="80"/>
              <w:jc w:val="center"/>
              <w:rPr>
                <w:color w:val="FFFFFF" w:themeColor="background1"/>
                <w:szCs w:val="20"/>
              </w:rPr>
            </w:pPr>
          </w:p>
        </w:tc>
        <w:tc>
          <w:tcPr>
            <w:tcW w:w="742"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Alle Bahnen</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Vernetzte Bahnen</w:t>
            </w:r>
          </w:p>
        </w:tc>
        <w:tc>
          <w:tcPr>
            <w:tcW w:w="81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Nicht vernetzte Bahnen</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Anschluss-bahnen</w:t>
            </w:r>
          </w:p>
        </w:tc>
        <w:tc>
          <w:tcPr>
            <w:tcW w:w="709"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U-Bahnen</w:t>
            </w:r>
          </w:p>
        </w:tc>
      </w:tr>
      <w:tr w:rsidR="00C64C0F" w:rsidRPr="002D469C" w:rsidTr="00CA42F7">
        <w:tc>
          <w:tcPr>
            <w:tcW w:w="5893" w:type="dxa"/>
            <w:tcBorders>
              <w:top w:val="double" w:sz="4" w:space="0" w:color="auto"/>
              <w:left w:val="double" w:sz="4" w:space="0" w:color="auto"/>
              <w:bottom w:val="single" w:sz="6" w:space="0" w:color="auto"/>
              <w:right w:val="single" w:sz="6" w:space="0" w:color="auto"/>
            </w:tcBorders>
            <w:shd w:val="clear" w:color="auto" w:fill="0096BB"/>
            <w:vAlign w:val="center"/>
          </w:tcPr>
          <w:p w:rsidR="00C64C0F" w:rsidRPr="003E5A61" w:rsidRDefault="00C8030D" w:rsidP="00C8030D">
            <w:pPr>
              <w:tabs>
                <w:tab w:val="left" w:pos="709"/>
              </w:tabs>
              <w:spacing w:before="40" w:after="60" w:line="240" w:lineRule="atLeast"/>
              <w:jc w:val="left"/>
              <w:rPr>
                <w:b/>
                <w:color w:val="FFFFFF" w:themeColor="background1"/>
                <w:sz w:val="18"/>
              </w:rPr>
            </w:pPr>
            <w:r>
              <w:rPr>
                <w:b/>
                <w:color w:val="FFFFFF" w:themeColor="background1"/>
                <w:sz w:val="18"/>
              </w:rPr>
              <w:t>Kollision Zug</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2</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2</w:t>
            </w:r>
          </w:p>
        </w:tc>
        <w:tc>
          <w:tcPr>
            <w:tcW w:w="812"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Unfälle auf Eisenbahnkreuzungen</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31</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23</w:t>
            </w:r>
          </w:p>
        </w:tc>
        <w:tc>
          <w:tcPr>
            <w:tcW w:w="812"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8</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893"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Verletzung / Tötung von Personen durch Schienenfahrzeuge</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15</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11</w:t>
            </w:r>
          </w:p>
        </w:tc>
        <w:tc>
          <w:tcPr>
            <w:tcW w:w="812"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3</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1</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893" w:type="dxa"/>
            <w:tcBorders>
              <w:top w:val="single" w:sz="6" w:space="0" w:color="auto"/>
              <w:left w:val="double" w:sz="4" w:space="0" w:color="auto"/>
              <w:bottom w:val="double" w:sz="4" w:space="0" w:color="auto"/>
              <w:right w:val="single" w:sz="6" w:space="0" w:color="auto"/>
            </w:tcBorders>
            <w:shd w:val="clear" w:color="auto" w:fill="0096BB"/>
            <w:vAlign w:val="center"/>
          </w:tcPr>
          <w:p w:rsidR="00C64C0F" w:rsidRPr="003E5A61" w:rsidRDefault="0061315E" w:rsidP="003E5A61">
            <w:pPr>
              <w:tabs>
                <w:tab w:val="left" w:pos="709"/>
              </w:tabs>
              <w:spacing w:before="40" w:after="60" w:line="240" w:lineRule="atLeast"/>
              <w:jc w:val="left"/>
              <w:rPr>
                <w:b/>
                <w:color w:val="FFFFFF" w:themeColor="background1"/>
                <w:sz w:val="18"/>
              </w:rPr>
            </w:pPr>
            <w:r w:rsidRPr="003E5A61">
              <w:rPr>
                <w:b/>
                <w:color w:val="FFFFFF" w:themeColor="background1"/>
                <w:sz w:val="18"/>
              </w:rPr>
              <w:t>Verletzung / Tötung von Personen durch sonstige Unfälle</w:t>
            </w:r>
          </w:p>
        </w:tc>
        <w:tc>
          <w:tcPr>
            <w:tcW w:w="742" w:type="dxa"/>
            <w:tcBorders>
              <w:top w:val="single" w:sz="6" w:space="0" w:color="auto"/>
              <w:left w:val="single" w:sz="6" w:space="0" w:color="auto"/>
              <w:bottom w:val="double" w:sz="4"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24</w:t>
            </w:r>
          </w:p>
        </w:tc>
        <w:tc>
          <w:tcPr>
            <w:tcW w:w="756" w:type="dxa"/>
            <w:tcBorders>
              <w:top w:val="single" w:sz="6" w:space="0" w:color="auto"/>
              <w:left w:val="single" w:sz="6" w:space="0" w:color="auto"/>
              <w:bottom w:val="double" w:sz="4"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15</w:t>
            </w:r>
          </w:p>
        </w:tc>
        <w:tc>
          <w:tcPr>
            <w:tcW w:w="812" w:type="dxa"/>
            <w:tcBorders>
              <w:top w:val="single" w:sz="6" w:space="0" w:color="auto"/>
              <w:left w:val="single" w:sz="6" w:space="0" w:color="auto"/>
              <w:bottom w:val="double" w:sz="4"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1</w:t>
            </w:r>
          </w:p>
        </w:tc>
        <w:tc>
          <w:tcPr>
            <w:tcW w:w="727" w:type="dxa"/>
            <w:tcBorders>
              <w:top w:val="single" w:sz="6" w:space="0" w:color="auto"/>
              <w:left w:val="single" w:sz="6" w:space="0" w:color="auto"/>
              <w:bottom w:val="double" w:sz="4"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3</w:t>
            </w:r>
          </w:p>
        </w:tc>
        <w:tc>
          <w:tcPr>
            <w:tcW w:w="709" w:type="dxa"/>
            <w:tcBorders>
              <w:top w:val="single" w:sz="6" w:space="0" w:color="auto"/>
              <w:left w:val="single" w:sz="6" w:space="0" w:color="auto"/>
              <w:bottom w:val="double" w:sz="4" w:space="0" w:color="auto"/>
              <w:right w:val="double" w:sz="4"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5</w:t>
            </w:r>
          </w:p>
        </w:tc>
      </w:tr>
    </w:tbl>
    <w:p w:rsidR="00C8030D" w:rsidRDefault="00C8030D" w:rsidP="00C8030D">
      <w:pPr>
        <w:pStyle w:val="berschrift20"/>
        <w:numPr>
          <w:ilvl w:val="0"/>
          <w:numId w:val="0"/>
        </w:numPr>
        <w:ind w:left="851"/>
      </w:pPr>
    </w:p>
    <w:p w:rsidR="00C8030D" w:rsidRDefault="00C8030D" w:rsidP="00C8030D"/>
    <w:p w:rsidR="00953874" w:rsidRDefault="00953874" w:rsidP="00C8030D"/>
    <w:p w:rsidR="00C8030D" w:rsidRDefault="00C8030D" w:rsidP="00C8030D"/>
    <w:p w:rsidR="00C8030D" w:rsidRPr="00C8030D" w:rsidRDefault="00C8030D" w:rsidP="00C8030D"/>
    <w:p w:rsidR="00C64C0F" w:rsidRDefault="00C64C0F" w:rsidP="00C64C0F">
      <w:pPr>
        <w:pStyle w:val="berschrift20"/>
      </w:pPr>
      <w:bookmarkStart w:id="116" w:name="_Toc431469452"/>
      <w:r>
        <w:lastRenderedPageBreak/>
        <w:t>Getötete Personen nach Personenkategorien</w:t>
      </w:r>
      <w:r w:rsidR="00585E33">
        <w:t xml:space="preserve"> (ausgenommen Suizid)</w:t>
      </w:r>
      <w:bookmarkEnd w:id="116"/>
    </w:p>
    <w:tbl>
      <w:tblPr>
        <w:tblStyle w:val="Tabellenraster"/>
        <w:tblW w:w="0" w:type="auto"/>
        <w:tblInd w:w="108" w:type="dxa"/>
        <w:tblLayout w:type="fixed"/>
        <w:tblLook w:val="04A0" w:firstRow="1" w:lastRow="0" w:firstColumn="1" w:lastColumn="0" w:noHBand="0" w:noVBand="1"/>
      </w:tblPr>
      <w:tblGrid>
        <w:gridCol w:w="5907"/>
        <w:gridCol w:w="728"/>
        <w:gridCol w:w="770"/>
        <w:gridCol w:w="798"/>
        <w:gridCol w:w="727"/>
        <w:gridCol w:w="709"/>
      </w:tblGrid>
      <w:tr w:rsidR="001C2C50" w:rsidRPr="002D469C" w:rsidTr="00CA42F7">
        <w:tc>
          <w:tcPr>
            <w:tcW w:w="5907" w:type="dxa"/>
            <w:vMerge w:val="restart"/>
            <w:tcBorders>
              <w:top w:val="nil"/>
              <w:left w:val="nil"/>
              <w:right w:val="double" w:sz="4" w:space="0" w:color="auto"/>
            </w:tcBorders>
            <w:shd w:val="clear" w:color="auto" w:fill="auto"/>
            <w:vAlign w:val="center"/>
          </w:tcPr>
          <w:p w:rsidR="001C2C50" w:rsidRPr="002D469C" w:rsidRDefault="001C2C50" w:rsidP="008C1A31">
            <w:pPr>
              <w:tabs>
                <w:tab w:val="left" w:pos="709"/>
              </w:tabs>
              <w:spacing w:after="60"/>
              <w:jc w:val="left"/>
              <w:rPr>
                <w:b/>
                <w:color w:val="FFFFFF" w:themeColor="background1"/>
              </w:rPr>
            </w:pPr>
            <w:r w:rsidRPr="002D469C">
              <w:rPr>
                <w:b/>
                <w:color w:val="FFFFFF" w:themeColor="background1"/>
              </w:rPr>
              <w:t>Vorfälle gesamt</w:t>
            </w:r>
          </w:p>
        </w:tc>
        <w:tc>
          <w:tcPr>
            <w:tcW w:w="3732"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3E5A61" w:rsidRDefault="001C2C50" w:rsidP="003E5A61">
            <w:pPr>
              <w:tabs>
                <w:tab w:val="left" w:pos="709"/>
              </w:tabs>
              <w:spacing w:before="40" w:after="60" w:line="240" w:lineRule="atLeast"/>
              <w:jc w:val="center"/>
              <w:rPr>
                <w:b/>
                <w:color w:val="FFFFFF" w:themeColor="background1"/>
                <w:sz w:val="18"/>
              </w:rPr>
            </w:pPr>
            <w:r w:rsidRPr="003E5A61">
              <w:rPr>
                <w:b/>
                <w:color w:val="FFFFFF" w:themeColor="background1"/>
                <w:sz w:val="18"/>
              </w:rPr>
              <w:t>Anzahl</w:t>
            </w:r>
          </w:p>
        </w:tc>
      </w:tr>
      <w:tr w:rsidR="001C2C50" w:rsidRPr="002D469C" w:rsidTr="00CA42F7">
        <w:trPr>
          <w:cantSplit/>
          <w:trHeight w:val="1394"/>
        </w:trPr>
        <w:tc>
          <w:tcPr>
            <w:tcW w:w="5907" w:type="dxa"/>
            <w:vMerge/>
            <w:tcBorders>
              <w:left w:val="nil"/>
              <w:bottom w:val="double" w:sz="4" w:space="0" w:color="auto"/>
              <w:right w:val="double" w:sz="4" w:space="0" w:color="auto"/>
            </w:tcBorders>
          </w:tcPr>
          <w:p w:rsidR="001C2C50" w:rsidRPr="002D469C" w:rsidRDefault="001C2C50" w:rsidP="008C1A31">
            <w:pPr>
              <w:tabs>
                <w:tab w:val="left" w:pos="709"/>
              </w:tabs>
              <w:spacing w:before="80"/>
              <w:jc w:val="center"/>
              <w:rPr>
                <w:color w:val="FFFFFF" w:themeColor="background1"/>
                <w:szCs w:val="20"/>
              </w:rPr>
            </w:pPr>
          </w:p>
        </w:tc>
        <w:tc>
          <w:tcPr>
            <w:tcW w:w="728"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Alle Bahnen</w:t>
            </w:r>
          </w:p>
        </w:tc>
        <w:tc>
          <w:tcPr>
            <w:tcW w:w="770"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Vernetzte Bahnen</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Nicht vernetzte Bahnen</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Anschluss-bahnen</w:t>
            </w:r>
          </w:p>
        </w:tc>
        <w:tc>
          <w:tcPr>
            <w:tcW w:w="709"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U-Bahnen</w:t>
            </w:r>
          </w:p>
        </w:tc>
      </w:tr>
      <w:tr w:rsidR="00E51046" w:rsidRPr="002D469C" w:rsidTr="00CA42F7">
        <w:tc>
          <w:tcPr>
            <w:tcW w:w="5907" w:type="dxa"/>
            <w:tcBorders>
              <w:top w:val="double" w:sz="4" w:space="0" w:color="auto"/>
              <w:left w:val="double" w:sz="4" w:space="0" w:color="auto"/>
              <w:bottom w:val="single" w:sz="6" w:space="0" w:color="auto"/>
              <w:right w:val="single" w:sz="6" w:space="0" w:color="auto"/>
            </w:tcBorders>
            <w:shd w:val="clear" w:color="auto" w:fill="0096BB"/>
            <w:vAlign w:val="center"/>
          </w:tcPr>
          <w:p w:rsidR="00E51046" w:rsidRPr="003E5A61" w:rsidRDefault="00E51046" w:rsidP="003E5A61">
            <w:pPr>
              <w:tabs>
                <w:tab w:val="left" w:pos="709"/>
              </w:tabs>
              <w:spacing w:before="40" w:after="60" w:line="240" w:lineRule="atLeast"/>
              <w:jc w:val="left"/>
              <w:rPr>
                <w:b/>
                <w:color w:val="FFFFFF" w:themeColor="background1"/>
                <w:sz w:val="18"/>
              </w:rPr>
            </w:pPr>
            <w:r>
              <w:rPr>
                <w:b/>
                <w:color w:val="FFFFFF" w:themeColor="background1"/>
                <w:sz w:val="18"/>
              </w:rPr>
              <w:t>Reisende</w:t>
            </w:r>
          </w:p>
        </w:tc>
        <w:tc>
          <w:tcPr>
            <w:tcW w:w="728" w:type="dxa"/>
            <w:tcBorders>
              <w:top w:val="single" w:sz="6" w:space="0" w:color="auto"/>
              <w:left w:val="single" w:sz="6" w:space="0" w:color="auto"/>
              <w:bottom w:val="single" w:sz="6" w:space="0" w:color="auto"/>
              <w:right w:val="single" w:sz="6" w:space="0" w:color="auto"/>
            </w:tcBorders>
          </w:tcPr>
          <w:p w:rsidR="00E51046" w:rsidRDefault="00E51046" w:rsidP="003E5A61">
            <w:pPr>
              <w:tabs>
                <w:tab w:val="left" w:pos="709"/>
              </w:tabs>
              <w:spacing w:before="40" w:after="60" w:line="240" w:lineRule="atLeast"/>
              <w:jc w:val="center"/>
              <w:rPr>
                <w:color w:val="auto"/>
                <w:sz w:val="18"/>
              </w:rPr>
            </w:pPr>
            <w:r>
              <w:rPr>
                <w:color w:val="auto"/>
                <w:sz w:val="18"/>
              </w:rPr>
              <w:t>-</w:t>
            </w:r>
          </w:p>
        </w:tc>
        <w:tc>
          <w:tcPr>
            <w:tcW w:w="770" w:type="dxa"/>
            <w:tcBorders>
              <w:top w:val="single" w:sz="6" w:space="0" w:color="auto"/>
              <w:left w:val="single" w:sz="6" w:space="0" w:color="auto"/>
              <w:bottom w:val="single" w:sz="6" w:space="0" w:color="auto"/>
              <w:right w:val="single" w:sz="6" w:space="0" w:color="auto"/>
            </w:tcBorders>
          </w:tcPr>
          <w:p w:rsidR="00E51046" w:rsidRDefault="00E51046" w:rsidP="003E5A61">
            <w:pPr>
              <w:tabs>
                <w:tab w:val="left" w:pos="709"/>
              </w:tabs>
              <w:spacing w:before="40" w:after="60" w:line="240" w:lineRule="atLeast"/>
              <w:jc w:val="center"/>
              <w:rPr>
                <w:color w:val="auto"/>
                <w:sz w:val="18"/>
              </w:rPr>
            </w:pPr>
            <w:r>
              <w:rPr>
                <w:color w:val="auto"/>
                <w:sz w:val="18"/>
              </w:rPr>
              <w:t>-</w:t>
            </w:r>
          </w:p>
        </w:tc>
        <w:tc>
          <w:tcPr>
            <w:tcW w:w="798" w:type="dxa"/>
            <w:tcBorders>
              <w:top w:val="single" w:sz="6" w:space="0" w:color="auto"/>
              <w:left w:val="single" w:sz="6" w:space="0" w:color="auto"/>
              <w:bottom w:val="single" w:sz="6" w:space="0" w:color="auto"/>
              <w:right w:val="single" w:sz="6" w:space="0" w:color="auto"/>
            </w:tcBorders>
          </w:tcPr>
          <w:p w:rsidR="00E51046" w:rsidRDefault="00E51046"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E51046" w:rsidRDefault="00E51046"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E51046" w:rsidRDefault="00E51046"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907"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Mitarbeiter</w:t>
            </w:r>
          </w:p>
        </w:tc>
        <w:tc>
          <w:tcPr>
            <w:tcW w:w="728"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3</w:t>
            </w:r>
          </w:p>
        </w:tc>
        <w:tc>
          <w:tcPr>
            <w:tcW w:w="770"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2</w:t>
            </w:r>
          </w:p>
        </w:tc>
        <w:tc>
          <w:tcPr>
            <w:tcW w:w="798"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1</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907"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Benutzer von Eisenbahnkreuzungen</w:t>
            </w:r>
          </w:p>
        </w:tc>
        <w:tc>
          <w:tcPr>
            <w:tcW w:w="728"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12</w:t>
            </w:r>
          </w:p>
        </w:tc>
        <w:tc>
          <w:tcPr>
            <w:tcW w:w="770"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12</w:t>
            </w:r>
          </w:p>
        </w:tc>
        <w:tc>
          <w:tcPr>
            <w:tcW w:w="798"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907"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Sonstige Personen</w:t>
            </w:r>
          </w:p>
        </w:tc>
        <w:tc>
          <w:tcPr>
            <w:tcW w:w="728"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1</w:t>
            </w:r>
          </w:p>
        </w:tc>
        <w:tc>
          <w:tcPr>
            <w:tcW w:w="770"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1</w:t>
            </w:r>
          </w:p>
        </w:tc>
        <w:tc>
          <w:tcPr>
            <w:tcW w:w="798"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907" w:type="dxa"/>
            <w:tcBorders>
              <w:top w:val="single" w:sz="6" w:space="0" w:color="auto"/>
              <w:left w:val="double" w:sz="4" w:space="0" w:color="auto"/>
              <w:bottom w:val="double" w:sz="4"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Nicht autorisierte Personen</w:t>
            </w:r>
          </w:p>
        </w:tc>
        <w:tc>
          <w:tcPr>
            <w:tcW w:w="728" w:type="dxa"/>
            <w:tcBorders>
              <w:top w:val="single" w:sz="6" w:space="0" w:color="auto"/>
              <w:left w:val="single" w:sz="6" w:space="0" w:color="auto"/>
              <w:bottom w:val="double" w:sz="4"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10</w:t>
            </w:r>
          </w:p>
        </w:tc>
        <w:tc>
          <w:tcPr>
            <w:tcW w:w="770" w:type="dxa"/>
            <w:tcBorders>
              <w:top w:val="single" w:sz="6" w:space="0" w:color="auto"/>
              <w:left w:val="single" w:sz="6" w:space="0" w:color="auto"/>
              <w:bottom w:val="double" w:sz="4"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9</w:t>
            </w:r>
          </w:p>
        </w:tc>
        <w:tc>
          <w:tcPr>
            <w:tcW w:w="798" w:type="dxa"/>
            <w:tcBorders>
              <w:top w:val="single" w:sz="6" w:space="0" w:color="auto"/>
              <w:left w:val="single" w:sz="6" w:space="0" w:color="auto"/>
              <w:bottom w:val="double" w:sz="4"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double" w:sz="4"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1</w:t>
            </w:r>
          </w:p>
        </w:tc>
        <w:tc>
          <w:tcPr>
            <w:tcW w:w="709" w:type="dxa"/>
            <w:tcBorders>
              <w:top w:val="single" w:sz="6" w:space="0" w:color="auto"/>
              <w:left w:val="single" w:sz="6" w:space="0" w:color="auto"/>
              <w:bottom w:val="double" w:sz="4" w:space="0" w:color="auto"/>
              <w:right w:val="double" w:sz="4"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r>
    </w:tbl>
    <w:p w:rsidR="00C64C0F" w:rsidRDefault="00C64C0F" w:rsidP="00C64C0F">
      <w:pPr>
        <w:pStyle w:val="berschrift20"/>
      </w:pPr>
      <w:bookmarkStart w:id="117" w:name="_Toc431469453"/>
      <w:r>
        <w:t>Schwer verletzte Personen nach Personenkategorien</w:t>
      </w:r>
      <w:bookmarkEnd w:id="117"/>
    </w:p>
    <w:tbl>
      <w:tblPr>
        <w:tblStyle w:val="Tabellenraster"/>
        <w:tblW w:w="0" w:type="auto"/>
        <w:tblInd w:w="108" w:type="dxa"/>
        <w:tblLayout w:type="fixed"/>
        <w:tblLook w:val="04A0" w:firstRow="1" w:lastRow="0" w:firstColumn="1" w:lastColumn="0" w:noHBand="0" w:noVBand="1"/>
      </w:tblPr>
      <w:tblGrid>
        <w:gridCol w:w="5907"/>
        <w:gridCol w:w="742"/>
        <w:gridCol w:w="756"/>
        <w:gridCol w:w="798"/>
        <w:gridCol w:w="727"/>
        <w:gridCol w:w="709"/>
      </w:tblGrid>
      <w:tr w:rsidR="001C2C50" w:rsidRPr="002D469C" w:rsidTr="00CA42F7">
        <w:tc>
          <w:tcPr>
            <w:tcW w:w="5907" w:type="dxa"/>
            <w:vMerge w:val="restart"/>
            <w:tcBorders>
              <w:top w:val="nil"/>
              <w:left w:val="nil"/>
              <w:right w:val="double" w:sz="4" w:space="0" w:color="auto"/>
            </w:tcBorders>
            <w:shd w:val="clear" w:color="auto" w:fill="auto"/>
            <w:vAlign w:val="center"/>
          </w:tcPr>
          <w:p w:rsidR="001C2C50" w:rsidRPr="002D469C" w:rsidRDefault="001C2C50" w:rsidP="008C1A31">
            <w:pPr>
              <w:tabs>
                <w:tab w:val="left" w:pos="709"/>
              </w:tabs>
              <w:spacing w:after="60"/>
              <w:jc w:val="left"/>
              <w:rPr>
                <w:b/>
                <w:color w:val="FFFFFF" w:themeColor="background1"/>
              </w:rPr>
            </w:pPr>
            <w:r w:rsidRPr="002D469C">
              <w:rPr>
                <w:b/>
                <w:color w:val="FFFFFF" w:themeColor="background1"/>
              </w:rPr>
              <w:t>Vorfälle gesamt</w:t>
            </w:r>
          </w:p>
        </w:tc>
        <w:tc>
          <w:tcPr>
            <w:tcW w:w="3732"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3E5A61" w:rsidRDefault="001C2C50" w:rsidP="003E5A61">
            <w:pPr>
              <w:tabs>
                <w:tab w:val="left" w:pos="709"/>
              </w:tabs>
              <w:spacing w:before="40" w:after="60" w:line="240" w:lineRule="atLeast"/>
              <w:jc w:val="center"/>
              <w:rPr>
                <w:b/>
                <w:color w:val="FFFFFF" w:themeColor="background1"/>
                <w:sz w:val="18"/>
              </w:rPr>
            </w:pPr>
            <w:r w:rsidRPr="003E5A61">
              <w:rPr>
                <w:b/>
                <w:color w:val="FFFFFF" w:themeColor="background1"/>
                <w:sz w:val="18"/>
              </w:rPr>
              <w:t>Anzahl</w:t>
            </w:r>
          </w:p>
        </w:tc>
      </w:tr>
      <w:tr w:rsidR="001C2C50" w:rsidRPr="002D469C" w:rsidTr="00CA42F7">
        <w:trPr>
          <w:cantSplit/>
          <w:trHeight w:val="1394"/>
        </w:trPr>
        <w:tc>
          <w:tcPr>
            <w:tcW w:w="5907" w:type="dxa"/>
            <w:vMerge/>
            <w:tcBorders>
              <w:left w:val="nil"/>
              <w:bottom w:val="double" w:sz="4" w:space="0" w:color="auto"/>
              <w:right w:val="double" w:sz="4" w:space="0" w:color="auto"/>
            </w:tcBorders>
          </w:tcPr>
          <w:p w:rsidR="001C2C50" w:rsidRPr="002D469C" w:rsidRDefault="001C2C50" w:rsidP="008C1A31">
            <w:pPr>
              <w:tabs>
                <w:tab w:val="left" w:pos="709"/>
              </w:tabs>
              <w:spacing w:before="80"/>
              <w:jc w:val="center"/>
              <w:rPr>
                <w:color w:val="FFFFFF" w:themeColor="background1"/>
                <w:szCs w:val="20"/>
              </w:rPr>
            </w:pPr>
          </w:p>
        </w:tc>
        <w:tc>
          <w:tcPr>
            <w:tcW w:w="742"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Alle Bahnen</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Vernetzte Bahnen</w:t>
            </w:r>
          </w:p>
        </w:tc>
        <w:tc>
          <w:tcPr>
            <w:tcW w:w="798"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Nicht vernetzte Bahnen</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Anschluss-bahnen</w:t>
            </w:r>
          </w:p>
        </w:tc>
        <w:tc>
          <w:tcPr>
            <w:tcW w:w="709"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U-Bahnen</w:t>
            </w:r>
          </w:p>
        </w:tc>
      </w:tr>
      <w:tr w:rsidR="00C64C0F" w:rsidRPr="002D469C" w:rsidTr="00CA42F7">
        <w:tc>
          <w:tcPr>
            <w:tcW w:w="5907" w:type="dxa"/>
            <w:tcBorders>
              <w:top w:val="double" w:sz="4"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Reisende</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836E17" w:rsidP="003E5A61">
            <w:pPr>
              <w:tabs>
                <w:tab w:val="left" w:pos="709"/>
              </w:tabs>
              <w:spacing w:before="40" w:after="60" w:line="240" w:lineRule="atLeast"/>
              <w:jc w:val="center"/>
              <w:rPr>
                <w:color w:val="auto"/>
                <w:sz w:val="18"/>
              </w:rPr>
            </w:pPr>
            <w:r>
              <w:rPr>
                <w:color w:val="auto"/>
                <w:sz w:val="18"/>
              </w:rPr>
              <w:t>8</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836E17" w:rsidP="003E5A61">
            <w:pPr>
              <w:tabs>
                <w:tab w:val="left" w:pos="709"/>
              </w:tabs>
              <w:spacing w:before="40" w:after="60" w:line="240" w:lineRule="atLeast"/>
              <w:jc w:val="center"/>
              <w:rPr>
                <w:color w:val="auto"/>
                <w:sz w:val="18"/>
              </w:rPr>
            </w:pPr>
            <w:r>
              <w:rPr>
                <w:color w:val="auto"/>
                <w:sz w:val="18"/>
              </w:rPr>
              <w:t>7</w:t>
            </w:r>
          </w:p>
        </w:tc>
        <w:tc>
          <w:tcPr>
            <w:tcW w:w="798"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1</w:t>
            </w:r>
          </w:p>
        </w:tc>
      </w:tr>
      <w:tr w:rsidR="00C64C0F" w:rsidRPr="002D469C" w:rsidTr="00CA42F7">
        <w:tc>
          <w:tcPr>
            <w:tcW w:w="5907"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Mitarbeiter</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6</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5</w:t>
            </w:r>
          </w:p>
        </w:tc>
        <w:tc>
          <w:tcPr>
            <w:tcW w:w="798"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907"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Benutzer von Eisenbahnkreuzungen</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28</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20</w:t>
            </w:r>
          </w:p>
        </w:tc>
        <w:tc>
          <w:tcPr>
            <w:tcW w:w="798"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7</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1</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907"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Sonstige Personen</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836E17" w:rsidP="003E5A61">
            <w:pPr>
              <w:tabs>
                <w:tab w:val="left" w:pos="709"/>
              </w:tabs>
              <w:spacing w:before="40" w:after="60" w:line="240" w:lineRule="atLeast"/>
              <w:jc w:val="center"/>
              <w:rPr>
                <w:color w:val="auto"/>
                <w:sz w:val="18"/>
              </w:rPr>
            </w:pPr>
            <w:r>
              <w:rPr>
                <w:color w:val="auto"/>
                <w:sz w:val="18"/>
              </w:rPr>
              <w:t>8</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836E17" w:rsidP="003E5A61">
            <w:pPr>
              <w:tabs>
                <w:tab w:val="left" w:pos="709"/>
              </w:tabs>
              <w:spacing w:before="40" w:after="60" w:line="240" w:lineRule="atLeast"/>
              <w:jc w:val="center"/>
              <w:rPr>
                <w:color w:val="auto"/>
                <w:sz w:val="18"/>
              </w:rPr>
            </w:pPr>
            <w:r>
              <w:rPr>
                <w:color w:val="auto"/>
                <w:sz w:val="18"/>
              </w:rPr>
              <w:t>7</w:t>
            </w:r>
          </w:p>
        </w:tc>
        <w:tc>
          <w:tcPr>
            <w:tcW w:w="798" w:type="dxa"/>
            <w:tcBorders>
              <w:top w:val="single" w:sz="6" w:space="0" w:color="auto"/>
              <w:left w:val="single" w:sz="6" w:space="0" w:color="auto"/>
              <w:bottom w:val="single" w:sz="6"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1</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907" w:type="dxa"/>
            <w:tcBorders>
              <w:top w:val="single" w:sz="6" w:space="0" w:color="auto"/>
              <w:left w:val="double" w:sz="4" w:space="0" w:color="auto"/>
              <w:bottom w:val="double" w:sz="4"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Nicht autorisierte Personen</w:t>
            </w:r>
          </w:p>
        </w:tc>
        <w:tc>
          <w:tcPr>
            <w:tcW w:w="742" w:type="dxa"/>
            <w:tcBorders>
              <w:top w:val="single" w:sz="6" w:space="0" w:color="auto"/>
              <w:left w:val="single" w:sz="6" w:space="0" w:color="auto"/>
              <w:bottom w:val="double" w:sz="4"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15</w:t>
            </w:r>
          </w:p>
        </w:tc>
        <w:tc>
          <w:tcPr>
            <w:tcW w:w="756" w:type="dxa"/>
            <w:tcBorders>
              <w:top w:val="single" w:sz="6" w:space="0" w:color="auto"/>
              <w:left w:val="single" w:sz="6" w:space="0" w:color="auto"/>
              <w:bottom w:val="double" w:sz="4" w:space="0" w:color="auto"/>
              <w:right w:val="single" w:sz="6" w:space="0" w:color="auto"/>
            </w:tcBorders>
          </w:tcPr>
          <w:p w:rsidR="00C64C0F" w:rsidRPr="003E5A61" w:rsidRDefault="000475CE" w:rsidP="003E5A61">
            <w:pPr>
              <w:tabs>
                <w:tab w:val="left" w:pos="709"/>
              </w:tabs>
              <w:spacing w:before="40" w:after="60" w:line="240" w:lineRule="atLeast"/>
              <w:jc w:val="center"/>
              <w:rPr>
                <w:color w:val="auto"/>
                <w:sz w:val="18"/>
              </w:rPr>
            </w:pPr>
            <w:r>
              <w:rPr>
                <w:color w:val="auto"/>
                <w:sz w:val="18"/>
              </w:rPr>
              <w:t>12</w:t>
            </w:r>
          </w:p>
        </w:tc>
        <w:tc>
          <w:tcPr>
            <w:tcW w:w="798" w:type="dxa"/>
            <w:tcBorders>
              <w:top w:val="single" w:sz="6" w:space="0" w:color="auto"/>
              <w:left w:val="single" w:sz="6" w:space="0" w:color="auto"/>
              <w:bottom w:val="double" w:sz="4" w:space="0" w:color="auto"/>
              <w:right w:val="single" w:sz="6" w:space="0" w:color="auto"/>
            </w:tcBorders>
          </w:tcPr>
          <w:p w:rsidR="00C64C0F" w:rsidRPr="003E5A61" w:rsidRDefault="00C64C0F" w:rsidP="003E5A61">
            <w:pPr>
              <w:tabs>
                <w:tab w:val="left" w:pos="709"/>
              </w:tabs>
              <w:spacing w:before="40" w:after="60" w:line="240" w:lineRule="atLeast"/>
              <w:jc w:val="center"/>
              <w:rPr>
                <w:color w:val="auto"/>
                <w:sz w:val="18"/>
              </w:rPr>
            </w:pPr>
          </w:p>
        </w:tc>
        <w:tc>
          <w:tcPr>
            <w:tcW w:w="727" w:type="dxa"/>
            <w:tcBorders>
              <w:top w:val="single" w:sz="6" w:space="0" w:color="auto"/>
              <w:left w:val="single" w:sz="6" w:space="0" w:color="auto"/>
              <w:bottom w:val="double" w:sz="4" w:space="0" w:color="auto"/>
              <w:right w:val="single" w:sz="6"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2</w:t>
            </w:r>
          </w:p>
        </w:tc>
        <w:tc>
          <w:tcPr>
            <w:tcW w:w="709" w:type="dxa"/>
            <w:tcBorders>
              <w:top w:val="single" w:sz="6" w:space="0" w:color="auto"/>
              <w:left w:val="single" w:sz="6" w:space="0" w:color="auto"/>
              <w:bottom w:val="double" w:sz="4" w:space="0" w:color="auto"/>
              <w:right w:val="double" w:sz="4" w:space="0" w:color="auto"/>
            </w:tcBorders>
          </w:tcPr>
          <w:p w:rsidR="00C64C0F" w:rsidRPr="003E5A61" w:rsidRDefault="001A1928" w:rsidP="003E5A61">
            <w:pPr>
              <w:tabs>
                <w:tab w:val="left" w:pos="709"/>
              </w:tabs>
              <w:spacing w:before="40" w:after="60" w:line="240" w:lineRule="atLeast"/>
              <w:jc w:val="center"/>
              <w:rPr>
                <w:color w:val="auto"/>
                <w:sz w:val="18"/>
              </w:rPr>
            </w:pPr>
            <w:r>
              <w:rPr>
                <w:color w:val="auto"/>
                <w:sz w:val="18"/>
              </w:rPr>
              <w:t>1</w:t>
            </w:r>
          </w:p>
        </w:tc>
      </w:tr>
    </w:tbl>
    <w:p w:rsidR="00C64C0F" w:rsidRDefault="00C64C0F" w:rsidP="00C64C0F">
      <w:pPr>
        <w:pStyle w:val="berschrift20"/>
      </w:pPr>
      <w:bookmarkStart w:id="118" w:name="_Toc431469454"/>
      <w:r>
        <w:t>Leicht verletzte Personen nach Personenkategorien</w:t>
      </w:r>
      <w:bookmarkEnd w:id="118"/>
    </w:p>
    <w:tbl>
      <w:tblPr>
        <w:tblStyle w:val="Tabellenraster"/>
        <w:tblW w:w="0" w:type="auto"/>
        <w:tblInd w:w="108" w:type="dxa"/>
        <w:tblLayout w:type="fixed"/>
        <w:tblLook w:val="04A0" w:firstRow="1" w:lastRow="0" w:firstColumn="1" w:lastColumn="0" w:noHBand="0" w:noVBand="1"/>
      </w:tblPr>
      <w:tblGrid>
        <w:gridCol w:w="5921"/>
        <w:gridCol w:w="742"/>
        <w:gridCol w:w="756"/>
        <w:gridCol w:w="784"/>
        <w:gridCol w:w="727"/>
        <w:gridCol w:w="709"/>
      </w:tblGrid>
      <w:tr w:rsidR="001C2C50" w:rsidRPr="002D469C" w:rsidTr="00CA42F7">
        <w:tc>
          <w:tcPr>
            <w:tcW w:w="5921" w:type="dxa"/>
            <w:vMerge w:val="restart"/>
            <w:tcBorders>
              <w:top w:val="nil"/>
              <w:left w:val="nil"/>
              <w:right w:val="double" w:sz="4" w:space="0" w:color="auto"/>
            </w:tcBorders>
            <w:shd w:val="clear" w:color="auto" w:fill="auto"/>
            <w:vAlign w:val="center"/>
          </w:tcPr>
          <w:p w:rsidR="001C2C50" w:rsidRPr="002D469C" w:rsidRDefault="001C2C50" w:rsidP="008C1A31">
            <w:pPr>
              <w:tabs>
                <w:tab w:val="left" w:pos="709"/>
              </w:tabs>
              <w:spacing w:after="60"/>
              <w:jc w:val="left"/>
              <w:rPr>
                <w:b/>
                <w:color w:val="FFFFFF" w:themeColor="background1"/>
              </w:rPr>
            </w:pPr>
            <w:r w:rsidRPr="002D469C">
              <w:rPr>
                <w:b/>
                <w:color w:val="FFFFFF" w:themeColor="background1"/>
              </w:rPr>
              <w:t>Vorfälle gesamt</w:t>
            </w:r>
          </w:p>
        </w:tc>
        <w:tc>
          <w:tcPr>
            <w:tcW w:w="3718"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3E5A61" w:rsidRDefault="001C2C50" w:rsidP="003E5A61">
            <w:pPr>
              <w:tabs>
                <w:tab w:val="left" w:pos="709"/>
              </w:tabs>
              <w:spacing w:before="40" w:after="60" w:line="240" w:lineRule="atLeast"/>
              <w:jc w:val="center"/>
              <w:rPr>
                <w:b/>
                <w:color w:val="FFFFFF" w:themeColor="background1"/>
                <w:sz w:val="18"/>
              </w:rPr>
            </w:pPr>
            <w:r w:rsidRPr="003E5A61">
              <w:rPr>
                <w:b/>
                <w:color w:val="FFFFFF" w:themeColor="background1"/>
                <w:sz w:val="18"/>
              </w:rPr>
              <w:t>Anzahl</w:t>
            </w:r>
          </w:p>
        </w:tc>
      </w:tr>
      <w:tr w:rsidR="001C2C50" w:rsidRPr="002D469C" w:rsidTr="00CA42F7">
        <w:trPr>
          <w:cantSplit/>
          <w:trHeight w:val="1394"/>
        </w:trPr>
        <w:tc>
          <w:tcPr>
            <w:tcW w:w="5921" w:type="dxa"/>
            <w:vMerge/>
            <w:tcBorders>
              <w:left w:val="nil"/>
              <w:bottom w:val="double" w:sz="4" w:space="0" w:color="auto"/>
              <w:right w:val="double" w:sz="4" w:space="0" w:color="auto"/>
            </w:tcBorders>
          </w:tcPr>
          <w:p w:rsidR="001C2C50" w:rsidRPr="002D469C" w:rsidRDefault="001C2C50" w:rsidP="008C1A31">
            <w:pPr>
              <w:tabs>
                <w:tab w:val="left" w:pos="709"/>
              </w:tabs>
              <w:spacing w:before="80"/>
              <w:jc w:val="center"/>
              <w:rPr>
                <w:color w:val="FFFFFF" w:themeColor="background1"/>
                <w:szCs w:val="20"/>
              </w:rPr>
            </w:pPr>
          </w:p>
        </w:tc>
        <w:tc>
          <w:tcPr>
            <w:tcW w:w="742"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Alle Bahnen</w:t>
            </w:r>
          </w:p>
        </w:tc>
        <w:tc>
          <w:tcPr>
            <w:tcW w:w="756"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Vernetzte Bahnen</w:t>
            </w: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Nicht vernetzte Bahnen</w:t>
            </w:r>
          </w:p>
        </w:tc>
        <w:tc>
          <w:tcPr>
            <w:tcW w:w="727"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Anschluss-bahnen</w:t>
            </w:r>
          </w:p>
        </w:tc>
        <w:tc>
          <w:tcPr>
            <w:tcW w:w="709"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U-Bahnen</w:t>
            </w:r>
          </w:p>
        </w:tc>
      </w:tr>
      <w:tr w:rsidR="00C64C0F" w:rsidRPr="002D469C" w:rsidTr="00CA42F7">
        <w:tc>
          <w:tcPr>
            <w:tcW w:w="5921" w:type="dxa"/>
            <w:tcBorders>
              <w:top w:val="double" w:sz="4"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Reisende</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16</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16</w:t>
            </w:r>
          </w:p>
        </w:tc>
        <w:tc>
          <w:tcPr>
            <w:tcW w:w="784"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921"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Mitarbeiter</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13</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4</w:t>
            </w:r>
          </w:p>
        </w:tc>
        <w:tc>
          <w:tcPr>
            <w:tcW w:w="784"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4</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3</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2</w:t>
            </w:r>
          </w:p>
        </w:tc>
      </w:tr>
      <w:tr w:rsidR="00C64C0F" w:rsidRPr="002D469C" w:rsidTr="00CA42F7">
        <w:tc>
          <w:tcPr>
            <w:tcW w:w="5921"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Benutzer von Eisenbahnkreuzungen</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27</w:t>
            </w:r>
          </w:p>
        </w:tc>
        <w:tc>
          <w:tcPr>
            <w:tcW w:w="756" w:type="dxa"/>
            <w:tcBorders>
              <w:top w:val="single" w:sz="6" w:space="0" w:color="auto"/>
              <w:left w:val="single" w:sz="6" w:space="0" w:color="auto"/>
              <w:bottom w:val="single" w:sz="6" w:space="0" w:color="auto"/>
              <w:right w:val="single" w:sz="6" w:space="0" w:color="auto"/>
            </w:tcBorders>
          </w:tcPr>
          <w:p w:rsidR="0061315E" w:rsidRPr="003E5A61" w:rsidRDefault="007765ED" w:rsidP="007765ED">
            <w:pPr>
              <w:tabs>
                <w:tab w:val="left" w:pos="709"/>
              </w:tabs>
              <w:spacing w:before="40" w:after="60" w:line="240" w:lineRule="atLeast"/>
              <w:jc w:val="center"/>
              <w:rPr>
                <w:color w:val="auto"/>
                <w:sz w:val="18"/>
              </w:rPr>
            </w:pPr>
            <w:r>
              <w:rPr>
                <w:color w:val="auto"/>
                <w:sz w:val="18"/>
              </w:rPr>
              <w:t>19</w:t>
            </w:r>
          </w:p>
        </w:tc>
        <w:tc>
          <w:tcPr>
            <w:tcW w:w="784"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8</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w:t>
            </w:r>
          </w:p>
        </w:tc>
      </w:tr>
      <w:tr w:rsidR="00C64C0F" w:rsidRPr="002D469C" w:rsidTr="00CA42F7">
        <w:tc>
          <w:tcPr>
            <w:tcW w:w="5921" w:type="dxa"/>
            <w:tcBorders>
              <w:top w:val="single" w:sz="6" w:space="0" w:color="auto"/>
              <w:left w:val="double" w:sz="4" w:space="0" w:color="auto"/>
              <w:bottom w:val="single" w:sz="6"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Sonstige Personen</w:t>
            </w:r>
          </w:p>
        </w:tc>
        <w:tc>
          <w:tcPr>
            <w:tcW w:w="742" w:type="dxa"/>
            <w:tcBorders>
              <w:top w:val="single" w:sz="6" w:space="0" w:color="auto"/>
              <w:left w:val="single" w:sz="6" w:space="0" w:color="auto"/>
              <w:bottom w:val="single" w:sz="6"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11</w:t>
            </w:r>
          </w:p>
        </w:tc>
        <w:tc>
          <w:tcPr>
            <w:tcW w:w="756"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8</w:t>
            </w:r>
          </w:p>
        </w:tc>
        <w:tc>
          <w:tcPr>
            <w:tcW w:w="784"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single" w:sz="6"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w:t>
            </w:r>
          </w:p>
        </w:tc>
        <w:tc>
          <w:tcPr>
            <w:tcW w:w="709" w:type="dxa"/>
            <w:tcBorders>
              <w:top w:val="single" w:sz="6" w:space="0" w:color="auto"/>
              <w:left w:val="single" w:sz="6" w:space="0" w:color="auto"/>
              <w:bottom w:val="single" w:sz="6" w:space="0" w:color="auto"/>
              <w:right w:val="double" w:sz="4"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3</w:t>
            </w:r>
          </w:p>
        </w:tc>
      </w:tr>
      <w:tr w:rsidR="00C64C0F" w:rsidRPr="002D469C" w:rsidTr="00CA42F7">
        <w:tc>
          <w:tcPr>
            <w:tcW w:w="5921" w:type="dxa"/>
            <w:tcBorders>
              <w:top w:val="single" w:sz="6" w:space="0" w:color="auto"/>
              <w:left w:val="double" w:sz="4" w:space="0" w:color="auto"/>
              <w:bottom w:val="double" w:sz="4" w:space="0" w:color="auto"/>
              <w:right w:val="single" w:sz="6" w:space="0" w:color="auto"/>
            </w:tcBorders>
            <w:shd w:val="clear" w:color="auto" w:fill="0096BB"/>
            <w:vAlign w:val="center"/>
          </w:tcPr>
          <w:p w:rsidR="00C64C0F" w:rsidRPr="003E5A61" w:rsidRDefault="00C64C0F" w:rsidP="003E5A61">
            <w:pPr>
              <w:tabs>
                <w:tab w:val="left" w:pos="709"/>
              </w:tabs>
              <w:spacing w:before="40" w:after="60" w:line="240" w:lineRule="atLeast"/>
              <w:jc w:val="left"/>
              <w:rPr>
                <w:b/>
                <w:color w:val="FFFFFF" w:themeColor="background1"/>
                <w:sz w:val="18"/>
              </w:rPr>
            </w:pPr>
            <w:r w:rsidRPr="003E5A61">
              <w:rPr>
                <w:b/>
                <w:color w:val="FFFFFF" w:themeColor="background1"/>
                <w:sz w:val="18"/>
              </w:rPr>
              <w:t>Nicht autorisierte Personen</w:t>
            </w:r>
          </w:p>
        </w:tc>
        <w:tc>
          <w:tcPr>
            <w:tcW w:w="742" w:type="dxa"/>
            <w:tcBorders>
              <w:top w:val="single" w:sz="6" w:space="0" w:color="auto"/>
              <w:left w:val="single" w:sz="6" w:space="0" w:color="auto"/>
              <w:bottom w:val="double" w:sz="4" w:space="0" w:color="auto"/>
              <w:right w:val="single" w:sz="6" w:space="0" w:color="auto"/>
            </w:tcBorders>
          </w:tcPr>
          <w:p w:rsidR="00C64C0F" w:rsidRPr="003E5A61" w:rsidRDefault="0061315E" w:rsidP="003E5A61">
            <w:pPr>
              <w:tabs>
                <w:tab w:val="left" w:pos="709"/>
              </w:tabs>
              <w:spacing w:before="40" w:after="60" w:line="240" w:lineRule="atLeast"/>
              <w:jc w:val="center"/>
              <w:rPr>
                <w:color w:val="auto"/>
                <w:sz w:val="18"/>
              </w:rPr>
            </w:pPr>
            <w:r>
              <w:rPr>
                <w:color w:val="auto"/>
                <w:sz w:val="18"/>
              </w:rPr>
              <w:t>5</w:t>
            </w:r>
          </w:p>
        </w:tc>
        <w:tc>
          <w:tcPr>
            <w:tcW w:w="756" w:type="dxa"/>
            <w:tcBorders>
              <w:top w:val="single" w:sz="6" w:space="0" w:color="auto"/>
              <w:left w:val="single" w:sz="6" w:space="0" w:color="auto"/>
              <w:bottom w:val="double" w:sz="4"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4</w:t>
            </w:r>
          </w:p>
        </w:tc>
        <w:tc>
          <w:tcPr>
            <w:tcW w:w="784" w:type="dxa"/>
            <w:tcBorders>
              <w:top w:val="single" w:sz="6" w:space="0" w:color="auto"/>
              <w:left w:val="single" w:sz="6" w:space="0" w:color="auto"/>
              <w:bottom w:val="double" w:sz="4"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w:t>
            </w:r>
          </w:p>
        </w:tc>
        <w:tc>
          <w:tcPr>
            <w:tcW w:w="727" w:type="dxa"/>
            <w:tcBorders>
              <w:top w:val="single" w:sz="6" w:space="0" w:color="auto"/>
              <w:left w:val="single" w:sz="6" w:space="0" w:color="auto"/>
              <w:bottom w:val="double" w:sz="4" w:space="0" w:color="auto"/>
              <w:right w:val="single" w:sz="6"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1</w:t>
            </w:r>
          </w:p>
        </w:tc>
        <w:tc>
          <w:tcPr>
            <w:tcW w:w="709" w:type="dxa"/>
            <w:tcBorders>
              <w:top w:val="single" w:sz="6" w:space="0" w:color="auto"/>
              <w:left w:val="single" w:sz="6" w:space="0" w:color="auto"/>
              <w:bottom w:val="double" w:sz="4" w:space="0" w:color="auto"/>
              <w:right w:val="double" w:sz="4" w:space="0" w:color="auto"/>
            </w:tcBorders>
          </w:tcPr>
          <w:p w:rsidR="00C64C0F" w:rsidRPr="003E5A61" w:rsidRDefault="007765ED" w:rsidP="003E5A61">
            <w:pPr>
              <w:tabs>
                <w:tab w:val="left" w:pos="709"/>
              </w:tabs>
              <w:spacing w:before="40" w:after="60" w:line="240" w:lineRule="atLeast"/>
              <w:jc w:val="center"/>
              <w:rPr>
                <w:color w:val="auto"/>
                <w:sz w:val="18"/>
              </w:rPr>
            </w:pPr>
            <w:r>
              <w:rPr>
                <w:color w:val="auto"/>
                <w:sz w:val="18"/>
              </w:rPr>
              <w:t>-</w:t>
            </w:r>
          </w:p>
        </w:tc>
      </w:tr>
    </w:tbl>
    <w:p w:rsidR="00947670" w:rsidRDefault="00947670" w:rsidP="00947670">
      <w:pPr>
        <w:pStyle w:val="berschrift20"/>
        <w:numPr>
          <w:ilvl w:val="0"/>
          <w:numId w:val="0"/>
        </w:numPr>
        <w:ind w:left="851"/>
      </w:pPr>
    </w:p>
    <w:p w:rsidR="00947670" w:rsidRDefault="00947670" w:rsidP="00947670"/>
    <w:p w:rsidR="00947670" w:rsidRDefault="00947670" w:rsidP="00947670"/>
    <w:p w:rsidR="00C64C0F" w:rsidRDefault="00103694" w:rsidP="00103694">
      <w:pPr>
        <w:pStyle w:val="berschrift20"/>
      </w:pPr>
      <w:bookmarkStart w:id="119" w:name="_Toc431469455"/>
      <w:r>
        <w:lastRenderedPageBreak/>
        <w:t>Suizide und Suizidversuche</w:t>
      </w:r>
      <w:bookmarkEnd w:id="119"/>
    </w:p>
    <w:tbl>
      <w:tblPr>
        <w:tblStyle w:val="Tabellenraster"/>
        <w:tblW w:w="0" w:type="auto"/>
        <w:tblInd w:w="108" w:type="dxa"/>
        <w:tblLayout w:type="fixed"/>
        <w:tblLook w:val="04A0" w:firstRow="1" w:lastRow="0" w:firstColumn="1" w:lastColumn="0" w:noHBand="0" w:noVBand="1"/>
      </w:tblPr>
      <w:tblGrid>
        <w:gridCol w:w="5935"/>
        <w:gridCol w:w="742"/>
        <w:gridCol w:w="742"/>
        <w:gridCol w:w="784"/>
        <w:gridCol w:w="714"/>
        <w:gridCol w:w="728"/>
      </w:tblGrid>
      <w:tr w:rsidR="001C2C50" w:rsidRPr="002D469C" w:rsidTr="00CA42F7">
        <w:tc>
          <w:tcPr>
            <w:tcW w:w="5935" w:type="dxa"/>
            <w:vMerge w:val="restart"/>
            <w:tcBorders>
              <w:top w:val="nil"/>
              <w:left w:val="nil"/>
              <w:right w:val="double" w:sz="4" w:space="0" w:color="auto"/>
            </w:tcBorders>
            <w:shd w:val="clear" w:color="auto" w:fill="auto"/>
            <w:vAlign w:val="center"/>
          </w:tcPr>
          <w:p w:rsidR="001C2C50" w:rsidRPr="002D469C" w:rsidRDefault="001C2C50" w:rsidP="008C1A31">
            <w:pPr>
              <w:tabs>
                <w:tab w:val="left" w:pos="709"/>
              </w:tabs>
              <w:spacing w:after="60"/>
              <w:jc w:val="left"/>
              <w:rPr>
                <w:b/>
                <w:color w:val="FFFFFF" w:themeColor="background1"/>
              </w:rPr>
            </w:pPr>
            <w:r w:rsidRPr="002D469C">
              <w:rPr>
                <w:b/>
                <w:color w:val="FFFFFF" w:themeColor="background1"/>
              </w:rPr>
              <w:t>Vorfälle gesamt</w:t>
            </w:r>
          </w:p>
        </w:tc>
        <w:tc>
          <w:tcPr>
            <w:tcW w:w="3710" w:type="dxa"/>
            <w:gridSpan w:val="5"/>
            <w:tcBorders>
              <w:top w:val="double" w:sz="4" w:space="0" w:color="auto"/>
              <w:left w:val="double" w:sz="4" w:space="0" w:color="auto"/>
              <w:bottom w:val="single" w:sz="6" w:space="0" w:color="auto"/>
              <w:right w:val="double" w:sz="4" w:space="0" w:color="auto"/>
            </w:tcBorders>
            <w:shd w:val="clear" w:color="auto" w:fill="0096BB"/>
          </w:tcPr>
          <w:p w:rsidR="001C2C50" w:rsidRPr="003E5A61" w:rsidRDefault="001C2C50" w:rsidP="003E5A61">
            <w:pPr>
              <w:tabs>
                <w:tab w:val="left" w:pos="709"/>
              </w:tabs>
              <w:spacing w:before="40" w:after="60" w:line="240" w:lineRule="atLeast"/>
              <w:jc w:val="center"/>
              <w:rPr>
                <w:b/>
                <w:color w:val="FFFFFF" w:themeColor="background1"/>
                <w:sz w:val="18"/>
              </w:rPr>
            </w:pPr>
            <w:r w:rsidRPr="003E5A61">
              <w:rPr>
                <w:b/>
                <w:color w:val="FFFFFF" w:themeColor="background1"/>
                <w:sz w:val="18"/>
              </w:rPr>
              <w:t>Anzahl</w:t>
            </w:r>
          </w:p>
        </w:tc>
      </w:tr>
      <w:tr w:rsidR="001C2C50" w:rsidRPr="002D469C" w:rsidTr="00CA42F7">
        <w:trPr>
          <w:cantSplit/>
          <w:trHeight w:val="1394"/>
        </w:trPr>
        <w:tc>
          <w:tcPr>
            <w:tcW w:w="5935" w:type="dxa"/>
            <w:vMerge/>
            <w:tcBorders>
              <w:left w:val="nil"/>
              <w:bottom w:val="double" w:sz="4" w:space="0" w:color="auto"/>
              <w:right w:val="double" w:sz="4" w:space="0" w:color="auto"/>
            </w:tcBorders>
          </w:tcPr>
          <w:p w:rsidR="001C2C50" w:rsidRPr="002D469C" w:rsidRDefault="001C2C50" w:rsidP="008C1A31">
            <w:pPr>
              <w:tabs>
                <w:tab w:val="left" w:pos="709"/>
              </w:tabs>
              <w:spacing w:before="80"/>
              <w:jc w:val="center"/>
              <w:rPr>
                <w:color w:val="FFFFFF" w:themeColor="background1"/>
                <w:szCs w:val="20"/>
              </w:rPr>
            </w:pPr>
          </w:p>
        </w:tc>
        <w:tc>
          <w:tcPr>
            <w:tcW w:w="742" w:type="dxa"/>
            <w:tcBorders>
              <w:top w:val="single" w:sz="6" w:space="0" w:color="auto"/>
              <w:left w:val="double" w:sz="4"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Alle Bahnen</w:t>
            </w:r>
          </w:p>
        </w:tc>
        <w:tc>
          <w:tcPr>
            <w:tcW w:w="742"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Vernetzte Bahnen</w:t>
            </w:r>
          </w:p>
        </w:tc>
        <w:tc>
          <w:tcPr>
            <w:tcW w:w="78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Nicht vernetzte Bahnen</w:t>
            </w:r>
          </w:p>
        </w:tc>
        <w:tc>
          <w:tcPr>
            <w:tcW w:w="714" w:type="dxa"/>
            <w:tcBorders>
              <w:top w:val="single" w:sz="6" w:space="0" w:color="auto"/>
              <w:left w:val="single" w:sz="6" w:space="0" w:color="auto"/>
              <w:bottom w:val="single" w:sz="6" w:space="0" w:color="auto"/>
              <w:right w:val="single" w:sz="6"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Anschluss-bahnen</w:t>
            </w:r>
          </w:p>
        </w:tc>
        <w:tc>
          <w:tcPr>
            <w:tcW w:w="728" w:type="dxa"/>
            <w:tcBorders>
              <w:top w:val="single" w:sz="6" w:space="0" w:color="auto"/>
              <w:left w:val="single" w:sz="6" w:space="0" w:color="auto"/>
              <w:bottom w:val="single" w:sz="6" w:space="0" w:color="auto"/>
              <w:right w:val="double" w:sz="4" w:space="0" w:color="auto"/>
            </w:tcBorders>
            <w:shd w:val="clear" w:color="auto" w:fill="0096BB"/>
            <w:textDirection w:val="btLr"/>
            <w:vAlign w:val="center"/>
          </w:tcPr>
          <w:p w:rsidR="001C2C50" w:rsidRPr="00A0065B" w:rsidRDefault="001C2C50" w:rsidP="00A0065B">
            <w:pPr>
              <w:tabs>
                <w:tab w:val="left" w:pos="709"/>
              </w:tabs>
              <w:spacing w:before="40" w:after="60" w:line="240" w:lineRule="atLeast"/>
              <w:ind w:left="113" w:right="113"/>
              <w:jc w:val="center"/>
              <w:rPr>
                <w:b/>
                <w:color w:val="FFFFFF" w:themeColor="background1"/>
                <w:sz w:val="18"/>
              </w:rPr>
            </w:pPr>
            <w:r w:rsidRPr="00A0065B">
              <w:rPr>
                <w:b/>
                <w:color w:val="FFFFFF" w:themeColor="background1"/>
                <w:sz w:val="18"/>
              </w:rPr>
              <w:t>U-Bahnen</w:t>
            </w:r>
          </w:p>
        </w:tc>
      </w:tr>
      <w:tr w:rsidR="00103694" w:rsidRPr="002D469C" w:rsidTr="00CA42F7">
        <w:tc>
          <w:tcPr>
            <w:tcW w:w="5935" w:type="dxa"/>
            <w:tcBorders>
              <w:top w:val="double" w:sz="4" w:space="0" w:color="auto"/>
              <w:left w:val="double" w:sz="4" w:space="0" w:color="auto"/>
              <w:bottom w:val="single" w:sz="6" w:space="0" w:color="auto"/>
              <w:right w:val="single" w:sz="6" w:space="0" w:color="auto"/>
            </w:tcBorders>
            <w:shd w:val="clear" w:color="auto" w:fill="0096BB"/>
            <w:vAlign w:val="center"/>
          </w:tcPr>
          <w:p w:rsidR="00103694" w:rsidRPr="003E5A61" w:rsidRDefault="00103694" w:rsidP="003E5A61">
            <w:pPr>
              <w:tabs>
                <w:tab w:val="left" w:pos="709"/>
              </w:tabs>
              <w:spacing w:before="40" w:after="60" w:line="240" w:lineRule="atLeast"/>
              <w:jc w:val="left"/>
              <w:rPr>
                <w:b/>
                <w:color w:val="FFFFFF" w:themeColor="background1"/>
                <w:sz w:val="18"/>
              </w:rPr>
            </w:pPr>
            <w:r w:rsidRPr="003E5A61">
              <w:rPr>
                <w:b/>
                <w:color w:val="FFFFFF" w:themeColor="background1"/>
                <w:sz w:val="18"/>
              </w:rPr>
              <w:t>Suizid getötet</w:t>
            </w:r>
          </w:p>
        </w:tc>
        <w:tc>
          <w:tcPr>
            <w:tcW w:w="742" w:type="dxa"/>
            <w:tcBorders>
              <w:top w:val="single" w:sz="6" w:space="0" w:color="auto"/>
              <w:left w:val="single" w:sz="6" w:space="0" w:color="auto"/>
              <w:bottom w:val="single" w:sz="6" w:space="0" w:color="auto"/>
              <w:right w:val="single" w:sz="6" w:space="0" w:color="auto"/>
            </w:tcBorders>
          </w:tcPr>
          <w:p w:rsidR="00103694" w:rsidRPr="003E5A61" w:rsidRDefault="00546A51" w:rsidP="003E5A61">
            <w:pPr>
              <w:tabs>
                <w:tab w:val="left" w:pos="709"/>
              </w:tabs>
              <w:spacing w:before="40" w:after="60" w:line="240" w:lineRule="atLeast"/>
              <w:jc w:val="center"/>
              <w:rPr>
                <w:color w:val="auto"/>
                <w:sz w:val="18"/>
              </w:rPr>
            </w:pPr>
            <w:r>
              <w:rPr>
                <w:color w:val="auto"/>
                <w:sz w:val="18"/>
              </w:rPr>
              <w:t>100</w:t>
            </w:r>
          </w:p>
        </w:tc>
        <w:tc>
          <w:tcPr>
            <w:tcW w:w="742" w:type="dxa"/>
            <w:tcBorders>
              <w:top w:val="single" w:sz="6" w:space="0" w:color="auto"/>
              <w:left w:val="single" w:sz="6" w:space="0" w:color="auto"/>
              <w:bottom w:val="single" w:sz="6" w:space="0" w:color="auto"/>
              <w:right w:val="single" w:sz="6" w:space="0" w:color="auto"/>
            </w:tcBorders>
          </w:tcPr>
          <w:p w:rsidR="00103694" w:rsidRPr="003E5A61" w:rsidRDefault="00546A51" w:rsidP="003E5A61">
            <w:pPr>
              <w:tabs>
                <w:tab w:val="left" w:pos="709"/>
              </w:tabs>
              <w:spacing w:before="40" w:after="60" w:line="240" w:lineRule="atLeast"/>
              <w:jc w:val="center"/>
              <w:rPr>
                <w:color w:val="auto"/>
                <w:sz w:val="18"/>
              </w:rPr>
            </w:pPr>
            <w:r>
              <w:rPr>
                <w:color w:val="auto"/>
                <w:sz w:val="18"/>
              </w:rPr>
              <w:t>92</w:t>
            </w:r>
          </w:p>
        </w:tc>
        <w:tc>
          <w:tcPr>
            <w:tcW w:w="784" w:type="dxa"/>
            <w:tcBorders>
              <w:top w:val="single" w:sz="6" w:space="0" w:color="auto"/>
              <w:left w:val="single" w:sz="6" w:space="0" w:color="auto"/>
              <w:bottom w:val="single" w:sz="6" w:space="0" w:color="auto"/>
              <w:right w:val="single" w:sz="6" w:space="0" w:color="auto"/>
            </w:tcBorders>
          </w:tcPr>
          <w:p w:rsidR="00103694" w:rsidRPr="003E5A61" w:rsidRDefault="00546A51" w:rsidP="003E5A61">
            <w:pPr>
              <w:tabs>
                <w:tab w:val="left" w:pos="709"/>
              </w:tabs>
              <w:spacing w:before="40" w:after="60" w:line="240" w:lineRule="atLeast"/>
              <w:jc w:val="center"/>
              <w:rPr>
                <w:color w:val="auto"/>
                <w:sz w:val="18"/>
              </w:rPr>
            </w:pPr>
            <w:r>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103694" w:rsidRPr="003E5A61" w:rsidRDefault="00546A51" w:rsidP="003E5A61">
            <w:pPr>
              <w:tabs>
                <w:tab w:val="left" w:pos="709"/>
              </w:tabs>
              <w:spacing w:before="40" w:after="60" w:line="240" w:lineRule="atLeast"/>
              <w:jc w:val="center"/>
              <w:rPr>
                <w:color w:val="auto"/>
                <w:sz w:val="18"/>
              </w:rPr>
            </w:pPr>
            <w:r>
              <w:rPr>
                <w:color w:val="auto"/>
                <w:sz w:val="18"/>
              </w:rPr>
              <w:t>1</w:t>
            </w:r>
          </w:p>
        </w:tc>
        <w:tc>
          <w:tcPr>
            <w:tcW w:w="728" w:type="dxa"/>
            <w:tcBorders>
              <w:top w:val="single" w:sz="6" w:space="0" w:color="auto"/>
              <w:left w:val="single" w:sz="6" w:space="0" w:color="auto"/>
              <w:bottom w:val="single" w:sz="6" w:space="0" w:color="auto"/>
              <w:right w:val="double" w:sz="4" w:space="0" w:color="auto"/>
            </w:tcBorders>
          </w:tcPr>
          <w:p w:rsidR="00103694" w:rsidRPr="003E5A61" w:rsidRDefault="00546A51" w:rsidP="003E5A61">
            <w:pPr>
              <w:tabs>
                <w:tab w:val="left" w:pos="709"/>
              </w:tabs>
              <w:spacing w:before="40" w:after="60" w:line="240" w:lineRule="atLeast"/>
              <w:jc w:val="center"/>
              <w:rPr>
                <w:color w:val="auto"/>
                <w:sz w:val="18"/>
              </w:rPr>
            </w:pPr>
            <w:r>
              <w:rPr>
                <w:color w:val="auto"/>
                <w:sz w:val="18"/>
              </w:rPr>
              <w:t>7</w:t>
            </w:r>
          </w:p>
        </w:tc>
      </w:tr>
      <w:tr w:rsidR="00103694" w:rsidRPr="002D469C" w:rsidTr="00CA42F7">
        <w:tc>
          <w:tcPr>
            <w:tcW w:w="5935" w:type="dxa"/>
            <w:tcBorders>
              <w:top w:val="single" w:sz="6" w:space="0" w:color="auto"/>
              <w:left w:val="double" w:sz="4" w:space="0" w:color="auto"/>
              <w:bottom w:val="single" w:sz="6" w:space="0" w:color="auto"/>
              <w:right w:val="single" w:sz="6" w:space="0" w:color="auto"/>
            </w:tcBorders>
            <w:shd w:val="clear" w:color="auto" w:fill="0096BB"/>
            <w:vAlign w:val="center"/>
          </w:tcPr>
          <w:p w:rsidR="00103694" w:rsidRPr="003E5A61" w:rsidRDefault="00103694" w:rsidP="00823F64">
            <w:pPr>
              <w:tabs>
                <w:tab w:val="left" w:pos="709"/>
              </w:tabs>
              <w:spacing w:before="40" w:after="60" w:line="240" w:lineRule="atLeast"/>
              <w:jc w:val="left"/>
              <w:rPr>
                <w:b/>
                <w:color w:val="FFFFFF" w:themeColor="background1"/>
                <w:sz w:val="18"/>
              </w:rPr>
            </w:pPr>
            <w:r w:rsidRPr="003E5A61">
              <w:rPr>
                <w:b/>
                <w:color w:val="FFFFFF" w:themeColor="background1"/>
                <w:sz w:val="18"/>
              </w:rPr>
              <w:t>Suizidversuch – verletzte Personen</w:t>
            </w:r>
          </w:p>
        </w:tc>
        <w:tc>
          <w:tcPr>
            <w:tcW w:w="742" w:type="dxa"/>
            <w:tcBorders>
              <w:top w:val="single" w:sz="6" w:space="0" w:color="auto"/>
              <w:left w:val="single" w:sz="6" w:space="0" w:color="auto"/>
              <w:bottom w:val="single" w:sz="6" w:space="0" w:color="auto"/>
              <w:right w:val="single" w:sz="6" w:space="0" w:color="auto"/>
            </w:tcBorders>
          </w:tcPr>
          <w:p w:rsidR="00103694" w:rsidRPr="003E5A61" w:rsidRDefault="00546A51" w:rsidP="003E5A61">
            <w:pPr>
              <w:tabs>
                <w:tab w:val="left" w:pos="709"/>
              </w:tabs>
              <w:spacing w:before="40" w:after="60" w:line="240" w:lineRule="atLeast"/>
              <w:jc w:val="center"/>
              <w:rPr>
                <w:color w:val="auto"/>
                <w:sz w:val="18"/>
              </w:rPr>
            </w:pPr>
            <w:r>
              <w:rPr>
                <w:color w:val="auto"/>
                <w:sz w:val="18"/>
              </w:rPr>
              <w:t>10</w:t>
            </w:r>
          </w:p>
        </w:tc>
        <w:tc>
          <w:tcPr>
            <w:tcW w:w="742" w:type="dxa"/>
            <w:tcBorders>
              <w:top w:val="single" w:sz="6" w:space="0" w:color="auto"/>
              <w:left w:val="single" w:sz="6" w:space="0" w:color="auto"/>
              <w:bottom w:val="single" w:sz="6" w:space="0" w:color="auto"/>
              <w:right w:val="single" w:sz="6" w:space="0" w:color="auto"/>
            </w:tcBorders>
          </w:tcPr>
          <w:p w:rsidR="00103694" w:rsidRPr="003E5A61" w:rsidRDefault="00546A51" w:rsidP="003E5A61">
            <w:pPr>
              <w:tabs>
                <w:tab w:val="left" w:pos="709"/>
              </w:tabs>
              <w:spacing w:before="40" w:after="60" w:line="240" w:lineRule="atLeast"/>
              <w:jc w:val="center"/>
              <w:rPr>
                <w:color w:val="auto"/>
                <w:sz w:val="18"/>
              </w:rPr>
            </w:pPr>
            <w:r>
              <w:rPr>
                <w:color w:val="auto"/>
                <w:sz w:val="18"/>
              </w:rPr>
              <w:t>9</w:t>
            </w:r>
          </w:p>
        </w:tc>
        <w:tc>
          <w:tcPr>
            <w:tcW w:w="784" w:type="dxa"/>
            <w:tcBorders>
              <w:top w:val="single" w:sz="6" w:space="0" w:color="auto"/>
              <w:left w:val="single" w:sz="6" w:space="0" w:color="auto"/>
              <w:bottom w:val="single" w:sz="6" w:space="0" w:color="auto"/>
              <w:right w:val="single" w:sz="6" w:space="0" w:color="auto"/>
            </w:tcBorders>
          </w:tcPr>
          <w:p w:rsidR="00103694" w:rsidRPr="003E5A61" w:rsidRDefault="00546A51" w:rsidP="003E5A61">
            <w:pPr>
              <w:tabs>
                <w:tab w:val="left" w:pos="709"/>
              </w:tabs>
              <w:spacing w:before="40" w:after="60" w:line="240" w:lineRule="atLeast"/>
              <w:jc w:val="center"/>
              <w:rPr>
                <w:color w:val="auto"/>
                <w:sz w:val="18"/>
              </w:rPr>
            </w:pPr>
            <w:r>
              <w:rPr>
                <w:color w:val="auto"/>
                <w:sz w:val="18"/>
              </w:rPr>
              <w:t>-</w:t>
            </w:r>
          </w:p>
        </w:tc>
        <w:tc>
          <w:tcPr>
            <w:tcW w:w="714" w:type="dxa"/>
            <w:tcBorders>
              <w:top w:val="single" w:sz="6" w:space="0" w:color="auto"/>
              <w:left w:val="single" w:sz="6" w:space="0" w:color="auto"/>
              <w:bottom w:val="single" w:sz="6" w:space="0" w:color="auto"/>
              <w:right w:val="single" w:sz="6" w:space="0" w:color="auto"/>
            </w:tcBorders>
          </w:tcPr>
          <w:p w:rsidR="00103694" w:rsidRPr="003E5A61" w:rsidRDefault="00546A51" w:rsidP="003E5A61">
            <w:pPr>
              <w:tabs>
                <w:tab w:val="left" w:pos="709"/>
              </w:tabs>
              <w:spacing w:before="40" w:after="60" w:line="240" w:lineRule="atLeast"/>
              <w:jc w:val="center"/>
              <w:rPr>
                <w:color w:val="auto"/>
                <w:sz w:val="18"/>
              </w:rPr>
            </w:pPr>
            <w:r>
              <w:rPr>
                <w:color w:val="auto"/>
                <w:sz w:val="18"/>
              </w:rPr>
              <w:t>-</w:t>
            </w:r>
          </w:p>
        </w:tc>
        <w:tc>
          <w:tcPr>
            <w:tcW w:w="728" w:type="dxa"/>
            <w:tcBorders>
              <w:top w:val="single" w:sz="6" w:space="0" w:color="auto"/>
              <w:left w:val="single" w:sz="6" w:space="0" w:color="auto"/>
              <w:bottom w:val="single" w:sz="6" w:space="0" w:color="auto"/>
              <w:right w:val="double" w:sz="4" w:space="0" w:color="auto"/>
            </w:tcBorders>
          </w:tcPr>
          <w:p w:rsidR="00103694" w:rsidRPr="003E5A61" w:rsidRDefault="00546A51" w:rsidP="003E5A61">
            <w:pPr>
              <w:tabs>
                <w:tab w:val="left" w:pos="709"/>
              </w:tabs>
              <w:spacing w:before="40" w:after="60" w:line="240" w:lineRule="atLeast"/>
              <w:jc w:val="center"/>
              <w:rPr>
                <w:color w:val="auto"/>
                <w:sz w:val="18"/>
              </w:rPr>
            </w:pPr>
            <w:r>
              <w:rPr>
                <w:color w:val="auto"/>
                <w:sz w:val="18"/>
              </w:rPr>
              <w:t>1</w:t>
            </w:r>
          </w:p>
        </w:tc>
      </w:tr>
      <w:tr w:rsidR="00823F64" w:rsidRPr="002D469C" w:rsidTr="00CA42F7">
        <w:tc>
          <w:tcPr>
            <w:tcW w:w="5935" w:type="dxa"/>
            <w:tcBorders>
              <w:top w:val="single" w:sz="6" w:space="0" w:color="auto"/>
              <w:left w:val="double" w:sz="4" w:space="0" w:color="auto"/>
              <w:bottom w:val="double" w:sz="4" w:space="0" w:color="auto"/>
              <w:right w:val="single" w:sz="6" w:space="0" w:color="auto"/>
            </w:tcBorders>
            <w:shd w:val="clear" w:color="auto" w:fill="0096BB"/>
            <w:vAlign w:val="center"/>
          </w:tcPr>
          <w:p w:rsidR="00823F64" w:rsidRPr="003E5A61" w:rsidRDefault="00823F64" w:rsidP="00823F64">
            <w:pPr>
              <w:tabs>
                <w:tab w:val="left" w:pos="709"/>
              </w:tabs>
              <w:spacing w:before="40" w:after="60" w:line="240" w:lineRule="atLeast"/>
              <w:jc w:val="left"/>
              <w:rPr>
                <w:b/>
                <w:color w:val="FFFFFF" w:themeColor="background1"/>
                <w:sz w:val="18"/>
              </w:rPr>
            </w:pPr>
            <w:r w:rsidRPr="003E5A61">
              <w:rPr>
                <w:b/>
                <w:color w:val="FFFFFF" w:themeColor="background1"/>
                <w:sz w:val="18"/>
              </w:rPr>
              <w:t xml:space="preserve">Suizidversuch – </w:t>
            </w:r>
            <w:r>
              <w:rPr>
                <w:b/>
                <w:color w:val="FFFFFF" w:themeColor="background1"/>
                <w:sz w:val="18"/>
              </w:rPr>
              <w:t>ohne Verletzung</w:t>
            </w:r>
          </w:p>
        </w:tc>
        <w:tc>
          <w:tcPr>
            <w:tcW w:w="742" w:type="dxa"/>
            <w:tcBorders>
              <w:top w:val="single" w:sz="6" w:space="0" w:color="auto"/>
              <w:left w:val="single" w:sz="6" w:space="0" w:color="auto"/>
              <w:bottom w:val="double" w:sz="4" w:space="0" w:color="auto"/>
              <w:right w:val="single" w:sz="6" w:space="0" w:color="auto"/>
            </w:tcBorders>
          </w:tcPr>
          <w:p w:rsidR="00823F64" w:rsidRDefault="00546A51" w:rsidP="003E5A61">
            <w:pPr>
              <w:tabs>
                <w:tab w:val="left" w:pos="709"/>
              </w:tabs>
              <w:spacing w:before="40" w:after="60" w:line="240" w:lineRule="atLeast"/>
              <w:jc w:val="center"/>
              <w:rPr>
                <w:color w:val="auto"/>
                <w:sz w:val="18"/>
              </w:rPr>
            </w:pPr>
            <w:r>
              <w:rPr>
                <w:color w:val="auto"/>
                <w:sz w:val="18"/>
              </w:rPr>
              <w:t>-</w:t>
            </w:r>
          </w:p>
        </w:tc>
        <w:tc>
          <w:tcPr>
            <w:tcW w:w="742" w:type="dxa"/>
            <w:tcBorders>
              <w:top w:val="single" w:sz="6" w:space="0" w:color="auto"/>
              <w:left w:val="single" w:sz="6" w:space="0" w:color="auto"/>
              <w:bottom w:val="double" w:sz="4" w:space="0" w:color="auto"/>
              <w:right w:val="single" w:sz="6" w:space="0" w:color="auto"/>
            </w:tcBorders>
          </w:tcPr>
          <w:p w:rsidR="00823F64" w:rsidRDefault="00546A51" w:rsidP="003E5A61">
            <w:pPr>
              <w:tabs>
                <w:tab w:val="left" w:pos="709"/>
              </w:tabs>
              <w:spacing w:before="40" w:after="60" w:line="240" w:lineRule="atLeast"/>
              <w:jc w:val="center"/>
              <w:rPr>
                <w:color w:val="auto"/>
                <w:sz w:val="18"/>
              </w:rPr>
            </w:pPr>
            <w:r>
              <w:rPr>
                <w:color w:val="auto"/>
                <w:sz w:val="18"/>
              </w:rPr>
              <w:t>-</w:t>
            </w:r>
          </w:p>
        </w:tc>
        <w:tc>
          <w:tcPr>
            <w:tcW w:w="784" w:type="dxa"/>
            <w:tcBorders>
              <w:top w:val="single" w:sz="6" w:space="0" w:color="auto"/>
              <w:left w:val="single" w:sz="6" w:space="0" w:color="auto"/>
              <w:bottom w:val="double" w:sz="4" w:space="0" w:color="auto"/>
              <w:right w:val="single" w:sz="6" w:space="0" w:color="auto"/>
            </w:tcBorders>
          </w:tcPr>
          <w:p w:rsidR="00823F64" w:rsidRDefault="00546A51" w:rsidP="003E5A61">
            <w:pPr>
              <w:tabs>
                <w:tab w:val="left" w:pos="709"/>
              </w:tabs>
              <w:spacing w:before="40" w:after="60" w:line="240" w:lineRule="atLeast"/>
              <w:jc w:val="center"/>
              <w:rPr>
                <w:color w:val="auto"/>
                <w:sz w:val="18"/>
              </w:rPr>
            </w:pPr>
            <w:r>
              <w:rPr>
                <w:color w:val="auto"/>
                <w:sz w:val="18"/>
              </w:rPr>
              <w:t>-</w:t>
            </w:r>
          </w:p>
        </w:tc>
        <w:tc>
          <w:tcPr>
            <w:tcW w:w="714" w:type="dxa"/>
            <w:tcBorders>
              <w:top w:val="single" w:sz="6" w:space="0" w:color="auto"/>
              <w:left w:val="single" w:sz="6" w:space="0" w:color="auto"/>
              <w:bottom w:val="double" w:sz="4" w:space="0" w:color="auto"/>
              <w:right w:val="single" w:sz="6" w:space="0" w:color="auto"/>
            </w:tcBorders>
          </w:tcPr>
          <w:p w:rsidR="00823F64" w:rsidRDefault="00546A51" w:rsidP="003E5A61">
            <w:pPr>
              <w:tabs>
                <w:tab w:val="left" w:pos="709"/>
              </w:tabs>
              <w:spacing w:before="40" w:after="60" w:line="240" w:lineRule="atLeast"/>
              <w:jc w:val="center"/>
              <w:rPr>
                <w:color w:val="auto"/>
                <w:sz w:val="18"/>
              </w:rPr>
            </w:pPr>
            <w:r>
              <w:rPr>
                <w:color w:val="auto"/>
                <w:sz w:val="18"/>
              </w:rPr>
              <w:t>-</w:t>
            </w:r>
          </w:p>
        </w:tc>
        <w:tc>
          <w:tcPr>
            <w:tcW w:w="728" w:type="dxa"/>
            <w:tcBorders>
              <w:top w:val="single" w:sz="6" w:space="0" w:color="auto"/>
              <w:left w:val="single" w:sz="6" w:space="0" w:color="auto"/>
              <w:bottom w:val="double" w:sz="4" w:space="0" w:color="auto"/>
              <w:right w:val="double" w:sz="4" w:space="0" w:color="auto"/>
            </w:tcBorders>
          </w:tcPr>
          <w:p w:rsidR="00823F64" w:rsidRDefault="00546A51" w:rsidP="003E5A61">
            <w:pPr>
              <w:tabs>
                <w:tab w:val="left" w:pos="709"/>
              </w:tabs>
              <w:spacing w:before="40" w:after="60" w:line="240" w:lineRule="atLeast"/>
              <w:jc w:val="center"/>
              <w:rPr>
                <w:color w:val="auto"/>
                <w:sz w:val="18"/>
              </w:rPr>
            </w:pPr>
            <w:r>
              <w:rPr>
                <w:color w:val="auto"/>
                <w:sz w:val="18"/>
              </w:rPr>
              <w:t>-</w:t>
            </w:r>
          </w:p>
        </w:tc>
      </w:tr>
    </w:tbl>
    <w:p w:rsidR="00103694" w:rsidRDefault="00103694" w:rsidP="00103694">
      <w:pPr>
        <w:pStyle w:val="berschrift20"/>
      </w:pPr>
      <w:bookmarkStart w:id="120" w:name="_Toc431469456"/>
      <w:r>
        <w:t>Unfälle auf Eisenbahnkreuzungen</w:t>
      </w:r>
      <w:bookmarkEnd w:id="120"/>
    </w:p>
    <w:tbl>
      <w:tblPr>
        <w:tblStyle w:val="Tabellenraster"/>
        <w:tblW w:w="4891" w:type="pct"/>
        <w:tblInd w:w="108" w:type="dxa"/>
        <w:tblLook w:val="04A0" w:firstRow="1" w:lastRow="0" w:firstColumn="1" w:lastColumn="0" w:noHBand="0" w:noVBand="1"/>
      </w:tblPr>
      <w:tblGrid>
        <w:gridCol w:w="8222"/>
        <w:gridCol w:w="1417"/>
      </w:tblGrid>
      <w:tr w:rsidR="00084232" w:rsidRPr="00614546" w:rsidTr="00CA42F7">
        <w:trPr>
          <w:cantSplit/>
          <w:trHeight w:val="428"/>
        </w:trPr>
        <w:tc>
          <w:tcPr>
            <w:tcW w:w="4265" w:type="pct"/>
            <w:tcBorders>
              <w:top w:val="nil"/>
              <w:left w:val="nil"/>
              <w:bottom w:val="double" w:sz="4" w:space="0" w:color="auto"/>
              <w:right w:val="double" w:sz="4" w:space="0" w:color="auto"/>
            </w:tcBorders>
          </w:tcPr>
          <w:p w:rsidR="00084232" w:rsidRPr="00614546" w:rsidRDefault="00084232" w:rsidP="00614546">
            <w:pPr>
              <w:tabs>
                <w:tab w:val="left" w:pos="709"/>
              </w:tabs>
              <w:spacing w:before="40" w:after="60" w:line="240" w:lineRule="atLeast"/>
              <w:jc w:val="left"/>
              <w:rPr>
                <w:b/>
                <w:color w:val="FFFFFF" w:themeColor="background1"/>
                <w:sz w:val="18"/>
              </w:rPr>
            </w:pPr>
          </w:p>
        </w:tc>
        <w:tc>
          <w:tcPr>
            <w:tcW w:w="735" w:type="pct"/>
            <w:tcBorders>
              <w:top w:val="double" w:sz="4" w:space="0" w:color="auto"/>
              <w:left w:val="double" w:sz="4" w:space="0" w:color="auto"/>
              <w:bottom w:val="single" w:sz="6" w:space="0" w:color="auto"/>
              <w:right w:val="double" w:sz="4" w:space="0" w:color="auto"/>
            </w:tcBorders>
            <w:shd w:val="clear" w:color="auto" w:fill="0096BB"/>
            <w:vAlign w:val="center"/>
          </w:tcPr>
          <w:p w:rsidR="00084232" w:rsidRPr="00084232" w:rsidRDefault="00084232" w:rsidP="00614546">
            <w:pPr>
              <w:tabs>
                <w:tab w:val="left" w:pos="709"/>
              </w:tabs>
              <w:spacing w:before="40" w:after="60" w:line="240" w:lineRule="atLeast"/>
              <w:jc w:val="center"/>
              <w:rPr>
                <w:b/>
                <w:color w:val="FFFFFF" w:themeColor="background1"/>
                <w:sz w:val="18"/>
              </w:rPr>
            </w:pPr>
            <w:r w:rsidRPr="00084232">
              <w:rPr>
                <w:b/>
                <w:color w:val="FFFFFF" w:themeColor="background1"/>
                <w:sz w:val="18"/>
              </w:rPr>
              <w:t>Anzahl</w:t>
            </w:r>
          </w:p>
        </w:tc>
      </w:tr>
      <w:tr w:rsidR="001C2C50" w:rsidRPr="002D469C" w:rsidTr="00CA42F7">
        <w:tc>
          <w:tcPr>
            <w:tcW w:w="4265" w:type="pct"/>
            <w:tcBorders>
              <w:top w:val="double" w:sz="4" w:space="0" w:color="auto"/>
              <w:left w:val="double" w:sz="4" w:space="0" w:color="auto"/>
              <w:bottom w:val="single" w:sz="6" w:space="0" w:color="auto"/>
              <w:right w:val="single" w:sz="6" w:space="0" w:color="auto"/>
            </w:tcBorders>
            <w:shd w:val="clear" w:color="auto" w:fill="0096BB"/>
            <w:vAlign w:val="center"/>
          </w:tcPr>
          <w:p w:rsidR="001C2C50" w:rsidRPr="003E5A61" w:rsidRDefault="001C2C50" w:rsidP="003E5A61">
            <w:pPr>
              <w:tabs>
                <w:tab w:val="left" w:pos="709"/>
              </w:tabs>
              <w:spacing w:before="40" w:after="60" w:line="240" w:lineRule="atLeast"/>
              <w:jc w:val="left"/>
              <w:rPr>
                <w:b/>
                <w:color w:val="FFFFFF" w:themeColor="background1"/>
                <w:sz w:val="18"/>
              </w:rPr>
            </w:pPr>
            <w:r w:rsidRPr="003E5A61">
              <w:rPr>
                <w:b/>
                <w:color w:val="FFFFFF" w:themeColor="background1"/>
                <w:sz w:val="18"/>
              </w:rPr>
              <w:t>Unfälle gesamt</w:t>
            </w:r>
          </w:p>
        </w:tc>
        <w:tc>
          <w:tcPr>
            <w:tcW w:w="735" w:type="pct"/>
            <w:tcBorders>
              <w:top w:val="single" w:sz="6" w:space="0" w:color="auto"/>
              <w:left w:val="single" w:sz="6" w:space="0" w:color="auto"/>
              <w:bottom w:val="single" w:sz="6" w:space="0" w:color="auto"/>
              <w:right w:val="double" w:sz="4" w:space="0" w:color="auto"/>
            </w:tcBorders>
            <w:vAlign w:val="center"/>
          </w:tcPr>
          <w:p w:rsidR="001C2C50" w:rsidRPr="003E5A61" w:rsidRDefault="007C0CE6" w:rsidP="003E5A61">
            <w:pPr>
              <w:tabs>
                <w:tab w:val="left" w:pos="709"/>
              </w:tabs>
              <w:spacing w:before="40" w:after="20" w:line="240" w:lineRule="atLeast"/>
              <w:jc w:val="center"/>
              <w:rPr>
                <w:color w:val="auto"/>
                <w:sz w:val="18"/>
              </w:rPr>
            </w:pPr>
            <w:r>
              <w:rPr>
                <w:color w:val="auto"/>
                <w:sz w:val="18"/>
              </w:rPr>
              <w:t>119</w:t>
            </w:r>
          </w:p>
        </w:tc>
      </w:tr>
      <w:tr w:rsidR="001C2C50" w:rsidRPr="002D469C" w:rsidTr="00CA42F7">
        <w:tc>
          <w:tcPr>
            <w:tcW w:w="4265" w:type="pct"/>
            <w:tcBorders>
              <w:top w:val="single" w:sz="6" w:space="0" w:color="auto"/>
              <w:left w:val="double" w:sz="4" w:space="0" w:color="auto"/>
              <w:bottom w:val="single" w:sz="6" w:space="0" w:color="auto"/>
              <w:right w:val="single" w:sz="6" w:space="0" w:color="auto"/>
            </w:tcBorders>
            <w:shd w:val="clear" w:color="auto" w:fill="0096BB"/>
            <w:vAlign w:val="center"/>
          </w:tcPr>
          <w:p w:rsidR="001C2C50" w:rsidRPr="00254B0E" w:rsidRDefault="001C2C50" w:rsidP="00254B0E">
            <w:pPr>
              <w:tabs>
                <w:tab w:val="left" w:pos="709"/>
              </w:tabs>
              <w:spacing w:before="40" w:after="60" w:line="240" w:lineRule="atLeast"/>
              <w:jc w:val="left"/>
              <w:rPr>
                <w:b/>
                <w:color w:val="FFFFFF" w:themeColor="background1"/>
                <w:sz w:val="18"/>
              </w:rPr>
            </w:pPr>
            <w:r w:rsidRPr="00254B0E">
              <w:rPr>
                <w:b/>
                <w:color w:val="FFFFFF" w:themeColor="background1"/>
                <w:sz w:val="18"/>
              </w:rPr>
              <w:t>davon mit technischer Sicherung (Lichtzeichen-, Schrankenanlagen)</w:t>
            </w:r>
          </w:p>
        </w:tc>
        <w:tc>
          <w:tcPr>
            <w:tcW w:w="735" w:type="pct"/>
            <w:tcBorders>
              <w:top w:val="single" w:sz="6" w:space="0" w:color="auto"/>
              <w:left w:val="single" w:sz="6" w:space="0" w:color="auto"/>
              <w:bottom w:val="single" w:sz="6" w:space="0" w:color="auto"/>
              <w:right w:val="double" w:sz="4" w:space="0" w:color="auto"/>
            </w:tcBorders>
            <w:vAlign w:val="center"/>
          </w:tcPr>
          <w:p w:rsidR="001C2C50" w:rsidRPr="003E5A61" w:rsidRDefault="007C0CE6" w:rsidP="003E5A61">
            <w:pPr>
              <w:tabs>
                <w:tab w:val="left" w:pos="709"/>
              </w:tabs>
              <w:spacing w:before="40" w:after="20" w:line="240" w:lineRule="atLeast"/>
              <w:jc w:val="center"/>
              <w:rPr>
                <w:color w:val="auto"/>
                <w:sz w:val="18"/>
              </w:rPr>
            </w:pPr>
            <w:r>
              <w:rPr>
                <w:color w:val="auto"/>
                <w:sz w:val="18"/>
              </w:rPr>
              <w:t>45</w:t>
            </w:r>
          </w:p>
        </w:tc>
      </w:tr>
      <w:tr w:rsidR="001C2C50" w:rsidRPr="002D469C" w:rsidTr="00CA42F7">
        <w:tc>
          <w:tcPr>
            <w:tcW w:w="4265" w:type="pct"/>
            <w:tcBorders>
              <w:top w:val="single" w:sz="6" w:space="0" w:color="auto"/>
              <w:left w:val="double" w:sz="4" w:space="0" w:color="auto"/>
              <w:bottom w:val="double" w:sz="4" w:space="0" w:color="auto"/>
              <w:right w:val="single" w:sz="6" w:space="0" w:color="auto"/>
            </w:tcBorders>
            <w:shd w:val="clear" w:color="auto" w:fill="0096BB"/>
            <w:vAlign w:val="center"/>
          </w:tcPr>
          <w:p w:rsidR="001C2C50" w:rsidRPr="00254B0E" w:rsidRDefault="001C2C50" w:rsidP="00254B0E">
            <w:pPr>
              <w:tabs>
                <w:tab w:val="left" w:pos="709"/>
              </w:tabs>
              <w:spacing w:before="40" w:after="60" w:line="240" w:lineRule="atLeast"/>
              <w:jc w:val="left"/>
              <w:rPr>
                <w:b/>
                <w:color w:val="FFFFFF" w:themeColor="background1"/>
                <w:sz w:val="18"/>
              </w:rPr>
            </w:pPr>
            <w:r w:rsidRPr="00254B0E">
              <w:rPr>
                <w:b/>
                <w:color w:val="FFFFFF" w:themeColor="background1"/>
                <w:sz w:val="18"/>
              </w:rPr>
              <w:t>davon mit nichttechnischer Sicherung (Sicht, akustische Signale)</w:t>
            </w:r>
          </w:p>
        </w:tc>
        <w:tc>
          <w:tcPr>
            <w:tcW w:w="735" w:type="pct"/>
            <w:tcBorders>
              <w:top w:val="single" w:sz="6" w:space="0" w:color="auto"/>
              <w:left w:val="single" w:sz="6" w:space="0" w:color="auto"/>
              <w:bottom w:val="double" w:sz="4" w:space="0" w:color="auto"/>
              <w:right w:val="double" w:sz="4" w:space="0" w:color="auto"/>
            </w:tcBorders>
            <w:vAlign w:val="center"/>
          </w:tcPr>
          <w:p w:rsidR="001C2C50" w:rsidRPr="003E5A61" w:rsidRDefault="007C0CE6" w:rsidP="003E5A61">
            <w:pPr>
              <w:tabs>
                <w:tab w:val="left" w:pos="709"/>
              </w:tabs>
              <w:spacing w:before="40" w:after="20" w:line="240" w:lineRule="atLeast"/>
              <w:jc w:val="center"/>
              <w:rPr>
                <w:color w:val="auto"/>
                <w:sz w:val="18"/>
              </w:rPr>
            </w:pPr>
            <w:r>
              <w:rPr>
                <w:color w:val="auto"/>
                <w:sz w:val="18"/>
              </w:rPr>
              <w:t>74</w:t>
            </w:r>
          </w:p>
        </w:tc>
      </w:tr>
    </w:tbl>
    <w:p w:rsidR="00103694" w:rsidRDefault="00103694" w:rsidP="00103694">
      <w:pPr>
        <w:pStyle w:val="berschrift20"/>
      </w:pPr>
      <w:bookmarkStart w:id="121" w:name="_Toc431469457"/>
      <w:r>
        <w:t xml:space="preserve">Unfälle auf Eisenbahnkreuzungen </w:t>
      </w:r>
      <w:r w:rsidR="00F361E6">
        <w:t>-</w:t>
      </w:r>
      <w:r>
        <w:t xml:space="preserve"> Verunfallte Personen</w:t>
      </w:r>
      <w:bookmarkEnd w:id="121"/>
    </w:p>
    <w:tbl>
      <w:tblPr>
        <w:tblStyle w:val="Tabellenraster"/>
        <w:tblW w:w="4891" w:type="pct"/>
        <w:tblInd w:w="108" w:type="dxa"/>
        <w:tblLook w:val="04A0" w:firstRow="1" w:lastRow="0" w:firstColumn="1" w:lastColumn="0" w:noHBand="0" w:noVBand="1"/>
      </w:tblPr>
      <w:tblGrid>
        <w:gridCol w:w="8222"/>
        <w:gridCol w:w="1417"/>
      </w:tblGrid>
      <w:tr w:rsidR="00084232" w:rsidRPr="00614546" w:rsidTr="00CA42F7">
        <w:trPr>
          <w:cantSplit/>
          <w:trHeight w:val="428"/>
        </w:trPr>
        <w:tc>
          <w:tcPr>
            <w:tcW w:w="4265" w:type="pct"/>
            <w:tcBorders>
              <w:top w:val="nil"/>
              <w:left w:val="nil"/>
              <w:bottom w:val="double" w:sz="4" w:space="0" w:color="auto"/>
              <w:right w:val="double" w:sz="4" w:space="0" w:color="auto"/>
            </w:tcBorders>
          </w:tcPr>
          <w:p w:rsidR="00084232" w:rsidRPr="00614546" w:rsidRDefault="00084232" w:rsidP="00614546">
            <w:pPr>
              <w:tabs>
                <w:tab w:val="left" w:pos="709"/>
              </w:tabs>
              <w:spacing w:before="40" w:after="60" w:line="240" w:lineRule="atLeast"/>
              <w:jc w:val="left"/>
              <w:rPr>
                <w:b/>
                <w:color w:val="FFFFFF" w:themeColor="background1"/>
                <w:sz w:val="18"/>
              </w:rPr>
            </w:pPr>
          </w:p>
        </w:tc>
        <w:tc>
          <w:tcPr>
            <w:tcW w:w="735" w:type="pct"/>
            <w:tcBorders>
              <w:top w:val="double" w:sz="4" w:space="0" w:color="auto"/>
              <w:left w:val="double" w:sz="4" w:space="0" w:color="auto"/>
              <w:bottom w:val="single" w:sz="6" w:space="0" w:color="auto"/>
              <w:right w:val="double" w:sz="4" w:space="0" w:color="auto"/>
            </w:tcBorders>
            <w:shd w:val="clear" w:color="auto" w:fill="0096BB"/>
            <w:vAlign w:val="center"/>
          </w:tcPr>
          <w:p w:rsidR="00084232" w:rsidRPr="00084232" w:rsidRDefault="00084232" w:rsidP="00614546">
            <w:pPr>
              <w:tabs>
                <w:tab w:val="left" w:pos="709"/>
              </w:tabs>
              <w:spacing w:before="40" w:after="60" w:line="240" w:lineRule="atLeast"/>
              <w:jc w:val="center"/>
              <w:rPr>
                <w:b/>
                <w:color w:val="FFFFFF" w:themeColor="background1"/>
                <w:sz w:val="18"/>
              </w:rPr>
            </w:pPr>
            <w:r w:rsidRPr="00084232">
              <w:rPr>
                <w:b/>
                <w:color w:val="FFFFFF" w:themeColor="background1"/>
                <w:sz w:val="18"/>
              </w:rPr>
              <w:t>Anzahl</w:t>
            </w:r>
          </w:p>
        </w:tc>
      </w:tr>
      <w:tr w:rsidR="001C2C50" w:rsidRPr="002D469C" w:rsidTr="00CA42F7">
        <w:tc>
          <w:tcPr>
            <w:tcW w:w="4265" w:type="pct"/>
            <w:tcBorders>
              <w:top w:val="double" w:sz="4" w:space="0" w:color="auto"/>
              <w:left w:val="double" w:sz="4" w:space="0" w:color="auto"/>
              <w:bottom w:val="single" w:sz="6" w:space="0" w:color="auto"/>
              <w:right w:val="single" w:sz="6" w:space="0" w:color="auto"/>
            </w:tcBorders>
            <w:shd w:val="clear" w:color="auto" w:fill="0096BB"/>
            <w:vAlign w:val="center"/>
          </w:tcPr>
          <w:p w:rsidR="001C2C50" w:rsidRPr="003E5A61" w:rsidRDefault="001C2C50" w:rsidP="003E5A61">
            <w:pPr>
              <w:tabs>
                <w:tab w:val="left" w:pos="709"/>
              </w:tabs>
              <w:spacing w:before="40" w:after="60" w:line="240" w:lineRule="atLeast"/>
              <w:jc w:val="left"/>
              <w:rPr>
                <w:b/>
                <w:color w:val="FFFFFF" w:themeColor="background1"/>
                <w:sz w:val="18"/>
              </w:rPr>
            </w:pPr>
            <w:r w:rsidRPr="003E5A61">
              <w:rPr>
                <w:b/>
                <w:color w:val="FFFFFF" w:themeColor="background1"/>
                <w:sz w:val="18"/>
              </w:rPr>
              <w:t>Getötete Personen (ausgenommen Suizid)</w:t>
            </w:r>
          </w:p>
        </w:tc>
        <w:tc>
          <w:tcPr>
            <w:tcW w:w="735" w:type="pct"/>
            <w:tcBorders>
              <w:top w:val="single" w:sz="6" w:space="0" w:color="auto"/>
              <w:left w:val="single" w:sz="6" w:space="0" w:color="auto"/>
              <w:bottom w:val="single" w:sz="6" w:space="0" w:color="auto"/>
              <w:right w:val="double" w:sz="4" w:space="0" w:color="auto"/>
            </w:tcBorders>
            <w:vAlign w:val="center"/>
          </w:tcPr>
          <w:p w:rsidR="001C2C50" w:rsidRPr="003E5A61" w:rsidRDefault="007C0CE6" w:rsidP="003E5A61">
            <w:pPr>
              <w:tabs>
                <w:tab w:val="left" w:pos="709"/>
              </w:tabs>
              <w:spacing w:before="40" w:after="20" w:line="240" w:lineRule="atLeast"/>
              <w:jc w:val="center"/>
              <w:rPr>
                <w:color w:val="auto"/>
                <w:sz w:val="18"/>
              </w:rPr>
            </w:pPr>
            <w:r>
              <w:rPr>
                <w:color w:val="auto"/>
                <w:sz w:val="18"/>
              </w:rPr>
              <w:t>13</w:t>
            </w:r>
          </w:p>
        </w:tc>
      </w:tr>
      <w:tr w:rsidR="001C2C50" w:rsidRPr="002D469C" w:rsidTr="00CA42F7">
        <w:tc>
          <w:tcPr>
            <w:tcW w:w="4265" w:type="pct"/>
            <w:tcBorders>
              <w:top w:val="single" w:sz="6" w:space="0" w:color="auto"/>
              <w:left w:val="double" w:sz="4" w:space="0" w:color="auto"/>
              <w:bottom w:val="single" w:sz="6" w:space="0" w:color="auto"/>
              <w:right w:val="single" w:sz="6" w:space="0" w:color="auto"/>
            </w:tcBorders>
            <w:shd w:val="clear" w:color="auto" w:fill="0096BB"/>
            <w:vAlign w:val="center"/>
          </w:tcPr>
          <w:p w:rsidR="001C2C50" w:rsidRPr="003E5A61" w:rsidRDefault="001C2C50" w:rsidP="003E5A61">
            <w:pPr>
              <w:tabs>
                <w:tab w:val="left" w:pos="709"/>
              </w:tabs>
              <w:spacing w:before="40" w:after="60" w:line="240" w:lineRule="atLeast"/>
              <w:jc w:val="left"/>
              <w:rPr>
                <w:b/>
                <w:color w:val="FFFFFF" w:themeColor="background1"/>
                <w:sz w:val="18"/>
              </w:rPr>
            </w:pPr>
            <w:r w:rsidRPr="003E5A61">
              <w:rPr>
                <w:b/>
                <w:color w:val="FFFFFF" w:themeColor="background1"/>
                <w:sz w:val="18"/>
              </w:rPr>
              <w:t>Schwer verletzte Personen</w:t>
            </w:r>
          </w:p>
        </w:tc>
        <w:tc>
          <w:tcPr>
            <w:tcW w:w="735" w:type="pct"/>
            <w:tcBorders>
              <w:top w:val="single" w:sz="6" w:space="0" w:color="auto"/>
              <w:left w:val="single" w:sz="6" w:space="0" w:color="auto"/>
              <w:bottom w:val="single" w:sz="6" w:space="0" w:color="auto"/>
              <w:right w:val="double" w:sz="4" w:space="0" w:color="auto"/>
            </w:tcBorders>
            <w:vAlign w:val="center"/>
          </w:tcPr>
          <w:p w:rsidR="001C2C50" w:rsidRPr="003E5A61" w:rsidRDefault="007C0CE6" w:rsidP="003E5A61">
            <w:pPr>
              <w:tabs>
                <w:tab w:val="left" w:pos="709"/>
              </w:tabs>
              <w:spacing w:before="40" w:after="20" w:line="240" w:lineRule="atLeast"/>
              <w:jc w:val="center"/>
              <w:rPr>
                <w:color w:val="auto"/>
                <w:sz w:val="18"/>
              </w:rPr>
            </w:pPr>
            <w:r>
              <w:rPr>
                <w:color w:val="auto"/>
                <w:sz w:val="18"/>
              </w:rPr>
              <w:t>27</w:t>
            </w:r>
          </w:p>
        </w:tc>
      </w:tr>
      <w:tr w:rsidR="001C2C50" w:rsidRPr="002D469C" w:rsidTr="00CA42F7">
        <w:tc>
          <w:tcPr>
            <w:tcW w:w="4265" w:type="pct"/>
            <w:tcBorders>
              <w:top w:val="single" w:sz="6" w:space="0" w:color="auto"/>
              <w:left w:val="double" w:sz="4" w:space="0" w:color="auto"/>
              <w:bottom w:val="double" w:sz="4" w:space="0" w:color="auto"/>
              <w:right w:val="single" w:sz="6" w:space="0" w:color="auto"/>
            </w:tcBorders>
            <w:shd w:val="clear" w:color="auto" w:fill="0096BB"/>
            <w:vAlign w:val="center"/>
          </w:tcPr>
          <w:p w:rsidR="001C2C50" w:rsidRPr="003E5A61" w:rsidRDefault="001C2C50" w:rsidP="003E5A61">
            <w:pPr>
              <w:tabs>
                <w:tab w:val="left" w:pos="709"/>
              </w:tabs>
              <w:spacing w:before="40" w:after="60" w:line="240" w:lineRule="atLeast"/>
              <w:jc w:val="left"/>
              <w:rPr>
                <w:b/>
                <w:color w:val="FFFFFF" w:themeColor="background1"/>
                <w:sz w:val="18"/>
              </w:rPr>
            </w:pPr>
            <w:r w:rsidRPr="003E5A61">
              <w:rPr>
                <w:b/>
                <w:color w:val="FFFFFF" w:themeColor="background1"/>
                <w:sz w:val="18"/>
              </w:rPr>
              <w:t>Leicht verletzte Personen</w:t>
            </w:r>
          </w:p>
        </w:tc>
        <w:tc>
          <w:tcPr>
            <w:tcW w:w="735" w:type="pct"/>
            <w:tcBorders>
              <w:top w:val="single" w:sz="6" w:space="0" w:color="auto"/>
              <w:left w:val="single" w:sz="6" w:space="0" w:color="auto"/>
              <w:bottom w:val="double" w:sz="4" w:space="0" w:color="auto"/>
              <w:right w:val="double" w:sz="4" w:space="0" w:color="auto"/>
            </w:tcBorders>
            <w:vAlign w:val="center"/>
          </w:tcPr>
          <w:p w:rsidR="001C2C50" w:rsidRPr="003E5A61" w:rsidRDefault="007C0CE6" w:rsidP="003E5A61">
            <w:pPr>
              <w:tabs>
                <w:tab w:val="left" w:pos="709"/>
              </w:tabs>
              <w:spacing w:before="40" w:after="20" w:line="240" w:lineRule="atLeast"/>
              <w:jc w:val="center"/>
              <w:rPr>
                <w:color w:val="auto"/>
                <w:sz w:val="18"/>
              </w:rPr>
            </w:pPr>
            <w:r>
              <w:rPr>
                <w:color w:val="auto"/>
                <w:sz w:val="18"/>
              </w:rPr>
              <w:t>34</w:t>
            </w:r>
          </w:p>
        </w:tc>
      </w:tr>
    </w:tbl>
    <w:p w:rsidR="009B68EB" w:rsidRDefault="009B68EB" w:rsidP="009B68EB">
      <w:pPr>
        <w:pStyle w:val="berschrift20"/>
      </w:pPr>
      <w:bookmarkStart w:id="122" w:name="_Toc431469458"/>
      <w:r>
        <w:t xml:space="preserve">Unfälle auf Eisenbahnkreuzungen </w:t>
      </w:r>
      <w:r w:rsidR="00084232">
        <w:t>–</w:t>
      </w:r>
      <w:r>
        <w:t xml:space="preserve"> Benutzer</w:t>
      </w:r>
      <w:bookmarkEnd w:id="122"/>
    </w:p>
    <w:tbl>
      <w:tblPr>
        <w:tblStyle w:val="Tabellenraster"/>
        <w:tblW w:w="4891" w:type="pct"/>
        <w:tblInd w:w="108" w:type="dxa"/>
        <w:tblLook w:val="04A0" w:firstRow="1" w:lastRow="0" w:firstColumn="1" w:lastColumn="0" w:noHBand="0" w:noVBand="1"/>
      </w:tblPr>
      <w:tblGrid>
        <w:gridCol w:w="8222"/>
        <w:gridCol w:w="1417"/>
      </w:tblGrid>
      <w:tr w:rsidR="00084232" w:rsidRPr="00614546" w:rsidTr="00CA42F7">
        <w:trPr>
          <w:cantSplit/>
          <w:trHeight w:val="428"/>
        </w:trPr>
        <w:tc>
          <w:tcPr>
            <w:tcW w:w="4265" w:type="pct"/>
            <w:tcBorders>
              <w:top w:val="nil"/>
              <w:left w:val="nil"/>
              <w:bottom w:val="double" w:sz="4" w:space="0" w:color="auto"/>
              <w:right w:val="double" w:sz="4" w:space="0" w:color="auto"/>
            </w:tcBorders>
          </w:tcPr>
          <w:p w:rsidR="00084232" w:rsidRPr="00614546" w:rsidRDefault="00084232" w:rsidP="00614546">
            <w:pPr>
              <w:tabs>
                <w:tab w:val="left" w:pos="709"/>
              </w:tabs>
              <w:spacing w:before="40" w:after="60" w:line="240" w:lineRule="atLeast"/>
              <w:jc w:val="left"/>
              <w:rPr>
                <w:b/>
                <w:color w:val="FFFFFF" w:themeColor="background1"/>
                <w:sz w:val="18"/>
              </w:rPr>
            </w:pPr>
          </w:p>
        </w:tc>
        <w:tc>
          <w:tcPr>
            <w:tcW w:w="735" w:type="pct"/>
            <w:tcBorders>
              <w:top w:val="double" w:sz="4" w:space="0" w:color="auto"/>
              <w:left w:val="double" w:sz="4" w:space="0" w:color="auto"/>
              <w:bottom w:val="single" w:sz="6" w:space="0" w:color="auto"/>
              <w:right w:val="double" w:sz="4" w:space="0" w:color="auto"/>
            </w:tcBorders>
            <w:shd w:val="clear" w:color="auto" w:fill="0096BB"/>
            <w:vAlign w:val="center"/>
          </w:tcPr>
          <w:p w:rsidR="00084232" w:rsidRPr="00084232" w:rsidRDefault="00084232" w:rsidP="00614546">
            <w:pPr>
              <w:tabs>
                <w:tab w:val="left" w:pos="709"/>
              </w:tabs>
              <w:spacing w:before="40" w:after="60" w:line="240" w:lineRule="atLeast"/>
              <w:jc w:val="center"/>
              <w:rPr>
                <w:b/>
                <w:color w:val="FFFFFF" w:themeColor="background1"/>
                <w:sz w:val="18"/>
              </w:rPr>
            </w:pPr>
            <w:r w:rsidRPr="00084232">
              <w:rPr>
                <w:b/>
                <w:color w:val="FFFFFF" w:themeColor="background1"/>
                <w:sz w:val="18"/>
              </w:rPr>
              <w:t>Anzahl</w:t>
            </w:r>
          </w:p>
        </w:tc>
      </w:tr>
      <w:bookmarkEnd w:id="112"/>
      <w:tr w:rsidR="00986C87" w:rsidRPr="002D469C" w:rsidTr="00CA42F7">
        <w:tc>
          <w:tcPr>
            <w:tcW w:w="4265" w:type="pct"/>
            <w:tcBorders>
              <w:top w:val="double" w:sz="4" w:space="0" w:color="auto"/>
              <w:left w:val="double" w:sz="4" w:space="0" w:color="auto"/>
              <w:bottom w:val="single" w:sz="6" w:space="0" w:color="auto"/>
              <w:right w:val="single" w:sz="6" w:space="0" w:color="auto"/>
            </w:tcBorders>
            <w:shd w:val="clear" w:color="auto" w:fill="0096BB"/>
            <w:vAlign w:val="center"/>
          </w:tcPr>
          <w:p w:rsidR="00986C87" w:rsidRPr="00084232" w:rsidRDefault="00986C87" w:rsidP="003E5A61">
            <w:pPr>
              <w:tabs>
                <w:tab w:val="left" w:pos="709"/>
              </w:tabs>
              <w:spacing w:before="40" w:after="60" w:line="240" w:lineRule="atLeast"/>
              <w:jc w:val="left"/>
              <w:rPr>
                <w:b/>
                <w:color w:val="FFFFFF" w:themeColor="background1"/>
                <w:sz w:val="18"/>
              </w:rPr>
            </w:pPr>
            <w:r w:rsidRPr="00084232">
              <w:rPr>
                <w:b/>
                <w:color w:val="FFFFFF" w:themeColor="background1"/>
                <w:sz w:val="18"/>
              </w:rPr>
              <w:t>PKW</w:t>
            </w:r>
          </w:p>
        </w:tc>
        <w:tc>
          <w:tcPr>
            <w:tcW w:w="735" w:type="pct"/>
            <w:tcBorders>
              <w:top w:val="single" w:sz="6" w:space="0" w:color="auto"/>
              <w:left w:val="single" w:sz="6" w:space="0" w:color="auto"/>
              <w:bottom w:val="single" w:sz="6" w:space="0" w:color="auto"/>
              <w:right w:val="double" w:sz="4" w:space="0" w:color="auto"/>
            </w:tcBorders>
            <w:vAlign w:val="center"/>
          </w:tcPr>
          <w:p w:rsidR="00986C87" w:rsidRPr="003E5A61" w:rsidRDefault="007C0CE6" w:rsidP="003E5A61">
            <w:pPr>
              <w:tabs>
                <w:tab w:val="left" w:pos="709"/>
              </w:tabs>
              <w:spacing w:before="40" w:after="20" w:line="240" w:lineRule="atLeast"/>
              <w:jc w:val="center"/>
              <w:rPr>
                <w:color w:val="auto"/>
                <w:sz w:val="18"/>
              </w:rPr>
            </w:pPr>
            <w:r>
              <w:rPr>
                <w:color w:val="auto"/>
                <w:sz w:val="18"/>
              </w:rPr>
              <w:t>92</w:t>
            </w:r>
          </w:p>
        </w:tc>
      </w:tr>
      <w:tr w:rsidR="00986C87" w:rsidRPr="002D469C" w:rsidTr="00CA42F7">
        <w:tc>
          <w:tcPr>
            <w:tcW w:w="4265" w:type="pct"/>
            <w:tcBorders>
              <w:top w:val="single" w:sz="6" w:space="0" w:color="auto"/>
              <w:left w:val="double" w:sz="4" w:space="0" w:color="auto"/>
              <w:bottom w:val="single" w:sz="6" w:space="0" w:color="auto"/>
              <w:right w:val="single" w:sz="6" w:space="0" w:color="auto"/>
            </w:tcBorders>
            <w:shd w:val="clear" w:color="auto" w:fill="0096BB"/>
            <w:vAlign w:val="center"/>
          </w:tcPr>
          <w:p w:rsidR="00986C87" w:rsidRPr="00084232" w:rsidRDefault="00986C87" w:rsidP="003E5A61">
            <w:pPr>
              <w:tabs>
                <w:tab w:val="left" w:pos="709"/>
              </w:tabs>
              <w:spacing w:before="40" w:after="60" w:line="240" w:lineRule="atLeast"/>
              <w:jc w:val="left"/>
              <w:rPr>
                <w:b/>
                <w:color w:val="FFFFFF" w:themeColor="background1"/>
                <w:sz w:val="18"/>
              </w:rPr>
            </w:pPr>
            <w:r w:rsidRPr="00084232">
              <w:rPr>
                <w:b/>
                <w:color w:val="FFFFFF" w:themeColor="background1"/>
                <w:sz w:val="18"/>
              </w:rPr>
              <w:t>LKW</w:t>
            </w:r>
          </w:p>
        </w:tc>
        <w:tc>
          <w:tcPr>
            <w:tcW w:w="735" w:type="pct"/>
            <w:tcBorders>
              <w:top w:val="single" w:sz="6" w:space="0" w:color="auto"/>
              <w:left w:val="single" w:sz="6" w:space="0" w:color="auto"/>
              <w:bottom w:val="single" w:sz="6" w:space="0" w:color="auto"/>
              <w:right w:val="double" w:sz="4" w:space="0" w:color="auto"/>
            </w:tcBorders>
            <w:vAlign w:val="center"/>
          </w:tcPr>
          <w:p w:rsidR="00986C87" w:rsidRPr="003E5A61" w:rsidRDefault="007C0CE6" w:rsidP="003E5A61">
            <w:pPr>
              <w:tabs>
                <w:tab w:val="left" w:pos="709"/>
              </w:tabs>
              <w:spacing w:before="40" w:after="20" w:line="240" w:lineRule="atLeast"/>
              <w:jc w:val="center"/>
              <w:rPr>
                <w:color w:val="auto"/>
                <w:sz w:val="18"/>
              </w:rPr>
            </w:pPr>
            <w:r>
              <w:rPr>
                <w:color w:val="auto"/>
                <w:sz w:val="18"/>
              </w:rPr>
              <w:t>12</w:t>
            </w:r>
          </w:p>
        </w:tc>
      </w:tr>
      <w:tr w:rsidR="00986C87" w:rsidRPr="002D469C" w:rsidTr="00CA42F7">
        <w:tc>
          <w:tcPr>
            <w:tcW w:w="4265" w:type="pct"/>
            <w:tcBorders>
              <w:top w:val="single" w:sz="6" w:space="0" w:color="auto"/>
              <w:left w:val="double" w:sz="4" w:space="0" w:color="auto"/>
              <w:bottom w:val="single" w:sz="6" w:space="0" w:color="auto"/>
              <w:right w:val="single" w:sz="6" w:space="0" w:color="auto"/>
            </w:tcBorders>
            <w:shd w:val="clear" w:color="auto" w:fill="0096BB"/>
            <w:vAlign w:val="center"/>
          </w:tcPr>
          <w:p w:rsidR="00986C87" w:rsidRPr="00084232" w:rsidRDefault="00986C87" w:rsidP="003E5A61">
            <w:pPr>
              <w:tabs>
                <w:tab w:val="left" w:pos="709"/>
              </w:tabs>
              <w:spacing w:before="40" w:after="60" w:line="240" w:lineRule="atLeast"/>
              <w:jc w:val="left"/>
              <w:rPr>
                <w:b/>
                <w:color w:val="FFFFFF" w:themeColor="background1"/>
                <w:sz w:val="18"/>
              </w:rPr>
            </w:pPr>
            <w:r w:rsidRPr="00084232">
              <w:rPr>
                <w:b/>
                <w:color w:val="FFFFFF" w:themeColor="background1"/>
                <w:sz w:val="18"/>
              </w:rPr>
              <w:t>Busse</w:t>
            </w:r>
          </w:p>
        </w:tc>
        <w:tc>
          <w:tcPr>
            <w:tcW w:w="735" w:type="pct"/>
            <w:tcBorders>
              <w:top w:val="single" w:sz="6" w:space="0" w:color="auto"/>
              <w:left w:val="single" w:sz="6" w:space="0" w:color="auto"/>
              <w:bottom w:val="single" w:sz="6" w:space="0" w:color="auto"/>
              <w:right w:val="double" w:sz="4" w:space="0" w:color="auto"/>
            </w:tcBorders>
            <w:vAlign w:val="center"/>
          </w:tcPr>
          <w:p w:rsidR="00986C87" w:rsidRPr="003E5A61" w:rsidRDefault="007C0CE6" w:rsidP="003E5A61">
            <w:pPr>
              <w:tabs>
                <w:tab w:val="left" w:pos="709"/>
              </w:tabs>
              <w:spacing w:before="40" w:after="20" w:line="240" w:lineRule="atLeast"/>
              <w:jc w:val="center"/>
              <w:rPr>
                <w:color w:val="auto"/>
                <w:sz w:val="18"/>
              </w:rPr>
            </w:pPr>
            <w:r>
              <w:rPr>
                <w:color w:val="auto"/>
                <w:sz w:val="18"/>
              </w:rPr>
              <w:t>2</w:t>
            </w:r>
          </w:p>
        </w:tc>
      </w:tr>
      <w:tr w:rsidR="00986C87" w:rsidRPr="002D469C" w:rsidTr="00CA42F7">
        <w:tc>
          <w:tcPr>
            <w:tcW w:w="4265" w:type="pct"/>
            <w:tcBorders>
              <w:top w:val="single" w:sz="6" w:space="0" w:color="auto"/>
              <w:left w:val="double" w:sz="4" w:space="0" w:color="auto"/>
              <w:bottom w:val="single" w:sz="6" w:space="0" w:color="auto"/>
              <w:right w:val="single" w:sz="6" w:space="0" w:color="auto"/>
            </w:tcBorders>
            <w:shd w:val="clear" w:color="auto" w:fill="0096BB"/>
            <w:vAlign w:val="center"/>
          </w:tcPr>
          <w:p w:rsidR="00986C87" w:rsidRPr="00084232" w:rsidRDefault="00986C87" w:rsidP="003E5A61">
            <w:pPr>
              <w:tabs>
                <w:tab w:val="left" w:pos="709"/>
              </w:tabs>
              <w:spacing w:before="40" w:after="60" w:line="240" w:lineRule="atLeast"/>
              <w:jc w:val="left"/>
              <w:rPr>
                <w:b/>
                <w:color w:val="FFFFFF" w:themeColor="background1"/>
                <w:sz w:val="18"/>
              </w:rPr>
            </w:pPr>
            <w:r w:rsidRPr="00084232">
              <w:rPr>
                <w:b/>
                <w:color w:val="FFFFFF" w:themeColor="background1"/>
                <w:sz w:val="18"/>
              </w:rPr>
              <w:t>Nutzfahrzeuge / Landwirtschaftliche Fahrzeuge</w:t>
            </w:r>
          </w:p>
        </w:tc>
        <w:tc>
          <w:tcPr>
            <w:tcW w:w="735" w:type="pct"/>
            <w:tcBorders>
              <w:top w:val="single" w:sz="6" w:space="0" w:color="auto"/>
              <w:left w:val="single" w:sz="6" w:space="0" w:color="auto"/>
              <w:bottom w:val="single" w:sz="6" w:space="0" w:color="auto"/>
              <w:right w:val="double" w:sz="4" w:space="0" w:color="auto"/>
            </w:tcBorders>
            <w:vAlign w:val="center"/>
          </w:tcPr>
          <w:p w:rsidR="00986C87" w:rsidRPr="003E5A61" w:rsidRDefault="007C0CE6" w:rsidP="003E5A61">
            <w:pPr>
              <w:tabs>
                <w:tab w:val="left" w:pos="709"/>
              </w:tabs>
              <w:spacing w:before="40" w:after="20" w:line="240" w:lineRule="atLeast"/>
              <w:jc w:val="center"/>
              <w:rPr>
                <w:color w:val="auto"/>
                <w:sz w:val="18"/>
              </w:rPr>
            </w:pPr>
            <w:r>
              <w:rPr>
                <w:color w:val="auto"/>
                <w:sz w:val="18"/>
              </w:rPr>
              <w:t>2</w:t>
            </w:r>
          </w:p>
        </w:tc>
      </w:tr>
      <w:tr w:rsidR="00986C87" w:rsidRPr="002D469C" w:rsidTr="00CA42F7">
        <w:tc>
          <w:tcPr>
            <w:tcW w:w="4265" w:type="pct"/>
            <w:tcBorders>
              <w:top w:val="single" w:sz="6" w:space="0" w:color="auto"/>
              <w:left w:val="double" w:sz="4" w:space="0" w:color="auto"/>
              <w:bottom w:val="single" w:sz="6" w:space="0" w:color="auto"/>
              <w:right w:val="single" w:sz="6" w:space="0" w:color="auto"/>
            </w:tcBorders>
            <w:shd w:val="clear" w:color="auto" w:fill="0096BB"/>
            <w:vAlign w:val="center"/>
          </w:tcPr>
          <w:p w:rsidR="00986C87" w:rsidRPr="00084232" w:rsidRDefault="00986C87" w:rsidP="003E5A61">
            <w:pPr>
              <w:tabs>
                <w:tab w:val="left" w:pos="709"/>
              </w:tabs>
              <w:spacing w:before="40" w:after="60" w:line="240" w:lineRule="atLeast"/>
              <w:jc w:val="left"/>
              <w:rPr>
                <w:b/>
                <w:color w:val="FFFFFF" w:themeColor="background1"/>
                <w:sz w:val="18"/>
              </w:rPr>
            </w:pPr>
            <w:r w:rsidRPr="00084232">
              <w:rPr>
                <w:b/>
                <w:color w:val="FFFFFF" w:themeColor="background1"/>
                <w:sz w:val="18"/>
              </w:rPr>
              <w:t>Einspurig motorisierte Fahrzeuge</w:t>
            </w:r>
          </w:p>
        </w:tc>
        <w:tc>
          <w:tcPr>
            <w:tcW w:w="735" w:type="pct"/>
            <w:tcBorders>
              <w:top w:val="single" w:sz="6" w:space="0" w:color="auto"/>
              <w:left w:val="single" w:sz="6" w:space="0" w:color="auto"/>
              <w:bottom w:val="single" w:sz="6" w:space="0" w:color="auto"/>
              <w:right w:val="double" w:sz="4" w:space="0" w:color="auto"/>
            </w:tcBorders>
            <w:vAlign w:val="center"/>
          </w:tcPr>
          <w:p w:rsidR="00986C87" w:rsidRPr="003E5A61" w:rsidRDefault="007C0CE6" w:rsidP="003E5A61">
            <w:pPr>
              <w:tabs>
                <w:tab w:val="left" w:pos="709"/>
              </w:tabs>
              <w:spacing w:before="40" w:after="20" w:line="240" w:lineRule="atLeast"/>
              <w:jc w:val="center"/>
              <w:rPr>
                <w:color w:val="auto"/>
                <w:sz w:val="18"/>
              </w:rPr>
            </w:pPr>
            <w:r>
              <w:rPr>
                <w:color w:val="auto"/>
                <w:sz w:val="18"/>
              </w:rPr>
              <w:t>1</w:t>
            </w:r>
          </w:p>
        </w:tc>
      </w:tr>
      <w:tr w:rsidR="00986C87" w:rsidRPr="002D469C" w:rsidTr="00CA42F7">
        <w:tc>
          <w:tcPr>
            <w:tcW w:w="4265" w:type="pct"/>
            <w:tcBorders>
              <w:top w:val="single" w:sz="6" w:space="0" w:color="auto"/>
              <w:left w:val="double" w:sz="4" w:space="0" w:color="auto"/>
              <w:bottom w:val="single" w:sz="6" w:space="0" w:color="auto"/>
              <w:right w:val="single" w:sz="6" w:space="0" w:color="auto"/>
            </w:tcBorders>
            <w:shd w:val="clear" w:color="auto" w:fill="0096BB"/>
            <w:vAlign w:val="center"/>
          </w:tcPr>
          <w:p w:rsidR="00986C87" w:rsidRPr="00084232" w:rsidRDefault="00986C87" w:rsidP="003E5A61">
            <w:pPr>
              <w:tabs>
                <w:tab w:val="left" w:pos="709"/>
              </w:tabs>
              <w:spacing w:before="40" w:after="60" w:line="240" w:lineRule="atLeast"/>
              <w:jc w:val="left"/>
              <w:rPr>
                <w:b/>
                <w:color w:val="FFFFFF" w:themeColor="background1"/>
                <w:sz w:val="18"/>
              </w:rPr>
            </w:pPr>
            <w:r w:rsidRPr="00084232">
              <w:rPr>
                <w:b/>
                <w:color w:val="FFFFFF" w:themeColor="background1"/>
                <w:sz w:val="18"/>
              </w:rPr>
              <w:t>Fahrrad</w:t>
            </w:r>
          </w:p>
        </w:tc>
        <w:tc>
          <w:tcPr>
            <w:tcW w:w="735" w:type="pct"/>
            <w:tcBorders>
              <w:top w:val="single" w:sz="6" w:space="0" w:color="auto"/>
              <w:left w:val="single" w:sz="6" w:space="0" w:color="auto"/>
              <w:bottom w:val="single" w:sz="6" w:space="0" w:color="auto"/>
              <w:right w:val="double" w:sz="4" w:space="0" w:color="auto"/>
            </w:tcBorders>
            <w:vAlign w:val="center"/>
          </w:tcPr>
          <w:p w:rsidR="00986C87" w:rsidRPr="003E5A61" w:rsidRDefault="007C0CE6" w:rsidP="003E5A61">
            <w:pPr>
              <w:tabs>
                <w:tab w:val="left" w:pos="709"/>
              </w:tabs>
              <w:spacing w:before="40" w:after="20" w:line="240" w:lineRule="atLeast"/>
              <w:jc w:val="center"/>
              <w:rPr>
                <w:color w:val="auto"/>
                <w:sz w:val="18"/>
              </w:rPr>
            </w:pPr>
            <w:r>
              <w:rPr>
                <w:color w:val="auto"/>
                <w:sz w:val="18"/>
              </w:rPr>
              <w:t>3</w:t>
            </w:r>
          </w:p>
        </w:tc>
      </w:tr>
      <w:tr w:rsidR="00986C87" w:rsidRPr="002D469C" w:rsidTr="00CA42F7">
        <w:tc>
          <w:tcPr>
            <w:tcW w:w="4265" w:type="pct"/>
            <w:tcBorders>
              <w:top w:val="single" w:sz="6" w:space="0" w:color="auto"/>
              <w:left w:val="double" w:sz="4" w:space="0" w:color="auto"/>
              <w:bottom w:val="double" w:sz="4" w:space="0" w:color="auto"/>
              <w:right w:val="single" w:sz="6" w:space="0" w:color="auto"/>
            </w:tcBorders>
            <w:shd w:val="clear" w:color="auto" w:fill="0096BB"/>
            <w:vAlign w:val="center"/>
          </w:tcPr>
          <w:p w:rsidR="00986C87" w:rsidRPr="00084232" w:rsidRDefault="00986C87" w:rsidP="003E5A61">
            <w:pPr>
              <w:tabs>
                <w:tab w:val="left" w:pos="709"/>
              </w:tabs>
              <w:spacing w:before="40" w:after="60" w:line="240" w:lineRule="atLeast"/>
              <w:jc w:val="left"/>
              <w:rPr>
                <w:b/>
                <w:color w:val="FFFFFF" w:themeColor="background1"/>
                <w:sz w:val="18"/>
              </w:rPr>
            </w:pPr>
            <w:r w:rsidRPr="00084232">
              <w:rPr>
                <w:b/>
                <w:color w:val="FFFFFF" w:themeColor="background1"/>
                <w:sz w:val="18"/>
              </w:rPr>
              <w:t>Fußgänger</w:t>
            </w:r>
          </w:p>
        </w:tc>
        <w:tc>
          <w:tcPr>
            <w:tcW w:w="735" w:type="pct"/>
            <w:tcBorders>
              <w:top w:val="single" w:sz="6" w:space="0" w:color="auto"/>
              <w:left w:val="single" w:sz="6" w:space="0" w:color="auto"/>
              <w:bottom w:val="double" w:sz="4" w:space="0" w:color="auto"/>
              <w:right w:val="double" w:sz="4" w:space="0" w:color="auto"/>
            </w:tcBorders>
            <w:vAlign w:val="center"/>
          </w:tcPr>
          <w:p w:rsidR="00986C87" w:rsidRPr="003E5A61" w:rsidRDefault="007C0CE6" w:rsidP="003E5A61">
            <w:pPr>
              <w:tabs>
                <w:tab w:val="left" w:pos="709"/>
              </w:tabs>
              <w:spacing w:before="40" w:after="20" w:line="240" w:lineRule="atLeast"/>
              <w:jc w:val="center"/>
              <w:rPr>
                <w:color w:val="auto"/>
                <w:sz w:val="18"/>
              </w:rPr>
            </w:pPr>
            <w:r>
              <w:rPr>
                <w:color w:val="auto"/>
                <w:sz w:val="18"/>
              </w:rPr>
              <w:t>7</w:t>
            </w:r>
          </w:p>
        </w:tc>
      </w:tr>
    </w:tbl>
    <w:p w:rsidR="002D469C" w:rsidRDefault="009B68EB" w:rsidP="009B68EB">
      <w:pPr>
        <w:pStyle w:val="berschrift20"/>
      </w:pPr>
      <w:bookmarkStart w:id="123" w:name="_Toc431469459"/>
      <w:r>
        <w:t>Anzahl der Eisenbahnkreuzungen</w:t>
      </w:r>
      <w:r w:rsidR="008C1A31">
        <w:t>/Eisenbahnübergänge</w:t>
      </w:r>
      <w:bookmarkEnd w:id="123"/>
    </w:p>
    <w:tbl>
      <w:tblPr>
        <w:tblStyle w:val="Tabellenraster"/>
        <w:tblW w:w="4891" w:type="pct"/>
        <w:tblInd w:w="108" w:type="dxa"/>
        <w:tblLook w:val="04A0" w:firstRow="1" w:lastRow="0" w:firstColumn="1" w:lastColumn="0" w:noHBand="0" w:noVBand="1"/>
      </w:tblPr>
      <w:tblGrid>
        <w:gridCol w:w="8222"/>
        <w:gridCol w:w="1417"/>
      </w:tblGrid>
      <w:tr w:rsidR="00986C87" w:rsidRPr="00614546" w:rsidTr="00CA42F7">
        <w:trPr>
          <w:cantSplit/>
          <w:trHeight w:val="428"/>
        </w:trPr>
        <w:tc>
          <w:tcPr>
            <w:tcW w:w="4265" w:type="pct"/>
            <w:tcBorders>
              <w:top w:val="nil"/>
              <w:left w:val="nil"/>
              <w:bottom w:val="double" w:sz="4" w:space="0" w:color="auto"/>
              <w:right w:val="double" w:sz="4" w:space="0" w:color="auto"/>
            </w:tcBorders>
          </w:tcPr>
          <w:p w:rsidR="00986C87" w:rsidRPr="00614546" w:rsidRDefault="00986C87" w:rsidP="00614546">
            <w:pPr>
              <w:tabs>
                <w:tab w:val="left" w:pos="709"/>
              </w:tabs>
              <w:spacing w:before="40" w:after="60" w:line="240" w:lineRule="atLeast"/>
              <w:jc w:val="left"/>
              <w:rPr>
                <w:b/>
                <w:color w:val="FFFFFF" w:themeColor="background1"/>
                <w:sz w:val="18"/>
              </w:rPr>
            </w:pPr>
          </w:p>
        </w:tc>
        <w:tc>
          <w:tcPr>
            <w:tcW w:w="735" w:type="pct"/>
            <w:tcBorders>
              <w:top w:val="double" w:sz="4" w:space="0" w:color="auto"/>
              <w:left w:val="double" w:sz="4" w:space="0" w:color="auto"/>
              <w:bottom w:val="single" w:sz="6" w:space="0" w:color="auto"/>
              <w:right w:val="double" w:sz="4" w:space="0" w:color="auto"/>
            </w:tcBorders>
            <w:shd w:val="clear" w:color="auto" w:fill="0096BB"/>
            <w:vAlign w:val="center"/>
          </w:tcPr>
          <w:p w:rsidR="00986C87" w:rsidRPr="00084232" w:rsidRDefault="00986C87" w:rsidP="00614546">
            <w:pPr>
              <w:tabs>
                <w:tab w:val="left" w:pos="709"/>
              </w:tabs>
              <w:spacing w:before="40" w:after="60" w:line="240" w:lineRule="atLeast"/>
              <w:jc w:val="center"/>
              <w:rPr>
                <w:b/>
                <w:color w:val="FFFFFF" w:themeColor="background1"/>
                <w:sz w:val="18"/>
              </w:rPr>
            </w:pPr>
            <w:r w:rsidRPr="00084232">
              <w:rPr>
                <w:b/>
                <w:color w:val="FFFFFF" w:themeColor="background1"/>
                <w:sz w:val="18"/>
              </w:rPr>
              <w:t>Anzahl</w:t>
            </w:r>
          </w:p>
        </w:tc>
      </w:tr>
      <w:tr w:rsidR="00986C87" w:rsidRPr="002D469C" w:rsidTr="00CA42F7">
        <w:tc>
          <w:tcPr>
            <w:tcW w:w="4265" w:type="pct"/>
            <w:tcBorders>
              <w:top w:val="double" w:sz="4" w:space="0" w:color="auto"/>
              <w:left w:val="double" w:sz="4" w:space="0" w:color="auto"/>
              <w:bottom w:val="single" w:sz="6" w:space="0" w:color="auto"/>
              <w:right w:val="single" w:sz="6" w:space="0" w:color="auto"/>
            </w:tcBorders>
            <w:shd w:val="clear" w:color="auto" w:fill="0096BB"/>
            <w:vAlign w:val="center"/>
          </w:tcPr>
          <w:p w:rsidR="00986C87" w:rsidRPr="00084232" w:rsidRDefault="00986C87" w:rsidP="003E5A61">
            <w:pPr>
              <w:tabs>
                <w:tab w:val="left" w:pos="709"/>
              </w:tabs>
              <w:spacing w:before="40" w:after="60" w:line="240" w:lineRule="atLeast"/>
              <w:jc w:val="left"/>
              <w:rPr>
                <w:b/>
                <w:color w:val="FFFFFF" w:themeColor="background1"/>
                <w:sz w:val="18"/>
              </w:rPr>
            </w:pPr>
            <w:r w:rsidRPr="00084232">
              <w:rPr>
                <w:b/>
                <w:color w:val="FFFFFF" w:themeColor="background1"/>
                <w:sz w:val="18"/>
              </w:rPr>
              <w:t>Gesamt</w:t>
            </w:r>
            <w:r w:rsidR="008C1A31" w:rsidRPr="00084232">
              <w:rPr>
                <w:b/>
                <w:color w:val="FFFFFF" w:themeColor="background1"/>
                <w:sz w:val="18"/>
              </w:rPr>
              <w:t xml:space="preserve"> (ausgenommen nicht öffentliche Eisenbahnübergänge)</w:t>
            </w:r>
          </w:p>
        </w:tc>
        <w:tc>
          <w:tcPr>
            <w:tcW w:w="735" w:type="pct"/>
            <w:tcBorders>
              <w:top w:val="single" w:sz="6" w:space="0" w:color="auto"/>
              <w:left w:val="single" w:sz="6" w:space="0" w:color="auto"/>
              <w:bottom w:val="single" w:sz="6" w:space="0" w:color="auto"/>
              <w:right w:val="double" w:sz="4" w:space="0" w:color="auto"/>
            </w:tcBorders>
            <w:vAlign w:val="center"/>
          </w:tcPr>
          <w:p w:rsidR="00986C87" w:rsidRPr="003E5A61" w:rsidRDefault="007C0CE6" w:rsidP="003E5A61">
            <w:pPr>
              <w:tabs>
                <w:tab w:val="left" w:pos="709"/>
              </w:tabs>
              <w:spacing w:before="40" w:after="20" w:line="240" w:lineRule="atLeast"/>
              <w:jc w:val="center"/>
              <w:rPr>
                <w:color w:val="auto"/>
                <w:sz w:val="18"/>
              </w:rPr>
            </w:pPr>
            <w:r>
              <w:rPr>
                <w:color w:val="auto"/>
                <w:sz w:val="18"/>
              </w:rPr>
              <w:t>4026</w:t>
            </w:r>
          </w:p>
        </w:tc>
      </w:tr>
      <w:tr w:rsidR="00986C87" w:rsidRPr="002D469C" w:rsidTr="00CA42F7">
        <w:tc>
          <w:tcPr>
            <w:tcW w:w="4265" w:type="pct"/>
            <w:tcBorders>
              <w:top w:val="single" w:sz="6" w:space="0" w:color="auto"/>
              <w:left w:val="double" w:sz="4" w:space="0" w:color="auto"/>
              <w:bottom w:val="single" w:sz="6" w:space="0" w:color="auto"/>
              <w:right w:val="single" w:sz="6" w:space="0" w:color="auto"/>
            </w:tcBorders>
            <w:shd w:val="clear" w:color="auto" w:fill="0096BB"/>
            <w:vAlign w:val="center"/>
          </w:tcPr>
          <w:p w:rsidR="00986C87" w:rsidRPr="00254B0E" w:rsidRDefault="00986C87" w:rsidP="00254B0E">
            <w:pPr>
              <w:tabs>
                <w:tab w:val="left" w:pos="709"/>
              </w:tabs>
              <w:spacing w:before="40" w:after="60" w:line="240" w:lineRule="atLeast"/>
              <w:jc w:val="left"/>
              <w:rPr>
                <w:b/>
                <w:color w:val="FFFFFF" w:themeColor="background1"/>
                <w:sz w:val="18"/>
              </w:rPr>
            </w:pPr>
            <w:r w:rsidRPr="00254B0E">
              <w:rPr>
                <w:b/>
                <w:color w:val="FFFFFF" w:themeColor="background1"/>
                <w:sz w:val="18"/>
              </w:rPr>
              <w:t>davon mit technischer Sicherung (Lichtzeichen-, Schrankenanlagen)</w:t>
            </w:r>
          </w:p>
        </w:tc>
        <w:tc>
          <w:tcPr>
            <w:tcW w:w="735" w:type="pct"/>
            <w:tcBorders>
              <w:top w:val="single" w:sz="6" w:space="0" w:color="auto"/>
              <w:left w:val="single" w:sz="6" w:space="0" w:color="auto"/>
              <w:bottom w:val="single" w:sz="6" w:space="0" w:color="auto"/>
              <w:right w:val="double" w:sz="4" w:space="0" w:color="auto"/>
            </w:tcBorders>
            <w:vAlign w:val="center"/>
          </w:tcPr>
          <w:p w:rsidR="00986C87" w:rsidRPr="003E5A61" w:rsidRDefault="007C0CE6" w:rsidP="003E5A61">
            <w:pPr>
              <w:tabs>
                <w:tab w:val="left" w:pos="709"/>
              </w:tabs>
              <w:spacing w:before="40" w:after="60" w:line="240" w:lineRule="atLeast"/>
              <w:jc w:val="center"/>
              <w:rPr>
                <w:color w:val="auto"/>
                <w:sz w:val="18"/>
              </w:rPr>
            </w:pPr>
            <w:r>
              <w:rPr>
                <w:color w:val="auto"/>
                <w:sz w:val="18"/>
              </w:rPr>
              <w:t>1832</w:t>
            </w:r>
          </w:p>
        </w:tc>
      </w:tr>
      <w:tr w:rsidR="00986C87" w:rsidRPr="002D469C" w:rsidTr="00CA42F7">
        <w:tc>
          <w:tcPr>
            <w:tcW w:w="4265" w:type="pct"/>
            <w:tcBorders>
              <w:top w:val="single" w:sz="6" w:space="0" w:color="auto"/>
              <w:left w:val="double" w:sz="4" w:space="0" w:color="auto"/>
              <w:bottom w:val="single" w:sz="6" w:space="0" w:color="auto"/>
              <w:right w:val="single" w:sz="6" w:space="0" w:color="auto"/>
            </w:tcBorders>
            <w:shd w:val="clear" w:color="auto" w:fill="0096BB"/>
            <w:vAlign w:val="center"/>
          </w:tcPr>
          <w:p w:rsidR="00986C87" w:rsidRPr="00254B0E" w:rsidRDefault="00986C87" w:rsidP="00254B0E">
            <w:pPr>
              <w:tabs>
                <w:tab w:val="left" w:pos="709"/>
              </w:tabs>
              <w:spacing w:before="40" w:after="60" w:line="240" w:lineRule="atLeast"/>
              <w:jc w:val="left"/>
              <w:rPr>
                <w:b/>
                <w:color w:val="FFFFFF" w:themeColor="background1"/>
                <w:sz w:val="18"/>
              </w:rPr>
            </w:pPr>
            <w:r w:rsidRPr="00254B0E">
              <w:rPr>
                <w:b/>
                <w:color w:val="FFFFFF" w:themeColor="background1"/>
                <w:sz w:val="18"/>
              </w:rPr>
              <w:t>davon mit nichttechnischer Sicherung (Sicht, akustische Signale)</w:t>
            </w:r>
          </w:p>
        </w:tc>
        <w:tc>
          <w:tcPr>
            <w:tcW w:w="735" w:type="pct"/>
            <w:tcBorders>
              <w:top w:val="single" w:sz="6" w:space="0" w:color="auto"/>
              <w:left w:val="single" w:sz="6" w:space="0" w:color="auto"/>
              <w:bottom w:val="single" w:sz="6" w:space="0" w:color="auto"/>
              <w:right w:val="double" w:sz="4" w:space="0" w:color="auto"/>
            </w:tcBorders>
            <w:vAlign w:val="center"/>
          </w:tcPr>
          <w:p w:rsidR="00986C87" w:rsidRPr="003E5A61" w:rsidRDefault="007C0CE6" w:rsidP="003E5A61">
            <w:pPr>
              <w:tabs>
                <w:tab w:val="left" w:pos="709"/>
              </w:tabs>
              <w:spacing w:before="40" w:after="60" w:line="240" w:lineRule="atLeast"/>
              <w:jc w:val="center"/>
              <w:rPr>
                <w:color w:val="auto"/>
                <w:sz w:val="18"/>
              </w:rPr>
            </w:pPr>
            <w:r>
              <w:rPr>
                <w:color w:val="auto"/>
                <w:sz w:val="18"/>
              </w:rPr>
              <w:t>2194</w:t>
            </w:r>
          </w:p>
        </w:tc>
      </w:tr>
      <w:tr w:rsidR="008C1A31" w:rsidRPr="002D469C" w:rsidTr="00CA42F7">
        <w:tc>
          <w:tcPr>
            <w:tcW w:w="4265" w:type="pct"/>
            <w:tcBorders>
              <w:top w:val="single" w:sz="6" w:space="0" w:color="auto"/>
              <w:left w:val="double" w:sz="4" w:space="0" w:color="auto"/>
              <w:bottom w:val="double" w:sz="4" w:space="0" w:color="auto"/>
              <w:right w:val="single" w:sz="6" w:space="0" w:color="auto"/>
            </w:tcBorders>
            <w:shd w:val="clear" w:color="auto" w:fill="0096BB"/>
            <w:vAlign w:val="center"/>
          </w:tcPr>
          <w:p w:rsidR="008C1A31" w:rsidRPr="00084232" w:rsidRDefault="008C1A31" w:rsidP="003E5A61">
            <w:pPr>
              <w:tabs>
                <w:tab w:val="left" w:pos="709"/>
              </w:tabs>
              <w:spacing w:before="40" w:after="60" w:line="240" w:lineRule="atLeast"/>
              <w:jc w:val="left"/>
              <w:rPr>
                <w:b/>
                <w:color w:val="FFFFFF" w:themeColor="background1"/>
                <w:sz w:val="18"/>
              </w:rPr>
            </w:pPr>
            <w:r w:rsidRPr="00084232">
              <w:rPr>
                <w:b/>
                <w:color w:val="FFFFFF" w:themeColor="background1"/>
                <w:sz w:val="18"/>
              </w:rPr>
              <w:t>Nicht öffentliche Eisenbahnübergänge</w:t>
            </w:r>
          </w:p>
        </w:tc>
        <w:tc>
          <w:tcPr>
            <w:tcW w:w="735" w:type="pct"/>
            <w:tcBorders>
              <w:top w:val="single" w:sz="6" w:space="0" w:color="auto"/>
              <w:left w:val="single" w:sz="6" w:space="0" w:color="auto"/>
              <w:bottom w:val="double" w:sz="4" w:space="0" w:color="auto"/>
              <w:right w:val="double" w:sz="4" w:space="0" w:color="auto"/>
            </w:tcBorders>
            <w:vAlign w:val="center"/>
          </w:tcPr>
          <w:p w:rsidR="008C1A31" w:rsidRPr="003E5A61" w:rsidRDefault="007C0CE6" w:rsidP="003E5A61">
            <w:pPr>
              <w:tabs>
                <w:tab w:val="left" w:pos="709"/>
              </w:tabs>
              <w:spacing w:before="40" w:after="20" w:line="240" w:lineRule="atLeast"/>
              <w:jc w:val="center"/>
              <w:rPr>
                <w:color w:val="auto"/>
                <w:sz w:val="18"/>
              </w:rPr>
            </w:pPr>
            <w:r>
              <w:rPr>
                <w:color w:val="auto"/>
                <w:sz w:val="18"/>
              </w:rPr>
              <w:t>1659</w:t>
            </w:r>
          </w:p>
        </w:tc>
      </w:tr>
    </w:tbl>
    <w:p w:rsidR="009B68EB" w:rsidRPr="004C151C" w:rsidRDefault="009B68EB">
      <w:pPr>
        <w:spacing w:before="0" w:after="0" w:line="240" w:lineRule="auto"/>
        <w:jc w:val="left"/>
        <w:rPr>
          <w:rFonts w:eastAsia="Times New Roman"/>
          <w:b/>
          <w:bCs/>
          <w:color w:val="0096BB"/>
          <w:sz w:val="32"/>
          <w:szCs w:val="28"/>
        </w:rPr>
      </w:pPr>
      <w:r>
        <w:br w:type="page"/>
      </w:r>
    </w:p>
    <w:p w:rsidR="0088525A" w:rsidRDefault="0088525A" w:rsidP="004455DE">
      <w:pPr>
        <w:pStyle w:val="SUB1"/>
      </w:pPr>
      <w:bookmarkStart w:id="124" w:name="_Toc431469460"/>
      <w:r>
        <w:lastRenderedPageBreak/>
        <w:t>An</w:t>
      </w:r>
      <w:r w:rsidR="00A63C4D">
        <w:t>hang</w:t>
      </w:r>
      <w:r>
        <w:t xml:space="preserve"> 1 – Sicherheitsempfehlungen</w:t>
      </w:r>
      <w:bookmarkEnd w:id="124"/>
    </w:p>
    <w:p w:rsidR="007C388E" w:rsidRPr="006C3096" w:rsidRDefault="007C388E" w:rsidP="007C388E">
      <w:r>
        <w:t>Die Reihung der Sicherheitsempfehlungen orientiert sich am Datum</w:t>
      </w:r>
      <w:r w:rsidR="00A63C4D">
        <w:t xml:space="preserve"> der </w:t>
      </w:r>
      <w:r>
        <w:t>Veröffentlichung und nicht am Datum des Vorfalls.</w:t>
      </w:r>
    </w:p>
    <w:p w:rsidR="0088525A" w:rsidRDefault="0088525A" w:rsidP="0088525A">
      <w:pPr>
        <w:pStyle w:val="Untertitel"/>
      </w:pPr>
      <w:r>
        <w:t>Bereich Schiene</w:t>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88525A" w:rsidTr="00DE5A2B">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88525A" w:rsidRPr="00084232" w:rsidRDefault="00CA42F7" w:rsidP="0015535A">
            <w:pPr>
              <w:tabs>
                <w:tab w:val="left" w:pos="709"/>
              </w:tabs>
              <w:spacing w:before="40" w:after="60" w:line="240" w:lineRule="atLeast"/>
              <w:jc w:val="center"/>
              <w:rPr>
                <w:b/>
                <w:color w:val="FFFFFF" w:themeColor="background1"/>
                <w:sz w:val="18"/>
              </w:rPr>
            </w:pPr>
            <w:r>
              <w:rPr>
                <w:b/>
                <w:color w:val="FFFFFF" w:themeColor="background1"/>
                <w:sz w:val="18"/>
              </w:rPr>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88525A" w:rsidRPr="00084232" w:rsidRDefault="0088525A" w:rsidP="0015535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88525A" w:rsidTr="00DE5A2B">
        <w:tc>
          <w:tcPr>
            <w:tcW w:w="673" w:type="pct"/>
            <w:tcBorders>
              <w:top w:val="single" w:sz="6" w:space="0" w:color="auto"/>
              <w:left w:val="double" w:sz="4" w:space="0" w:color="auto"/>
              <w:bottom w:val="single" w:sz="6" w:space="0" w:color="auto"/>
              <w:right w:val="single" w:sz="6" w:space="0" w:color="auto"/>
            </w:tcBorders>
            <w:shd w:val="clear" w:color="auto" w:fill="0096BB"/>
            <w:vAlign w:val="center"/>
          </w:tcPr>
          <w:p w:rsidR="0088525A" w:rsidRPr="00084232" w:rsidRDefault="00817040" w:rsidP="0015535A">
            <w:pPr>
              <w:tabs>
                <w:tab w:val="left" w:pos="709"/>
              </w:tabs>
              <w:spacing w:before="40" w:after="60" w:line="240" w:lineRule="atLeast"/>
              <w:jc w:val="center"/>
              <w:rPr>
                <w:b/>
                <w:color w:val="FFFFFF" w:themeColor="background1"/>
                <w:sz w:val="18"/>
              </w:rPr>
            </w:pPr>
            <w:r>
              <w:rPr>
                <w:b/>
                <w:color w:val="FFFFFF" w:themeColor="background1"/>
                <w:sz w:val="18"/>
              </w:rPr>
              <w:t>29.07.2013</w:t>
            </w:r>
          </w:p>
        </w:tc>
        <w:tc>
          <w:tcPr>
            <w:tcW w:w="4327" w:type="pct"/>
            <w:tcBorders>
              <w:top w:val="single" w:sz="6" w:space="0" w:color="auto"/>
              <w:left w:val="single" w:sz="6" w:space="0" w:color="auto"/>
              <w:bottom w:val="single" w:sz="6" w:space="0" w:color="auto"/>
              <w:right w:val="double" w:sz="4" w:space="0" w:color="auto"/>
            </w:tcBorders>
          </w:tcPr>
          <w:p w:rsidR="0088525A" w:rsidRPr="00D775C9" w:rsidRDefault="00817040" w:rsidP="0015535A">
            <w:pPr>
              <w:tabs>
                <w:tab w:val="left" w:pos="709"/>
              </w:tabs>
              <w:spacing w:before="40" w:after="60" w:line="240" w:lineRule="atLeast"/>
              <w:jc w:val="left"/>
              <w:rPr>
                <w:b/>
                <w:sz w:val="18"/>
              </w:rPr>
            </w:pPr>
            <w:r>
              <w:rPr>
                <w:b/>
                <w:sz w:val="18"/>
              </w:rPr>
              <w:t xml:space="preserve">Zusammenprall entrollter Wagen mit PKW auf Eisenbahnkreuzung im Bf. </w:t>
            </w:r>
            <w:proofErr w:type="spellStart"/>
            <w:r>
              <w:rPr>
                <w:b/>
                <w:sz w:val="18"/>
              </w:rPr>
              <w:t>Wieselburg</w:t>
            </w:r>
            <w:proofErr w:type="spellEnd"/>
            <w:r>
              <w:rPr>
                <w:b/>
                <w:sz w:val="18"/>
              </w:rPr>
              <w:t xml:space="preserve"> </w:t>
            </w:r>
            <w:proofErr w:type="spellStart"/>
            <w:r>
              <w:rPr>
                <w:b/>
                <w:sz w:val="18"/>
              </w:rPr>
              <w:t>a.d.</w:t>
            </w:r>
            <w:proofErr w:type="spellEnd"/>
            <w:r>
              <w:rPr>
                <w:b/>
                <w:sz w:val="18"/>
              </w:rPr>
              <w:t xml:space="preserve"> Erlauf</w:t>
            </w:r>
          </w:p>
          <w:p w:rsidR="0088525A" w:rsidRDefault="0088525A" w:rsidP="0015535A">
            <w:pPr>
              <w:tabs>
                <w:tab w:val="left" w:pos="709"/>
              </w:tabs>
              <w:spacing w:before="40" w:after="0" w:line="240" w:lineRule="atLeast"/>
              <w:rPr>
                <w:b/>
                <w:sz w:val="18"/>
              </w:rPr>
            </w:pPr>
            <w:r w:rsidRPr="00D21A89">
              <w:rPr>
                <w:b/>
                <w:sz w:val="18"/>
              </w:rPr>
              <w:t>A-201</w:t>
            </w:r>
            <w:r w:rsidR="00817040">
              <w:rPr>
                <w:b/>
                <w:sz w:val="18"/>
              </w:rPr>
              <w:t>4</w:t>
            </w:r>
            <w:r w:rsidRPr="00D21A89">
              <w:rPr>
                <w:b/>
                <w:sz w:val="18"/>
              </w:rPr>
              <w:t>/001</w:t>
            </w:r>
          </w:p>
          <w:p w:rsidR="00817040" w:rsidRDefault="00817040" w:rsidP="00817040">
            <w:pPr>
              <w:tabs>
                <w:tab w:val="left" w:pos="709"/>
              </w:tabs>
              <w:spacing w:before="0" w:after="60" w:line="240" w:lineRule="atLeast"/>
              <w:rPr>
                <w:sz w:val="18"/>
              </w:rPr>
            </w:pPr>
            <w:r w:rsidRPr="00817040">
              <w:rPr>
                <w:sz w:val="18"/>
              </w:rPr>
              <w:t>Sicherstellen, dass die Formulierung im § 18 Abs. 6 der Betriebsvorschrift des IM auch auf einzeln abgestellte Wagen unmissverständlich zutrifft.</w:t>
            </w:r>
          </w:p>
          <w:p w:rsidR="00DA70BD" w:rsidRPr="00CB2059" w:rsidRDefault="00DA70BD" w:rsidP="00DA70BD">
            <w:pPr>
              <w:tabs>
                <w:tab w:val="left" w:pos="709"/>
              </w:tabs>
              <w:spacing w:before="40" w:after="0" w:line="240" w:lineRule="atLeast"/>
              <w:rPr>
                <w:i/>
                <w:sz w:val="18"/>
              </w:rPr>
            </w:pPr>
            <w:r w:rsidRPr="00CB2059">
              <w:rPr>
                <w:b/>
                <w:i/>
                <w:sz w:val="18"/>
              </w:rPr>
              <w:t>Maßnahme</w:t>
            </w:r>
            <w:r w:rsidR="00077E5F" w:rsidRPr="00CB2059">
              <w:rPr>
                <w:b/>
                <w:i/>
                <w:sz w:val="18"/>
              </w:rPr>
              <w:t>n</w:t>
            </w:r>
          </w:p>
          <w:p w:rsidR="00437844" w:rsidRPr="00437844" w:rsidRDefault="00437844" w:rsidP="00437844">
            <w:pPr>
              <w:tabs>
                <w:tab w:val="left" w:pos="709"/>
              </w:tabs>
              <w:spacing w:before="0" w:after="60" w:line="240" w:lineRule="atLeast"/>
              <w:rPr>
                <w:i/>
                <w:sz w:val="18"/>
              </w:rPr>
            </w:pPr>
            <w:r w:rsidRPr="00437844">
              <w:rPr>
                <w:i/>
                <w:sz w:val="18"/>
              </w:rPr>
              <w:t xml:space="preserve">Der §18 (6) der DV V3 liefert die Bestimmungen für das Sichern von Fahrzeugen, wenn mehrere Fahrzeuge zu sichern sind. </w:t>
            </w:r>
          </w:p>
          <w:p w:rsidR="00437844" w:rsidRPr="00437844" w:rsidRDefault="00437844" w:rsidP="00437844">
            <w:pPr>
              <w:tabs>
                <w:tab w:val="left" w:pos="709"/>
              </w:tabs>
              <w:spacing w:before="0" w:after="60" w:line="240" w:lineRule="atLeast"/>
              <w:rPr>
                <w:i/>
                <w:sz w:val="18"/>
              </w:rPr>
            </w:pPr>
            <w:r w:rsidRPr="00437844">
              <w:rPr>
                <w:i/>
                <w:sz w:val="18"/>
              </w:rPr>
              <w:t>Diese Regelung ist für die Mehrheit der Fälle unbedingt notwendig und ausreichend klar.</w:t>
            </w:r>
          </w:p>
          <w:p w:rsidR="00437844" w:rsidRPr="00437844" w:rsidRDefault="00437844" w:rsidP="00437844">
            <w:pPr>
              <w:tabs>
                <w:tab w:val="left" w:pos="709"/>
              </w:tabs>
              <w:spacing w:before="0" w:after="60" w:line="240" w:lineRule="atLeast"/>
              <w:rPr>
                <w:i/>
                <w:sz w:val="18"/>
              </w:rPr>
            </w:pPr>
            <w:r w:rsidRPr="00437844">
              <w:rPr>
                <w:i/>
                <w:sz w:val="18"/>
              </w:rPr>
              <w:t>In den Bestimmungen des §18 (1 bis 5) ist durchgängig und unmissverständlich feststellbar, dass diese Bestimmungen für das Sichern von Fahrzeugen auch für Einzelfahrzeuge bestehen.</w:t>
            </w:r>
          </w:p>
          <w:p w:rsidR="0088525A" w:rsidRDefault="0088525A" w:rsidP="0015535A">
            <w:pPr>
              <w:tabs>
                <w:tab w:val="left" w:pos="709"/>
              </w:tabs>
              <w:spacing w:before="40" w:after="0" w:line="240" w:lineRule="atLeast"/>
              <w:rPr>
                <w:b/>
                <w:sz w:val="18"/>
              </w:rPr>
            </w:pPr>
            <w:r w:rsidRPr="00D21A89">
              <w:rPr>
                <w:b/>
                <w:sz w:val="18"/>
              </w:rPr>
              <w:t>A-201</w:t>
            </w:r>
            <w:r w:rsidR="00817040">
              <w:rPr>
                <w:b/>
                <w:sz w:val="18"/>
              </w:rPr>
              <w:t>4</w:t>
            </w:r>
            <w:r w:rsidRPr="00D21A89">
              <w:rPr>
                <w:b/>
                <w:sz w:val="18"/>
              </w:rPr>
              <w:t>/002</w:t>
            </w:r>
          </w:p>
          <w:p w:rsidR="00817040" w:rsidRDefault="00817040" w:rsidP="00817040">
            <w:pPr>
              <w:tabs>
                <w:tab w:val="left" w:pos="709"/>
              </w:tabs>
              <w:spacing w:before="0" w:after="60" w:line="240" w:lineRule="atLeast"/>
              <w:rPr>
                <w:sz w:val="18"/>
              </w:rPr>
            </w:pPr>
            <w:r>
              <w:rPr>
                <w:sz w:val="18"/>
              </w:rPr>
              <w:t>Überprüfung, dass unzulässi</w:t>
            </w:r>
            <w:r w:rsidRPr="00817040">
              <w:rPr>
                <w:sz w:val="18"/>
              </w:rPr>
              <w:t>ge Arbeitsmittel dauerhaft aus dem Betriebsgeschehen ausgeschieden werden.</w:t>
            </w:r>
          </w:p>
          <w:p w:rsidR="00DA70BD" w:rsidRPr="000B22C2" w:rsidRDefault="00DA70BD" w:rsidP="00DA70BD">
            <w:pPr>
              <w:tabs>
                <w:tab w:val="left" w:pos="709"/>
              </w:tabs>
              <w:spacing w:before="40" w:after="0" w:line="240" w:lineRule="atLeast"/>
              <w:rPr>
                <w:i/>
                <w:sz w:val="18"/>
              </w:rPr>
            </w:pPr>
            <w:r w:rsidRPr="000B22C2">
              <w:rPr>
                <w:b/>
                <w:i/>
                <w:sz w:val="18"/>
              </w:rPr>
              <w:t>Maßnahme</w:t>
            </w:r>
            <w:r w:rsidR="00077E5F" w:rsidRPr="000B22C2">
              <w:rPr>
                <w:b/>
                <w:i/>
                <w:sz w:val="18"/>
              </w:rPr>
              <w:t>n</w:t>
            </w:r>
          </w:p>
          <w:p w:rsidR="00437844" w:rsidRPr="00437844" w:rsidRDefault="00437844" w:rsidP="00437844">
            <w:pPr>
              <w:tabs>
                <w:tab w:val="left" w:pos="709"/>
              </w:tabs>
              <w:spacing w:before="0" w:after="60" w:line="240" w:lineRule="atLeast"/>
              <w:rPr>
                <w:i/>
                <w:sz w:val="18"/>
              </w:rPr>
            </w:pPr>
            <w:r w:rsidRPr="00437844">
              <w:rPr>
                <w:i/>
                <w:sz w:val="18"/>
              </w:rPr>
              <w:t>Seitens der ÖBB-Infrastruktur AG wurde mittels Anweisung zur ÖBB 40 festgelegt, dass sperrbare Klemmkeile auf dem Netz der ÖBB-Infrastruktur AG nicht mehr verwendet werden.</w:t>
            </w:r>
          </w:p>
          <w:p w:rsidR="00437844" w:rsidRPr="00437844" w:rsidRDefault="00437844" w:rsidP="00437844">
            <w:pPr>
              <w:tabs>
                <w:tab w:val="left" w:pos="709"/>
              </w:tabs>
              <w:spacing w:before="0" w:after="60" w:line="240" w:lineRule="atLeast"/>
              <w:rPr>
                <w:i/>
                <w:sz w:val="18"/>
              </w:rPr>
            </w:pPr>
            <w:r w:rsidRPr="00437844">
              <w:rPr>
                <w:i/>
                <w:sz w:val="18"/>
              </w:rPr>
              <w:t xml:space="preserve">Die Sicherstellung, dass keine unzulässigen Sicherungsmittel betrieblich verwendet werden,  erfolgt durch interne Kontrollen der regionalen Führungskräfte. </w:t>
            </w:r>
          </w:p>
          <w:p w:rsidR="0088525A" w:rsidRDefault="0088525A" w:rsidP="0015535A">
            <w:pPr>
              <w:tabs>
                <w:tab w:val="left" w:pos="709"/>
              </w:tabs>
              <w:spacing w:before="40" w:after="0" w:line="240" w:lineRule="atLeast"/>
              <w:rPr>
                <w:b/>
                <w:sz w:val="18"/>
              </w:rPr>
            </w:pPr>
            <w:r w:rsidRPr="00D21A89">
              <w:rPr>
                <w:b/>
                <w:sz w:val="18"/>
              </w:rPr>
              <w:t>A-201</w:t>
            </w:r>
            <w:r w:rsidR="00817040">
              <w:rPr>
                <w:b/>
                <w:sz w:val="18"/>
              </w:rPr>
              <w:t>4</w:t>
            </w:r>
            <w:r w:rsidRPr="00D21A89">
              <w:rPr>
                <w:b/>
                <w:sz w:val="18"/>
              </w:rPr>
              <w:t>/003</w:t>
            </w:r>
          </w:p>
          <w:p w:rsidR="00817040" w:rsidRDefault="00817040" w:rsidP="00817040">
            <w:pPr>
              <w:tabs>
                <w:tab w:val="left" w:pos="709"/>
              </w:tabs>
              <w:spacing w:before="0" w:after="60" w:line="240" w:lineRule="atLeast"/>
              <w:rPr>
                <w:sz w:val="18"/>
              </w:rPr>
            </w:pPr>
            <w:r w:rsidRPr="00817040">
              <w:rPr>
                <w:sz w:val="18"/>
              </w:rPr>
              <w:t>Überprüfung, ob bei einer außer Betrieb gesetzten bzw. auf Ortsschalterbetrieb umgestellten EKSA die EK für Straßenverkehrsteilnehmer besonders gekennzeichnet werden muss, um eine erhöhte Aufmerksamkeit der Straßenverkehrsteilnehmer zu erzielen.</w:t>
            </w:r>
          </w:p>
          <w:p w:rsidR="00DA70BD" w:rsidRPr="00CB2059" w:rsidRDefault="00DA70BD" w:rsidP="00DA70BD">
            <w:pPr>
              <w:tabs>
                <w:tab w:val="left" w:pos="709"/>
              </w:tabs>
              <w:spacing w:before="40" w:after="0" w:line="240" w:lineRule="atLeast"/>
              <w:rPr>
                <w:i/>
                <w:sz w:val="18"/>
              </w:rPr>
            </w:pPr>
            <w:r w:rsidRPr="00CB2059">
              <w:rPr>
                <w:b/>
                <w:i/>
                <w:sz w:val="18"/>
              </w:rPr>
              <w:t>Maßnahme</w:t>
            </w:r>
            <w:r w:rsidR="00077E5F" w:rsidRPr="00CB2059">
              <w:rPr>
                <w:b/>
                <w:i/>
                <w:sz w:val="18"/>
              </w:rPr>
              <w:t>n</w:t>
            </w:r>
          </w:p>
          <w:p w:rsidR="00437844" w:rsidRPr="00437844" w:rsidRDefault="00437844" w:rsidP="00437844">
            <w:pPr>
              <w:tabs>
                <w:tab w:val="left" w:pos="709"/>
              </w:tabs>
              <w:spacing w:before="0" w:after="60" w:line="240" w:lineRule="atLeast"/>
              <w:rPr>
                <w:i/>
                <w:sz w:val="18"/>
              </w:rPr>
            </w:pPr>
            <w:r w:rsidRPr="00437844">
              <w:rPr>
                <w:i/>
                <w:sz w:val="18"/>
              </w:rPr>
              <w:t>Bei Bauarbeiten werden alle Maßnahmen, die eine Änderung des Betriebsablaufes bzw. der Bedienung von technischen Einrichtungen erfordern, in einer Betriebs- und Bauanweisung (</w:t>
            </w:r>
            <w:proofErr w:type="spellStart"/>
            <w:r w:rsidRPr="00437844">
              <w:rPr>
                <w:i/>
                <w:sz w:val="18"/>
              </w:rPr>
              <w:t>Betra</w:t>
            </w:r>
            <w:proofErr w:type="spellEnd"/>
            <w:r w:rsidRPr="00437844">
              <w:rPr>
                <w:i/>
                <w:sz w:val="18"/>
              </w:rPr>
              <w:t xml:space="preserve">) festgelegt. </w:t>
            </w:r>
          </w:p>
          <w:p w:rsidR="00437844" w:rsidRPr="00437844" w:rsidRDefault="00437844" w:rsidP="00437844">
            <w:pPr>
              <w:tabs>
                <w:tab w:val="left" w:pos="709"/>
              </w:tabs>
              <w:spacing w:before="0" w:after="60" w:line="240" w:lineRule="atLeast"/>
              <w:rPr>
                <w:i/>
                <w:sz w:val="18"/>
              </w:rPr>
            </w:pPr>
            <w:r w:rsidRPr="00437844">
              <w:rPr>
                <w:i/>
                <w:sz w:val="18"/>
              </w:rPr>
              <w:t xml:space="preserve">Ist eine EKSA aufgrund von Bauarbeiten vorübergehend außer Betrieb zu nehmen, so ist gemäß ZSB4 §7 vorzugehen. </w:t>
            </w:r>
          </w:p>
          <w:p w:rsidR="00437844" w:rsidRPr="00437844" w:rsidRDefault="00437844" w:rsidP="00437844">
            <w:pPr>
              <w:tabs>
                <w:tab w:val="left" w:pos="709"/>
              </w:tabs>
              <w:spacing w:before="0" w:after="60" w:line="240" w:lineRule="atLeast"/>
              <w:rPr>
                <w:i/>
                <w:sz w:val="18"/>
              </w:rPr>
            </w:pPr>
            <w:r w:rsidRPr="00437844">
              <w:rPr>
                <w:i/>
                <w:sz w:val="18"/>
              </w:rPr>
              <w:t xml:space="preserve">Ist aufgrund der Lage der EKSA in der Baustelle ein Befahren der EKSA nicht möglich bzw. nicht absehbar, kann von der Sperrung der EK für den Straßenverkehr abgesehen werden. Muss diese EK unvorhergesehen (nicht planbar) befahren werden, so ist gemäß </w:t>
            </w:r>
            <w:proofErr w:type="spellStart"/>
            <w:r w:rsidRPr="00437844">
              <w:rPr>
                <w:i/>
                <w:sz w:val="18"/>
              </w:rPr>
              <w:t>EisbKrV</w:t>
            </w:r>
            <w:proofErr w:type="spellEnd"/>
            <w:r w:rsidRPr="00437844">
              <w:rPr>
                <w:i/>
                <w:sz w:val="18"/>
              </w:rPr>
              <w:t xml:space="preserve"> 2012 § 95 (Maßnahmen im Störungsfall) bzw. ZSB 4 §6 vorzugehen. </w:t>
            </w:r>
          </w:p>
          <w:p w:rsidR="00437844" w:rsidRPr="00437844" w:rsidRDefault="00437844" w:rsidP="00437844">
            <w:pPr>
              <w:tabs>
                <w:tab w:val="left" w:pos="709"/>
              </w:tabs>
              <w:spacing w:before="0" w:after="60" w:line="240" w:lineRule="atLeast"/>
              <w:rPr>
                <w:i/>
                <w:sz w:val="18"/>
              </w:rPr>
            </w:pPr>
            <w:r w:rsidRPr="00437844">
              <w:rPr>
                <w:i/>
                <w:sz w:val="18"/>
              </w:rPr>
              <w:t xml:space="preserve">Im DB601.02 – Bestimmungen für </w:t>
            </w:r>
            <w:proofErr w:type="spellStart"/>
            <w:r w:rsidRPr="00437844">
              <w:rPr>
                <w:i/>
                <w:sz w:val="18"/>
              </w:rPr>
              <w:t>Betra</w:t>
            </w:r>
            <w:proofErr w:type="spellEnd"/>
            <w:r w:rsidRPr="00437844">
              <w:rPr>
                <w:i/>
                <w:sz w:val="18"/>
              </w:rPr>
              <w:t xml:space="preserve"> wird im Besonderen in den § 1 (9) „</w:t>
            </w:r>
            <w:proofErr w:type="spellStart"/>
            <w:r w:rsidRPr="00437844">
              <w:rPr>
                <w:i/>
                <w:sz w:val="18"/>
              </w:rPr>
              <w:t>Baugleis</w:t>
            </w:r>
            <w:proofErr w:type="spellEnd"/>
            <w:r w:rsidRPr="00437844">
              <w:rPr>
                <w:i/>
                <w:sz w:val="18"/>
              </w:rPr>
              <w:t xml:space="preserve">“ sowie §1(10) „Neubaugleis“ dezidiert auf die erforderliche Regelung der Sicherung/Bedienung von EKSA hingewiesen. </w:t>
            </w:r>
          </w:p>
          <w:p w:rsidR="00437844" w:rsidRPr="00437844" w:rsidRDefault="00437844" w:rsidP="00437844">
            <w:pPr>
              <w:tabs>
                <w:tab w:val="left" w:pos="709"/>
              </w:tabs>
              <w:spacing w:before="0" w:after="60" w:line="240" w:lineRule="atLeast"/>
              <w:rPr>
                <w:i/>
                <w:sz w:val="18"/>
              </w:rPr>
            </w:pPr>
            <w:r w:rsidRPr="00437844">
              <w:rPr>
                <w:i/>
                <w:sz w:val="18"/>
              </w:rPr>
              <w:t xml:space="preserve">Die Prüfung der Notwendigkeit wird in jedem Einzelfall (insbesondere bei der Planung von Bauarbeiten) durchgeführt, dementsprechend werden die erforderlichen Maßnahmen getroffen. </w:t>
            </w:r>
          </w:p>
          <w:p w:rsidR="00437844" w:rsidRPr="00437844" w:rsidRDefault="00437844" w:rsidP="00437844">
            <w:pPr>
              <w:tabs>
                <w:tab w:val="left" w:pos="709"/>
              </w:tabs>
              <w:spacing w:before="0" w:after="60" w:line="240" w:lineRule="atLeast"/>
              <w:rPr>
                <w:i/>
                <w:sz w:val="18"/>
              </w:rPr>
            </w:pPr>
            <w:r w:rsidRPr="00437844">
              <w:rPr>
                <w:i/>
                <w:sz w:val="18"/>
              </w:rPr>
              <w:t xml:space="preserve">In </w:t>
            </w:r>
            <w:proofErr w:type="spellStart"/>
            <w:r w:rsidRPr="00437844">
              <w:rPr>
                <w:i/>
                <w:sz w:val="18"/>
              </w:rPr>
              <w:t>ggst</w:t>
            </w:r>
            <w:proofErr w:type="spellEnd"/>
            <w:r w:rsidRPr="00437844">
              <w:rPr>
                <w:i/>
                <w:sz w:val="18"/>
              </w:rPr>
              <w:t xml:space="preserve">. Fall wurde die Bedienung der Eisenbahnkreuzungssicherungsanlage durch Ortsschalter für die im Rahmen der Bauarbeiten vereinzelt erforderlichen Fahrten festgelegt. Die Bestimmungen der </w:t>
            </w:r>
            <w:proofErr w:type="spellStart"/>
            <w:r w:rsidRPr="00437844">
              <w:rPr>
                <w:i/>
                <w:sz w:val="18"/>
              </w:rPr>
              <w:t>EisbKrV</w:t>
            </w:r>
            <w:proofErr w:type="spellEnd"/>
            <w:r w:rsidRPr="00437844">
              <w:rPr>
                <w:i/>
                <w:sz w:val="18"/>
              </w:rPr>
              <w:t xml:space="preserve"> 2012 wurden im </w:t>
            </w:r>
            <w:proofErr w:type="spellStart"/>
            <w:r w:rsidRPr="00437844">
              <w:rPr>
                <w:i/>
                <w:sz w:val="18"/>
              </w:rPr>
              <w:t>ggst</w:t>
            </w:r>
            <w:proofErr w:type="spellEnd"/>
            <w:r w:rsidRPr="00437844">
              <w:rPr>
                <w:i/>
                <w:sz w:val="18"/>
              </w:rPr>
              <w:t>. Fall eingehalten.</w:t>
            </w:r>
          </w:p>
          <w:p w:rsidR="0088525A" w:rsidRDefault="0088525A" w:rsidP="0015535A">
            <w:pPr>
              <w:tabs>
                <w:tab w:val="left" w:pos="709"/>
              </w:tabs>
              <w:spacing w:before="40" w:after="0" w:line="240" w:lineRule="atLeast"/>
              <w:rPr>
                <w:b/>
                <w:sz w:val="18"/>
              </w:rPr>
            </w:pPr>
            <w:r w:rsidRPr="00D21A89">
              <w:rPr>
                <w:b/>
                <w:sz w:val="18"/>
              </w:rPr>
              <w:t>A 201</w:t>
            </w:r>
            <w:r w:rsidR="00817040">
              <w:rPr>
                <w:b/>
                <w:sz w:val="18"/>
              </w:rPr>
              <w:t>4</w:t>
            </w:r>
            <w:r w:rsidRPr="00D21A89">
              <w:rPr>
                <w:b/>
                <w:sz w:val="18"/>
              </w:rPr>
              <w:t>/004</w:t>
            </w:r>
          </w:p>
          <w:p w:rsidR="00817040" w:rsidRDefault="00817040" w:rsidP="00817040">
            <w:pPr>
              <w:tabs>
                <w:tab w:val="left" w:pos="709"/>
              </w:tabs>
              <w:spacing w:before="0" w:after="60" w:line="240" w:lineRule="atLeast"/>
              <w:rPr>
                <w:sz w:val="18"/>
              </w:rPr>
            </w:pPr>
            <w:r w:rsidRPr="00817040">
              <w:rPr>
                <w:sz w:val="18"/>
              </w:rPr>
              <w:t>Überprüfung, ob bzw. unter welchen Bedingungen Wagen ohne bedienbare Handbremseinrichtung bei Baustelleneinsätzen verwendet werden dürfen.</w:t>
            </w:r>
          </w:p>
          <w:p w:rsidR="00DA70BD" w:rsidRPr="00CB2059" w:rsidRDefault="00DA70BD" w:rsidP="00DA70BD">
            <w:pPr>
              <w:tabs>
                <w:tab w:val="left" w:pos="709"/>
              </w:tabs>
              <w:spacing w:before="40" w:after="0" w:line="240" w:lineRule="atLeast"/>
              <w:rPr>
                <w:b/>
                <w:i/>
                <w:sz w:val="18"/>
              </w:rPr>
            </w:pPr>
            <w:r w:rsidRPr="00CB2059">
              <w:rPr>
                <w:b/>
                <w:i/>
                <w:sz w:val="18"/>
              </w:rPr>
              <w:t>Maßnahme</w:t>
            </w:r>
            <w:r w:rsidR="00077E5F" w:rsidRPr="00CB2059">
              <w:rPr>
                <w:b/>
                <w:i/>
                <w:sz w:val="18"/>
              </w:rPr>
              <w:t>n</w:t>
            </w:r>
          </w:p>
          <w:p w:rsidR="00817040" w:rsidRPr="00CA42F7" w:rsidRDefault="00077E5F" w:rsidP="00817040">
            <w:pPr>
              <w:tabs>
                <w:tab w:val="left" w:pos="709"/>
              </w:tabs>
              <w:spacing w:before="0" w:after="60" w:line="240" w:lineRule="atLeast"/>
              <w:rPr>
                <w:i/>
                <w:sz w:val="18"/>
              </w:rPr>
            </w:pPr>
            <w:r w:rsidRPr="00437844">
              <w:rPr>
                <w:i/>
                <w:sz w:val="18"/>
              </w:rPr>
              <w:t>Derzeit liegen keine Informationen über eingeleitete bzw. bereits umgesetzte Maßnahmen vor.</w:t>
            </w:r>
          </w:p>
        </w:tc>
      </w:tr>
      <w:tr w:rsidR="00CA42F7" w:rsidTr="00DE5A2B">
        <w:tc>
          <w:tcPr>
            <w:tcW w:w="673" w:type="pct"/>
            <w:tcBorders>
              <w:top w:val="single" w:sz="6" w:space="0" w:color="auto"/>
              <w:left w:val="double" w:sz="4" w:space="0" w:color="auto"/>
              <w:bottom w:val="single" w:sz="6" w:space="0" w:color="auto"/>
              <w:right w:val="single" w:sz="6" w:space="0" w:color="auto"/>
            </w:tcBorders>
            <w:shd w:val="clear" w:color="auto" w:fill="0096BB"/>
            <w:vAlign w:val="center"/>
          </w:tcPr>
          <w:p w:rsidR="00CA42F7" w:rsidRPr="00084232" w:rsidRDefault="00CA42F7"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29.07.2013</w:t>
            </w:r>
          </w:p>
        </w:tc>
        <w:tc>
          <w:tcPr>
            <w:tcW w:w="4327" w:type="pct"/>
            <w:tcBorders>
              <w:top w:val="single" w:sz="6" w:space="0" w:color="auto"/>
              <w:left w:val="single" w:sz="6" w:space="0" w:color="auto"/>
              <w:bottom w:val="single" w:sz="6" w:space="0" w:color="auto"/>
              <w:right w:val="double" w:sz="4" w:space="0" w:color="auto"/>
            </w:tcBorders>
          </w:tcPr>
          <w:p w:rsidR="00CA42F7" w:rsidRPr="00D775C9" w:rsidRDefault="00CA42F7" w:rsidP="00CA42F7">
            <w:pPr>
              <w:tabs>
                <w:tab w:val="left" w:pos="709"/>
              </w:tabs>
              <w:spacing w:before="40" w:after="60" w:line="240" w:lineRule="atLeast"/>
              <w:jc w:val="left"/>
              <w:rPr>
                <w:b/>
                <w:sz w:val="18"/>
              </w:rPr>
            </w:pPr>
            <w:r>
              <w:rPr>
                <w:b/>
                <w:sz w:val="18"/>
              </w:rPr>
              <w:t xml:space="preserve">Zusammenprall entrollter Wagen mit PKW auf Eisenbahnkreuzung im Bf. </w:t>
            </w:r>
            <w:proofErr w:type="spellStart"/>
            <w:r>
              <w:rPr>
                <w:b/>
                <w:sz w:val="18"/>
              </w:rPr>
              <w:t>Wieselburg</w:t>
            </w:r>
            <w:proofErr w:type="spellEnd"/>
            <w:r>
              <w:rPr>
                <w:b/>
                <w:sz w:val="18"/>
              </w:rPr>
              <w:t xml:space="preserve"> </w:t>
            </w:r>
            <w:proofErr w:type="spellStart"/>
            <w:r>
              <w:rPr>
                <w:b/>
                <w:sz w:val="18"/>
              </w:rPr>
              <w:t>a.d.</w:t>
            </w:r>
            <w:proofErr w:type="spellEnd"/>
            <w:r>
              <w:rPr>
                <w:b/>
                <w:sz w:val="18"/>
              </w:rPr>
              <w:t xml:space="preserve"> Erlauf</w:t>
            </w:r>
            <w:r w:rsidR="00D509E0">
              <w:rPr>
                <w:b/>
                <w:sz w:val="18"/>
              </w:rPr>
              <w:t xml:space="preserve"> (Fortsetzung)</w:t>
            </w:r>
          </w:p>
          <w:p w:rsidR="00CA42F7" w:rsidRDefault="00CA42F7" w:rsidP="00CA42F7">
            <w:pPr>
              <w:tabs>
                <w:tab w:val="left" w:pos="709"/>
              </w:tabs>
              <w:spacing w:before="40" w:after="0" w:line="240" w:lineRule="atLeast"/>
              <w:rPr>
                <w:b/>
                <w:sz w:val="18"/>
              </w:rPr>
            </w:pPr>
            <w:r w:rsidRPr="00D21A89">
              <w:rPr>
                <w:b/>
                <w:sz w:val="18"/>
              </w:rPr>
              <w:t>A 201</w:t>
            </w:r>
            <w:r>
              <w:rPr>
                <w:b/>
                <w:sz w:val="18"/>
              </w:rPr>
              <w:t>4</w:t>
            </w:r>
            <w:r w:rsidRPr="00D21A89">
              <w:rPr>
                <w:b/>
                <w:sz w:val="18"/>
              </w:rPr>
              <w:t>/00</w:t>
            </w:r>
            <w:r>
              <w:rPr>
                <w:b/>
                <w:sz w:val="18"/>
              </w:rPr>
              <w:t>5</w:t>
            </w:r>
          </w:p>
          <w:p w:rsidR="00CA42F7" w:rsidRDefault="00CA42F7" w:rsidP="00CA42F7">
            <w:pPr>
              <w:tabs>
                <w:tab w:val="left" w:pos="709"/>
              </w:tabs>
              <w:spacing w:before="0" w:after="60" w:line="240" w:lineRule="atLeast"/>
              <w:rPr>
                <w:sz w:val="18"/>
              </w:rPr>
            </w:pPr>
            <w:r w:rsidRPr="00817040">
              <w:rPr>
                <w:sz w:val="18"/>
              </w:rPr>
              <w:t xml:space="preserve">Überprüfung, ob eine behördliche Festlegung erfolgen muss, wieviel Prozent der Wagen einer </w:t>
            </w:r>
            <w:proofErr w:type="spellStart"/>
            <w:r w:rsidRPr="00817040">
              <w:rPr>
                <w:sz w:val="18"/>
              </w:rPr>
              <w:t>Bauserie</w:t>
            </w:r>
            <w:proofErr w:type="spellEnd"/>
            <w:r w:rsidRPr="00817040">
              <w:rPr>
                <w:sz w:val="18"/>
              </w:rPr>
              <w:t xml:space="preserve"> mit einer bedienbaren Handbremseinrichtung ausgerüstet werden muss.</w:t>
            </w:r>
          </w:p>
          <w:p w:rsidR="00CA42F7" w:rsidRPr="00CB2059" w:rsidRDefault="00CA42F7" w:rsidP="00CA42F7">
            <w:pPr>
              <w:tabs>
                <w:tab w:val="left" w:pos="709"/>
              </w:tabs>
              <w:spacing w:before="40" w:after="0" w:line="240" w:lineRule="atLeast"/>
              <w:rPr>
                <w:b/>
                <w:i/>
                <w:sz w:val="18"/>
              </w:rPr>
            </w:pPr>
            <w:r w:rsidRPr="00CB2059">
              <w:rPr>
                <w:b/>
                <w:i/>
                <w:sz w:val="18"/>
              </w:rPr>
              <w:t>Maßnahmen</w:t>
            </w:r>
          </w:p>
          <w:p w:rsidR="00CA42F7" w:rsidRDefault="00CA42F7" w:rsidP="00CA42F7">
            <w:pPr>
              <w:tabs>
                <w:tab w:val="left" w:pos="709"/>
              </w:tabs>
              <w:spacing w:before="40" w:after="60" w:line="240" w:lineRule="atLeast"/>
              <w:jc w:val="left"/>
              <w:rPr>
                <w:b/>
                <w:sz w:val="18"/>
              </w:rPr>
            </w:pPr>
            <w:r w:rsidRPr="00437844">
              <w:rPr>
                <w:i/>
                <w:sz w:val="18"/>
              </w:rPr>
              <w:t>Derzeit liegen keine Informationen über eingeleitete bzw. bereits umgesetzte Maßnahmen vor.</w:t>
            </w:r>
          </w:p>
        </w:tc>
      </w:tr>
      <w:tr w:rsidR="00CA42F7" w:rsidTr="00781B77">
        <w:tc>
          <w:tcPr>
            <w:tcW w:w="673" w:type="pct"/>
            <w:tcBorders>
              <w:top w:val="single" w:sz="6" w:space="0" w:color="auto"/>
              <w:left w:val="double" w:sz="4" w:space="0" w:color="auto"/>
              <w:bottom w:val="double" w:sz="4" w:space="0" w:color="auto"/>
              <w:right w:val="single" w:sz="6" w:space="0" w:color="auto"/>
            </w:tcBorders>
            <w:shd w:val="clear" w:color="auto" w:fill="0096BB"/>
            <w:vAlign w:val="center"/>
          </w:tcPr>
          <w:p w:rsidR="00CA42F7" w:rsidRDefault="00CA42F7" w:rsidP="0015535A">
            <w:pPr>
              <w:tabs>
                <w:tab w:val="left" w:pos="709"/>
              </w:tabs>
              <w:spacing w:before="40" w:after="60" w:line="240" w:lineRule="atLeast"/>
              <w:jc w:val="center"/>
              <w:rPr>
                <w:b/>
                <w:color w:val="FFFFFF" w:themeColor="background1"/>
                <w:sz w:val="18"/>
              </w:rPr>
            </w:pPr>
            <w:r>
              <w:rPr>
                <w:b/>
                <w:color w:val="FFFFFF" w:themeColor="background1"/>
                <w:sz w:val="18"/>
              </w:rPr>
              <w:t>14.02.2013</w:t>
            </w:r>
          </w:p>
        </w:tc>
        <w:tc>
          <w:tcPr>
            <w:tcW w:w="4327" w:type="pct"/>
            <w:tcBorders>
              <w:top w:val="single" w:sz="6" w:space="0" w:color="auto"/>
              <w:left w:val="single" w:sz="6" w:space="0" w:color="auto"/>
              <w:bottom w:val="double" w:sz="4" w:space="0" w:color="auto"/>
              <w:right w:val="double" w:sz="4" w:space="0" w:color="auto"/>
            </w:tcBorders>
          </w:tcPr>
          <w:p w:rsidR="00CA42F7" w:rsidRDefault="00CA42F7" w:rsidP="0015535A">
            <w:pPr>
              <w:tabs>
                <w:tab w:val="left" w:pos="709"/>
              </w:tabs>
              <w:spacing w:before="40" w:after="60" w:line="240" w:lineRule="atLeast"/>
              <w:jc w:val="left"/>
              <w:rPr>
                <w:b/>
                <w:sz w:val="18"/>
              </w:rPr>
            </w:pPr>
            <w:r>
              <w:rPr>
                <w:b/>
                <w:sz w:val="18"/>
              </w:rPr>
              <w:t>Entgleisung eines Güterzuges</w:t>
            </w:r>
          </w:p>
          <w:p w:rsidR="00CA42F7" w:rsidRDefault="00CA42F7" w:rsidP="00817040">
            <w:pPr>
              <w:tabs>
                <w:tab w:val="left" w:pos="709"/>
              </w:tabs>
              <w:spacing w:before="40" w:after="0" w:line="240" w:lineRule="atLeast"/>
              <w:rPr>
                <w:b/>
                <w:sz w:val="18"/>
              </w:rPr>
            </w:pPr>
            <w:r w:rsidRPr="00D21A89">
              <w:rPr>
                <w:b/>
                <w:sz w:val="18"/>
              </w:rPr>
              <w:t>A-201</w:t>
            </w:r>
            <w:r>
              <w:rPr>
                <w:b/>
                <w:sz w:val="18"/>
              </w:rPr>
              <w:t>4</w:t>
            </w:r>
            <w:r w:rsidRPr="00D21A89">
              <w:rPr>
                <w:b/>
                <w:sz w:val="18"/>
              </w:rPr>
              <w:t>/00</w:t>
            </w:r>
            <w:r>
              <w:rPr>
                <w:b/>
                <w:sz w:val="18"/>
              </w:rPr>
              <w:t>6</w:t>
            </w:r>
          </w:p>
          <w:p w:rsidR="00CA42F7" w:rsidRDefault="00CA42F7" w:rsidP="00A5651F">
            <w:pPr>
              <w:tabs>
                <w:tab w:val="left" w:pos="709"/>
              </w:tabs>
              <w:spacing w:before="0" w:after="60" w:line="240" w:lineRule="atLeast"/>
              <w:rPr>
                <w:sz w:val="18"/>
              </w:rPr>
            </w:pPr>
            <w:r w:rsidRPr="00817040">
              <w:rPr>
                <w:sz w:val="18"/>
              </w:rPr>
              <w:t>Überprüfung, ob für die wiederkehrenden augenscheinlichen Kontrollen der allgemeinen Streckenaufsicht gemäß Regelwerk zur Instandhaltung der Oberbauanlagen entsprechende Checklisten für den Umfang der Prüfung für jeden Kontrollpunkt erstellt und verpflichtend angewendet werden müssen.</w:t>
            </w:r>
          </w:p>
          <w:p w:rsidR="00CA42F7" w:rsidRPr="00CB2059" w:rsidRDefault="00CA42F7" w:rsidP="00817040">
            <w:pPr>
              <w:tabs>
                <w:tab w:val="left" w:pos="709"/>
              </w:tabs>
              <w:spacing w:before="40" w:after="0" w:line="240" w:lineRule="atLeast"/>
              <w:rPr>
                <w:i/>
                <w:sz w:val="18"/>
              </w:rPr>
            </w:pPr>
            <w:r w:rsidRPr="00CB2059">
              <w:rPr>
                <w:b/>
                <w:i/>
                <w:sz w:val="18"/>
              </w:rPr>
              <w:t>Maßnahmen</w:t>
            </w:r>
          </w:p>
          <w:p w:rsidR="00CA42F7" w:rsidRPr="00002350" w:rsidRDefault="00CA42F7" w:rsidP="00002350">
            <w:pPr>
              <w:tabs>
                <w:tab w:val="left" w:pos="709"/>
              </w:tabs>
              <w:spacing w:before="0" w:after="60" w:line="240" w:lineRule="atLeast"/>
              <w:rPr>
                <w:i/>
                <w:sz w:val="18"/>
              </w:rPr>
            </w:pPr>
            <w:proofErr w:type="spellStart"/>
            <w:r w:rsidRPr="00002350">
              <w:rPr>
                <w:i/>
                <w:sz w:val="18"/>
              </w:rPr>
              <w:t>Befahrungen</w:t>
            </w:r>
            <w:proofErr w:type="spellEnd"/>
            <w:r w:rsidRPr="00002350">
              <w:rPr>
                <w:i/>
                <w:sz w:val="18"/>
              </w:rPr>
              <w:t xml:space="preserve"> und Begehungen von Strecken sind im Regelwerk 06.01.01 (ehem. DB IS 2) geregelt. Allfällige Abweichungen werden wenn möglich umgehend beseitigt bzw. erforderliche Maßnahmen veranlasst. Nicht sicherheitsrelevante Abweichungen werden erfasst und dokumentiert, gemeinsam mit allfällig erforderlichen Maßnahmen samt Fristen.</w:t>
            </w:r>
          </w:p>
          <w:p w:rsidR="00CA42F7" w:rsidRDefault="00CA42F7" w:rsidP="00817040">
            <w:pPr>
              <w:tabs>
                <w:tab w:val="left" w:pos="709"/>
              </w:tabs>
              <w:spacing w:before="40" w:after="0" w:line="240" w:lineRule="atLeast"/>
              <w:rPr>
                <w:b/>
                <w:sz w:val="18"/>
              </w:rPr>
            </w:pPr>
            <w:r w:rsidRPr="00D21A89">
              <w:rPr>
                <w:b/>
                <w:sz w:val="18"/>
              </w:rPr>
              <w:t>A-201</w:t>
            </w:r>
            <w:r>
              <w:rPr>
                <w:b/>
                <w:sz w:val="18"/>
              </w:rPr>
              <w:t>4</w:t>
            </w:r>
            <w:r w:rsidRPr="00D21A89">
              <w:rPr>
                <w:b/>
                <w:sz w:val="18"/>
              </w:rPr>
              <w:t>/00</w:t>
            </w:r>
            <w:r>
              <w:rPr>
                <w:b/>
                <w:sz w:val="18"/>
              </w:rPr>
              <w:t>7</w:t>
            </w:r>
          </w:p>
          <w:p w:rsidR="00CA42F7" w:rsidRDefault="00CA42F7" w:rsidP="00A5651F">
            <w:pPr>
              <w:tabs>
                <w:tab w:val="left" w:pos="709"/>
              </w:tabs>
              <w:spacing w:before="0" w:after="60" w:line="240" w:lineRule="atLeast"/>
              <w:rPr>
                <w:sz w:val="18"/>
              </w:rPr>
            </w:pPr>
            <w:r w:rsidRPr="00817040">
              <w:rPr>
                <w:sz w:val="18"/>
              </w:rPr>
              <w:t>Überprüfung des Instandhaltungsregelwerks für den Oberbau Punkt 3.1.3 Standardabweichung Instandhaltungsregelwerken für den Oberbau der über 100 m gemittelten Längshöhe - Werte für ES und SES.</w:t>
            </w:r>
          </w:p>
          <w:p w:rsidR="00CA42F7" w:rsidRPr="000B22C2" w:rsidRDefault="00CA42F7" w:rsidP="00817040">
            <w:pPr>
              <w:tabs>
                <w:tab w:val="left" w:pos="709"/>
              </w:tabs>
              <w:spacing w:before="40" w:after="0" w:line="240" w:lineRule="atLeast"/>
              <w:rPr>
                <w:i/>
                <w:sz w:val="18"/>
              </w:rPr>
            </w:pPr>
            <w:r w:rsidRPr="000B22C2">
              <w:rPr>
                <w:b/>
                <w:i/>
                <w:sz w:val="18"/>
              </w:rPr>
              <w:t>Maßnahmen</w:t>
            </w:r>
          </w:p>
          <w:p w:rsidR="00CA42F7" w:rsidRPr="00002350" w:rsidRDefault="00CA42F7" w:rsidP="00002350">
            <w:pPr>
              <w:tabs>
                <w:tab w:val="left" w:pos="709"/>
              </w:tabs>
              <w:spacing w:before="0" w:after="60" w:line="240" w:lineRule="atLeast"/>
              <w:rPr>
                <w:i/>
                <w:sz w:val="18"/>
              </w:rPr>
            </w:pPr>
            <w:r w:rsidRPr="00002350">
              <w:rPr>
                <w:i/>
                <w:sz w:val="18"/>
              </w:rPr>
              <w:t>Die genannten Werte für ES und SES sind ausreichend, da als Ursache der Entgleisung Längshöhenfehler durch Frostaufzüge angesehen werden. Bei der Gefahr von Frostaufzügen sind temporäre Geschwindigkeitseinschränkungen in der Frostperiode bzw. mittelfristig Maßnahmen an Schotterbett, Planum und Entwässerung vorzusehen (</w:t>
            </w:r>
            <w:proofErr w:type="spellStart"/>
            <w:r w:rsidRPr="00002350">
              <w:rPr>
                <w:i/>
                <w:sz w:val="18"/>
              </w:rPr>
              <w:t>Pkt</w:t>
            </w:r>
            <w:proofErr w:type="spellEnd"/>
            <w:r w:rsidRPr="00002350">
              <w:rPr>
                <w:i/>
                <w:sz w:val="18"/>
              </w:rPr>
              <w:t xml:space="preserve"> 5.2 des Techn. Regelwerks 06.02 Maßnahmen bei Frost und Schnee). </w:t>
            </w:r>
          </w:p>
          <w:p w:rsidR="00CA42F7" w:rsidRDefault="00CA42F7" w:rsidP="00817040">
            <w:pPr>
              <w:tabs>
                <w:tab w:val="left" w:pos="709"/>
              </w:tabs>
              <w:spacing w:before="40" w:after="0" w:line="240" w:lineRule="atLeast"/>
              <w:rPr>
                <w:b/>
                <w:sz w:val="18"/>
              </w:rPr>
            </w:pPr>
            <w:r w:rsidRPr="00D21A89">
              <w:rPr>
                <w:b/>
                <w:sz w:val="18"/>
              </w:rPr>
              <w:t>A-201</w:t>
            </w:r>
            <w:r>
              <w:rPr>
                <w:b/>
                <w:sz w:val="18"/>
              </w:rPr>
              <w:t>4</w:t>
            </w:r>
            <w:r w:rsidRPr="00D21A89">
              <w:rPr>
                <w:b/>
                <w:sz w:val="18"/>
              </w:rPr>
              <w:t>/00</w:t>
            </w:r>
            <w:r>
              <w:rPr>
                <w:b/>
                <w:sz w:val="18"/>
              </w:rPr>
              <w:t>8</w:t>
            </w:r>
          </w:p>
          <w:p w:rsidR="00CA42F7" w:rsidRDefault="00CA42F7" w:rsidP="00A5651F">
            <w:pPr>
              <w:tabs>
                <w:tab w:val="left" w:pos="709"/>
              </w:tabs>
              <w:spacing w:before="0" w:after="60" w:line="240" w:lineRule="atLeast"/>
              <w:rPr>
                <w:sz w:val="18"/>
              </w:rPr>
            </w:pPr>
            <w:r w:rsidRPr="00817040">
              <w:rPr>
                <w:sz w:val="18"/>
              </w:rPr>
              <w:t xml:space="preserve">Überprüfung, ob Streckenabschnitte mit Überschreitung der ES der Standardabweichung der Längshöhe, deren Behebung nicht kurzfristig und messtechnisch nachweisbar erfolgen </w:t>
            </w:r>
            <w:r>
              <w:rPr>
                <w:sz w:val="18"/>
              </w:rPr>
              <w:t xml:space="preserve">kann, bis zur Behebung nur mit </w:t>
            </w:r>
            <w:proofErr w:type="spellStart"/>
            <w:r>
              <w:rPr>
                <w:sz w:val="18"/>
              </w:rPr>
              <w:t>V</w:t>
            </w:r>
            <w:r w:rsidRPr="00817040">
              <w:rPr>
                <w:sz w:val="18"/>
              </w:rPr>
              <w:t>max</w:t>
            </w:r>
            <w:proofErr w:type="spellEnd"/>
            <w:r w:rsidRPr="00817040">
              <w:rPr>
                <w:sz w:val="18"/>
              </w:rPr>
              <w:t xml:space="preserve"> 60km/h befahren werden dürfen.</w:t>
            </w:r>
          </w:p>
          <w:p w:rsidR="00CA42F7" w:rsidRPr="00CB2059" w:rsidRDefault="00CA42F7" w:rsidP="00817040">
            <w:pPr>
              <w:tabs>
                <w:tab w:val="left" w:pos="709"/>
              </w:tabs>
              <w:spacing w:before="40" w:after="0" w:line="240" w:lineRule="atLeast"/>
              <w:rPr>
                <w:i/>
                <w:sz w:val="18"/>
              </w:rPr>
            </w:pPr>
            <w:r w:rsidRPr="00CB2059">
              <w:rPr>
                <w:b/>
                <w:i/>
                <w:sz w:val="18"/>
              </w:rPr>
              <w:t>Maßnahmen</w:t>
            </w:r>
          </w:p>
          <w:p w:rsidR="00CA42F7" w:rsidRPr="00002350" w:rsidRDefault="00CA42F7" w:rsidP="00002350">
            <w:pPr>
              <w:tabs>
                <w:tab w:val="left" w:pos="709"/>
              </w:tabs>
              <w:spacing w:before="0" w:after="60" w:line="240" w:lineRule="atLeast"/>
              <w:rPr>
                <w:i/>
                <w:sz w:val="18"/>
              </w:rPr>
            </w:pPr>
            <w:r w:rsidRPr="00002350">
              <w:rPr>
                <w:i/>
                <w:sz w:val="18"/>
              </w:rPr>
              <w:t xml:space="preserve">Eingriffsschwellen (ES) sind per Definition Grenzwerte, deren Überschreitung korrigierende Instandhaltungsmaßnahmen, aber keine Sofortmaßnahmen erfordern, damit die Soforteingriffsschwellen (SES) nicht vor der nächsten Inspektion erreicht werden. Zu den Werten ES und SES der Standardabweichung der Längshöhe gemäß Instandhaltungsplan bzw. zu Streckenabschnitten mit der Gefahr von Frostaufzügen siehe Stellungnahme zu </w:t>
            </w:r>
            <w:r>
              <w:rPr>
                <w:i/>
                <w:sz w:val="18"/>
              </w:rPr>
              <w:t>A-2014/007</w:t>
            </w:r>
            <w:r w:rsidRPr="00002350">
              <w:rPr>
                <w:i/>
                <w:sz w:val="18"/>
              </w:rPr>
              <w:t xml:space="preserve">. </w:t>
            </w:r>
          </w:p>
          <w:p w:rsidR="00CA42F7" w:rsidRDefault="00CA42F7" w:rsidP="00817040">
            <w:pPr>
              <w:tabs>
                <w:tab w:val="left" w:pos="709"/>
              </w:tabs>
              <w:spacing w:before="40" w:after="0" w:line="240" w:lineRule="atLeast"/>
              <w:rPr>
                <w:b/>
                <w:sz w:val="18"/>
              </w:rPr>
            </w:pPr>
            <w:r w:rsidRPr="00D21A89">
              <w:rPr>
                <w:b/>
                <w:sz w:val="18"/>
              </w:rPr>
              <w:t>A 201</w:t>
            </w:r>
            <w:r>
              <w:rPr>
                <w:b/>
                <w:sz w:val="18"/>
              </w:rPr>
              <w:t>4</w:t>
            </w:r>
            <w:r w:rsidRPr="00D21A89">
              <w:rPr>
                <w:b/>
                <w:sz w:val="18"/>
              </w:rPr>
              <w:t>/00</w:t>
            </w:r>
            <w:r>
              <w:rPr>
                <w:b/>
                <w:sz w:val="18"/>
              </w:rPr>
              <w:t>9</w:t>
            </w:r>
          </w:p>
          <w:p w:rsidR="00CA42F7" w:rsidRDefault="00CA42F7" w:rsidP="00A5651F">
            <w:pPr>
              <w:tabs>
                <w:tab w:val="left" w:pos="709"/>
              </w:tabs>
              <w:spacing w:before="0" w:after="60" w:line="240" w:lineRule="atLeast"/>
              <w:rPr>
                <w:sz w:val="18"/>
              </w:rPr>
            </w:pPr>
            <w:r w:rsidRPr="00817040">
              <w:rPr>
                <w:sz w:val="18"/>
              </w:rPr>
              <w:t>Sicherstellung, dass der Korrekturkoeffizient ϗ (Faktor "</w:t>
            </w:r>
            <w:proofErr w:type="spellStart"/>
            <w:r w:rsidRPr="00817040">
              <w:rPr>
                <w:sz w:val="18"/>
              </w:rPr>
              <w:t>kappa</w:t>
            </w:r>
            <w:proofErr w:type="spellEnd"/>
            <w:r w:rsidRPr="00817040">
              <w:rPr>
                <w:sz w:val="18"/>
              </w:rPr>
              <w:t>" gemäß Merkblatt UIC 544-1, Anlage K2), bei der Ermittlung der Bremshundertstel für Güterzüge mit Längen &gt; 500m angewendet wird.</w:t>
            </w:r>
          </w:p>
          <w:p w:rsidR="00CA42F7" w:rsidRPr="00CB2059" w:rsidRDefault="00CA42F7" w:rsidP="00817040">
            <w:pPr>
              <w:tabs>
                <w:tab w:val="left" w:pos="709"/>
              </w:tabs>
              <w:spacing w:before="40" w:after="0" w:line="240" w:lineRule="atLeast"/>
              <w:rPr>
                <w:b/>
                <w:i/>
                <w:sz w:val="18"/>
              </w:rPr>
            </w:pPr>
            <w:r w:rsidRPr="00CB2059">
              <w:rPr>
                <w:b/>
                <w:i/>
                <w:sz w:val="18"/>
              </w:rPr>
              <w:t>Maßnahmen</w:t>
            </w:r>
          </w:p>
          <w:p w:rsidR="00CA42F7" w:rsidRPr="00817040" w:rsidRDefault="00CA42F7" w:rsidP="00002350">
            <w:pPr>
              <w:tabs>
                <w:tab w:val="left" w:pos="709"/>
              </w:tabs>
              <w:spacing w:before="0" w:after="60" w:line="240" w:lineRule="atLeast"/>
              <w:rPr>
                <w:i/>
                <w:sz w:val="18"/>
              </w:rPr>
            </w:pPr>
            <w:r w:rsidRPr="00002350">
              <w:rPr>
                <w:i/>
                <w:sz w:val="18"/>
              </w:rPr>
              <w:t>Die ÖBB-Infrastruktur AG wird diese Forderung nun mit den am Netz der ÖBB tätigen Eisenbahnverkehrsunternehmen und mit dem Netzbetreiber abstimmen, um diese geforderten Regelungen (ϰ Faktor „</w:t>
            </w:r>
            <w:proofErr w:type="spellStart"/>
            <w:r w:rsidRPr="00002350">
              <w:rPr>
                <w:i/>
                <w:sz w:val="18"/>
              </w:rPr>
              <w:t>kappa</w:t>
            </w:r>
            <w:proofErr w:type="spellEnd"/>
            <w:r w:rsidRPr="00002350">
              <w:rPr>
                <w:i/>
                <w:sz w:val="18"/>
              </w:rPr>
              <w:t xml:space="preserve">“ gemäß Merkblatt UIC 544-1, Anlage K2) umsetzen zu können. Bei einer normativen Trennung der betrieblichen Bestimmungen in Richtung EVU und Infrastrukturbetreiber </w:t>
            </w:r>
            <w:proofErr w:type="gramStart"/>
            <w:r w:rsidRPr="00002350">
              <w:rPr>
                <w:i/>
                <w:sz w:val="18"/>
              </w:rPr>
              <w:t>sind</w:t>
            </w:r>
            <w:proofErr w:type="gramEnd"/>
            <w:r w:rsidRPr="00002350">
              <w:rPr>
                <w:i/>
                <w:sz w:val="18"/>
              </w:rPr>
              <w:t xml:space="preserve"> diese Bestimmung vom EVU umzusetzen.</w:t>
            </w:r>
          </w:p>
        </w:tc>
      </w:tr>
      <w:tr w:rsidR="00CA42F7" w:rsidTr="00781B77">
        <w:tblPrEx>
          <w:tblBorders>
            <w:top w:val="double" w:sz="4" w:space="0" w:color="auto"/>
            <w:left w:val="double" w:sz="4" w:space="0" w:color="auto"/>
            <w:bottom w:val="double" w:sz="4" w:space="0" w:color="auto"/>
            <w:right w:val="double" w:sz="4" w:space="0" w:color="auto"/>
          </w:tblBorders>
        </w:tblPrEx>
        <w:trPr>
          <w:trHeight w:val="13979"/>
        </w:trPr>
        <w:tc>
          <w:tcPr>
            <w:tcW w:w="673" w:type="pct"/>
            <w:shd w:val="clear" w:color="auto" w:fill="0096BB"/>
            <w:vAlign w:val="center"/>
          </w:tcPr>
          <w:p w:rsidR="00CA42F7" w:rsidRDefault="00CA42F7" w:rsidP="0015535A">
            <w:pPr>
              <w:tabs>
                <w:tab w:val="left" w:pos="709"/>
              </w:tabs>
              <w:spacing w:before="40" w:after="60" w:line="240" w:lineRule="atLeast"/>
              <w:jc w:val="center"/>
              <w:rPr>
                <w:b/>
                <w:color w:val="FFFFFF" w:themeColor="background1"/>
                <w:sz w:val="18"/>
              </w:rPr>
            </w:pPr>
            <w:r>
              <w:rPr>
                <w:b/>
                <w:color w:val="FFFFFF" w:themeColor="background1"/>
                <w:sz w:val="18"/>
              </w:rPr>
              <w:lastRenderedPageBreak/>
              <w:t>27.03.2013</w:t>
            </w:r>
          </w:p>
        </w:tc>
        <w:tc>
          <w:tcPr>
            <w:tcW w:w="4327" w:type="pct"/>
          </w:tcPr>
          <w:p w:rsidR="00CA42F7" w:rsidRDefault="00CA42F7" w:rsidP="0015535A">
            <w:pPr>
              <w:tabs>
                <w:tab w:val="left" w:pos="709"/>
              </w:tabs>
              <w:spacing w:before="40" w:after="60" w:line="240" w:lineRule="atLeast"/>
              <w:jc w:val="left"/>
              <w:rPr>
                <w:b/>
                <w:sz w:val="18"/>
              </w:rPr>
            </w:pPr>
            <w:r>
              <w:rPr>
                <w:b/>
                <w:sz w:val="18"/>
              </w:rPr>
              <w:t>Kollision eines Güterzuges mit einem stehenden Gleis-Messwagen</w:t>
            </w:r>
          </w:p>
          <w:p w:rsidR="00CA42F7" w:rsidRDefault="00CA42F7" w:rsidP="00817040">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10</w:t>
            </w:r>
          </w:p>
          <w:p w:rsidR="00CA42F7" w:rsidRDefault="00CA42F7" w:rsidP="00A5651F">
            <w:pPr>
              <w:tabs>
                <w:tab w:val="left" w:pos="709"/>
              </w:tabs>
              <w:spacing w:before="0" w:after="60" w:line="240" w:lineRule="atLeast"/>
              <w:rPr>
                <w:sz w:val="18"/>
              </w:rPr>
            </w:pPr>
            <w:r w:rsidRPr="00817040">
              <w:rPr>
                <w:sz w:val="18"/>
              </w:rPr>
              <w:t xml:space="preserve">Überprüfung, ob </w:t>
            </w:r>
            <w:proofErr w:type="spellStart"/>
            <w:r w:rsidRPr="00817040">
              <w:rPr>
                <w:sz w:val="18"/>
              </w:rPr>
              <w:t>Bf</w:t>
            </w:r>
            <w:proofErr w:type="spellEnd"/>
            <w:r w:rsidRPr="00817040">
              <w:rPr>
                <w:sz w:val="18"/>
              </w:rPr>
              <w:t xml:space="preserve"> mit ähnlicher technischer Ausstattung bei ähnlichen Betriebssituationen (</w:t>
            </w:r>
            <w:proofErr w:type="spellStart"/>
            <w:r w:rsidRPr="00817040">
              <w:rPr>
                <w:sz w:val="18"/>
              </w:rPr>
              <w:t>Betra</w:t>
            </w:r>
            <w:proofErr w:type="spellEnd"/>
            <w:r w:rsidRPr="00817040">
              <w:rPr>
                <w:sz w:val="18"/>
              </w:rPr>
              <w:t xml:space="preserve">,…) </w:t>
            </w:r>
            <w:proofErr w:type="spellStart"/>
            <w:r w:rsidRPr="00817040">
              <w:rPr>
                <w:sz w:val="18"/>
              </w:rPr>
              <w:t>zweimännig</w:t>
            </w:r>
            <w:proofErr w:type="spellEnd"/>
            <w:r w:rsidRPr="00817040">
              <w:rPr>
                <w:sz w:val="18"/>
              </w:rPr>
              <w:t xml:space="preserve"> besetzt werden müssen.</w:t>
            </w:r>
          </w:p>
          <w:p w:rsidR="00CA42F7" w:rsidRPr="00CB2059" w:rsidRDefault="00CA42F7" w:rsidP="00817040">
            <w:pPr>
              <w:tabs>
                <w:tab w:val="left" w:pos="709"/>
              </w:tabs>
              <w:spacing w:before="40" w:after="0" w:line="240" w:lineRule="atLeast"/>
              <w:rPr>
                <w:i/>
                <w:sz w:val="18"/>
              </w:rPr>
            </w:pPr>
            <w:r w:rsidRPr="00CB2059">
              <w:rPr>
                <w:b/>
                <w:i/>
                <w:sz w:val="18"/>
              </w:rPr>
              <w:t>Maßnahmen</w:t>
            </w:r>
          </w:p>
          <w:p w:rsidR="00CA42F7" w:rsidRDefault="00CA42F7" w:rsidP="00002350">
            <w:pPr>
              <w:tabs>
                <w:tab w:val="left" w:pos="709"/>
              </w:tabs>
              <w:spacing w:before="0" w:after="60" w:line="240" w:lineRule="atLeast"/>
              <w:rPr>
                <w:i/>
                <w:sz w:val="18"/>
              </w:rPr>
            </w:pPr>
            <w:r w:rsidRPr="00002350">
              <w:rPr>
                <w:i/>
                <w:sz w:val="18"/>
              </w:rPr>
              <w:t xml:space="preserve">Im Zuge des </w:t>
            </w:r>
            <w:proofErr w:type="spellStart"/>
            <w:r w:rsidRPr="00002350">
              <w:rPr>
                <w:i/>
                <w:sz w:val="18"/>
              </w:rPr>
              <w:t>Betra</w:t>
            </w:r>
            <w:proofErr w:type="spellEnd"/>
            <w:r w:rsidRPr="00002350">
              <w:rPr>
                <w:i/>
                <w:sz w:val="18"/>
              </w:rPr>
              <w:t xml:space="preserve">-Planungsprozesses wird jeweils im Einzelfall durch die zuständige Führungskraft des Geschäftsbereichs Betrieb auch die Notwendigkeit von Personalverstärkungsmaßnahmen geprüft und erforderlichenfalls eingesteuert. Die konkrete </w:t>
            </w:r>
            <w:proofErr w:type="spellStart"/>
            <w:r w:rsidRPr="00002350">
              <w:rPr>
                <w:i/>
                <w:sz w:val="18"/>
              </w:rPr>
              <w:t>Betra</w:t>
            </w:r>
            <w:proofErr w:type="spellEnd"/>
            <w:r w:rsidRPr="00002350">
              <w:rPr>
                <w:i/>
                <w:sz w:val="18"/>
              </w:rPr>
              <w:t xml:space="preserve"> stellte keine erhöhte Belastung des Fahrdienstleiters dar, sodass eine Verstärkung nicht angezeigt war.</w:t>
            </w:r>
          </w:p>
          <w:p w:rsidR="00CA42F7" w:rsidRDefault="00CA42F7" w:rsidP="00817040">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11</w:t>
            </w:r>
          </w:p>
          <w:p w:rsidR="00CA42F7" w:rsidRDefault="00CA42F7" w:rsidP="00A5651F">
            <w:pPr>
              <w:tabs>
                <w:tab w:val="left" w:pos="709"/>
              </w:tabs>
              <w:spacing w:before="0" w:after="60" w:line="240" w:lineRule="atLeast"/>
              <w:rPr>
                <w:sz w:val="18"/>
              </w:rPr>
            </w:pPr>
            <w:r w:rsidRPr="008877C5">
              <w:rPr>
                <w:sz w:val="18"/>
              </w:rPr>
              <w:t>Überprüfung, ob Streckenabschnitte, die nicht in eine Betriebsführungszentrale eingebunden sind, durch befugte Aufsichtsorgane (</w:t>
            </w:r>
            <w:proofErr w:type="spellStart"/>
            <w:r w:rsidRPr="008877C5">
              <w:rPr>
                <w:sz w:val="18"/>
              </w:rPr>
              <w:t>Betriebskontrollor</w:t>
            </w:r>
            <w:proofErr w:type="spellEnd"/>
            <w:r w:rsidRPr="008877C5">
              <w:rPr>
                <w:sz w:val="18"/>
              </w:rPr>
              <w:t>) in betrieblichen Belangen (auch Baustellenabwicklung) beaufsichtigt werden.</w:t>
            </w:r>
          </w:p>
          <w:p w:rsidR="00CA42F7" w:rsidRPr="000B22C2" w:rsidRDefault="00CA42F7" w:rsidP="00817040">
            <w:pPr>
              <w:tabs>
                <w:tab w:val="left" w:pos="709"/>
              </w:tabs>
              <w:spacing w:before="40" w:after="0" w:line="240" w:lineRule="atLeast"/>
              <w:rPr>
                <w:i/>
                <w:sz w:val="18"/>
              </w:rPr>
            </w:pPr>
            <w:r w:rsidRPr="000B22C2">
              <w:rPr>
                <w:b/>
                <w:i/>
                <w:sz w:val="18"/>
              </w:rPr>
              <w:t>Maßnahmen</w:t>
            </w:r>
          </w:p>
          <w:p w:rsidR="00CA42F7" w:rsidRPr="00002350" w:rsidRDefault="00CA42F7" w:rsidP="00002350">
            <w:pPr>
              <w:tabs>
                <w:tab w:val="left" w:pos="709"/>
              </w:tabs>
              <w:spacing w:before="0" w:after="60" w:line="240" w:lineRule="atLeast"/>
              <w:rPr>
                <w:i/>
                <w:sz w:val="18"/>
              </w:rPr>
            </w:pPr>
            <w:r w:rsidRPr="00002350">
              <w:rPr>
                <w:i/>
                <w:sz w:val="18"/>
              </w:rPr>
              <w:t>Die Kontrolle und Überwachung des Betriebsdienstes erfolgt einheitlich, unabhängig von der Einbindung in eine Betriebsführungszentrale, nach den Vorgaben des Sicherheitsmanagementsystems, einerseits durch die regionalen Führungskräfte, andererseits durch Kontrolltätigkeiten der zur Betriebsleitung gehörenden Betriebsüberwachung</w:t>
            </w:r>
            <w:r>
              <w:rPr>
                <w:i/>
                <w:sz w:val="18"/>
              </w:rPr>
              <w:t>.</w:t>
            </w:r>
          </w:p>
          <w:p w:rsidR="00CA42F7" w:rsidRDefault="00CA42F7" w:rsidP="00817040">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12</w:t>
            </w:r>
          </w:p>
          <w:p w:rsidR="00CA42F7" w:rsidRDefault="00CA42F7" w:rsidP="00A5651F">
            <w:pPr>
              <w:tabs>
                <w:tab w:val="left" w:pos="709"/>
              </w:tabs>
              <w:spacing w:before="0" w:after="60" w:line="240" w:lineRule="atLeast"/>
              <w:rPr>
                <w:sz w:val="18"/>
              </w:rPr>
            </w:pPr>
            <w:r w:rsidRPr="008877C5">
              <w:rPr>
                <w:sz w:val="18"/>
              </w:rPr>
              <w:t>Überprüfung, ob Regelwerke für Nebenfahrten in ein gesammeltes Regelwerk mit Priorität auf die höchste Sicherheitsstufe übergeführt werden soll.</w:t>
            </w:r>
          </w:p>
          <w:p w:rsidR="00CA42F7" w:rsidRPr="00CB2059" w:rsidRDefault="00CA42F7" w:rsidP="00817040">
            <w:pPr>
              <w:tabs>
                <w:tab w:val="left" w:pos="709"/>
              </w:tabs>
              <w:spacing w:before="40" w:after="0" w:line="240" w:lineRule="atLeast"/>
              <w:rPr>
                <w:i/>
                <w:sz w:val="18"/>
              </w:rPr>
            </w:pPr>
            <w:r w:rsidRPr="00CB2059">
              <w:rPr>
                <w:b/>
                <w:i/>
                <w:sz w:val="18"/>
              </w:rPr>
              <w:t>Maßnahmen</w:t>
            </w:r>
          </w:p>
          <w:p w:rsidR="00CA42F7" w:rsidRPr="00002350" w:rsidRDefault="00CA42F7" w:rsidP="00002350">
            <w:pPr>
              <w:tabs>
                <w:tab w:val="left" w:pos="709"/>
              </w:tabs>
              <w:spacing w:before="0" w:after="60" w:line="240" w:lineRule="atLeast"/>
              <w:rPr>
                <w:i/>
                <w:sz w:val="18"/>
              </w:rPr>
            </w:pPr>
            <w:r w:rsidRPr="00002350">
              <w:rPr>
                <w:i/>
                <w:sz w:val="18"/>
              </w:rPr>
              <w:t>Die bestehenden Regelwerke stellen eindeutig darauf ab, dass eine rückkehrende Nebenfahrt dies falls mit einem tauglichen Einfahrsignal abzuwickeln gewesen wäre. Hier mehrere Varianten ins Spiel zu bringen ist u.E. nicht nachvollziehbar. Eine taugliche Einfahrt in einen Bahnhof für eine rückkehrende Fahrt zu stellen ist nicht streckenblockabhängig</w:t>
            </w:r>
            <w:r>
              <w:rPr>
                <w:i/>
                <w:sz w:val="18"/>
              </w:rPr>
              <w:t>.</w:t>
            </w:r>
          </w:p>
          <w:p w:rsidR="00CA42F7" w:rsidRDefault="00CA42F7" w:rsidP="00817040">
            <w:pPr>
              <w:tabs>
                <w:tab w:val="left" w:pos="709"/>
              </w:tabs>
              <w:spacing w:before="40" w:after="0" w:line="240" w:lineRule="atLeast"/>
              <w:rPr>
                <w:b/>
                <w:sz w:val="18"/>
              </w:rPr>
            </w:pPr>
            <w:r w:rsidRPr="00D21A89">
              <w:rPr>
                <w:b/>
                <w:sz w:val="18"/>
              </w:rPr>
              <w:t>A 201</w:t>
            </w:r>
            <w:r>
              <w:rPr>
                <w:b/>
                <w:sz w:val="18"/>
              </w:rPr>
              <w:t>4</w:t>
            </w:r>
            <w:r w:rsidRPr="00D21A89">
              <w:rPr>
                <w:b/>
                <w:sz w:val="18"/>
              </w:rPr>
              <w:t>/0</w:t>
            </w:r>
            <w:r>
              <w:rPr>
                <w:b/>
                <w:sz w:val="18"/>
              </w:rPr>
              <w:t>13</w:t>
            </w:r>
          </w:p>
          <w:p w:rsidR="00CA42F7" w:rsidRDefault="00CA42F7" w:rsidP="00A5651F">
            <w:pPr>
              <w:tabs>
                <w:tab w:val="left" w:pos="709"/>
              </w:tabs>
              <w:spacing w:before="0" w:after="60" w:line="240" w:lineRule="atLeast"/>
              <w:rPr>
                <w:sz w:val="18"/>
              </w:rPr>
            </w:pPr>
            <w:r w:rsidRPr="008877C5">
              <w:rPr>
                <w:sz w:val="18"/>
              </w:rPr>
              <w:t>Überprüfung, ob in einer sogenannten "Hauptbahn-VO" die behördlichen Zuständigkeiten und Bestimmungen für die Anforderungen an die jeweilige Strecke festgelegt werden müssen.</w:t>
            </w:r>
          </w:p>
          <w:p w:rsidR="00CA42F7" w:rsidRPr="00CB2059" w:rsidRDefault="00CA42F7" w:rsidP="00817040">
            <w:pPr>
              <w:tabs>
                <w:tab w:val="left" w:pos="709"/>
              </w:tabs>
              <w:spacing w:before="40" w:after="0" w:line="240" w:lineRule="atLeast"/>
              <w:rPr>
                <w:b/>
                <w:i/>
                <w:sz w:val="18"/>
              </w:rPr>
            </w:pPr>
            <w:r w:rsidRPr="00CB2059">
              <w:rPr>
                <w:b/>
                <w:i/>
                <w:sz w:val="18"/>
              </w:rPr>
              <w:t>Maßnahmen</w:t>
            </w:r>
          </w:p>
          <w:p w:rsidR="00CA42F7" w:rsidRPr="00002350" w:rsidRDefault="00CA42F7" w:rsidP="00002350">
            <w:pPr>
              <w:tabs>
                <w:tab w:val="left" w:pos="709"/>
              </w:tabs>
              <w:spacing w:before="0" w:after="60" w:line="240" w:lineRule="atLeast"/>
              <w:rPr>
                <w:i/>
                <w:sz w:val="18"/>
              </w:rPr>
            </w:pPr>
            <w:r w:rsidRPr="00002350">
              <w:rPr>
                <w:i/>
                <w:sz w:val="18"/>
              </w:rPr>
              <w:t>Im Hinblick auf mögliche Berührungspunkte mit der Eisenbahnbau- und -</w:t>
            </w:r>
            <w:r>
              <w:rPr>
                <w:i/>
                <w:sz w:val="18"/>
              </w:rPr>
              <w:t>B</w:t>
            </w:r>
            <w:r w:rsidRPr="00002350">
              <w:rPr>
                <w:i/>
                <w:sz w:val="18"/>
              </w:rPr>
              <w:t>etriebsverordnung (</w:t>
            </w:r>
            <w:proofErr w:type="spellStart"/>
            <w:r w:rsidRPr="00002350">
              <w:rPr>
                <w:i/>
                <w:sz w:val="18"/>
              </w:rPr>
              <w:t>EisbBBV</w:t>
            </w:r>
            <w:proofErr w:type="spellEnd"/>
            <w:r w:rsidRPr="00002350">
              <w:rPr>
                <w:i/>
                <w:sz w:val="18"/>
              </w:rPr>
              <w:t>) wird angemerkt, dass</w:t>
            </w:r>
          </w:p>
          <w:p w:rsidR="00CA42F7" w:rsidRPr="00002350" w:rsidRDefault="00CA42F7" w:rsidP="00781B77">
            <w:pPr>
              <w:pStyle w:val="Listenabsatz"/>
              <w:numPr>
                <w:ilvl w:val="0"/>
                <w:numId w:val="33"/>
              </w:numPr>
              <w:spacing w:before="0" w:after="60" w:line="240" w:lineRule="atLeast"/>
              <w:ind w:left="315" w:hanging="283"/>
              <w:rPr>
                <w:i/>
                <w:sz w:val="18"/>
              </w:rPr>
            </w:pPr>
            <w:r w:rsidRPr="00002350">
              <w:rPr>
                <w:i/>
                <w:sz w:val="18"/>
              </w:rPr>
              <w:t>entsprechend bisheriger Ansätze – sollte eine derartige Verordnung überhaupt weiter verfolgt werden – davon auszugehen ist, dass eine „Hauptbahn-VO“ lediglich eine geografische Definition von Hauptbahnen umfassen dürfte;</w:t>
            </w:r>
          </w:p>
          <w:p w:rsidR="00CA42F7" w:rsidRPr="00002350" w:rsidRDefault="00CA42F7" w:rsidP="00781B77">
            <w:pPr>
              <w:pStyle w:val="Listenabsatz"/>
              <w:numPr>
                <w:ilvl w:val="0"/>
                <w:numId w:val="33"/>
              </w:numPr>
              <w:spacing w:before="0" w:after="60" w:line="240" w:lineRule="atLeast"/>
              <w:ind w:left="315" w:hanging="283"/>
              <w:rPr>
                <w:i/>
                <w:sz w:val="18"/>
              </w:rPr>
            </w:pPr>
            <w:r w:rsidRPr="00002350">
              <w:rPr>
                <w:i/>
                <w:sz w:val="18"/>
              </w:rPr>
              <w:t>Entscheidung und Beauftragung ein</w:t>
            </w:r>
            <w:r>
              <w:rPr>
                <w:i/>
                <w:sz w:val="18"/>
              </w:rPr>
              <w:t>er</w:t>
            </w:r>
            <w:r w:rsidRPr="00002350">
              <w:rPr>
                <w:i/>
                <w:sz w:val="18"/>
              </w:rPr>
              <w:t xml:space="preserve"> Ausarbeitung einer „Hauptbahn-VO“ nicht in den eisenbahnbetrieblichen Zuständigkeitsbereich fällt;</w:t>
            </w:r>
          </w:p>
          <w:p w:rsidR="00CA42F7" w:rsidRPr="00002350" w:rsidRDefault="00CA42F7" w:rsidP="00781B77">
            <w:pPr>
              <w:pStyle w:val="Listenabsatz"/>
              <w:numPr>
                <w:ilvl w:val="0"/>
                <w:numId w:val="33"/>
              </w:numPr>
              <w:spacing w:before="0" w:after="60" w:line="240" w:lineRule="atLeast"/>
              <w:ind w:left="315" w:hanging="283"/>
              <w:rPr>
                <w:i/>
                <w:sz w:val="18"/>
              </w:rPr>
            </w:pPr>
            <w:r w:rsidRPr="00002350">
              <w:rPr>
                <w:i/>
                <w:sz w:val="18"/>
              </w:rPr>
              <w:t xml:space="preserve">die Festlegung behördlicher Zuständigkeiten nur im </w:t>
            </w:r>
            <w:proofErr w:type="spellStart"/>
            <w:r w:rsidRPr="00002350">
              <w:rPr>
                <w:i/>
                <w:sz w:val="18"/>
              </w:rPr>
              <w:t>EisbG</w:t>
            </w:r>
            <w:proofErr w:type="spellEnd"/>
            <w:r w:rsidRPr="00002350">
              <w:rPr>
                <w:i/>
                <w:sz w:val="18"/>
              </w:rPr>
              <w:t xml:space="preserve"> erfolgen kann und</w:t>
            </w:r>
          </w:p>
          <w:p w:rsidR="00CA42F7" w:rsidRPr="00002350" w:rsidRDefault="00CA42F7" w:rsidP="00781B77">
            <w:pPr>
              <w:pStyle w:val="Listenabsatz"/>
              <w:numPr>
                <w:ilvl w:val="0"/>
                <w:numId w:val="33"/>
              </w:numPr>
              <w:spacing w:before="0" w:after="60" w:line="240" w:lineRule="atLeast"/>
              <w:ind w:left="315" w:hanging="283"/>
              <w:rPr>
                <w:i/>
                <w:sz w:val="18"/>
              </w:rPr>
            </w:pPr>
            <w:r w:rsidRPr="00002350">
              <w:rPr>
                <w:i/>
                <w:sz w:val="18"/>
              </w:rPr>
              <w:t>in der geltenden Eisenbahnbau- und -</w:t>
            </w:r>
            <w:proofErr w:type="spellStart"/>
            <w:r w:rsidRPr="00002350">
              <w:rPr>
                <w:i/>
                <w:sz w:val="18"/>
              </w:rPr>
              <w:t>betriebsverordnung</w:t>
            </w:r>
            <w:proofErr w:type="spellEnd"/>
            <w:r w:rsidRPr="00002350">
              <w:rPr>
                <w:i/>
                <w:sz w:val="18"/>
              </w:rPr>
              <w:t xml:space="preserve"> (</w:t>
            </w:r>
            <w:proofErr w:type="spellStart"/>
            <w:r w:rsidRPr="00002350">
              <w:rPr>
                <w:i/>
                <w:sz w:val="18"/>
              </w:rPr>
              <w:t>EisbBBV</w:t>
            </w:r>
            <w:proofErr w:type="spellEnd"/>
            <w:r w:rsidRPr="00002350">
              <w:rPr>
                <w:i/>
                <w:sz w:val="18"/>
              </w:rPr>
              <w:t xml:space="preserve">) einschließlich deren am 1.10.2014 in Kraft tretender Novellierung keine Errichtungs- bzw. Ausrüstungsbestimmungen hinsichtlich Gleisfreimeldeanlage enthalten sind. Ob (und ggf. in welchem Umfang) derartige Ausrüstungsbestimmungen in die </w:t>
            </w:r>
            <w:proofErr w:type="spellStart"/>
            <w:r w:rsidRPr="00002350">
              <w:rPr>
                <w:i/>
                <w:sz w:val="18"/>
              </w:rPr>
              <w:t>EisbBBV</w:t>
            </w:r>
            <w:proofErr w:type="spellEnd"/>
            <w:r w:rsidRPr="00002350">
              <w:rPr>
                <w:i/>
                <w:sz w:val="18"/>
              </w:rPr>
              <w:t xml:space="preserve"> aufgenommen werden können, kann erst im Zuge späterer Novellierungen der </w:t>
            </w:r>
            <w:proofErr w:type="spellStart"/>
            <w:r w:rsidRPr="00002350">
              <w:rPr>
                <w:i/>
                <w:sz w:val="18"/>
              </w:rPr>
              <w:t>EisbBBV</w:t>
            </w:r>
            <w:proofErr w:type="spellEnd"/>
            <w:r w:rsidRPr="00002350">
              <w:rPr>
                <w:i/>
                <w:sz w:val="18"/>
              </w:rPr>
              <w:t xml:space="preserve"> geprüft werden.</w:t>
            </w:r>
          </w:p>
          <w:p w:rsidR="00CA42F7" w:rsidRDefault="00CA42F7" w:rsidP="008877C5">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14</w:t>
            </w:r>
          </w:p>
          <w:p w:rsidR="00CA42F7" w:rsidRDefault="00CA42F7" w:rsidP="00A5651F">
            <w:pPr>
              <w:tabs>
                <w:tab w:val="left" w:pos="709"/>
              </w:tabs>
              <w:spacing w:before="0" w:after="60" w:line="240" w:lineRule="atLeast"/>
              <w:rPr>
                <w:sz w:val="18"/>
              </w:rPr>
            </w:pPr>
            <w:r w:rsidRPr="008877C5">
              <w:rPr>
                <w:sz w:val="18"/>
              </w:rPr>
              <w:t xml:space="preserve">Überprüfung, ob alle dispositiven Gespräche grundsätzlich </w:t>
            </w:r>
            <w:proofErr w:type="spellStart"/>
            <w:r w:rsidRPr="008877C5">
              <w:rPr>
                <w:sz w:val="18"/>
              </w:rPr>
              <w:t>fmdl</w:t>
            </w:r>
            <w:proofErr w:type="spellEnd"/>
            <w:r w:rsidRPr="008877C5">
              <w:rPr>
                <w:sz w:val="18"/>
              </w:rPr>
              <w:t xml:space="preserve"> erfolgen sollten.</w:t>
            </w:r>
          </w:p>
          <w:p w:rsidR="00CA42F7" w:rsidRPr="000B22C2" w:rsidRDefault="00CA42F7" w:rsidP="008877C5">
            <w:pPr>
              <w:tabs>
                <w:tab w:val="left" w:pos="709"/>
              </w:tabs>
              <w:spacing w:before="40" w:after="0" w:line="240" w:lineRule="atLeast"/>
              <w:rPr>
                <w:i/>
                <w:sz w:val="18"/>
              </w:rPr>
            </w:pPr>
            <w:r w:rsidRPr="000B22C2">
              <w:rPr>
                <w:b/>
                <w:i/>
                <w:sz w:val="18"/>
              </w:rPr>
              <w:t>Maßnahmen</w:t>
            </w:r>
          </w:p>
          <w:p w:rsidR="00CA42F7" w:rsidRPr="00002350" w:rsidRDefault="00CA42F7" w:rsidP="00002350">
            <w:pPr>
              <w:tabs>
                <w:tab w:val="left" w:pos="709"/>
              </w:tabs>
              <w:spacing w:before="0" w:after="60" w:line="240" w:lineRule="atLeast"/>
              <w:rPr>
                <w:i/>
                <w:sz w:val="18"/>
              </w:rPr>
            </w:pPr>
            <w:r w:rsidRPr="00002350">
              <w:rPr>
                <w:i/>
                <w:sz w:val="18"/>
              </w:rPr>
              <w:t xml:space="preserve">Die ÖBB erfüllen §25 (2) </w:t>
            </w:r>
            <w:proofErr w:type="spellStart"/>
            <w:r w:rsidRPr="00002350">
              <w:rPr>
                <w:i/>
                <w:sz w:val="18"/>
              </w:rPr>
              <w:t>EisbBBV</w:t>
            </w:r>
            <w:proofErr w:type="spellEnd"/>
            <w:r w:rsidRPr="00002350">
              <w:rPr>
                <w:i/>
                <w:sz w:val="18"/>
              </w:rPr>
              <w:t xml:space="preserve"> für Zugmeldungen und Zuglaufmeldungen. </w:t>
            </w:r>
          </w:p>
          <w:p w:rsidR="00CA42F7" w:rsidRDefault="00CA42F7" w:rsidP="008877C5">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15</w:t>
            </w:r>
          </w:p>
          <w:p w:rsidR="00CA42F7" w:rsidRDefault="00CA42F7" w:rsidP="00A5651F">
            <w:pPr>
              <w:tabs>
                <w:tab w:val="left" w:pos="709"/>
              </w:tabs>
              <w:spacing w:before="0" w:after="60" w:line="240" w:lineRule="atLeast"/>
              <w:rPr>
                <w:sz w:val="18"/>
              </w:rPr>
            </w:pPr>
            <w:r w:rsidRPr="008877C5">
              <w:rPr>
                <w:sz w:val="18"/>
              </w:rPr>
              <w:t>Überprüfung, ob Regelwerke zur Bedienung der Sicherungsanlagen des IM (S), in ein behördengenehmigungspflichtiges Regelwerk übernommen werden müssen.</w:t>
            </w:r>
          </w:p>
          <w:p w:rsidR="00CA42F7" w:rsidRPr="00CB2059" w:rsidRDefault="00CA42F7" w:rsidP="008877C5">
            <w:pPr>
              <w:tabs>
                <w:tab w:val="left" w:pos="709"/>
              </w:tabs>
              <w:spacing w:before="40" w:after="0" w:line="240" w:lineRule="atLeast"/>
              <w:rPr>
                <w:i/>
                <w:sz w:val="18"/>
              </w:rPr>
            </w:pPr>
            <w:r w:rsidRPr="00CB2059">
              <w:rPr>
                <w:b/>
                <w:i/>
                <w:sz w:val="18"/>
              </w:rPr>
              <w:t>Maßnahmen</w:t>
            </w:r>
          </w:p>
          <w:p w:rsidR="00CA42F7" w:rsidRPr="00781B77" w:rsidRDefault="00CA42F7" w:rsidP="00002350">
            <w:pPr>
              <w:tabs>
                <w:tab w:val="left" w:pos="709"/>
              </w:tabs>
              <w:spacing w:before="0" w:after="60" w:line="240" w:lineRule="atLeast"/>
              <w:rPr>
                <w:i/>
                <w:sz w:val="18"/>
              </w:rPr>
            </w:pPr>
            <w:r w:rsidRPr="00002350">
              <w:rPr>
                <w:i/>
                <w:sz w:val="18"/>
              </w:rPr>
              <w:t>In den Bedienungsanweisungen ist allgemein das Bedienen von Eisenbahnsicherungsanlagen definiert. Grundlage dafür ist der genehmigungspfli</w:t>
            </w:r>
            <w:r w:rsidR="00781B77">
              <w:rPr>
                <w:i/>
                <w:sz w:val="18"/>
              </w:rPr>
              <w:t xml:space="preserve">chtige Abschnitt VI der DV V3. </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27.03.2013</w:t>
            </w:r>
          </w:p>
        </w:tc>
        <w:tc>
          <w:tcPr>
            <w:tcW w:w="4327" w:type="pct"/>
          </w:tcPr>
          <w:p w:rsidR="00781B77" w:rsidRDefault="00781B77" w:rsidP="00781B77">
            <w:pPr>
              <w:tabs>
                <w:tab w:val="left" w:pos="709"/>
              </w:tabs>
              <w:spacing w:before="40" w:after="60" w:line="240" w:lineRule="atLeast"/>
              <w:jc w:val="left"/>
              <w:rPr>
                <w:b/>
                <w:sz w:val="18"/>
              </w:rPr>
            </w:pPr>
            <w:r>
              <w:rPr>
                <w:b/>
                <w:sz w:val="18"/>
              </w:rPr>
              <w:t>Kollision eines Güterzuges mit einem stehenden Gleis-Messwagen</w:t>
            </w:r>
            <w:r w:rsidR="00D509E0">
              <w:rPr>
                <w:b/>
                <w:sz w:val="18"/>
              </w:rPr>
              <w:t xml:space="preserve"> (Fortsetzung)</w:t>
            </w:r>
          </w:p>
          <w:p w:rsidR="00781B77" w:rsidRDefault="00781B77" w:rsidP="00781B77">
            <w:pPr>
              <w:tabs>
                <w:tab w:val="left" w:pos="709"/>
              </w:tabs>
              <w:spacing w:before="40" w:after="0" w:line="240" w:lineRule="atLeast"/>
              <w:rPr>
                <w:b/>
                <w:sz w:val="18"/>
              </w:rPr>
            </w:pPr>
            <w:r w:rsidRPr="00D21A89">
              <w:rPr>
                <w:b/>
                <w:sz w:val="18"/>
              </w:rPr>
              <w:t>A 201</w:t>
            </w:r>
            <w:r>
              <w:rPr>
                <w:b/>
                <w:sz w:val="18"/>
              </w:rPr>
              <w:t>4</w:t>
            </w:r>
            <w:r w:rsidRPr="00D21A89">
              <w:rPr>
                <w:b/>
                <w:sz w:val="18"/>
              </w:rPr>
              <w:t>/0</w:t>
            </w:r>
            <w:r>
              <w:rPr>
                <w:b/>
                <w:sz w:val="18"/>
              </w:rPr>
              <w:t>16</w:t>
            </w:r>
          </w:p>
          <w:p w:rsidR="00781B77" w:rsidRDefault="00781B77" w:rsidP="00781B77">
            <w:pPr>
              <w:tabs>
                <w:tab w:val="left" w:pos="709"/>
              </w:tabs>
              <w:spacing w:before="0" w:after="60" w:line="240" w:lineRule="atLeast"/>
              <w:rPr>
                <w:sz w:val="18"/>
              </w:rPr>
            </w:pPr>
            <w:r w:rsidRPr="008877C5">
              <w:rPr>
                <w:sz w:val="18"/>
              </w:rPr>
              <w:t>Die Bezeichnungen "NO-Fahrt und "NM-Fahrt sollten im Abkürzungsverzeichnis der BV des IM enthalten sein.</w:t>
            </w:r>
          </w:p>
          <w:p w:rsidR="00781B77" w:rsidRPr="00CB2059" w:rsidRDefault="00781B77" w:rsidP="00781B77">
            <w:pPr>
              <w:tabs>
                <w:tab w:val="left" w:pos="709"/>
              </w:tabs>
              <w:spacing w:before="40" w:after="0" w:line="240" w:lineRule="atLeast"/>
              <w:rPr>
                <w:b/>
                <w:i/>
                <w:sz w:val="18"/>
              </w:rPr>
            </w:pPr>
            <w:r w:rsidRPr="00CB2059">
              <w:rPr>
                <w:b/>
                <w:i/>
                <w:sz w:val="18"/>
              </w:rPr>
              <w:t>Maßnahmen</w:t>
            </w:r>
          </w:p>
          <w:p w:rsidR="00781B77" w:rsidRDefault="00781B77" w:rsidP="00781B77">
            <w:pPr>
              <w:tabs>
                <w:tab w:val="left" w:pos="709"/>
              </w:tabs>
              <w:spacing w:before="40" w:after="60" w:line="240" w:lineRule="atLeast"/>
              <w:jc w:val="left"/>
              <w:rPr>
                <w:b/>
                <w:sz w:val="18"/>
              </w:rPr>
            </w:pPr>
            <w:r w:rsidRPr="00002350">
              <w:rPr>
                <w:i/>
                <w:sz w:val="18"/>
              </w:rPr>
              <w:t>Derzeit ist eine Arbeitsgruppe tätig, die einen neuen Abschnitt VI (DV V3) erarbeitet.</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15535A">
            <w:pPr>
              <w:tabs>
                <w:tab w:val="left" w:pos="709"/>
              </w:tabs>
              <w:spacing w:before="40" w:after="60" w:line="240" w:lineRule="atLeast"/>
              <w:jc w:val="center"/>
              <w:rPr>
                <w:b/>
                <w:color w:val="FFFFFF" w:themeColor="background1"/>
                <w:sz w:val="18"/>
              </w:rPr>
            </w:pPr>
            <w:r>
              <w:rPr>
                <w:b/>
                <w:color w:val="FFFFFF" w:themeColor="background1"/>
                <w:sz w:val="18"/>
              </w:rPr>
              <w:t>11.06.2013</w:t>
            </w:r>
          </w:p>
        </w:tc>
        <w:tc>
          <w:tcPr>
            <w:tcW w:w="4327" w:type="pct"/>
          </w:tcPr>
          <w:p w:rsidR="00781B77" w:rsidRDefault="00781B77" w:rsidP="0015535A">
            <w:pPr>
              <w:tabs>
                <w:tab w:val="left" w:pos="709"/>
              </w:tabs>
              <w:spacing w:before="40" w:after="60" w:line="240" w:lineRule="atLeast"/>
              <w:jc w:val="left"/>
              <w:rPr>
                <w:b/>
                <w:sz w:val="18"/>
              </w:rPr>
            </w:pPr>
            <w:r>
              <w:rPr>
                <w:b/>
                <w:sz w:val="18"/>
              </w:rPr>
              <w:t xml:space="preserve">Kollision Z 41945 mit </w:t>
            </w:r>
            <w:proofErr w:type="spellStart"/>
            <w:r>
              <w:rPr>
                <w:b/>
                <w:sz w:val="18"/>
              </w:rPr>
              <w:t>Verschubfahrt</w:t>
            </w:r>
            <w:proofErr w:type="spellEnd"/>
            <w:r>
              <w:rPr>
                <w:b/>
                <w:sz w:val="18"/>
              </w:rPr>
              <w:t xml:space="preserve"> im Bf. Wels </w:t>
            </w:r>
            <w:proofErr w:type="spellStart"/>
            <w:r>
              <w:rPr>
                <w:b/>
                <w:sz w:val="18"/>
              </w:rPr>
              <w:t>Vbf</w:t>
            </w:r>
            <w:proofErr w:type="spellEnd"/>
          </w:p>
          <w:p w:rsidR="00781B77" w:rsidRDefault="00781B77" w:rsidP="008877C5">
            <w:pPr>
              <w:tabs>
                <w:tab w:val="left" w:pos="709"/>
              </w:tabs>
              <w:spacing w:before="40" w:after="0" w:line="240" w:lineRule="atLeast"/>
              <w:rPr>
                <w:b/>
                <w:sz w:val="18"/>
              </w:rPr>
            </w:pPr>
            <w:r w:rsidRPr="00D21A89">
              <w:rPr>
                <w:b/>
                <w:sz w:val="18"/>
              </w:rPr>
              <w:t>A 201</w:t>
            </w:r>
            <w:r>
              <w:rPr>
                <w:b/>
                <w:sz w:val="18"/>
              </w:rPr>
              <w:t>4</w:t>
            </w:r>
            <w:r w:rsidRPr="00D21A89">
              <w:rPr>
                <w:b/>
                <w:sz w:val="18"/>
              </w:rPr>
              <w:t>/0</w:t>
            </w:r>
            <w:r>
              <w:rPr>
                <w:b/>
                <w:sz w:val="18"/>
              </w:rPr>
              <w:t>17</w:t>
            </w:r>
          </w:p>
          <w:p w:rsidR="00781B77" w:rsidRDefault="00781B77" w:rsidP="00A5651F">
            <w:pPr>
              <w:tabs>
                <w:tab w:val="left" w:pos="709"/>
              </w:tabs>
              <w:spacing w:before="0" w:after="60" w:line="240" w:lineRule="atLeast"/>
              <w:rPr>
                <w:sz w:val="18"/>
              </w:rPr>
            </w:pPr>
            <w:r w:rsidRPr="008877C5">
              <w:rPr>
                <w:sz w:val="18"/>
              </w:rPr>
              <w:t>Überprüfung, ob für die wiederkehrenden augenscheinlichen Kontrollen der allgemeinen Streckenaufsicht gemäß Regelwerk 06.01.01 "Instandhaltung Oberbauanlagen" entsprechende Checklisten für den Umfang der Prüfung für jeden Kontrollpunkt erstellt und verpflichtend angewendet werden müssen.</w:t>
            </w:r>
          </w:p>
          <w:p w:rsidR="00781B77" w:rsidRPr="00CB2059" w:rsidRDefault="00781B77" w:rsidP="008877C5">
            <w:pPr>
              <w:tabs>
                <w:tab w:val="left" w:pos="709"/>
              </w:tabs>
              <w:spacing w:before="40" w:after="0" w:line="240" w:lineRule="atLeast"/>
              <w:rPr>
                <w:b/>
                <w:i/>
                <w:sz w:val="18"/>
              </w:rPr>
            </w:pPr>
            <w:r w:rsidRPr="00CB2059">
              <w:rPr>
                <w:b/>
                <w:i/>
                <w:sz w:val="18"/>
              </w:rPr>
              <w:t>Maßnahmen</w:t>
            </w:r>
          </w:p>
          <w:p w:rsidR="00781B77" w:rsidRDefault="00781B77" w:rsidP="00002350">
            <w:pPr>
              <w:tabs>
                <w:tab w:val="left" w:pos="709"/>
              </w:tabs>
              <w:spacing w:before="0" w:after="60" w:line="240" w:lineRule="atLeast"/>
              <w:rPr>
                <w:b/>
                <w:sz w:val="18"/>
              </w:rPr>
            </w:pPr>
            <w:r w:rsidRPr="00002350">
              <w:rPr>
                <w:i/>
                <w:sz w:val="18"/>
              </w:rPr>
              <w:t>Die Begehung / Befahrung gemäß Instandhaltungsplan richtet sich nach örtlichen Gegebenheiten und findet vor der Wachstumsphase der Vegetation im Frühjahr / Frühsommer statt.</w:t>
            </w:r>
            <w:r>
              <w:rPr>
                <w:i/>
                <w:sz w:val="18"/>
              </w:rPr>
              <w:t xml:space="preserve"> </w:t>
            </w:r>
            <w:r w:rsidRPr="00002350">
              <w:rPr>
                <w:i/>
                <w:sz w:val="18"/>
              </w:rPr>
              <w:t>Dementsprechend führen die ÖBB regelmäßige und aufwendige Mäh- und Schnittkampagnen durch, mit Unterstützung zahlreicher Auftragnehmer, da der Umfang für die ÖBB alleine zu groß wäre</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15535A">
            <w:pPr>
              <w:tabs>
                <w:tab w:val="left" w:pos="709"/>
              </w:tabs>
              <w:spacing w:before="40" w:after="60" w:line="240" w:lineRule="atLeast"/>
              <w:jc w:val="center"/>
              <w:rPr>
                <w:b/>
                <w:color w:val="FFFFFF" w:themeColor="background1"/>
                <w:sz w:val="18"/>
              </w:rPr>
            </w:pPr>
            <w:r>
              <w:br w:type="page"/>
            </w:r>
            <w:r>
              <w:rPr>
                <w:b/>
                <w:color w:val="FFFFFF" w:themeColor="background1"/>
                <w:sz w:val="18"/>
              </w:rPr>
              <w:t>19.06.2013</w:t>
            </w:r>
          </w:p>
        </w:tc>
        <w:tc>
          <w:tcPr>
            <w:tcW w:w="4327" w:type="pct"/>
          </w:tcPr>
          <w:p w:rsidR="00781B77" w:rsidRDefault="00781B77" w:rsidP="0015535A">
            <w:pPr>
              <w:tabs>
                <w:tab w:val="left" w:pos="709"/>
              </w:tabs>
              <w:spacing w:before="40" w:after="60" w:line="240" w:lineRule="atLeast"/>
              <w:jc w:val="left"/>
              <w:rPr>
                <w:b/>
                <w:sz w:val="18"/>
              </w:rPr>
            </w:pPr>
            <w:r>
              <w:rPr>
                <w:b/>
                <w:sz w:val="18"/>
              </w:rPr>
              <w:t>Kollision Z 2703 mit Personengruppe zwischen Bf. Bierbaum und Bf. Fürstenfeld</w:t>
            </w:r>
          </w:p>
          <w:p w:rsidR="00781B77" w:rsidRDefault="00781B77" w:rsidP="008877C5">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18</w:t>
            </w:r>
          </w:p>
          <w:p w:rsidR="00781B77" w:rsidRDefault="00781B77" w:rsidP="00A5651F">
            <w:pPr>
              <w:tabs>
                <w:tab w:val="left" w:pos="709"/>
              </w:tabs>
              <w:spacing w:before="0" w:after="60" w:line="240" w:lineRule="atLeast"/>
              <w:rPr>
                <w:sz w:val="18"/>
              </w:rPr>
            </w:pPr>
            <w:r w:rsidRPr="008877C5">
              <w:rPr>
                <w:sz w:val="18"/>
              </w:rPr>
              <w:t xml:space="preserve">Sicherstellung, dass die Festlegung von Sicherungsmaßnahmen zum Schutz der im Gefahrenraum von Gleisen tätigen Personen jedenfalls auf die Art der durchzuführenden Tätigkeiten abzustimmen ist. Durch eine optimierte Planung der Tätigkeiten ist sicherzustellen, dass die  Sicherungsmaßnahmen im Sinne der Bestimmungen der </w:t>
            </w:r>
            <w:proofErr w:type="spellStart"/>
            <w:r w:rsidRPr="008877C5">
              <w:rPr>
                <w:sz w:val="18"/>
              </w:rPr>
              <w:t>EisbAV</w:t>
            </w:r>
            <w:proofErr w:type="spellEnd"/>
            <w:r w:rsidRPr="008877C5">
              <w:rPr>
                <w:sz w:val="18"/>
              </w:rPr>
              <w:t xml:space="preserve"> nur bei zwingendem Erfordernis anzuwenden sind (siehe Anmerkung der SUB zu Punkt 7).</w:t>
            </w:r>
          </w:p>
          <w:p w:rsidR="00781B77" w:rsidRPr="00CB2059" w:rsidRDefault="00781B77" w:rsidP="008877C5">
            <w:pPr>
              <w:tabs>
                <w:tab w:val="left" w:pos="709"/>
              </w:tabs>
              <w:spacing w:before="40" w:after="0" w:line="240" w:lineRule="atLeast"/>
              <w:rPr>
                <w:i/>
                <w:sz w:val="18"/>
              </w:rPr>
            </w:pPr>
            <w:r w:rsidRPr="00CB2059">
              <w:rPr>
                <w:b/>
                <w:i/>
                <w:sz w:val="18"/>
              </w:rPr>
              <w:t>Maßnahmen</w:t>
            </w:r>
          </w:p>
          <w:p w:rsidR="00781B77" w:rsidRPr="00134630" w:rsidRDefault="00781B77" w:rsidP="00134630">
            <w:pPr>
              <w:tabs>
                <w:tab w:val="left" w:pos="709"/>
              </w:tabs>
              <w:spacing w:before="0" w:after="60" w:line="240" w:lineRule="atLeast"/>
              <w:rPr>
                <w:i/>
                <w:sz w:val="18"/>
              </w:rPr>
            </w:pPr>
            <w:r w:rsidRPr="00134630">
              <w:rPr>
                <w:i/>
                <w:sz w:val="18"/>
              </w:rPr>
              <w:t xml:space="preserve">Bei dieser Baustelle handelte es sich um Kabelarbeiten für die technische Sicherung einer Eisenbahnkreuzung. Für den Fall einer nicht vorhersehbaren Komplikation bei der Durchführung der Kabelarbeiten waren </w:t>
            </w:r>
            <w:proofErr w:type="spellStart"/>
            <w:r w:rsidRPr="00134630">
              <w:rPr>
                <w:i/>
                <w:sz w:val="18"/>
              </w:rPr>
              <w:t>SiPos</w:t>
            </w:r>
            <w:proofErr w:type="spellEnd"/>
            <w:r w:rsidRPr="00134630">
              <w:rPr>
                <w:i/>
                <w:sz w:val="18"/>
              </w:rPr>
              <w:t xml:space="preserve"> eingeteilt, um im Eventualfall erforderliche Arbeiten durchführen zu können.</w:t>
            </w:r>
          </w:p>
          <w:p w:rsidR="00781B77" w:rsidRPr="00134630" w:rsidRDefault="00781B77" w:rsidP="00134630">
            <w:pPr>
              <w:tabs>
                <w:tab w:val="left" w:pos="709"/>
              </w:tabs>
              <w:spacing w:before="0" w:after="60" w:line="240" w:lineRule="atLeast"/>
              <w:rPr>
                <w:i/>
                <w:sz w:val="18"/>
              </w:rPr>
            </w:pPr>
            <w:r w:rsidRPr="00134630">
              <w:rPr>
                <w:i/>
                <w:sz w:val="18"/>
              </w:rPr>
              <w:t xml:space="preserve">Generell wird danach getrachtet, Arbeiten im Gefahrenbereich von Gleisen zu vermeiden und bei Nichtvermeidbarkeit so kurz als möglich zu halten. Konkrete Beispiele sind der verstärkte Einsatz von Großmaschinen, die Bündelung von Baumaßnahmen und die neuen mobilen </w:t>
            </w:r>
            <w:proofErr w:type="spellStart"/>
            <w:r w:rsidRPr="00134630">
              <w:rPr>
                <w:i/>
                <w:sz w:val="18"/>
              </w:rPr>
              <w:t>Gleisabschrankungen</w:t>
            </w:r>
            <w:proofErr w:type="spellEnd"/>
            <w:r w:rsidRPr="00134630">
              <w:rPr>
                <w:i/>
                <w:sz w:val="18"/>
              </w:rPr>
              <w:t xml:space="preserve"> mit Magnetfuß für </w:t>
            </w:r>
            <w:proofErr w:type="spellStart"/>
            <w:r w:rsidRPr="00134630">
              <w:rPr>
                <w:i/>
                <w:sz w:val="18"/>
              </w:rPr>
              <w:t>Entstörungen</w:t>
            </w:r>
            <w:proofErr w:type="spellEnd"/>
            <w:r w:rsidRPr="00134630">
              <w:rPr>
                <w:i/>
                <w:sz w:val="18"/>
              </w:rPr>
              <w:t xml:space="preserve">. </w:t>
            </w:r>
          </w:p>
          <w:p w:rsidR="00781B77" w:rsidRPr="00134630" w:rsidRDefault="00781B77" w:rsidP="00134630">
            <w:pPr>
              <w:tabs>
                <w:tab w:val="left" w:pos="709"/>
              </w:tabs>
              <w:spacing w:before="0" w:after="60" w:line="240" w:lineRule="atLeast"/>
              <w:rPr>
                <w:i/>
                <w:sz w:val="18"/>
              </w:rPr>
            </w:pPr>
            <w:r w:rsidRPr="00134630">
              <w:rPr>
                <w:i/>
                <w:sz w:val="18"/>
              </w:rPr>
              <w:t xml:space="preserve">Bei nicht vermeidbaren Arbeiten im Gefahrenraum von Gleisen werden Sicherungsmaßnahmen gemäß </w:t>
            </w:r>
            <w:proofErr w:type="spellStart"/>
            <w:r w:rsidRPr="00134630">
              <w:rPr>
                <w:i/>
                <w:sz w:val="18"/>
              </w:rPr>
              <w:t>EisbAV</w:t>
            </w:r>
            <w:proofErr w:type="spellEnd"/>
            <w:r w:rsidRPr="00134630">
              <w:rPr>
                <w:i/>
                <w:sz w:val="18"/>
              </w:rPr>
              <w:t xml:space="preserve"> gesetzt. Die Auswahl der Sicherungsmaßnahmen erfolgt entsprechend der </w:t>
            </w:r>
            <w:proofErr w:type="spellStart"/>
            <w:r w:rsidRPr="00134630">
              <w:rPr>
                <w:i/>
                <w:sz w:val="18"/>
              </w:rPr>
              <w:t>EisbAV</w:t>
            </w:r>
            <w:proofErr w:type="spellEnd"/>
            <w:r w:rsidRPr="00134630">
              <w:rPr>
                <w:i/>
                <w:sz w:val="18"/>
              </w:rPr>
              <w:t xml:space="preserve">, der betrieblichen Rahmenbedingungen, der Art der Arbeiten sowie den örtlichen Gegebenheiten.  </w:t>
            </w:r>
          </w:p>
          <w:p w:rsidR="00781B77" w:rsidRPr="00134630" w:rsidRDefault="00781B77" w:rsidP="00134630">
            <w:pPr>
              <w:tabs>
                <w:tab w:val="left" w:pos="709"/>
              </w:tabs>
              <w:spacing w:before="0" w:after="60" w:line="240" w:lineRule="atLeast"/>
              <w:rPr>
                <w:i/>
                <w:sz w:val="18"/>
              </w:rPr>
            </w:pPr>
            <w:r w:rsidRPr="00134630">
              <w:rPr>
                <w:i/>
                <w:sz w:val="18"/>
              </w:rPr>
              <w:t xml:space="preserve">Der verstärkte Einsatz der Sicherungsmaßnahme keine Fahrten und die Verwendung mobiler und stellwerksgebundener Warnanlagen stellt sicher, </w:t>
            </w:r>
            <w:proofErr w:type="spellStart"/>
            <w:r w:rsidRPr="00134630">
              <w:rPr>
                <w:i/>
                <w:sz w:val="18"/>
              </w:rPr>
              <w:t>daß</w:t>
            </w:r>
            <w:proofErr w:type="spellEnd"/>
            <w:r w:rsidRPr="00134630">
              <w:rPr>
                <w:i/>
                <w:sz w:val="18"/>
              </w:rPr>
              <w:t xml:space="preserve"> Gefährdungen hintangehalten werden. </w:t>
            </w:r>
          </w:p>
          <w:p w:rsidR="00781B77" w:rsidRPr="008877C5" w:rsidRDefault="00781B77" w:rsidP="00134630">
            <w:pPr>
              <w:tabs>
                <w:tab w:val="left" w:pos="709"/>
              </w:tabs>
              <w:spacing w:before="0" w:after="60" w:line="240" w:lineRule="atLeast"/>
              <w:rPr>
                <w:i/>
                <w:sz w:val="18"/>
              </w:rPr>
            </w:pPr>
            <w:r w:rsidRPr="00134630">
              <w:rPr>
                <w:i/>
                <w:sz w:val="18"/>
              </w:rPr>
              <w:t>Im Rahmen der Kontrollen von Baustellen wird verstärkt der Einsatz v</w:t>
            </w:r>
            <w:r>
              <w:rPr>
                <w:i/>
                <w:sz w:val="18"/>
              </w:rPr>
              <w:t xml:space="preserve">on gefährdeten Rotten geprüft. </w:t>
            </w:r>
          </w:p>
        </w:tc>
      </w:tr>
    </w:tbl>
    <w:p w:rsidR="00781B77" w:rsidRDefault="00781B77">
      <w:r>
        <w:br w:type="page"/>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C73970" w:rsidRPr="00084232" w:rsidTr="00F7026A">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F7026A">
            <w:pPr>
              <w:tabs>
                <w:tab w:val="left" w:pos="709"/>
              </w:tabs>
              <w:spacing w:before="40" w:after="60" w:line="240" w:lineRule="atLeast"/>
              <w:jc w:val="center"/>
              <w:rPr>
                <w:b/>
                <w:color w:val="FFFFFF" w:themeColor="background1"/>
                <w:sz w:val="18"/>
              </w:rPr>
            </w:pPr>
            <w:r>
              <w:br w:type="page"/>
            </w:r>
            <w:r>
              <w:rPr>
                <w:b/>
                <w:color w:val="FFFFFF" w:themeColor="background1"/>
                <w:sz w:val="18"/>
              </w:rPr>
              <w:t>19.06.2013</w:t>
            </w:r>
          </w:p>
        </w:tc>
        <w:tc>
          <w:tcPr>
            <w:tcW w:w="4327" w:type="pct"/>
          </w:tcPr>
          <w:p w:rsidR="00781B77" w:rsidRDefault="00781B77" w:rsidP="00781B77">
            <w:pPr>
              <w:tabs>
                <w:tab w:val="left" w:pos="709"/>
              </w:tabs>
              <w:spacing w:before="40" w:after="60" w:line="240" w:lineRule="atLeast"/>
              <w:jc w:val="left"/>
              <w:rPr>
                <w:b/>
                <w:sz w:val="18"/>
              </w:rPr>
            </w:pPr>
            <w:r>
              <w:rPr>
                <w:b/>
                <w:sz w:val="18"/>
              </w:rPr>
              <w:t>Kollision Z 2703 mit Personengruppe zwischen Bf. Bierbaum und Bf. Fürstenfeld</w:t>
            </w:r>
            <w:r w:rsidR="00D509E0">
              <w:rPr>
                <w:b/>
                <w:sz w:val="18"/>
              </w:rPr>
              <w:t xml:space="preserve"> (Fortsetzung)</w:t>
            </w:r>
          </w:p>
          <w:p w:rsidR="00781B77" w:rsidRDefault="00781B77" w:rsidP="00781B77">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19</w:t>
            </w:r>
          </w:p>
          <w:p w:rsidR="00781B77" w:rsidRDefault="00781B77" w:rsidP="00781B77">
            <w:pPr>
              <w:tabs>
                <w:tab w:val="left" w:pos="709"/>
              </w:tabs>
              <w:spacing w:before="0" w:after="60" w:line="240" w:lineRule="atLeast"/>
              <w:rPr>
                <w:sz w:val="18"/>
              </w:rPr>
            </w:pPr>
            <w:r w:rsidRPr="008877C5">
              <w:rPr>
                <w:sz w:val="18"/>
              </w:rPr>
              <w:t>Sicherstellung, dass bei sämtlichen für die betriebliche Kommunikation verwendeten technischen Einrichtungen Sprachspeicheraufzeichnungen erfolgen und diese regelmäßig im Hinblick auf die Einhaltung der Gesprächsdisziplin, insbesondere der vorgeschriebenen Wortlaute, überprüft werden.</w:t>
            </w:r>
          </w:p>
          <w:p w:rsidR="00781B77" w:rsidRPr="000B22C2" w:rsidRDefault="00781B77" w:rsidP="00781B77">
            <w:pPr>
              <w:tabs>
                <w:tab w:val="left" w:pos="709"/>
              </w:tabs>
              <w:spacing w:before="40" w:after="0" w:line="240" w:lineRule="atLeast"/>
              <w:rPr>
                <w:i/>
                <w:sz w:val="18"/>
              </w:rPr>
            </w:pPr>
            <w:r w:rsidRPr="000B22C2">
              <w:rPr>
                <w:b/>
                <w:i/>
                <w:sz w:val="18"/>
              </w:rPr>
              <w:t>Maßnahmen</w:t>
            </w:r>
          </w:p>
          <w:p w:rsidR="00781B77" w:rsidRPr="00134630" w:rsidRDefault="00781B77" w:rsidP="00781B77">
            <w:pPr>
              <w:tabs>
                <w:tab w:val="left" w:pos="709"/>
              </w:tabs>
              <w:spacing w:before="0" w:after="60" w:line="240" w:lineRule="atLeast"/>
              <w:rPr>
                <w:i/>
                <w:sz w:val="18"/>
              </w:rPr>
            </w:pPr>
            <w:r w:rsidRPr="00134630">
              <w:rPr>
                <w:i/>
                <w:sz w:val="18"/>
              </w:rPr>
              <w:t xml:space="preserve">Die Regelungen über Aufzeichnungen von betrieblicher Kommunikation gem. </w:t>
            </w:r>
            <w:proofErr w:type="spellStart"/>
            <w:r w:rsidRPr="00134630">
              <w:rPr>
                <w:i/>
                <w:sz w:val="18"/>
              </w:rPr>
              <w:t>EisbBBV</w:t>
            </w:r>
            <w:proofErr w:type="spellEnd"/>
            <w:r w:rsidRPr="00134630">
              <w:rPr>
                <w:i/>
                <w:sz w:val="18"/>
              </w:rPr>
              <w:t xml:space="preserve"> werden eingehalten. </w:t>
            </w:r>
          </w:p>
          <w:p w:rsidR="00781B77" w:rsidRPr="00134630" w:rsidRDefault="00781B77" w:rsidP="00781B77">
            <w:pPr>
              <w:tabs>
                <w:tab w:val="left" w:pos="709"/>
              </w:tabs>
              <w:spacing w:before="0" w:after="60" w:line="240" w:lineRule="atLeast"/>
              <w:rPr>
                <w:i/>
                <w:sz w:val="18"/>
              </w:rPr>
            </w:pPr>
            <w:r w:rsidRPr="00134630">
              <w:rPr>
                <w:i/>
                <w:sz w:val="18"/>
              </w:rPr>
              <w:t xml:space="preserve">Entsprechend der </w:t>
            </w:r>
            <w:proofErr w:type="spellStart"/>
            <w:r w:rsidRPr="00134630">
              <w:rPr>
                <w:i/>
                <w:sz w:val="18"/>
              </w:rPr>
              <w:t>EisbBBV</w:t>
            </w:r>
            <w:proofErr w:type="spellEnd"/>
            <w:r w:rsidRPr="00134630">
              <w:rPr>
                <w:i/>
                <w:sz w:val="18"/>
              </w:rPr>
              <w:t xml:space="preserve"> sind die für die betriebliche Kommunikation verwendeten Betriebsfernsprechanlagen und das gesamte GSM-R Netz mit Sprachspeicher ausgerüstet.</w:t>
            </w:r>
          </w:p>
          <w:p w:rsidR="00781B77" w:rsidRPr="00134630" w:rsidRDefault="00781B77" w:rsidP="00781B77">
            <w:pPr>
              <w:tabs>
                <w:tab w:val="left" w:pos="709"/>
              </w:tabs>
              <w:spacing w:before="0" w:after="60" w:line="240" w:lineRule="atLeast"/>
              <w:rPr>
                <w:i/>
                <w:sz w:val="18"/>
              </w:rPr>
            </w:pPr>
            <w:r w:rsidRPr="00134630">
              <w:rPr>
                <w:i/>
                <w:sz w:val="18"/>
              </w:rPr>
              <w:t xml:space="preserve">Die der Betriebsabwicklung dienenden Dienstvorschriften und Dienstanweisungen legen fest, dass die sicherheitsrelevante Kommunikation mittels genau festgelegter Wortlaute und Codes zu erfolgen hat, um Missverständnisse oder Verständigungsschwierigkeiten auszuschalten. Die Mitarbeiter sind verpflichtet, bei ihrer Tätigkeit ausschließlich diese Wortlaute und Codes zu verwenden und diese bei Empfang zur Bestätigung nochmals zu wiederholen. </w:t>
            </w:r>
          </w:p>
          <w:p w:rsidR="00781B77" w:rsidRPr="00134630" w:rsidRDefault="00781B77" w:rsidP="00781B77">
            <w:pPr>
              <w:tabs>
                <w:tab w:val="left" w:pos="709"/>
              </w:tabs>
              <w:spacing w:before="0" w:after="60" w:line="240" w:lineRule="atLeast"/>
              <w:rPr>
                <w:i/>
                <w:sz w:val="18"/>
              </w:rPr>
            </w:pPr>
            <w:r w:rsidRPr="00134630">
              <w:rPr>
                <w:i/>
                <w:sz w:val="18"/>
              </w:rPr>
              <w:t xml:space="preserve">Im Rahmen der Betriebsaufsicht wird einerseits verstärkt auf die Einhaltung dieser Wortlaute geachtet und andererseits wird mittels Schwerpunktschulungen diese sicherheitsrelevante Kommunikation weiter gefestigt. </w:t>
            </w:r>
          </w:p>
          <w:p w:rsidR="00781B77" w:rsidRPr="00134630" w:rsidRDefault="00781B77" w:rsidP="00781B77">
            <w:pPr>
              <w:tabs>
                <w:tab w:val="left" w:pos="709"/>
              </w:tabs>
              <w:spacing w:before="0" w:after="60" w:line="240" w:lineRule="atLeast"/>
              <w:rPr>
                <w:i/>
                <w:sz w:val="18"/>
              </w:rPr>
            </w:pPr>
            <w:r w:rsidRPr="00134630">
              <w:rPr>
                <w:i/>
                <w:sz w:val="18"/>
              </w:rPr>
              <w:t>Gemäß der beim Datenverarbeitungsregister registrierten Meldung zum Einsatz von Sprachspeichern erfolgt die Auswertung bzw. das Abhören der sicherheitsrelevanten Kommunikation nur bei Vorliegen eines konkreten, nach dem Unfalluntersuchungsgesetz 2005 meldepflichtigen Vorfalls. Die aufgezeichneten Sprachdaten dienen dabei ausschließlich Beweiszwecken im Zusammenhang mit einer gerichtlichen oder behördlichen Unfalluntersuchung. Aus datenschutzrechtlichen Gründen darf die Auswertung der Sprachspeicheraufzeichnungen daher ausschließlich anlassbezogen (konkreter, nach dem UUG 2005 meldepflichtiger Vorfall) erfolgen.</w:t>
            </w:r>
          </w:p>
          <w:p w:rsidR="00781B77" w:rsidRDefault="00781B77" w:rsidP="00781B77">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20</w:t>
            </w:r>
          </w:p>
          <w:p w:rsidR="00781B77" w:rsidRDefault="00781B77" w:rsidP="00781B77">
            <w:pPr>
              <w:tabs>
                <w:tab w:val="left" w:pos="709"/>
              </w:tabs>
              <w:spacing w:before="0" w:after="60" w:line="240" w:lineRule="atLeast"/>
              <w:rPr>
                <w:sz w:val="18"/>
              </w:rPr>
            </w:pPr>
            <w:r w:rsidRPr="008877C5">
              <w:rPr>
                <w:sz w:val="18"/>
              </w:rPr>
              <w:t>Das Eisenbahnunternehmen hat durch verbindliche Vorgaben und eine lückenlose Aufsicht sicherzustellen, dass Sicherungsmaßnahmen für Bauarbeiten im Bereich der Gleise entsprechend den rechtlichen Vorgaben festgelegt und umgesetzt werden und dabei insbesondere die eindeutige Rangordnung der Sicherungsmaßnahmen eingehalten wird (Kein Betreten des Gefahrenraumes, keine Fahrten, technische Schutzmaßnahmen nur wenn nachweislich keine anderen Maßnahmen möglich sind, dürfen organisatorische Sicherungsmaßnahmen unter Inkaufnahme des „Faktor Mensch“ zugelassen werden).</w:t>
            </w:r>
          </w:p>
          <w:p w:rsidR="00781B77" w:rsidRPr="00CB2059" w:rsidRDefault="00781B77" w:rsidP="00781B77">
            <w:pPr>
              <w:tabs>
                <w:tab w:val="left" w:pos="709"/>
              </w:tabs>
              <w:spacing w:before="40" w:after="0" w:line="240" w:lineRule="atLeast"/>
              <w:rPr>
                <w:i/>
                <w:sz w:val="18"/>
              </w:rPr>
            </w:pPr>
            <w:r w:rsidRPr="00CB2059">
              <w:rPr>
                <w:b/>
                <w:i/>
                <w:sz w:val="18"/>
              </w:rPr>
              <w:t>Maßnahmen</w:t>
            </w:r>
          </w:p>
          <w:p w:rsidR="00781B77" w:rsidRPr="00134630" w:rsidRDefault="00781B77" w:rsidP="00781B77">
            <w:pPr>
              <w:tabs>
                <w:tab w:val="left" w:pos="709"/>
              </w:tabs>
              <w:spacing w:before="0" w:after="60" w:line="240" w:lineRule="atLeast"/>
              <w:rPr>
                <w:i/>
                <w:sz w:val="18"/>
              </w:rPr>
            </w:pPr>
            <w:r w:rsidRPr="00134630">
              <w:rPr>
                <w:i/>
                <w:sz w:val="18"/>
              </w:rPr>
              <w:t xml:space="preserve">Derzeit werden bei den Baustellen der ÖBB-Infrastruktur AG die Sicherungsmaßnahmen Rottenwarnanlagen, SAS, Stellwerksgebundene AWS sowie mobile Warneinrichtungen vermehrt eingesetzt. Des Weiteren läuft derzeit die Erprobung einer neuer Sicherungsmaßnahme: „Gleisabsperrbügel“. </w:t>
            </w:r>
            <w:proofErr w:type="spellStart"/>
            <w:r w:rsidRPr="00134630">
              <w:rPr>
                <w:i/>
                <w:sz w:val="18"/>
              </w:rPr>
              <w:t>Hinkünftig</w:t>
            </w:r>
            <w:proofErr w:type="spellEnd"/>
            <w:r w:rsidRPr="00134630">
              <w:rPr>
                <w:i/>
                <w:sz w:val="18"/>
              </w:rPr>
              <w:t xml:space="preserve"> werden die Sperren bei </w:t>
            </w:r>
            <w:proofErr w:type="spellStart"/>
            <w:r w:rsidRPr="00134630">
              <w:rPr>
                <w:i/>
                <w:sz w:val="18"/>
              </w:rPr>
              <w:t>Betras</w:t>
            </w:r>
            <w:proofErr w:type="spellEnd"/>
            <w:r w:rsidRPr="00134630">
              <w:rPr>
                <w:i/>
                <w:sz w:val="18"/>
              </w:rPr>
              <w:t xml:space="preserve"> in jedem Fall so beantragt, wie diese erforderlich sind. Bei Änderungen durch andere Bereiche, bei denen Sperren nicht "genehmigt" werden, sind die </w:t>
            </w:r>
            <w:proofErr w:type="spellStart"/>
            <w:r w:rsidRPr="00134630">
              <w:rPr>
                <w:i/>
                <w:sz w:val="18"/>
              </w:rPr>
              <w:t>Betras</w:t>
            </w:r>
            <w:proofErr w:type="spellEnd"/>
            <w:r w:rsidRPr="00134630">
              <w:rPr>
                <w:i/>
                <w:sz w:val="18"/>
              </w:rPr>
              <w:t xml:space="preserve"> abzusagen. In einigen Fällen wird dies zu betrieblichen Maßnahmen (La, Sperre) führen, wenn die erforderlichen Baumaßnahmen nicht durchgeführt werden können. </w:t>
            </w:r>
          </w:p>
          <w:p w:rsidR="00781B77" w:rsidRDefault="00781B77" w:rsidP="00781B77">
            <w:pPr>
              <w:tabs>
                <w:tab w:val="left" w:pos="709"/>
              </w:tabs>
              <w:spacing w:before="40" w:after="0" w:line="240" w:lineRule="atLeast"/>
              <w:rPr>
                <w:b/>
                <w:sz w:val="18"/>
              </w:rPr>
            </w:pPr>
            <w:r w:rsidRPr="00D21A89">
              <w:rPr>
                <w:b/>
                <w:sz w:val="18"/>
              </w:rPr>
              <w:t>A 201</w:t>
            </w:r>
            <w:r>
              <w:rPr>
                <w:b/>
                <w:sz w:val="18"/>
              </w:rPr>
              <w:t>4</w:t>
            </w:r>
            <w:r w:rsidRPr="00D21A89">
              <w:rPr>
                <w:b/>
                <w:sz w:val="18"/>
              </w:rPr>
              <w:t>/0</w:t>
            </w:r>
            <w:r>
              <w:rPr>
                <w:b/>
                <w:sz w:val="18"/>
              </w:rPr>
              <w:t>21</w:t>
            </w:r>
          </w:p>
          <w:p w:rsidR="00781B77" w:rsidRDefault="00781B77" w:rsidP="00781B77">
            <w:pPr>
              <w:tabs>
                <w:tab w:val="left" w:pos="709"/>
              </w:tabs>
              <w:spacing w:before="0" w:after="60" w:line="240" w:lineRule="atLeast"/>
              <w:rPr>
                <w:sz w:val="18"/>
              </w:rPr>
            </w:pPr>
            <w:r w:rsidRPr="008877C5">
              <w:rPr>
                <w:sz w:val="18"/>
              </w:rPr>
              <w:t>Das Eisenbahnunternehmen hat organisatorische Vorkehrungen zu treffen (allgemeine Anordnungen, Aufsicht), dass die erforderlichen Unterlagen für die Vorbereitung und Ausführung von Bauarbeiten zur Vermeidung von Planungs- und Umsetzungsfehlern vereinfacht und vereinheitlicht werden.</w:t>
            </w:r>
          </w:p>
          <w:p w:rsidR="00781B77" w:rsidRPr="00CB2059" w:rsidRDefault="00781B77" w:rsidP="00781B77">
            <w:pPr>
              <w:tabs>
                <w:tab w:val="left" w:pos="709"/>
              </w:tabs>
              <w:spacing w:before="40" w:after="0" w:line="240" w:lineRule="atLeast"/>
              <w:rPr>
                <w:b/>
                <w:i/>
                <w:sz w:val="18"/>
              </w:rPr>
            </w:pPr>
            <w:r w:rsidRPr="00CB2059">
              <w:rPr>
                <w:b/>
                <w:i/>
                <w:sz w:val="18"/>
              </w:rPr>
              <w:t>Maßnahmen</w:t>
            </w:r>
          </w:p>
          <w:p w:rsidR="00781B77" w:rsidRPr="00781B77" w:rsidRDefault="00781B77" w:rsidP="00781B77">
            <w:pPr>
              <w:tabs>
                <w:tab w:val="left" w:pos="709"/>
              </w:tabs>
              <w:spacing w:before="0" w:after="60" w:line="240" w:lineRule="atLeast"/>
              <w:rPr>
                <w:i/>
                <w:sz w:val="18"/>
              </w:rPr>
            </w:pPr>
            <w:r w:rsidRPr="00134630">
              <w:rPr>
                <w:i/>
                <w:sz w:val="18"/>
              </w:rPr>
              <w:t xml:space="preserve">Die ÖBB-Infrastruktur AG </w:t>
            </w:r>
            <w:proofErr w:type="spellStart"/>
            <w:r w:rsidRPr="00134630">
              <w:rPr>
                <w:i/>
                <w:sz w:val="18"/>
              </w:rPr>
              <w:t>triftt</w:t>
            </w:r>
            <w:proofErr w:type="spellEnd"/>
            <w:r w:rsidRPr="00134630">
              <w:rPr>
                <w:i/>
                <w:sz w:val="18"/>
              </w:rPr>
              <w:t xml:space="preserve"> im Geschäftsbereich Streckenmanagement und Anlagenentwicklung (SAE) organisatorische Vorkehrungen um Planungs- und Umsetzungsfehler zu vermeiden. Es finden zwischen den regionalen ASC-Standorten, den Sicherheitsfachkräften des GB SAE sowie den beteiligten Fachlinien laufend Abstimmungsgespräche statt, um weitere Verbesserungen gemeinsam zu erarbeiten. Zurzeit ist eine Arbeitsgruppe mit Mitgliedern des VAI und der ÖBB-Infrastruktur AG mit eben di</w:t>
            </w:r>
            <w:r>
              <w:rPr>
                <w:i/>
                <w:sz w:val="18"/>
              </w:rPr>
              <w:t xml:space="preserve">eser Aufgabenstellung befasst. </w:t>
            </w:r>
          </w:p>
        </w:tc>
      </w:tr>
    </w:tbl>
    <w:p w:rsidR="00781B77" w:rsidRDefault="00781B77">
      <w:r>
        <w:br w:type="page"/>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C73970" w:rsidRPr="00084232" w:rsidTr="00F7026A">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15535A">
            <w:pPr>
              <w:tabs>
                <w:tab w:val="left" w:pos="709"/>
              </w:tabs>
              <w:spacing w:before="40" w:after="60" w:line="240" w:lineRule="atLeast"/>
              <w:jc w:val="center"/>
              <w:rPr>
                <w:b/>
                <w:color w:val="FFFFFF" w:themeColor="background1"/>
                <w:sz w:val="18"/>
              </w:rPr>
            </w:pPr>
            <w:r>
              <w:rPr>
                <w:b/>
                <w:color w:val="FFFFFF" w:themeColor="background1"/>
                <w:sz w:val="18"/>
              </w:rPr>
              <w:t>19.06.2013</w:t>
            </w:r>
          </w:p>
        </w:tc>
        <w:tc>
          <w:tcPr>
            <w:tcW w:w="4327" w:type="pct"/>
          </w:tcPr>
          <w:p w:rsidR="00781B77" w:rsidRDefault="00781B77" w:rsidP="00781B77">
            <w:pPr>
              <w:tabs>
                <w:tab w:val="left" w:pos="709"/>
              </w:tabs>
              <w:spacing w:before="40" w:after="60" w:line="240" w:lineRule="atLeast"/>
              <w:jc w:val="left"/>
              <w:rPr>
                <w:b/>
                <w:sz w:val="18"/>
              </w:rPr>
            </w:pPr>
            <w:r>
              <w:rPr>
                <w:b/>
                <w:sz w:val="18"/>
              </w:rPr>
              <w:t>Kollision Z 2703 mit Personengruppe zwischen Bf. Bierbaum und Bf. Fürstenfeld</w:t>
            </w:r>
            <w:r w:rsidR="00D509E0">
              <w:rPr>
                <w:b/>
                <w:sz w:val="18"/>
              </w:rPr>
              <w:t xml:space="preserve"> (Fortsetzung)</w:t>
            </w:r>
          </w:p>
          <w:p w:rsidR="00781B77" w:rsidRDefault="00781B77" w:rsidP="00781B77">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22</w:t>
            </w:r>
          </w:p>
          <w:p w:rsidR="00781B77" w:rsidRDefault="00781B77" w:rsidP="00781B77">
            <w:pPr>
              <w:tabs>
                <w:tab w:val="left" w:pos="709"/>
              </w:tabs>
              <w:spacing w:before="0" w:after="60" w:line="240" w:lineRule="atLeast"/>
              <w:rPr>
                <w:sz w:val="18"/>
              </w:rPr>
            </w:pPr>
            <w:r w:rsidRPr="008877C5">
              <w:rPr>
                <w:sz w:val="18"/>
              </w:rPr>
              <w:t xml:space="preserve">Das Eisenbahnunternehmen hat organisatorische Vorkehrungen zu treffen (allgemeine Anordnungen, Aufsicht), dass die erforderlichen Funktionen und Aufgaben bei der </w:t>
            </w:r>
            <w:proofErr w:type="spellStart"/>
            <w:r w:rsidRPr="008877C5">
              <w:rPr>
                <w:sz w:val="18"/>
              </w:rPr>
              <w:t>Ausfüh-rung</w:t>
            </w:r>
            <w:proofErr w:type="spellEnd"/>
            <w:r w:rsidRPr="008877C5">
              <w:rPr>
                <w:sz w:val="18"/>
              </w:rPr>
              <w:t xml:space="preserve"> von Bauarbeiten im Gefahrenraum von Gleisen vereinfacht und vereinheitlicht werden. Dabei ist sicherzustellen, dass alle von den Rechtsvorschriften geforderten Funktionen auf der Baustelle auch tatsächlich besetzt sind (z.B. Baustellenkoordinator, Aufsichtsperson gemäß § 4 </w:t>
            </w:r>
            <w:proofErr w:type="spellStart"/>
            <w:r w:rsidRPr="008877C5">
              <w:rPr>
                <w:sz w:val="18"/>
              </w:rPr>
              <w:t>BauV</w:t>
            </w:r>
            <w:proofErr w:type="spellEnd"/>
            <w:r w:rsidRPr="008877C5">
              <w:rPr>
                <w:sz w:val="18"/>
              </w:rPr>
              <w:t>, Sicherungsaufsicht). Gleichzeitig wären die in den Rechtsvorschriften nicht vorgegebenen „Zusatzfunktionen“ dahingehend zu überprüfen, ob sie tatsächlich einer Erhöhung der Sicherheit auf der Baustelle dienen oder womöglich einen gegenteiligen Effekt erzielen.</w:t>
            </w:r>
          </w:p>
          <w:p w:rsidR="00781B77" w:rsidRPr="000B22C2" w:rsidRDefault="00781B77" w:rsidP="00781B77">
            <w:pPr>
              <w:tabs>
                <w:tab w:val="left" w:pos="709"/>
              </w:tabs>
              <w:spacing w:before="40" w:after="0" w:line="240" w:lineRule="atLeast"/>
              <w:rPr>
                <w:i/>
                <w:sz w:val="18"/>
              </w:rPr>
            </w:pPr>
            <w:r w:rsidRPr="000B22C2">
              <w:rPr>
                <w:b/>
                <w:i/>
                <w:sz w:val="18"/>
              </w:rPr>
              <w:t>Maßnahmen</w:t>
            </w:r>
          </w:p>
          <w:p w:rsidR="00781B77" w:rsidRPr="00134630" w:rsidRDefault="00781B77" w:rsidP="00781B77">
            <w:pPr>
              <w:tabs>
                <w:tab w:val="left" w:pos="709"/>
              </w:tabs>
              <w:spacing w:before="0" w:after="60" w:line="240" w:lineRule="atLeast"/>
              <w:rPr>
                <w:i/>
                <w:sz w:val="18"/>
              </w:rPr>
            </w:pPr>
            <w:r w:rsidRPr="00134630">
              <w:rPr>
                <w:i/>
                <w:sz w:val="18"/>
              </w:rPr>
              <w:t xml:space="preserve">Derzeit werden alle Funktionen auf einer Baustelle auf ihre Erfordernisse, ihre Anforderungen und deren Vereinbarkeit mit anderen Funktionen geprüft. Die unter Pkt. 14.2 erwähnte Arbeitsgruppe befasst sich ebenfalls mit dieser Aufgabenstellung. </w:t>
            </w:r>
          </w:p>
          <w:p w:rsidR="00781B77" w:rsidRDefault="00781B77" w:rsidP="00781B77">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23</w:t>
            </w:r>
          </w:p>
          <w:p w:rsidR="00781B77" w:rsidRDefault="00781B77" w:rsidP="00781B77">
            <w:pPr>
              <w:tabs>
                <w:tab w:val="left" w:pos="709"/>
              </w:tabs>
              <w:spacing w:before="0" w:after="60" w:line="240" w:lineRule="atLeast"/>
              <w:rPr>
                <w:sz w:val="18"/>
              </w:rPr>
            </w:pPr>
            <w:r w:rsidRPr="008877C5">
              <w:rPr>
                <w:sz w:val="18"/>
              </w:rPr>
              <w:t>Das Eisenbahnunternehmen hat organisatorische Vorkehrungen zu treffen (allgemeine Anordnungen, Aufsicht), dass die erforderlichen Maßnahmen vor Beginn der Bauarbeiten eindeutig festgelegt und lückenlos eingehalten werden (z.B. Unterweisung über die Gefahren des Bahnbetriebes).</w:t>
            </w:r>
          </w:p>
          <w:p w:rsidR="00781B77" w:rsidRPr="00CB2059" w:rsidRDefault="00781B77" w:rsidP="00781B77">
            <w:pPr>
              <w:tabs>
                <w:tab w:val="left" w:pos="709"/>
              </w:tabs>
              <w:spacing w:before="40" w:after="0" w:line="240" w:lineRule="atLeast"/>
              <w:rPr>
                <w:i/>
                <w:sz w:val="18"/>
              </w:rPr>
            </w:pPr>
            <w:r w:rsidRPr="00CB2059">
              <w:rPr>
                <w:b/>
                <w:i/>
                <w:sz w:val="18"/>
              </w:rPr>
              <w:t>Maßnahmen</w:t>
            </w:r>
          </w:p>
          <w:p w:rsidR="00781B77" w:rsidRPr="00134630" w:rsidRDefault="00781B77" w:rsidP="00781B77">
            <w:pPr>
              <w:tabs>
                <w:tab w:val="left" w:pos="709"/>
              </w:tabs>
              <w:spacing w:before="0" w:after="60" w:line="240" w:lineRule="atLeast"/>
              <w:rPr>
                <w:i/>
                <w:sz w:val="18"/>
              </w:rPr>
            </w:pPr>
            <w:r w:rsidRPr="00134630">
              <w:rPr>
                <w:i/>
                <w:sz w:val="18"/>
              </w:rPr>
              <w:t>Für die erforderlichen Unterweisungen gibt es einfach gehaltene Vorlagen und klare Vorgaben über die Inhalte. Bei den Baustellenkontrollen wird das Vorhandensein dieser Unterlage für die Unterweisung geprüft.</w:t>
            </w:r>
          </w:p>
          <w:p w:rsidR="00781B77" w:rsidRDefault="00781B77" w:rsidP="00781B77">
            <w:pPr>
              <w:tabs>
                <w:tab w:val="left" w:pos="709"/>
              </w:tabs>
              <w:spacing w:before="40" w:after="0" w:line="240" w:lineRule="atLeast"/>
              <w:rPr>
                <w:b/>
                <w:sz w:val="18"/>
              </w:rPr>
            </w:pPr>
            <w:r w:rsidRPr="00D21A89">
              <w:rPr>
                <w:b/>
                <w:sz w:val="18"/>
              </w:rPr>
              <w:t>A 201</w:t>
            </w:r>
            <w:r>
              <w:rPr>
                <w:b/>
                <w:sz w:val="18"/>
              </w:rPr>
              <w:t>4</w:t>
            </w:r>
            <w:r w:rsidRPr="00D21A89">
              <w:rPr>
                <w:b/>
                <w:sz w:val="18"/>
              </w:rPr>
              <w:t>/0</w:t>
            </w:r>
            <w:r>
              <w:rPr>
                <w:b/>
                <w:sz w:val="18"/>
              </w:rPr>
              <w:t>24</w:t>
            </w:r>
          </w:p>
          <w:p w:rsidR="00781B77" w:rsidRDefault="00781B77" w:rsidP="00781B77">
            <w:pPr>
              <w:tabs>
                <w:tab w:val="left" w:pos="709"/>
              </w:tabs>
              <w:spacing w:before="0" w:after="60" w:line="240" w:lineRule="atLeast"/>
              <w:rPr>
                <w:sz w:val="18"/>
              </w:rPr>
            </w:pPr>
            <w:r w:rsidRPr="008877C5">
              <w:rPr>
                <w:sz w:val="18"/>
              </w:rPr>
              <w:t>Das Eisenbahnunternehmen hat organisatorische Vorkehrungen zu treffen (allgemeine Anordnungen, Aufsicht), dass mit den Bauarbeiten erst begonnen wird, wenn alle erforderlichen Vorbereitungsmaßnahmen verlässlich abgeschlossen sind (z.B. Einweisung der Arbeitnehmer in sichere Bereiche, Einweisung der Sicherungsposten, Durchführung der Hör-probe, koordinierte Zustimmung zum Beginn der Arbeiten).</w:t>
            </w:r>
          </w:p>
          <w:p w:rsidR="00781B77" w:rsidRPr="00CB2059" w:rsidRDefault="00781B77" w:rsidP="00781B77">
            <w:pPr>
              <w:tabs>
                <w:tab w:val="left" w:pos="709"/>
              </w:tabs>
              <w:spacing w:before="40" w:after="0" w:line="240" w:lineRule="atLeast"/>
              <w:rPr>
                <w:b/>
                <w:i/>
                <w:sz w:val="18"/>
              </w:rPr>
            </w:pPr>
            <w:r w:rsidRPr="00CB2059">
              <w:rPr>
                <w:b/>
                <w:i/>
                <w:sz w:val="18"/>
              </w:rPr>
              <w:t>Maßnahmen</w:t>
            </w:r>
          </w:p>
          <w:p w:rsidR="00781B77" w:rsidRDefault="00781B77" w:rsidP="00781B77">
            <w:pPr>
              <w:tabs>
                <w:tab w:val="left" w:pos="709"/>
              </w:tabs>
              <w:spacing w:before="0" w:after="60" w:line="240" w:lineRule="atLeast"/>
              <w:rPr>
                <w:i/>
                <w:sz w:val="18"/>
              </w:rPr>
            </w:pPr>
            <w:r w:rsidRPr="00134630">
              <w:rPr>
                <w:i/>
                <w:sz w:val="18"/>
              </w:rPr>
              <w:t xml:space="preserve">Die Umsetzung von §§ 25 ff </w:t>
            </w:r>
            <w:proofErr w:type="spellStart"/>
            <w:r w:rsidRPr="00134630">
              <w:rPr>
                <w:i/>
                <w:sz w:val="18"/>
              </w:rPr>
              <w:t>EisbAV</w:t>
            </w:r>
            <w:proofErr w:type="spellEnd"/>
            <w:r w:rsidRPr="00134630">
              <w:rPr>
                <w:i/>
                <w:sz w:val="18"/>
              </w:rPr>
              <w:t xml:space="preserve"> wird von uns, wie in der ÖBB 40 geregelt, umgesetzt. </w:t>
            </w:r>
          </w:p>
          <w:p w:rsidR="00781B77" w:rsidRDefault="00781B77" w:rsidP="00781B77">
            <w:pPr>
              <w:tabs>
                <w:tab w:val="left" w:pos="709"/>
              </w:tabs>
              <w:spacing w:before="40" w:after="0" w:line="240" w:lineRule="atLeast"/>
              <w:rPr>
                <w:b/>
                <w:sz w:val="18"/>
              </w:rPr>
            </w:pPr>
            <w:r>
              <w:rPr>
                <w:b/>
                <w:sz w:val="18"/>
              </w:rPr>
              <w:t>A</w:t>
            </w:r>
            <w:r w:rsidRPr="00D21A89">
              <w:rPr>
                <w:b/>
                <w:sz w:val="18"/>
              </w:rPr>
              <w:t>-201</w:t>
            </w:r>
            <w:r>
              <w:rPr>
                <w:b/>
                <w:sz w:val="18"/>
              </w:rPr>
              <w:t>4</w:t>
            </w:r>
            <w:r w:rsidRPr="00D21A89">
              <w:rPr>
                <w:b/>
                <w:sz w:val="18"/>
              </w:rPr>
              <w:t>/0</w:t>
            </w:r>
            <w:r>
              <w:rPr>
                <w:b/>
                <w:sz w:val="18"/>
              </w:rPr>
              <w:t>25</w:t>
            </w:r>
          </w:p>
          <w:p w:rsidR="00781B77" w:rsidRDefault="00781B77" w:rsidP="00781B77">
            <w:pPr>
              <w:tabs>
                <w:tab w:val="left" w:pos="709"/>
              </w:tabs>
              <w:spacing w:before="0" w:after="60" w:line="240" w:lineRule="atLeast"/>
              <w:rPr>
                <w:sz w:val="18"/>
              </w:rPr>
            </w:pPr>
            <w:r w:rsidRPr="008877C5">
              <w:rPr>
                <w:sz w:val="18"/>
              </w:rPr>
              <w:t>Zur Vermeidung gleichartiger Unfallereignisse bei Bauarbeiten im Gefahrenraum der Gleise wären überdies im Rahmen der Eisenbahnaufsicht (Eisenbahnbehörden) weitergehende grundsätzliche Strukturmaßnahmen für die Sicherheit auf Baustellen im Bereich von Gleisen erforderlich:</w:t>
            </w:r>
          </w:p>
          <w:p w:rsidR="00781B77" w:rsidRPr="00A5651F" w:rsidRDefault="00781B77" w:rsidP="00781B77">
            <w:pPr>
              <w:pStyle w:val="Listenabsatz"/>
              <w:numPr>
                <w:ilvl w:val="0"/>
                <w:numId w:val="35"/>
              </w:numPr>
              <w:spacing w:before="0" w:after="60" w:line="240" w:lineRule="atLeast"/>
              <w:ind w:left="315" w:hanging="283"/>
              <w:rPr>
                <w:sz w:val="18"/>
              </w:rPr>
            </w:pPr>
            <w:r w:rsidRPr="00A5651F">
              <w:rPr>
                <w:sz w:val="18"/>
              </w:rPr>
              <w:t xml:space="preserve">Unverzüglicher „Kassasturz“ über die derzeit bestehenden und nicht einheitlich gestalteten Regelungen für die Sicherheitsmaßnahmen auf Eisenbahnbaustellen. Im Rahmen dieser Überprüfung wären nicht rechtkonforme allgemeine Anordnungen, widersprüchliche „Doppelregelungen“ oder </w:t>
            </w:r>
            <w:r>
              <w:rPr>
                <w:sz w:val="18"/>
              </w:rPr>
              <w:t xml:space="preserve"> nicht </w:t>
            </w:r>
            <w:r w:rsidRPr="00A5651F">
              <w:rPr>
                <w:sz w:val="18"/>
              </w:rPr>
              <w:t>notwendige Detailregelungen für einzelne Fachbereiche rigoros zu durchforsten.</w:t>
            </w:r>
          </w:p>
          <w:p w:rsidR="00781B77" w:rsidRPr="00A5651F" w:rsidRDefault="00781B77" w:rsidP="00781B77">
            <w:pPr>
              <w:pStyle w:val="Listenabsatz"/>
              <w:numPr>
                <w:ilvl w:val="0"/>
                <w:numId w:val="35"/>
              </w:numPr>
              <w:spacing w:before="0" w:after="60" w:line="240" w:lineRule="atLeast"/>
              <w:ind w:left="315" w:hanging="283"/>
              <w:rPr>
                <w:sz w:val="18"/>
              </w:rPr>
            </w:pPr>
            <w:r w:rsidRPr="00A5651F">
              <w:rPr>
                <w:sz w:val="18"/>
              </w:rPr>
              <w:t>Unverzügliche Neubetrachtung der Besetzung von Koordinationsfunktionen auf Baustellen. Dabei wäre insbesondere auch sicherzustellen, dass die Koordination von Sicherungs- und Sicherheitsaufgaben auf Baustellen im Gefahrenraum der Gleise ausschließlich durch Arbeitnehmer erfolgt, die über ausreichende theoretische Kenntnisse und praktische Erfahrung über die Gefahren des Bahnbetriebes verfügen.</w:t>
            </w:r>
          </w:p>
          <w:p w:rsidR="00781B77" w:rsidRPr="00781B77" w:rsidRDefault="00781B77" w:rsidP="00781B77">
            <w:pPr>
              <w:pStyle w:val="Listenabsatz"/>
              <w:numPr>
                <w:ilvl w:val="0"/>
                <w:numId w:val="35"/>
              </w:numPr>
              <w:spacing w:before="0" w:after="60" w:line="240" w:lineRule="atLeast"/>
              <w:ind w:left="315" w:hanging="283"/>
              <w:rPr>
                <w:i/>
                <w:sz w:val="18"/>
              </w:rPr>
            </w:pPr>
            <w:r w:rsidRPr="00A5651F">
              <w:rPr>
                <w:sz w:val="18"/>
              </w:rPr>
              <w:t>Verringerung der Schnittstellen auf Baustellen im Gefahrenraum der Gleise und Überprüfung der Bautätigkeit von „Eisenbahnverkehrsunternehmen“, die nur für diesen Zweck gegründet wurden.</w:t>
            </w:r>
          </w:p>
        </w:tc>
      </w:tr>
    </w:tbl>
    <w:p w:rsidR="00781B77" w:rsidRDefault="00781B77">
      <w:r>
        <w:br w:type="page"/>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C73970" w:rsidRPr="00084232" w:rsidTr="00F7026A">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15535A">
            <w:pPr>
              <w:tabs>
                <w:tab w:val="left" w:pos="709"/>
              </w:tabs>
              <w:spacing w:before="40" w:after="60" w:line="240" w:lineRule="atLeast"/>
              <w:jc w:val="center"/>
              <w:rPr>
                <w:b/>
                <w:color w:val="FFFFFF" w:themeColor="background1"/>
                <w:sz w:val="18"/>
              </w:rPr>
            </w:pPr>
            <w:r>
              <w:rPr>
                <w:b/>
                <w:color w:val="FFFFFF" w:themeColor="background1"/>
                <w:sz w:val="18"/>
              </w:rPr>
              <w:t>19.06.2013</w:t>
            </w:r>
          </w:p>
        </w:tc>
        <w:tc>
          <w:tcPr>
            <w:tcW w:w="4327" w:type="pct"/>
          </w:tcPr>
          <w:p w:rsidR="00781B77" w:rsidRDefault="00781B77" w:rsidP="00781B77">
            <w:pPr>
              <w:tabs>
                <w:tab w:val="left" w:pos="709"/>
              </w:tabs>
              <w:spacing w:before="40" w:after="60" w:line="240" w:lineRule="atLeast"/>
              <w:jc w:val="left"/>
              <w:rPr>
                <w:b/>
                <w:sz w:val="18"/>
              </w:rPr>
            </w:pPr>
            <w:r>
              <w:rPr>
                <w:b/>
                <w:sz w:val="18"/>
              </w:rPr>
              <w:t>Kollision Z 2703 mit Personengruppe zwischen Bf. Bierbaum und Bf. Fürstenfeld</w:t>
            </w:r>
            <w:r w:rsidR="00D509E0">
              <w:rPr>
                <w:b/>
                <w:sz w:val="18"/>
              </w:rPr>
              <w:t xml:space="preserve"> (Fortsetzung)</w:t>
            </w:r>
          </w:p>
          <w:p w:rsidR="00781B77" w:rsidRDefault="00781B77" w:rsidP="00781B77">
            <w:pPr>
              <w:tabs>
                <w:tab w:val="left" w:pos="709"/>
              </w:tabs>
              <w:spacing w:before="40" w:after="0" w:line="240" w:lineRule="atLeast"/>
              <w:rPr>
                <w:b/>
                <w:sz w:val="18"/>
              </w:rPr>
            </w:pPr>
            <w:r>
              <w:rPr>
                <w:b/>
                <w:sz w:val="18"/>
              </w:rPr>
              <w:t>A</w:t>
            </w:r>
            <w:r w:rsidRPr="00D21A89">
              <w:rPr>
                <w:b/>
                <w:sz w:val="18"/>
              </w:rPr>
              <w:t>-201</w:t>
            </w:r>
            <w:r>
              <w:rPr>
                <w:b/>
                <w:sz w:val="18"/>
              </w:rPr>
              <w:t>4</w:t>
            </w:r>
            <w:r w:rsidRPr="00D21A89">
              <w:rPr>
                <w:b/>
                <w:sz w:val="18"/>
              </w:rPr>
              <w:t>/0</w:t>
            </w:r>
            <w:r>
              <w:rPr>
                <w:b/>
                <w:sz w:val="18"/>
              </w:rPr>
              <w:t>25</w:t>
            </w:r>
          </w:p>
          <w:p w:rsidR="00781B77" w:rsidRPr="00A5651F" w:rsidRDefault="00781B77" w:rsidP="00781B77">
            <w:pPr>
              <w:tabs>
                <w:tab w:val="left" w:pos="709"/>
              </w:tabs>
              <w:spacing w:before="40" w:after="0" w:line="240" w:lineRule="atLeast"/>
              <w:rPr>
                <w:i/>
                <w:sz w:val="18"/>
              </w:rPr>
            </w:pPr>
            <w:r w:rsidRPr="00A5651F">
              <w:rPr>
                <w:b/>
                <w:i/>
                <w:sz w:val="18"/>
              </w:rPr>
              <w:t>Maßnahmen</w:t>
            </w:r>
          </w:p>
          <w:p w:rsidR="00781B77" w:rsidRPr="00134630" w:rsidRDefault="00781B77" w:rsidP="00C73970">
            <w:pPr>
              <w:tabs>
                <w:tab w:val="left" w:pos="709"/>
              </w:tabs>
              <w:spacing w:before="0" w:after="0" w:line="240" w:lineRule="atLeast"/>
              <w:rPr>
                <w:i/>
                <w:sz w:val="18"/>
              </w:rPr>
            </w:pPr>
            <w:r w:rsidRPr="00134630">
              <w:rPr>
                <w:i/>
                <w:sz w:val="18"/>
              </w:rPr>
              <w:t xml:space="preserve">Die ÖBB-Infrastruktur AG - BL- QSU hat gemäß Schreiben GZ: BL-STA-BEHO-000005-15 vom 20.02.2015 einen Antrag auf Erteilung einer behördlichen Genehmigung zur Änderung der DV V3, ZSB und der DV Anweisung AWS gestellt. Grund hierfür ist die Neugestaltung des DB 601.02 - Organisation von Bauarbeiten im Bereich von Gleisen. </w:t>
            </w:r>
          </w:p>
          <w:p w:rsidR="00781B77" w:rsidRPr="00134630" w:rsidRDefault="00781B77" w:rsidP="00C73970">
            <w:pPr>
              <w:tabs>
                <w:tab w:val="left" w:pos="709"/>
              </w:tabs>
              <w:spacing w:before="0" w:after="0" w:line="240" w:lineRule="atLeast"/>
              <w:rPr>
                <w:i/>
                <w:sz w:val="18"/>
              </w:rPr>
            </w:pPr>
            <w:r w:rsidRPr="00134630">
              <w:rPr>
                <w:i/>
                <w:sz w:val="18"/>
              </w:rPr>
              <w:t>Inhalte darin sind unter anderem:</w:t>
            </w:r>
          </w:p>
          <w:p w:rsidR="00781B77" w:rsidRPr="00134630" w:rsidRDefault="00781B77" w:rsidP="00C73970">
            <w:pPr>
              <w:pStyle w:val="Listenabsatz"/>
              <w:numPr>
                <w:ilvl w:val="0"/>
                <w:numId w:val="46"/>
              </w:numPr>
              <w:spacing w:before="0" w:after="0" w:line="240" w:lineRule="atLeast"/>
              <w:ind w:left="315" w:hanging="283"/>
              <w:rPr>
                <w:i/>
                <w:sz w:val="18"/>
              </w:rPr>
            </w:pPr>
            <w:r w:rsidRPr="00134630">
              <w:rPr>
                <w:i/>
                <w:sz w:val="18"/>
              </w:rPr>
              <w:t>„Für Bauarbeiten der ÖBB-Infrastruktur AG gemeinsam mit Dritten sowie für Bauarbeiten der ÖBB-Infrastruktur AG alleine sollen grundsätzlich die gleichen organisatorischen Grundlagen vorgegeben werden (Sicherheit- und Gesundheitsschutzplan, Planungskoordinator, Baustellenkoordinator).</w:t>
            </w:r>
          </w:p>
          <w:p w:rsidR="00781B77" w:rsidRPr="00134630" w:rsidRDefault="00781B77" w:rsidP="00C73970">
            <w:pPr>
              <w:pStyle w:val="Listenabsatz"/>
              <w:numPr>
                <w:ilvl w:val="0"/>
                <w:numId w:val="46"/>
              </w:numPr>
              <w:spacing w:before="0" w:after="0" w:line="240" w:lineRule="atLeast"/>
              <w:ind w:left="315" w:hanging="283"/>
              <w:rPr>
                <w:i/>
                <w:sz w:val="18"/>
              </w:rPr>
            </w:pPr>
            <w:r w:rsidRPr="00134630">
              <w:rPr>
                <w:i/>
                <w:sz w:val="18"/>
              </w:rPr>
              <w:t xml:space="preserve">Beim Beginn von Bauarbeiten im Bereich von Gleisen muss immer ein Aufsichtsorgan des Bahnbetreibers gemäß § 108 Abs. 2 </w:t>
            </w:r>
            <w:proofErr w:type="spellStart"/>
            <w:r w:rsidRPr="00134630">
              <w:rPr>
                <w:i/>
                <w:sz w:val="18"/>
              </w:rPr>
              <w:t>BauV</w:t>
            </w:r>
            <w:proofErr w:type="spellEnd"/>
            <w:r w:rsidRPr="00134630">
              <w:rPr>
                <w:i/>
                <w:sz w:val="18"/>
              </w:rPr>
              <w:t xml:space="preserve"> der ÖBB-Infrastruktur AG anwesend sein, um für die Einhaltung der organisatorischen Vorgaben zu sorgen („Sicherheit vorhanden“). Das gleiche gilt für die Aufhebung der betrieblichen Einschränkungen.</w:t>
            </w:r>
          </w:p>
          <w:p w:rsidR="00781B77" w:rsidRPr="00134630" w:rsidRDefault="00781B77" w:rsidP="00C73970">
            <w:pPr>
              <w:pStyle w:val="Listenabsatz"/>
              <w:numPr>
                <w:ilvl w:val="0"/>
                <w:numId w:val="46"/>
              </w:numPr>
              <w:spacing w:before="0" w:after="0" w:line="240" w:lineRule="atLeast"/>
              <w:ind w:left="315" w:hanging="283"/>
              <w:rPr>
                <w:i/>
                <w:sz w:val="18"/>
              </w:rPr>
            </w:pPr>
            <w:r w:rsidRPr="00134630">
              <w:rPr>
                <w:i/>
                <w:sz w:val="18"/>
              </w:rPr>
              <w:t>Der DB legt die organisatorischen Vorgaben des Arbeitnehmerschutzes für die Vorbereitung und Durchführung von Bauarbeiten im Bereich von Gleisen fest. Es wird festgehalten, dass insbesondere die in den Arbeitnehmerschutzvorschriften (Bauarbeiten-Koordinationsgesetz, Bauarbeiterschutzverordnung, Eisenbahn-</w:t>
            </w:r>
            <w:proofErr w:type="spellStart"/>
            <w:r w:rsidRPr="00134630">
              <w:rPr>
                <w:i/>
                <w:sz w:val="18"/>
              </w:rPr>
              <w:t>ArbeitnehmerInnenschutzverordnung</w:t>
            </w:r>
            <w:proofErr w:type="spellEnd"/>
            <w:r w:rsidRPr="00134630">
              <w:rPr>
                <w:i/>
                <w:sz w:val="18"/>
              </w:rPr>
              <w:t>) vorgegebenen Funktionen geregelt werden. Des Weiteren wird vorgegeben wie Dokumente (Sicherheits- und Gesundheitsschutzplan, Unterlage für spätere Arbeiten) zu gestalten und umzusetzen sind“.</w:t>
            </w:r>
          </w:p>
          <w:p w:rsidR="00781B77" w:rsidRPr="00134630" w:rsidRDefault="00781B77" w:rsidP="00C73970">
            <w:pPr>
              <w:tabs>
                <w:tab w:val="left" w:pos="709"/>
              </w:tabs>
              <w:spacing w:before="0" w:after="0" w:line="240" w:lineRule="atLeast"/>
              <w:rPr>
                <w:i/>
                <w:sz w:val="18"/>
              </w:rPr>
            </w:pPr>
            <w:r w:rsidRPr="00134630">
              <w:rPr>
                <w:i/>
                <w:sz w:val="18"/>
              </w:rPr>
              <w:t>Die Inkraftsetzung des DB 601.02 - Organisation von Bauarbeiten im Bereich von Gleisen erfolgt gemäß ÖBB-Infrastruktur AG mit 11. Oktober 2015.</w:t>
            </w:r>
          </w:p>
          <w:p w:rsidR="00781B77" w:rsidRDefault="00781B77" w:rsidP="00C73970">
            <w:pPr>
              <w:tabs>
                <w:tab w:val="left" w:pos="709"/>
              </w:tabs>
              <w:spacing w:before="40" w:after="0" w:line="240" w:lineRule="atLeast"/>
              <w:jc w:val="left"/>
              <w:rPr>
                <w:b/>
                <w:sz w:val="18"/>
              </w:rPr>
            </w:pPr>
            <w:r w:rsidRPr="00134630">
              <w:rPr>
                <w:i/>
                <w:sz w:val="18"/>
              </w:rPr>
              <w:t>Flankierende betriebliche Maßnahmen bzw. Anpassungen von Dienstvorschriften im Zusammenhang mit der Neugestaltung des DB 601.02 werden im Rahmen eines eisenbahnrechtlichen Genehmigungsverfahrens bearbeitet.</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15535A">
            <w:pPr>
              <w:tabs>
                <w:tab w:val="left" w:pos="709"/>
              </w:tabs>
              <w:spacing w:before="40" w:after="60" w:line="240" w:lineRule="atLeast"/>
              <w:jc w:val="center"/>
              <w:rPr>
                <w:b/>
                <w:color w:val="FFFFFF" w:themeColor="background1"/>
                <w:sz w:val="18"/>
              </w:rPr>
            </w:pPr>
            <w:r>
              <w:rPr>
                <w:b/>
                <w:color w:val="FFFFFF" w:themeColor="background1"/>
                <w:sz w:val="18"/>
              </w:rPr>
              <w:t>02.07.2013</w:t>
            </w:r>
          </w:p>
        </w:tc>
        <w:tc>
          <w:tcPr>
            <w:tcW w:w="4327" w:type="pct"/>
          </w:tcPr>
          <w:p w:rsidR="00781B77" w:rsidRDefault="00781B77" w:rsidP="0015535A">
            <w:pPr>
              <w:tabs>
                <w:tab w:val="left" w:pos="709"/>
              </w:tabs>
              <w:spacing w:before="40" w:after="60" w:line="240" w:lineRule="atLeast"/>
              <w:jc w:val="left"/>
              <w:rPr>
                <w:b/>
                <w:sz w:val="18"/>
              </w:rPr>
            </w:pPr>
            <w:r>
              <w:rPr>
                <w:b/>
                <w:sz w:val="18"/>
              </w:rPr>
              <w:t>Entgleisung Z 46695 im Bf. Bruck a. d. Leitha</w:t>
            </w:r>
          </w:p>
          <w:p w:rsidR="00781B77" w:rsidRDefault="00781B77" w:rsidP="008877C5">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26</w:t>
            </w:r>
          </w:p>
          <w:p w:rsidR="00781B77" w:rsidRDefault="00781B77" w:rsidP="00A5651F">
            <w:pPr>
              <w:tabs>
                <w:tab w:val="left" w:pos="709"/>
              </w:tabs>
              <w:spacing w:before="0" w:after="60" w:line="240" w:lineRule="atLeast"/>
              <w:rPr>
                <w:sz w:val="18"/>
              </w:rPr>
            </w:pPr>
            <w:r w:rsidRPr="008877C5">
              <w:rPr>
                <w:sz w:val="18"/>
              </w:rPr>
              <w:t>Überprüfung, ob mit e</w:t>
            </w:r>
            <w:r>
              <w:rPr>
                <w:sz w:val="18"/>
              </w:rPr>
              <w:t>inem im Regelwerk vorgegebenen W</w:t>
            </w:r>
            <w:r w:rsidRPr="008877C5">
              <w:rPr>
                <w:sz w:val="18"/>
              </w:rPr>
              <w:t>ortlaut wie z.B. "BETRIEBSGEFAHR, …" alle Akteure auf die Situation aufmerksam gemacht werden.</w:t>
            </w:r>
          </w:p>
          <w:p w:rsidR="00781B77" w:rsidRPr="00CB2059" w:rsidRDefault="00781B77" w:rsidP="008877C5">
            <w:pPr>
              <w:tabs>
                <w:tab w:val="left" w:pos="709"/>
              </w:tabs>
              <w:spacing w:before="40" w:after="0" w:line="240" w:lineRule="atLeast"/>
              <w:rPr>
                <w:i/>
                <w:sz w:val="18"/>
              </w:rPr>
            </w:pPr>
            <w:r w:rsidRPr="00CB2059">
              <w:rPr>
                <w:b/>
                <w:i/>
                <w:sz w:val="18"/>
              </w:rPr>
              <w:t>Maßnahmen</w:t>
            </w:r>
          </w:p>
          <w:p w:rsidR="00781B77" w:rsidRPr="00134630" w:rsidRDefault="00781B77" w:rsidP="00781B77">
            <w:pPr>
              <w:tabs>
                <w:tab w:val="left" w:pos="709"/>
              </w:tabs>
              <w:spacing w:before="0" w:after="0" w:line="240" w:lineRule="atLeast"/>
              <w:rPr>
                <w:i/>
                <w:sz w:val="18"/>
              </w:rPr>
            </w:pPr>
            <w:r w:rsidRPr="00134630">
              <w:rPr>
                <w:i/>
                <w:sz w:val="18"/>
              </w:rPr>
              <w:t xml:space="preserve">Im § 97 der DV V3 Betriebsvorschrift sind Regelungen für </w:t>
            </w:r>
            <w:proofErr w:type="spellStart"/>
            <w:r w:rsidRPr="00134630">
              <w:rPr>
                <w:i/>
                <w:sz w:val="18"/>
              </w:rPr>
              <w:t>Gefahrsfälle</w:t>
            </w:r>
            <w:proofErr w:type="spellEnd"/>
            <w:r w:rsidRPr="00134630">
              <w:rPr>
                <w:i/>
                <w:sz w:val="18"/>
              </w:rPr>
              <w:t xml:space="preserve"> vorhanden. Bei drohender Betriebsgefahr sind Notrufe mindestens dreimal abzusetzen.</w:t>
            </w:r>
          </w:p>
          <w:p w:rsidR="00781B77" w:rsidRPr="00134630" w:rsidRDefault="00781B77" w:rsidP="00781B77">
            <w:pPr>
              <w:tabs>
                <w:tab w:val="left" w:pos="709"/>
              </w:tabs>
              <w:spacing w:before="0" w:after="0" w:line="240" w:lineRule="atLeast"/>
              <w:rPr>
                <w:i/>
                <w:sz w:val="18"/>
              </w:rPr>
            </w:pPr>
            <w:r w:rsidRPr="00134630">
              <w:rPr>
                <w:i/>
                <w:sz w:val="18"/>
              </w:rPr>
              <w:t xml:space="preserve">Mit 04.05.2012 wurde mit </w:t>
            </w:r>
            <w:proofErr w:type="spellStart"/>
            <w:r w:rsidRPr="00134630">
              <w:rPr>
                <w:i/>
                <w:sz w:val="18"/>
              </w:rPr>
              <w:t>Gz</w:t>
            </w:r>
            <w:proofErr w:type="spellEnd"/>
            <w:r w:rsidRPr="00134630">
              <w:rPr>
                <w:i/>
                <w:sz w:val="18"/>
              </w:rPr>
              <w:t>. BL-STA-BEHO-000009-12 ein Antrag auf Änderung der DV V3 §6 beim bmvit angebracht. Dieser Antrag verfolgt das Ziel, alle Betriebsbediensteten auf drohende Gefahren oder Ereignisse zu sensibilisieren.</w:t>
            </w:r>
          </w:p>
          <w:p w:rsidR="00781B77" w:rsidRPr="00134630" w:rsidRDefault="00781B77" w:rsidP="00781B77">
            <w:pPr>
              <w:tabs>
                <w:tab w:val="left" w:pos="709"/>
              </w:tabs>
              <w:spacing w:before="0" w:after="0" w:line="240" w:lineRule="atLeast"/>
              <w:rPr>
                <w:i/>
                <w:sz w:val="18"/>
              </w:rPr>
            </w:pPr>
            <w:r w:rsidRPr="00134630">
              <w:rPr>
                <w:i/>
                <w:sz w:val="18"/>
              </w:rPr>
              <w:t>DV V3 §6 neu (beantragt):</w:t>
            </w:r>
            <w:r w:rsidR="00D509E0">
              <w:rPr>
                <w:i/>
                <w:sz w:val="18"/>
              </w:rPr>
              <w:t xml:space="preserve"> </w:t>
            </w:r>
            <w:r w:rsidRPr="00134630">
              <w:rPr>
                <w:i/>
                <w:sz w:val="18"/>
              </w:rPr>
              <w:t xml:space="preserve">Alle Betriebsbediensteten haben während ihrer Tätigkeit auf den Anlagen der ÖBB-Infrastruktur AG, jeden Unfall, jedes Ereignis, das auch nur beinahe zu einem Unfall geführt hätte, und jede von ihnen festgestellte ernste und unmittelbare Gefahr für Sicherheit oder Gesundheit, sowie alle festgestellten oder vermuteten Schäden an Einrichtungen der ÖBB-Infrastruktur AG (z.B. Gleise, Oberbau, Bahnsteigdächer, Oberleitungsanlagen, Schienenbruch,…),  unverzüglich an den zuständigen </w:t>
            </w:r>
            <w:proofErr w:type="spellStart"/>
            <w:r w:rsidRPr="00134630">
              <w:rPr>
                <w:i/>
                <w:sz w:val="18"/>
              </w:rPr>
              <w:t>Fdl</w:t>
            </w:r>
            <w:proofErr w:type="spellEnd"/>
            <w:r w:rsidRPr="00134630">
              <w:rPr>
                <w:i/>
                <w:sz w:val="18"/>
              </w:rPr>
              <w:t xml:space="preserve"> (IB) zu melden.</w:t>
            </w:r>
          </w:p>
          <w:p w:rsidR="00781B77" w:rsidRPr="00134630" w:rsidRDefault="00781B77" w:rsidP="00781B77">
            <w:pPr>
              <w:tabs>
                <w:tab w:val="left" w:pos="709"/>
              </w:tabs>
              <w:spacing w:before="0" w:after="0" w:line="240" w:lineRule="atLeast"/>
              <w:rPr>
                <w:i/>
                <w:sz w:val="18"/>
              </w:rPr>
            </w:pPr>
            <w:r w:rsidRPr="00134630">
              <w:rPr>
                <w:i/>
                <w:sz w:val="18"/>
              </w:rPr>
              <w:t xml:space="preserve">Kann bei unmittelbarer erheblicher Gefahr der zuständige </w:t>
            </w:r>
            <w:proofErr w:type="spellStart"/>
            <w:r w:rsidRPr="00134630">
              <w:rPr>
                <w:i/>
                <w:sz w:val="18"/>
              </w:rPr>
              <w:t>Fdl</w:t>
            </w:r>
            <w:proofErr w:type="spellEnd"/>
            <w:r w:rsidRPr="00134630">
              <w:rPr>
                <w:i/>
                <w:sz w:val="18"/>
              </w:rPr>
              <w:t xml:space="preserve"> (IB) nicht erreicht werden, sind nach Maßgabe der Information und Unterweisung des Meldenden, sowie der zur Verfügung stehenden technischen Mittel Maßnahmen zu treffen, um andere Personen zu warnen und Nachteile für Leben oder Gesundheit abzuwenden.</w:t>
            </w:r>
          </w:p>
          <w:p w:rsidR="00781B77" w:rsidRPr="00134630" w:rsidRDefault="00781B77" w:rsidP="00781B77">
            <w:pPr>
              <w:tabs>
                <w:tab w:val="left" w:pos="709"/>
              </w:tabs>
              <w:spacing w:before="0" w:after="0" w:line="240" w:lineRule="atLeast"/>
              <w:rPr>
                <w:i/>
                <w:sz w:val="18"/>
              </w:rPr>
            </w:pPr>
            <w:r w:rsidRPr="00134630">
              <w:rPr>
                <w:i/>
                <w:sz w:val="18"/>
              </w:rPr>
              <w:t>Bei auch nur vermuteten Schäden an Einrichtungen der ÖBB-Infrastruktur AG gilt der betroffene Gleisabschnitt als unbefahrbar und ist gemäß DV V3 §85 als Schutzmaßnahme sofort zu sperren.</w:t>
            </w:r>
          </w:p>
          <w:p w:rsidR="00781B77" w:rsidRPr="00781B77" w:rsidRDefault="00781B77" w:rsidP="00781B77">
            <w:pPr>
              <w:tabs>
                <w:tab w:val="left" w:pos="709"/>
              </w:tabs>
              <w:spacing w:before="0" w:after="0" w:line="240" w:lineRule="atLeast"/>
              <w:rPr>
                <w:rFonts w:cs="Arial"/>
                <w:sz w:val="16"/>
                <w:szCs w:val="16"/>
              </w:rPr>
            </w:pPr>
            <w:r w:rsidRPr="00134630">
              <w:rPr>
                <w:i/>
                <w:sz w:val="18"/>
              </w:rPr>
              <w:t>Bereits mit 12.04.2012 wurde seitens der ÖBB-Infrastruktur AG mit GZ. BL-STA-00003-000003-12 eine Anweisung erlassen (Gültigkeit: 10.06.2012), die das „Erkennen, Melden und Maßnahmen“ regelt. Daher vertritt die ÖBB-Infrastruktur AG die Meinung, dass mit dieser Anweisung und dem noch anhängigen Genehmigungsverfahren derartige Vorfälle minimiert werden können. Gleichzeitig darf aber auch noch auf mögliche Änderungen im Rahmen des genannten Verfahrens hingewiesen werden.</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7D4316">
            <w:pPr>
              <w:tabs>
                <w:tab w:val="left" w:pos="709"/>
              </w:tabs>
              <w:spacing w:before="40" w:after="60" w:line="240" w:lineRule="atLeast"/>
              <w:jc w:val="center"/>
              <w:rPr>
                <w:b/>
                <w:color w:val="FFFFFF" w:themeColor="background1"/>
                <w:sz w:val="18"/>
              </w:rPr>
            </w:pPr>
            <w:r>
              <w:rPr>
                <w:b/>
                <w:color w:val="FFFFFF" w:themeColor="background1"/>
                <w:sz w:val="18"/>
              </w:rPr>
              <w:lastRenderedPageBreak/>
              <w:t>02.07.2013</w:t>
            </w:r>
          </w:p>
        </w:tc>
        <w:tc>
          <w:tcPr>
            <w:tcW w:w="4327" w:type="pct"/>
          </w:tcPr>
          <w:p w:rsidR="00781B77" w:rsidRDefault="00781B77" w:rsidP="00781B77">
            <w:pPr>
              <w:tabs>
                <w:tab w:val="left" w:pos="709"/>
              </w:tabs>
              <w:spacing w:before="40" w:after="60" w:line="240" w:lineRule="atLeast"/>
              <w:jc w:val="left"/>
              <w:rPr>
                <w:b/>
                <w:sz w:val="18"/>
              </w:rPr>
            </w:pPr>
            <w:r>
              <w:rPr>
                <w:b/>
                <w:sz w:val="18"/>
              </w:rPr>
              <w:t>Entgleisung Z 46695 im Bf. Bruck a. d. Leitha</w:t>
            </w:r>
            <w:r w:rsidR="00D509E0">
              <w:rPr>
                <w:b/>
                <w:sz w:val="18"/>
              </w:rPr>
              <w:t xml:space="preserve"> (Fortsetzung)</w:t>
            </w:r>
          </w:p>
          <w:p w:rsidR="00781B77" w:rsidRDefault="00781B77" w:rsidP="00781B77">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27</w:t>
            </w:r>
          </w:p>
          <w:p w:rsidR="00781B77" w:rsidRDefault="00781B77" w:rsidP="00781B77">
            <w:pPr>
              <w:tabs>
                <w:tab w:val="left" w:pos="709"/>
              </w:tabs>
              <w:spacing w:before="0" w:after="60" w:line="240" w:lineRule="atLeast"/>
              <w:rPr>
                <w:sz w:val="18"/>
              </w:rPr>
            </w:pPr>
            <w:r w:rsidRPr="008877C5">
              <w:rPr>
                <w:sz w:val="18"/>
              </w:rPr>
              <w:t>Überprüfung, ob bei der Herstellung lückenlos verschweißter Gleise im Bereich von Lärmschutzwänden Temperaturbeeinflussungen durch mikroklimatische Einflüsse berücksichtigt werden müssen.</w:t>
            </w:r>
          </w:p>
          <w:p w:rsidR="00781B77" w:rsidRPr="000B22C2" w:rsidRDefault="00781B77" w:rsidP="00781B77">
            <w:pPr>
              <w:tabs>
                <w:tab w:val="left" w:pos="709"/>
              </w:tabs>
              <w:spacing w:before="40" w:after="0" w:line="240" w:lineRule="atLeast"/>
              <w:rPr>
                <w:i/>
                <w:sz w:val="18"/>
              </w:rPr>
            </w:pPr>
            <w:r w:rsidRPr="000B22C2">
              <w:rPr>
                <w:b/>
                <w:i/>
                <w:sz w:val="18"/>
              </w:rPr>
              <w:t>Maßnahmen</w:t>
            </w:r>
          </w:p>
          <w:p w:rsidR="00781B77" w:rsidRPr="00134630" w:rsidRDefault="00781B77" w:rsidP="00781B77">
            <w:pPr>
              <w:tabs>
                <w:tab w:val="left" w:pos="709"/>
              </w:tabs>
              <w:spacing w:before="0" w:after="0" w:line="240" w:lineRule="atLeast"/>
              <w:rPr>
                <w:i/>
                <w:sz w:val="18"/>
              </w:rPr>
            </w:pPr>
            <w:r w:rsidRPr="00134630">
              <w:rPr>
                <w:i/>
                <w:sz w:val="18"/>
              </w:rPr>
              <w:t xml:space="preserve">Schweißarbeiten werden generell bei Neutraltemperatur 20 – 25°C, gemessen an der Schiene durchgeführt. Bei höheren Temperaturen wird nicht geschweißt. </w:t>
            </w:r>
          </w:p>
          <w:p w:rsidR="00781B77" w:rsidRPr="00134630" w:rsidRDefault="00781B77" w:rsidP="00781B77">
            <w:pPr>
              <w:tabs>
                <w:tab w:val="left" w:pos="709"/>
              </w:tabs>
              <w:spacing w:before="0" w:after="0" w:line="240" w:lineRule="atLeast"/>
              <w:rPr>
                <w:i/>
                <w:sz w:val="18"/>
              </w:rPr>
            </w:pPr>
            <w:r w:rsidRPr="00134630">
              <w:rPr>
                <w:i/>
                <w:sz w:val="18"/>
              </w:rPr>
              <w:t>Lärmschutzwände stehen meist rund 4 m von der Gleisachse entfernt. Die Aufheizung der Schiene erfolgt kaum durch Konvektion (hohe Dichte, geringe relative Oberfläche), sondern vielmehr durch direkte Sonneneinstrahlung. Bei Außentemperaturen von 30°C (rund 300 K) kan</w:t>
            </w:r>
            <w:r>
              <w:rPr>
                <w:i/>
                <w:sz w:val="18"/>
              </w:rPr>
              <w:t>n die Temperatur der Schiene 40</w:t>
            </w:r>
            <w:r w:rsidRPr="00134630">
              <w:rPr>
                <w:i/>
                <w:sz w:val="18"/>
              </w:rPr>
              <w:t>° betragen, in</w:t>
            </w:r>
            <w:r>
              <w:rPr>
                <w:i/>
                <w:sz w:val="18"/>
              </w:rPr>
              <w:t xml:space="preserve"> extremen Ausnahmefällen bis 60</w:t>
            </w:r>
            <w:r w:rsidRPr="00134630">
              <w:rPr>
                <w:i/>
                <w:sz w:val="18"/>
              </w:rPr>
              <w:t>°, nach langer direkter Sonneneinstrahlung. Die Abkühlung bei Entfall der Sonneneinstrahlung erfolgt relativ rasch.</w:t>
            </w:r>
          </w:p>
          <w:p w:rsidR="00781B77" w:rsidRPr="00134630" w:rsidRDefault="00781B77" w:rsidP="00781B77">
            <w:pPr>
              <w:tabs>
                <w:tab w:val="left" w:pos="709"/>
              </w:tabs>
              <w:spacing w:before="0" w:after="0" w:line="240" w:lineRule="atLeast"/>
              <w:rPr>
                <w:i/>
                <w:sz w:val="18"/>
              </w:rPr>
            </w:pPr>
            <w:r w:rsidRPr="00134630">
              <w:rPr>
                <w:i/>
                <w:sz w:val="18"/>
              </w:rPr>
              <w:t>Die Vorgabe der Temperatur hat den Vorteil, dass sie einfach und eindeutig gehandhabt werden kann.</w:t>
            </w:r>
          </w:p>
          <w:p w:rsidR="00781B77" w:rsidRDefault="00781B77" w:rsidP="00781B77">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28</w:t>
            </w:r>
          </w:p>
          <w:p w:rsidR="00781B77" w:rsidRDefault="00781B77" w:rsidP="00781B77">
            <w:pPr>
              <w:tabs>
                <w:tab w:val="left" w:pos="709"/>
              </w:tabs>
              <w:spacing w:before="0" w:after="60" w:line="240" w:lineRule="atLeast"/>
              <w:rPr>
                <w:sz w:val="18"/>
              </w:rPr>
            </w:pPr>
            <w:r w:rsidRPr="008877C5">
              <w:rPr>
                <w:sz w:val="18"/>
              </w:rPr>
              <w:t>Überprüfung, ob alle gültigen Anweisungen des IM (bis zur Aufnahme in ein anderes Regelwerk oder deren Aufhebung) in ein gesammeltes Regelwerk aufgenommen werden müssen.</w:t>
            </w:r>
          </w:p>
          <w:p w:rsidR="00781B77" w:rsidRPr="00CB2059" w:rsidRDefault="00781B77" w:rsidP="00781B77">
            <w:pPr>
              <w:tabs>
                <w:tab w:val="left" w:pos="709"/>
              </w:tabs>
              <w:spacing w:before="40" w:after="0" w:line="240" w:lineRule="atLeast"/>
              <w:rPr>
                <w:i/>
                <w:sz w:val="18"/>
              </w:rPr>
            </w:pPr>
            <w:r w:rsidRPr="00CB2059">
              <w:rPr>
                <w:b/>
                <w:i/>
                <w:sz w:val="18"/>
              </w:rPr>
              <w:t>Maßnahmen</w:t>
            </w:r>
          </w:p>
          <w:p w:rsidR="00781B77" w:rsidRDefault="00781B77" w:rsidP="00781B77">
            <w:pPr>
              <w:tabs>
                <w:tab w:val="left" w:pos="709"/>
              </w:tabs>
              <w:spacing w:before="40" w:after="60" w:line="240" w:lineRule="atLeast"/>
              <w:jc w:val="left"/>
              <w:rPr>
                <w:b/>
                <w:sz w:val="18"/>
              </w:rPr>
            </w:pPr>
            <w:r w:rsidRPr="00134630">
              <w:rPr>
                <w:i/>
                <w:sz w:val="18"/>
              </w:rPr>
              <w:t xml:space="preserve">Die ÖBB haben einen Großteil dieser Anweisungen beim </w:t>
            </w:r>
            <w:r>
              <w:rPr>
                <w:i/>
                <w:sz w:val="18"/>
              </w:rPr>
              <w:t>bmvit</w:t>
            </w:r>
            <w:r w:rsidRPr="00134630">
              <w:rPr>
                <w:i/>
                <w:sz w:val="18"/>
              </w:rPr>
              <w:t xml:space="preserve"> </w:t>
            </w:r>
            <w:r w:rsidR="00D8178B">
              <w:rPr>
                <w:i/>
                <w:sz w:val="18"/>
              </w:rPr>
              <w:t>e</w:t>
            </w:r>
            <w:r w:rsidRPr="00134630">
              <w:rPr>
                <w:i/>
                <w:sz w:val="18"/>
              </w:rPr>
              <w:t xml:space="preserve">in Genehmigungsverfahren beantragt, da es sich dabei um allgemeine Verhaltensanordnungen gem. </w:t>
            </w:r>
            <w:proofErr w:type="spellStart"/>
            <w:r w:rsidRPr="00134630">
              <w:rPr>
                <w:i/>
                <w:sz w:val="18"/>
              </w:rPr>
              <w:t>EisbG</w:t>
            </w:r>
            <w:proofErr w:type="spellEnd"/>
            <w:r w:rsidRPr="00134630">
              <w:rPr>
                <w:i/>
                <w:sz w:val="18"/>
              </w:rPr>
              <w:t xml:space="preserve"> §21a handelt. Nach </w:t>
            </w:r>
            <w:proofErr w:type="spellStart"/>
            <w:r w:rsidRPr="00134630">
              <w:rPr>
                <w:i/>
                <w:sz w:val="18"/>
              </w:rPr>
              <w:t>Bescheiderteilung</w:t>
            </w:r>
            <w:proofErr w:type="spellEnd"/>
            <w:r w:rsidRPr="00134630">
              <w:rPr>
                <w:i/>
                <w:sz w:val="18"/>
              </w:rPr>
              <w:t xml:space="preserve"> werden diese umgehend beim nächstmöglichen Änderungstermin in die relevanten Normen eingearbeitet.</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7D4316">
            <w:pPr>
              <w:tabs>
                <w:tab w:val="left" w:pos="709"/>
              </w:tabs>
              <w:spacing w:before="40" w:after="60" w:line="240" w:lineRule="atLeast"/>
              <w:jc w:val="center"/>
              <w:rPr>
                <w:b/>
                <w:color w:val="FFFFFF" w:themeColor="background1"/>
                <w:sz w:val="18"/>
              </w:rPr>
            </w:pPr>
            <w:r>
              <w:rPr>
                <w:b/>
                <w:color w:val="FFFFFF" w:themeColor="background1"/>
                <w:sz w:val="18"/>
              </w:rPr>
              <w:t>21.02.2013</w:t>
            </w:r>
          </w:p>
        </w:tc>
        <w:tc>
          <w:tcPr>
            <w:tcW w:w="4327" w:type="pct"/>
          </w:tcPr>
          <w:p w:rsidR="00781B77" w:rsidRDefault="00781B77" w:rsidP="0015535A">
            <w:pPr>
              <w:tabs>
                <w:tab w:val="left" w:pos="709"/>
              </w:tabs>
              <w:spacing w:before="40" w:after="60" w:line="240" w:lineRule="atLeast"/>
              <w:jc w:val="left"/>
              <w:rPr>
                <w:b/>
                <w:sz w:val="18"/>
              </w:rPr>
            </w:pPr>
            <w:r>
              <w:rPr>
                <w:b/>
                <w:sz w:val="18"/>
              </w:rPr>
              <w:t>Kollision Z 167 und Entgleisung Z 20261 im Bf. Wien Hütteldorf</w:t>
            </w:r>
          </w:p>
          <w:p w:rsidR="00781B77" w:rsidRDefault="00781B77" w:rsidP="005F1AF2">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29</w:t>
            </w:r>
          </w:p>
          <w:p w:rsidR="00781B77" w:rsidRDefault="00781B77" w:rsidP="00A5651F">
            <w:pPr>
              <w:tabs>
                <w:tab w:val="left" w:pos="709"/>
              </w:tabs>
              <w:spacing w:before="0" w:after="60" w:line="240" w:lineRule="atLeast"/>
              <w:rPr>
                <w:sz w:val="18"/>
              </w:rPr>
            </w:pPr>
            <w:r w:rsidRPr="005F1AF2">
              <w:rPr>
                <w:sz w:val="18"/>
              </w:rPr>
              <w:t>Überprüfung, ob mit einem im Regelwerk vorgegebenen Wortlaut wie z.B. "BETRIEBSGEFAHR,…" alle Akteure auf die Situation aufmerksam gemacht werden.</w:t>
            </w:r>
          </w:p>
          <w:p w:rsidR="00781B77" w:rsidRPr="00CB2059" w:rsidRDefault="00781B77" w:rsidP="005F1AF2">
            <w:pPr>
              <w:tabs>
                <w:tab w:val="left" w:pos="709"/>
              </w:tabs>
              <w:spacing w:before="40" w:after="0" w:line="240" w:lineRule="atLeast"/>
              <w:rPr>
                <w:i/>
                <w:sz w:val="18"/>
              </w:rPr>
            </w:pPr>
            <w:r w:rsidRPr="00CB2059">
              <w:rPr>
                <w:b/>
                <w:i/>
                <w:sz w:val="18"/>
              </w:rPr>
              <w:t>Maßnahmen</w:t>
            </w:r>
          </w:p>
          <w:p w:rsidR="00781B77" w:rsidRPr="00437844" w:rsidRDefault="00781B77" w:rsidP="00781B77">
            <w:pPr>
              <w:tabs>
                <w:tab w:val="left" w:pos="709"/>
              </w:tabs>
              <w:spacing w:before="0" w:after="0" w:line="240" w:lineRule="atLeast"/>
              <w:rPr>
                <w:i/>
                <w:sz w:val="18"/>
              </w:rPr>
            </w:pPr>
            <w:r w:rsidRPr="00437844">
              <w:rPr>
                <w:i/>
                <w:sz w:val="18"/>
              </w:rPr>
              <w:t xml:space="preserve">Im §97 der DV V3 Betriebsvorschrift sind Regelungen für </w:t>
            </w:r>
            <w:proofErr w:type="spellStart"/>
            <w:r w:rsidRPr="00437844">
              <w:rPr>
                <w:i/>
                <w:sz w:val="18"/>
              </w:rPr>
              <w:t>Gefahrsfälle</w:t>
            </w:r>
            <w:proofErr w:type="spellEnd"/>
            <w:r w:rsidRPr="00437844">
              <w:rPr>
                <w:i/>
                <w:sz w:val="18"/>
              </w:rPr>
              <w:t xml:space="preserve"> vorhanden. Bei drohender Betriebsgefahr sind Notrufe mindestens dreimal abzusetzen.</w:t>
            </w:r>
          </w:p>
          <w:p w:rsidR="00781B77" w:rsidRPr="00437844" w:rsidRDefault="00781B77" w:rsidP="00781B77">
            <w:pPr>
              <w:tabs>
                <w:tab w:val="left" w:pos="709"/>
              </w:tabs>
              <w:spacing w:before="0" w:after="0" w:line="240" w:lineRule="atLeast"/>
              <w:rPr>
                <w:i/>
                <w:sz w:val="18"/>
              </w:rPr>
            </w:pPr>
            <w:r w:rsidRPr="00437844">
              <w:rPr>
                <w:i/>
                <w:sz w:val="18"/>
              </w:rPr>
              <w:t xml:space="preserve">Mit 04.05.2012 wurde mit </w:t>
            </w:r>
            <w:proofErr w:type="spellStart"/>
            <w:r w:rsidRPr="00437844">
              <w:rPr>
                <w:i/>
                <w:sz w:val="18"/>
              </w:rPr>
              <w:t>Gz</w:t>
            </w:r>
            <w:proofErr w:type="spellEnd"/>
            <w:r w:rsidRPr="00437844">
              <w:rPr>
                <w:i/>
                <w:sz w:val="18"/>
              </w:rPr>
              <w:t>. BL-STA-BEHO-000009-12 ein Antrag auf Änderung der DV V3 §6 beim bmvit angebracht. Dieser Antrag verfolgt das Ziel, alle Betriebsbediensteten auf drohende Gefahren oder Ereignisse zu sensibilisieren.</w:t>
            </w:r>
          </w:p>
          <w:p w:rsidR="00781B77" w:rsidRPr="00437844" w:rsidRDefault="00781B77" w:rsidP="00781B77">
            <w:pPr>
              <w:tabs>
                <w:tab w:val="left" w:pos="709"/>
              </w:tabs>
              <w:spacing w:before="0" w:after="0" w:line="240" w:lineRule="atLeast"/>
              <w:rPr>
                <w:i/>
                <w:sz w:val="18"/>
              </w:rPr>
            </w:pPr>
            <w:r w:rsidRPr="00437844">
              <w:rPr>
                <w:i/>
                <w:sz w:val="18"/>
              </w:rPr>
              <w:t>DV V3 §6 neu (beantragt):</w:t>
            </w:r>
          </w:p>
          <w:p w:rsidR="00781B77" w:rsidRPr="00437844" w:rsidRDefault="00781B77" w:rsidP="00781B77">
            <w:pPr>
              <w:tabs>
                <w:tab w:val="left" w:pos="709"/>
              </w:tabs>
              <w:spacing w:before="0" w:after="0" w:line="240" w:lineRule="atLeast"/>
              <w:rPr>
                <w:i/>
                <w:sz w:val="18"/>
              </w:rPr>
            </w:pPr>
            <w:r w:rsidRPr="00437844">
              <w:rPr>
                <w:i/>
                <w:sz w:val="18"/>
              </w:rPr>
              <w:t xml:space="preserve">Alle Betriebsbediensteten haben während ihrer Tätigkeit auf den Anlagen der ÖBB-Infrastruktur AG, jeden Unfall, jedes Ereignis, das auch nur beinahe zu einem Unfall geführt hätte, und jede von ihnen festgestellte ernste und unmittelbare Gefahr für Sicherheit oder Gesundheit, sowie alle festgestellten oder vermuteten Schäden an Einrichtungen der ÖBB-Infrastruktur AG (z.B. Gleise, Oberbau, Bahnsteigdächer, Oberleitungsanlagen, Schienenbruch,…), unverzüglich an den zuständigen </w:t>
            </w:r>
            <w:proofErr w:type="spellStart"/>
            <w:r w:rsidRPr="00437844">
              <w:rPr>
                <w:i/>
                <w:sz w:val="18"/>
              </w:rPr>
              <w:t>Fdl</w:t>
            </w:r>
            <w:proofErr w:type="spellEnd"/>
            <w:r w:rsidRPr="00437844">
              <w:rPr>
                <w:i/>
                <w:sz w:val="18"/>
              </w:rPr>
              <w:t xml:space="preserve"> (IB) zu melden.</w:t>
            </w:r>
          </w:p>
          <w:p w:rsidR="00781B77" w:rsidRDefault="00781B77" w:rsidP="00781B77">
            <w:pPr>
              <w:tabs>
                <w:tab w:val="left" w:pos="709"/>
              </w:tabs>
              <w:spacing w:before="0" w:after="0" w:line="240" w:lineRule="atLeast"/>
              <w:rPr>
                <w:i/>
                <w:sz w:val="18"/>
              </w:rPr>
            </w:pPr>
            <w:r w:rsidRPr="00437844">
              <w:rPr>
                <w:i/>
                <w:sz w:val="18"/>
              </w:rPr>
              <w:t xml:space="preserve">Kann bei unmittelbarer erheblicher Gefahr der zuständige </w:t>
            </w:r>
            <w:proofErr w:type="spellStart"/>
            <w:r w:rsidRPr="00437844">
              <w:rPr>
                <w:i/>
                <w:sz w:val="18"/>
              </w:rPr>
              <w:t>Fdl</w:t>
            </w:r>
            <w:proofErr w:type="spellEnd"/>
            <w:r w:rsidRPr="00437844">
              <w:rPr>
                <w:i/>
                <w:sz w:val="18"/>
              </w:rPr>
              <w:t xml:space="preserve"> (IB) nicht erreicht werden, sind nach Maßgabe der Information und Unterweisung des Meldenden, sowie der zur Verfügung stehenden technischen Mittel Maßnahmen zu treffen, um andere Personen zu warnen und Nachteile für Leben oder Gesundheit abzuwenden.</w:t>
            </w:r>
          </w:p>
          <w:p w:rsidR="00781B77" w:rsidRPr="00437844" w:rsidRDefault="00781B77" w:rsidP="00781B77">
            <w:pPr>
              <w:tabs>
                <w:tab w:val="left" w:pos="709"/>
              </w:tabs>
              <w:spacing w:before="0" w:after="0" w:line="240" w:lineRule="atLeast"/>
              <w:rPr>
                <w:i/>
                <w:sz w:val="18"/>
              </w:rPr>
            </w:pPr>
            <w:r w:rsidRPr="00437844">
              <w:rPr>
                <w:i/>
                <w:sz w:val="18"/>
              </w:rPr>
              <w:t>Bei auch nur vermuteten Schäden an Einrichtungen der ÖBB-Infrastruktur AG gilt der betroffene Gleisabschnitt als unbefahrbar und ist gemäß DV V3 §85 als Schutzmaßnahme sofort zu sperren.</w:t>
            </w:r>
          </w:p>
          <w:p w:rsidR="00781B77" w:rsidRPr="00781B77" w:rsidRDefault="00781B77" w:rsidP="00781B77">
            <w:pPr>
              <w:tabs>
                <w:tab w:val="left" w:pos="709"/>
              </w:tabs>
              <w:spacing w:before="0" w:after="0" w:line="240" w:lineRule="atLeast"/>
              <w:rPr>
                <w:rFonts w:cs="Arial"/>
                <w:color w:val="0070C0"/>
                <w:sz w:val="16"/>
                <w:szCs w:val="16"/>
                <w:lang w:val="de-DE"/>
              </w:rPr>
            </w:pPr>
            <w:r w:rsidRPr="00437844">
              <w:rPr>
                <w:i/>
                <w:sz w:val="18"/>
              </w:rPr>
              <w:t xml:space="preserve">Bereits mit 12.04.2014 wurde seitens der ÖBB-Infrastruktur AG mit </w:t>
            </w:r>
            <w:proofErr w:type="spellStart"/>
            <w:r w:rsidRPr="00437844">
              <w:rPr>
                <w:i/>
                <w:sz w:val="18"/>
              </w:rPr>
              <w:t>Gz</w:t>
            </w:r>
            <w:proofErr w:type="spellEnd"/>
            <w:r w:rsidRPr="00437844">
              <w:rPr>
                <w:i/>
                <w:sz w:val="18"/>
              </w:rPr>
              <w:t>. BL-STA-00003-000003-12 eine Anweisung erlassen, die das „Erkennen, Melden und Maßnahmen“ regelt. Daher vertritt die ÖBB-Infrastruktur AG die Meinung, dass mit dem noch anhängigen Genehmigungsverfahren derartige Vorfälle minimiert werden können. Gleichzeitig darf aber auch noch auf mögliche Änderungen im Rahmen des genannten Verfahrens hingewiesen werden.</w:t>
            </w:r>
          </w:p>
        </w:tc>
      </w:tr>
    </w:tbl>
    <w:p w:rsidR="00781B77" w:rsidRDefault="00781B77">
      <w:r>
        <w:br w:type="page"/>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C73970" w:rsidRPr="00084232" w:rsidTr="00F7026A">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5F1AF2">
            <w:pPr>
              <w:tabs>
                <w:tab w:val="left" w:pos="709"/>
              </w:tabs>
              <w:spacing w:before="40" w:after="60" w:line="240" w:lineRule="atLeast"/>
              <w:jc w:val="center"/>
              <w:rPr>
                <w:b/>
                <w:color w:val="FFFFFF" w:themeColor="background1"/>
                <w:sz w:val="18"/>
              </w:rPr>
            </w:pPr>
            <w:r>
              <w:rPr>
                <w:b/>
                <w:color w:val="FFFFFF" w:themeColor="background1"/>
                <w:sz w:val="18"/>
              </w:rPr>
              <w:t>21.02.2013</w:t>
            </w:r>
          </w:p>
        </w:tc>
        <w:tc>
          <w:tcPr>
            <w:tcW w:w="4327" w:type="pct"/>
          </w:tcPr>
          <w:p w:rsidR="00781B77" w:rsidRDefault="00781B77" w:rsidP="00781B77">
            <w:pPr>
              <w:tabs>
                <w:tab w:val="left" w:pos="709"/>
              </w:tabs>
              <w:spacing w:before="40" w:after="60" w:line="240" w:lineRule="atLeast"/>
              <w:jc w:val="left"/>
              <w:rPr>
                <w:b/>
                <w:sz w:val="18"/>
              </w:rPr>
            </w:pPr>
            <w:r>
              <w:rPr>
                <w:b/>
                <w:sz w:val="18"/>
              </w:rPr>
              <w:t>Kollision Z 167 und Entgleisung Z 20261 im Bf. Wien Hütteldorf</w:t>
            </w:r>
            <w:r w:rsidR="00D509E0">
              <w:rPr>
                <w:b/>
                <w:sz w:val="18"/>
              </w:rPr>
              <w:t xml:space="preserve"> (Fortsetzung)</w:t>
            </w:r>
          </w:p>
          <w:p w:rsidR="00781B77" w:rsidRDefault="00781B77" w:rsidP="00781B77">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30</w:t>
            </w:r>
          </w:p>
          <w:p w:rsidR="00781B77" w:rsidRDefault="00781B77" w:rsidP="00781B77">
            <w:pPr>
              <w:tabs>
                <w:tab w:val="left" w:pos="709"/>
              </w:tabs>
              <w:spacing w:before="0" w:after="60" w:line="240" w:lineRule="atLeast"/>
              <w:rPr>
                <w:sz w:val="18"/>
              </w:rPr>
            </w:pPr>
            <w:r w:rsidRPr="005F1AF2">
              <w:rPr>
                <w:sz w:val="18"/>
              </w:rPr>
              <w:t>Überprüfung, ob durch eine Profilüberprüfung bei Zuglauf-Checkpoints offene Türen und andere Unregelmäßigkeiten an der Ladung vorzeitig erkannt werden können.</w:t>
            </w:r>
          </w:p>
          <w:p w:rsidR="00781B77" w:rsidRPr="000B22C2" w:rsidRDefault="00781B77" w:rsidP="00781B77">
            <w:pPr>
              <w:tabs>
                <w:tab w:val="left" w:pos="709"/>
              </w:tabs>
              <w:spacing w:before="40" w:after="0" w:line="240" w:lineRule="atLeast"/>
              <w:rPr>
                <w:i/>
                <w:sz w:val="18"/>
              </w:rPr>
            </w:pPr>
            <w:r w:rsidRPr="000B22C2">
              <w:rPr>
                <w:b/>
                <w:i/>
                <w:sz w:val="18"/>
              </w:rPr>
              <w:t>Maßnahmen</w:t>
            </w:r>
          </w:p>
          <w:p w:rsidR="00781B77" w:rsidRPr="00002350" w:rsidRDefault="00781B77" w:rsidP="00781B77">
            <w:pPr>
              <w:tabs>
                <w:tab w:val="left" w:pos="709"/>
              </w:tabs>
              <w:spacing w:before="0" w:after="0" w:line="240" w:lineRule="atLeast"/>
              <w:rPr>
                <w:i/>
                <w:sz w:val="18"/>
              </w:rPr>
            </w:pPr>
            <w:r w:rsidRPr="00002350">
              <w:rPr>
                <w:i/>
                <w:sz w:val="18"/>
              </w:rPr>
              <w:t>Die ÖBB Infrastruktur AG betreibt seit geraumer Zeit umfangreiche Versuchsreihen zur Entwicklung praxistauglicher Detektoren (Zuglaufcheckpoints) zur Erkennung von Entgleisungen, dynamischen (Über)</w:t>
            </w:r>
            <w:proofErr w:type="spellStart"/>
            <w:r w:rsidRPr="00002350">
              <w:rPr>
                <w:i/>
                <w:sz w:val="18"/>
              </w:rPr>
              <w:t>beanspruchungen</w:t>
            </w:r>
            <w:proofErr w:type="spellEnd"/>
            <w:r w:rsidRPr="00002350">
              <w:rPr>
                <w:i/>
                <w:sz w:val="18"/>
              </w:rPr>
              <w:t>, Belastungen und von Lichtraumüberschreitungen. Ein Netz an verschiedenen Detektoren ist zurzeit in Umsetzung. Wir merken an, dass die Detektion bei einem Zuglaufcheckpoint - wie auch bei der Zugbeobachtung - nur eine Momentaufnahme ist und sie ersetzt keine wagentechnische Untersuchung (auch nicht teilweise, da viele Abweichungen erst während der Fahrt auftreten.</w:t>
            </w:r>
          </w:p>
          <w:p w:rsidR="00781B77" w:rsidRDefault="00781B77" w:rsidP="00781B77">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31</w:t>
            </w:r>
          </w:p>
          <w:p w:rsidR="00781B77" w:rsidRDefault="00781B77" w:rsidP="00781B77">
            <w:pPr>
              <w:tabs>
                <w:tab w:val="left" w:pos="709"/>
              </w:tabs>
              <w:spacing w:before="0" w:after="60" w:line="240" w:lineRule="atLeast"/>
              <w:rPr>
                <w:sz w:val="18"/>
              </w:rPr>
            </w:pPr>
            <w:r w:rsidRPr="005F1AF2">
              <w:rPr>
                <w:sz w:val="18"/>
              </w:rPr>
              <w:t xml:space="preserve">Sicherstellung, dass durch den Fahrzeugdienst gemäß § 38 </w:t>
            </w:r>
            <w:proofErr w:type="spellStart"/>
            <w:r w:rsidRPr="005F1AF2">
              <w:rPr>
                <w:sz w:val="18"/>
              </w:rPr>
              <w:t>EisbEPV</w:t>
            </w:r>
            <w:proofErr w:type="spellEnd"/>
            <w:r w:rsidRPr="005F1AF2">
              <w:rPr>
                <w:sz w:val="18"/>
              </w:rPr>
              <w:t xml:space="preserve"> </w:t>
            </w:r>
            <w:proofErr w:type="spellStart"/>
            <w:r w:rsidRPr="005F1AF2">
              <w:rPr>
                <w:sz w:val="18"/>
              </w:rPr>
              <w:t>bezettelte</w:t>
            </w:r>
            <w:proofErr w:type="spellEnd"/>
            <w:r w:rsidRPr="005F1AF2">
              <w:rPr>
                <w:sz w:val="18"/>
              </w:rPr>
              <w:t xml:space="preserve"> und scheinbar abgesperrte Türen vor Fahrtantritt überprüft werden.</w:t>
            </w:r>
          </w:p>
          <w:p w:rsidR="00781B77" w:rsidRPr="00CB2059" w:rsidRDefault="00781B77" w:rsidP="00781B77">
            <w:pPr>
              <w:tabs>
                <w:tab w:val="left" w:pos="709"/>
              </w:tabs>
              <w:spacing w:before="40" w:after="0" w:line="240" w:lineRule="atLeast"/>
              <w:rPr>
                <w:i/>
                <w:sz w:val="18"/>
              </w:rPr>
            </w:pPr>
            <w:r w:rsidRPr="00CB2059">
              <w:rPr>
                <w:b/>
                <w:i/>
                <w:sz w:val="18"/>
              </w:rPr>
              <w:t>Maßnahmen</w:t>
            </w:r>
          </w:p>
          <w:p w:rsidR="00781B77" w:rsidRPr="00AE5A76" w:rsidRDefault="00781B77" w:rsidP="00781B77">
            <w:pPr>
              <w:tabs>
                <w:tab w:val="left" w:pos="709"/>
              </w:tabs>
              <w:spacing w:before="0" w:after="60" w:line="240" w:lineRule="atLeast"/>
              <w:rPr>
                <w:i/>
                <w:sz w:val="18"/>
              </w:rPr>
            </w:pPr>
            <w:r w:rsidRPr="00AE5A76">
              <w:rPr>
                <w:i/>
                <w:sz w:val="18"/>
              </w:rPr>
              <w:t xml:space="preserve">Gemäß der IMS CL 751.301-01 Sicherheitsrelevante Aufgaben im Zugbegleitdienst hat der Zugbegleiter in seiner </w:t>
            </w:r>
            <w:proofErr w:type="spellStart"/>
            <w:r w:rsidRPr="00AE5A76">
              <w:rPr>
                <w:i/>
                <w:sz w:val="18"/>
              </w:rPr>
              <w:t>Vorbereitezeit</w:t>
            </w:r>
            <w:proofErr w:type="spellEnd"/>
            <w:r w:rsidRPr="00AE5A76">
              <w:rPr>
                <w:i/>
                <w:sz w:val="18"/>
              </w:rPr>
              <w:t xml:space="preserve"> dies zu tun.</w:t>
            </w:r>
          </w:p>
          <w:p w:rsidR="00781B77" w:rsidRPr="00AE5A76" w:rsidRDefault="00781B77" w:rsidP="00781B77">
            <w:pPr>
              <w:pStyle w:val="Listenabsatz"/>
              <w:numPr>
                <w:ilvl w:val="0"/>
                <w:numId w:val="42"/>
              </w:numPr>
              <w:spacing w:before="0" w:after="60" w:line="240" w:lineRule="atLeast"/>
              <w:ind w:left="315" w:hanging="283"/>
              <w:rPr>
                <w:i/>
                <w:sz w:val="18"/>
              </w:rPr>
            </w:pPr>
            <w:r w:rsidRPr="00AE5A76">
              <w:rPr>
                <w:i/>
                <w:sz w:val="18"/>
              </w:rPr>
              <w:t xml:space="preserve">Überprüfen der Wagenverschlüsse (Einstieg- Übergangs und Stirntüren) laut DV V3 § 63(4). </w:t>
            </w:r>
          </w:p>
          <w:p w:rsidR="00781B77" w:rsidRPr="00AE5A76" w:rsidRDefault="00781B77" w:rsidP="00781B77">
            <w:pPr>
              <w:pStyle w:val="Listenabsatz"/>
              <w:numPr>
                <w:ilvl w:val="0"/>
                <w:numId w:val="42"/>
              </w:numPr>
              <w:spacing w:before="0" w:after="60" w:line="240" w:lineRule="atLeast"/>
              <w:ind w:left="315" w:hanging="283"/>
              <w:rPr>
                <w:i/>
                <w:sz w:val="18"/>
              </w:rPr>
            </w:pPr>
            <w:r w:rsidRPr="00AE5A76">
              <w:rPr>
                <w:i/>
                <w:sz w:val="18"/>
              </w:rPr>
              <w:t xml:space="preserve">Check auf offensichtliche Mängel an den Wagen/ </w:t>
            </w:r>
            <w:proofErr w:type="spellStart"/>
            <w:r w:rsidRPr="00AE5A76">
              <w:rPr>
                <w:i/>
                <w:sz w:val="18"/>
              </w:rPr>
              <w:t>Bezettelungen</w:t>
            </w:r>
            <w:proofErr w:type="spellEnd"/>
            <w:r w:rsidRPr="00AE5A76">
              <w:rPr>
                <w:i/>
                <w:sz w:val="18"/>
              </w:rPr>
              <w:t xml:space="preserve"> laut DV V3, M26, ZSB.</w:t>
            </w:r>
          </w:p>
          <w:p w:rsidR="00781B77" w:rsidRPr="00AE5A76" w:rsidRDefault="00781B77" w:rsidP="00781B77">
            <w:pPr>
              <w:pStyle w:val="Listenabsatz"/>
              <w:numPr>
                <w:ilvl w:val="0"/>
                <w:numId w:val="42"/>
              </w:numPr>
              <w:spacing w:before="0" w:after="60" w:line="240" w:lineRule="atLeast"/>
              <w:ind w:left="315" w:hanging="283"/>
              <w:rPr>
                <w:i/>
                <w:sz w:val="18"/>
              </w:rPr>
            </w:pPr>
            <w:r>
              <w:rPr>
                <w:i/>
                <w:sz w:val="18"/>
              </w:rPr>
              <w:t>Kolli</w:t>
            </w:r>
            <w:r w:rsidR="007A7666">
              <w:rPr>
                <w:i/>
                <w:sz w:val="18"/>
              </w:rPr>
              <w:t>s</w:t>
            </w:r>
            <w:r>
              <w:rPr>
                <w:i/>
                <w:sz w:val="18"/>
              </w:rPr>
              <w:t>ion</w:t>
            </w:r>
            <w:r w:rsidR="007A7666">
              <w:rPr>
                <w:i/>
                <w:sz w:val="18"/>
              </w:rPr>
              <w:t xml:space="preserve"> </w:t>
            </w:r>
            <w:r w:rsidRPr="00AE5A76">
              <w:rPr>
                <w:i/>
                <w:sz w:val="18"/>
              </w:rPr>
              <w:t>Überprüfen der Energieversorgung, Beleuchtung, Einstiegs- Übergangstüren und Handbremsen.</w:t>
            </w:r>
          </w:p>
          <w:p w:rsidR="00781B77" w:rsidRPr="00AE5A76" w:rsidRDefault="00781B77" w:rsidP="00781B77">
            <w:pPr>
              <w:pStyle w:val="Listenabsatz"/>
              <w:numPr>
                <w:ilvl w:val="0"/>
                <w:numId w:val="42"/>
              </w:numPr>
              <w:spacing w:before="0" w:after="60" w:line="240" w:lineRule="atLeast"/>
              <w:ind w:left="315" w:hanging="283"/>
              <w:rPr>
                <w:i/>
                <w:sz w:val="18"/>
              </w:rPr>
            </w:pPr>
            <w:r w:rsidRPr="00AE5A76">
              <w:rPr>
                <w:i/>
                <w:sz w:val="18"/>
              </w:rPr>
              <w:t xml:space="preserve">Durch Absperren und </w:t>
            </w:r>
            <w:proofErr w:type="spellStart"/>
            <w:r w:rsidRPr="00AE5A76">
              <w:rPr>
                <w:i/>
                <w:sz w:val="18"/>
              </w:rPr>
              <w:t>Bezetteln</w:t>
            </w:r>
            <w:proofErr w:type="spellEnd"/>
            <w:r w:rsidRPr="00AE5A76">
              <w:rPr>
                <w:i/>
                <w:sz w:val="18"/>
              </w:rPr>
              <w:t xml:space="preserve"> mit Muster S ist für den Reisenden ersichtlich, dass der Wagenübergang nicht verwendet werden kann und somit besteht auch kein Zugang für Reisenden in einen leeren und abgesperrten </w:t>
            </w:r>
            <w:proofErr w:type="spellStart"/>
            <w:r w:rsidRPr="00AE5A76">
              <w:rPr>
                <w:i/>
                <w:sz w:val="18"/>
              </w:rPr>
              <w:t>Wagen</w:t>
            </w:r>
            <w:r>
              <w:rPr>
                <w:i/>
                <w:sz w:val="18"/>
              </w:rPr>
              <w:t>.</w:t>
            </w:r>
            <w:r w:rsidRPr="00AE5A76">
              <w:rPr>
                <w:i/>
                <w:sz w:val="18"/>
              </w:rPr>
              <w:t>h</w:t>
            </w:r>
            <w:proofErr w:type="spellEnd"/>
            <w:r w:rsidRPr="00AE5A76">
              <w:rPr>
                <w:i/>
                <w:sz w:val="18"/>
              </w:rPr>
              <w:t>. Die Brandschutztüren si</w:t>
            </w:r>
            <w:r>
              <w:rPr>
                <w:i/>
                <w:sz w:val="18"/>
              </w:rPr>
              <w:t xml:space="preserve">nd mit einem 4-kant </w:t>
            </w:r>
            <w:proofErr w:type="spellStart"/>
            <w:r>
              <w:rPr>
                <w:i/>
                <w:sz w:val="18"/>
              </w:rPr>
              <w:t>versperrbar</w:t>
            </w:r>
            <w:proofErr w:type="spellEnd"/>
            <w:r>
              <w:rPr>
                <w:i/>
                <w:sz w:val="18"/>
              </w:rPr>
              <w:t>.</w:t>
            </w:r>
          </w:p>
          <w:p w:rsidR="00781B77" w:rsidRDefault="00781B77" w:rsidP="00781B77">
            <w:pPr>
              <w:tabs>
                <w:tab w:val="left" w:pos="709"/>
              </w:tabs>
              <w:spacing w:before="40" w:after="0" w:line="240" w:lineRule="atLeast"/>
              <w:rPr>
                <w:b/>
                <w:sz w:val="18"/>
              </w:rPr>
            </w:pPr>
            <w:r w:rsidRPr="00D21A89">
              <w:rPr>
                <w:b/>
                <w:sz w:val="18"/>
              </w:rPr>
              <w:t>A 201</w:t>
            </w:r>
            <w:r>
              <w:rPr>
                <w:b/>
                <w:sz w:val="18"/>
              </w:rPr>
              <w:t>4</w:t>
            </w:r>
            <w:r w:rsidRPr="00D21A89">
              <w:rPr>
                <w:b/>
                <w:sz w:val="18"/>
              </w:rPr>
              <w:t>/0</w:t>
            </w:r>
            <w:r>
              <w:rPr>
                <w:b/>
                <w:sz w:val="18"/>
              </w:rPr>
              <w:t>32</w:t>
            </w:r>
          </w:p>
          <w:p w:rsidR="00781B77" w:rsidRDefault="00781B77" w:rsidP="00781B77">
            <w:pPr>
              <w:tabs>
                <w:tab w:val="left" w:pos="709"/>
              </w:tabs>
              <w:spacing w:before="0" w:after="60" w:line="240" w:lineRule="atLeast"/>
              <w:rPr>
                <w:sz w:val="18"/>
              </w:rPr>
            </w:pPr>
            <w:r w:rsidRPr="005F1AF2">
              <w:rPr>
                <w:sz w:val="18"/>
              </w:rPr>
              <w:t>Sicherstellung, dass für unbefugte Personen der Übergang in nicht benutzbare Wagen verhindert wird.</w:t>
            </w:r>
          </w:p>
          <w:p w:rsidR="00781B77" w:rsidRPr="00CB2059" w:rsidRDefault="00781B77" w:rsidP="00781B77">
            <w:pPr>
              <w:tabs>
                <w:tab w:val="left" w:pos="709"/>
              </w:tabs>
              <w:spacing w:before="40" w:after="0" w:line="240" w:lineRule="atLeast"/>
              <w:rPr>
                <w:b/>
                <w:i/>
                <w:sz w:val="18"/>
              </w:rPr>
            </w:pPr>
            <w:r w:rsidRPr="00CB2059">
              <w:rPr>
                <w:b/>
                <w:i/>
                <w:sz w:val="18"/>
              </w:rPr>
              <w:t>Maßnahmen</w:t>
            </w:r>
          </w:p>
          <w:p w:rsidR="00781B77" w:rsidRPr="00AE5A76" w:rsidRDefault="00781B77" w:rsidP="00781B77">
            <w:pPr>
              <w:tabs>
                <w:tab w:val="left" w:pos="709"/>
              </w:tabs>
              <w:spacing w:before="0" w:after="60" w:line="240" w:lineRule="atLeast"/>
              <w:rPr>
                <w:i/>
                <w:sz w:val="18"/>
              </w:rPr>
            </w:pPr>
            <w:r w:rsidRPr="00AE5A76">
              <w:rPr>
                <w:i/>
                <w:sz w:val="18"/>
              </w:rPr>
              <w:t xml:space="preserve">Gemäß der IMS CL 751.301-01 Sicherheitsrelevante Aufgaben im Zugbegleitdienst hat der Zugbegleiter in seiner </w:t>
            </w:r>
            <w:proofErr w:type="spellStart"/>
            <w:r w:rsidRPr="00AE5A76">
              <w:rPr>
                <w:i/>
                <w:sz w:val="18"/>
              </w:rPr>
              <w:t>Vorbereitezeit</w:t>
            </w:r>
            <w:proofErr w:type="spellEnd"/>
            <w:r w:rsidRPr="00AE5A76">
              <w:rPr>
                <w:i/>
                <w:sz w:val="18"/>
              </w:rPr>
              <w:t xml:space="preserve"> dies zu tun.</w:t>
            </w:r>
          </w:p>
          <w:p w:rsidR="00781B77" w:rsidRPr="00AE5A76" w:rsidRDefault="00781B77" w:rsidP="00781B77">
            <w:pPr>
              <w:pStyle w:val="Listenabsatz"/>
              <w:numPr>
                <w:ilvl w:val="0"/>
                <w:numId w:val="43"/>
              </w:numPr>
              <w:spacing w:before="0" w:after="60" w:line="240" w:lineRule="atLeast"/>
              <w:ind w:left="315" w:hanging="283"/>
              <w:rPr>
                <w:i/>
                <w:sz w:val="18"/>
              </w:rPr>
            </w:pPr>
            <w:r w:rsidRPr="00AE5A76">
              <w:rPr>
                <w:i/>
                <w:sz w:val="18"/>
              </w:rPr>
              <w:t xml:space="preserve">Überprüfen der Wagenverschlüsse (Einstieg- Übergangs und Stirntüren) laut DV V3 § 63(4). </w:t>
            </w:r>
          </w:p>
          <w:p w:rsidR="00781B77" w:rsidRPr="00AE5A76" w:rsidRDefault="00781B77" w:rsidP="00781B77">
            <w:pPr>
              <w:pStyle w:val="Listenabsatz"/>
              <w:numPr>
                <w:ilvl w:val="0"/>
                <w:numId w:val="43"/>
              </w:numPr>
              <w:spacing w:before="0" w:after="60" w:line="240" w:lineRule="atLeast"/>
              <w:ind w:left="315" w:hanging="283"/>
              <w:rPr>
                <w:i/>
                <w:sz w:val="18"/>
              </w:rPr>
            </w:pPr>
            <w:r w:rsidRPr="00AE5A76">
              <w:rPr>
                <w:i/>
                <w:sz w:val="18"/>
              </w:rPr>
              <w:t xml:space="preserve">Check auf offensichtliche Mängel an den Wagen/ </w:t>
            </w:r>
            <w:proofErr w:type="spellStart"/>
            <w:r w:rsidRPr="00AE5A76">
              <w:rPr>
                <w:i/>
                <w:sz w:val="18"/>
              </w:rPr>
              <w:t>Bezettelungen</w:t>
            </w:r>
            <w:proofErr w:type="spellEnd"/>
            <w:r w:rsidRPr="00AE5A76">
              <w:rPr>
                <w:i/>
                <w:sz w:val="18"/>
              </w:rPr>
              <w:t xml:space="preserve"> laut DV V3, M26, ZSB.</w:t>
            </w:r>
          </w:p>
          <w:p w:rsidR="00781B77" w:rsidRPr="00AE5A76" w:rsidRDefault="00781B77" w:rsidP="00781B77">
            <w:pPr>
              <w:pStyle w:val="Listenabsatz"/>
              <w:numPr>
                <w:ilvl w:val="0"/>
                <w:numId w:val="43"/>
              </w:numPr>
              <w:spacing w:before="0" w:after="60" w:line="240" w:lineRule="atLeast"/>
              <w:ind w:left="315" w:hanging="283"/>
              <w:rPr>
                <w:i/>
                <w:sz w:val="18"/>
              </w:rPr>
            </w:pPr>
            <w:r w:rsidRPr="00AE5A76">
              <w:rPr>
                <w:i/>
                <w:sz w:val="18"/>
              </w:rPr>
              <w:t>Überprüfen der Energieversorgung, Beleuchtung, Einstiegs- Übergangstüren und Handbremsen.</w:t>
            </w:r>
          </w:p>
          <w:p w:rsidR="00781B77" w:rsidRPr="00AE5A76" w:rsidRDefault="00781B77" w:rsidP="00781B77">
            <w:pPr>
              <w:pStyle w:val="Listenabsatz"/>
              <w:numPr>
                <w:ilvl w:val="0"/>
                <w:numId w:val="43"/>
              </w:numPr>
              <w:spacing w:before="0" w:after="60" w:line="240" w:lineRule="atLeast"/>
              <w:ind w:left="315" w:hanging="283"/>
              <w:rPr>
                <w:i/>
                <w:sz w:val="18"/>
              </w:rPr>
            </w:pPr>
            <w:r w:rsidRPr="00AE5A76">
              <w:rPr>
                <w:i/>
                <w:sz w:val="18"/>
              </w:rPr>
              <w:t xml:space="preserve">Durch Absperren und </w:t>
            </w:r>
            <w:proofErr w:type="spellStart"/>
            <w:r w:rsidRPr="00AE5A76">
              <w:rPr>
                <w:i/>
                <w:sz w:val="18"/>
              </w:rPr>
              <w:t>Bezetteln</w:t>
            </w:r>
            <w:proofErr w:type="spellEnd"/>
            <w:r w:rsidRPr="00AE5A76">
              <w:rPr>
                <w:i/>
                <w:sz w:val="18"/>
              </w:rPr>
              <w:t xml:space="preserve"> mit Muster S ist für den Reisenden ersichtlich, dass der Wagenübergang nicht verwendet werden kann und somit besteht auch kein Zugang für Reisenden in einen leeren und abgesperrten Wagen. Die Brandschutztüren sind mit einem 4-kant </w:t>
            </w:r>
            <w:proofErr w:type="spellStart"/>
            <w:r w:rsidRPr="00AE5A76">
              <w:rPr>
                <w:i/>
                <w:sz w:val="18"/>
              </w:rPr>
              <w:t>versperrbar</w:t>
            </w:r>
            <w:proofErr w:type="spellEnd"/>
            <w:r w:rsidRPr="00AE5A76">
              <w:rPr>
                <w:i/>
                <w:sz w:val="18"/>
              </w:rPr>
              <w:t>.</w:t>
            </w:r>
          </w:p>
          <w:p w:rsidR="00781B77" w:rsidRDefault="00781B77" w:rsidP="00781B77">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33</w:t>
            </w:r>
          </w:p>
          <w:p w:rsidR="00781B77" w:rsidRDefault="00781B77" w:rsidP="00781B77">
            <w:pPr>
              <w:tabs>
                <w:tab w:val="left" w:pos="709"/>
              </w:tabs>
              <w:spacing w:before="0" w:after="60" w:line="240" w:lineRule="atLeast"/>
              <w:rPr>
                <w:sz w:val="18"/>
              </w:rPr>
            </w:pPr>
            <w:r w:rsidRPr="005F1AF2">
              <w:rPr>
                <w:sz w:val="18"/>
              </w:rPr>
              <w:t>Sicherstellung, dass Zugbegleiter während der Fahrt auf offensichtliche Manipulation bei abgesperrten Türen achten.</w:t>
            </w:r>
          </w:p>
          <w:p w:rsidR="00781B77" w:rsidRPr="000B22C2" w:rsidRDefault="00781B77" w:rsidP="00781B77">
            <w:pPr>
              <w:tabs>
                <w:tab w:val="left" w:pos="709"/>
              </w:tabs>
              <w:spacing w:before="40" w:after="0" w:line="240" w:lineRule="atLeast"/>
              <w:rPr>
                <w:i/>
                <w:sz w:val="18"/>
              </w:rPr>
            </w:pPr>
            <w:r w:rsidRPr="000B22C2">
              <w:rPr>
                <w:b/>
                <w:i/>
                <w:sz w:val="18"/>
              </w:rPr>
              <w:t>Maßnahmen</w:t>
            </w:r>
          </w:p>
          <w:p w:rsidR="00781B77" w:rsidRDefault="00781B77" w:rsidP="00781B77">
            <w:pPr>
              <w:tabs>
                <w:tab w:val="left" w:pos="709"/>
              </w:tabs>
              <w:spacing w:before="0" w:after="60" w:line="240" w:lineRule="atLeast"/>
              <w:rPr>
                <w:i/>
                <w:sz w:val="18"/>
              </w:rPr>
            </w:pPr>
            <w:r w:rsidRPr="003F5985">
              <w:rPr>
                <w:i/>
                <w:sz w:val="18"/>
              </w:rPr>
              <w:t xml:space="preserve">Gemäß § 88. (1) der seit 1. Oktober 2014 gültigen </w:t>
            </w:r>
            <w:proofErr w:type="spellStart"/>
            <w:r w:rsidRPr="003F5985">
              <w:rPr>
                <w:i/>
                <w:sz w:val="18"/>
              </w:rPr>
              <w:t>EisbBBV</w:t>
            </w:r>
            <w:proofErr w:type="spellEnd"/>
            <w:r w:rsidRPr="003F5985">
              <w:rPr>
                <w:i/>
                <w:sz w:val="18"/>
              </w:rPr>
              <w:t xml:space="preserve"> hat das Eisenbahnverkehrsunternehmen geeignete Vorkehrungen für die Sicherheit der Reisenden in personenbefördernden Zügen zu treffen.</w:t>
            </w:r>
          </w:p>
          <w:p w:rsidR="00781B77" w:rsidRPr="00AE5A76" w:rsidRDefault="00781B77" w:rsidP="00781B77">
            <w:pPr>
              <w:tabs>
                <w:tab w:val="left" w:pos="709"/>
              </w:tabs>
              <w:spacing w:before="0" w:after="60" w:line="240" w:lineRule="atLeast"/>
              <w:rPr>
                <w:i/>
                <w:sz w:val="18"/>
              </w:rPr>
            </w:pPr>
            <w:r w:rsidRPr="00AE5A76">
              <w:rPr>
                <w:i/>
                <w:sz w:val="18"/>
              </w:rPr>
              <w:t>Auch während der Fahrt hat der ZUB folgende Aufgaben:</w:t>
            </w:r>
          </w:p>
          <w:p w:rsidR="00781B77" w:rsidRDefault="00781B77" w:rsidP="00781B77">
            <w:pPr>
              <w:pStyle w:val="Listenabsatz"/>
              <w:numPr>
                <w:ilvl w:val="0"/>
                <w:numId w:val="45"/>
              </w:numPr>
              <w:spacing w:before="0" w:after="60" w:line="240" w:lineRule="atLeast"/>
              <w:ind w:left="315" w:hanging="283"/>
              <w:rPr>
                <w:i/>
                <w:sz w:val="18"/>
              </w:rPr>
            </w:pPr>
            <w:r w:rsidRPr="00AE5A76">
              <w:rPr>
                <w:i/>
                <w:sz w:val="18"/>
              </w:rPr>
              <w:t>Der ZUB ist laut DV V3 §</w:t>
            </w:r>
            <w:r>
              <w:rPr>
                <w:i/>
                <w:sz w:val="18"/>
              </w:rPr>
              <w:t xml:space="preserve"> </w:t>
            </w:r>
            <w:r w:rsidRPr="00AE5A76">
              <w:rPr>
                <w:i/>
                <w:sz w:val="18"/>
              </w:rPr>
              <w:t>61(4) für die Sicherheit und Ordnung zuständig.</w:t>
            </w:r>
          </w:p>
          <w:p w:rsidR="00781B77" w:rsidRPr="00AE5A76" w:rsidRDefault="00781B77" w:rsidP="00781B77">
            <w:pPr>
              <w:pStyle w:val="Listenabsatz"/>
              <w:numPr>
                <w:ilvl w:val="0"/>
                <w:numId w:val="44"/>
              </w:numPr>
              <w:spacing w:before="0" w:after="60" w:line="240" w:lineRule="atLeast"/>
              <w:ind w:left="315" w:hanging="283"/>
              <w:rPr>
                <w:i/>
                <w:sz w:val="18"/>
              </w:rPr>
            </w:pPr>
            <w:r w:rsidRPr="00AE5A76">
              <w:rPr>
                <w:i/>
                <w:sz w:val="18"/>
              </w:rPr>
              <w:t>Während der Fahrt gehen die ZUB laut DV V3</w:t>
            </w:r>
            <w:r>
              <w:rPr>
                <w:i/>
                <w:sz w:val="18"/>
              </w:rPr>
              <w:t xml:space="preserve"> </w:t>
            </w:r>
            <w:r w:rsidRPr="00AE5A76">
              <w:rPr>
                <w:i/>
                <w:sz w:val="18"/>
              </w:rPr>
              <w:t>§ 64(4), auch nach beendeter Revision, mehrmals durch die ihnen zugewiesenen Personenwagen, und halten sich in den zugewiesenen Wagenbereichen auf.</w:t>
            </w:r>
          </w:p>
          <w:p w:rsidR="00781B77" w:rsidRPr="00DE5A2B" w:rsidRDefault="00781B77" w:rsidP="00DE5A2B">
            <w:pPr>
              <w:tabs>
                <w:tab w:val="left" w:pos="709"/>
              </w:tabs>
              <w:spacing w:before="0" w:after="60" w:line="240" w:lineRule="atLeast"/>
              <w:rPr>
                <w:i/>
                <w:sz w:val="18"/>
              </w:rPr>
            </w:pPr>
            <w:r w:rsidRPr="00AE5A76">
              <w:rPr>
                <w:i/>
                <w:sz w:val="18"/>
              </w:rPr>
              <w:t>Während der Fahrt ist für den Reisenden durch das Muster S (internationale Vorgabe aus dem RIC) ersichtlich, dass abgesperrte Tür</w:t>
            </w:r>
            <w:r w:rsidR="00DE5A2B">
              <w:rPr>
                <w:i/>
                <w:sz w:val="18"/>
              </w:rPr>
              <w:t>en nicht benützt werden dürfen.</w:t>
            </w:r>
          </w:p>
        </w:tc>
      </w:tr>
    </w:tbl>
    <w:p w:rsidR="00DE5A2B" w:rsidRDefault="00DE5A2B">
      <w:r>
        <w:br w:type="page"/>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C73970" w:rsidRPr="00084232" w:rsidTr="00F7026A">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DE5A2B" w:rsidP="005F1AF2">
            <w:pPr>
              <w:tabs>
                <w:tab w:val="left" w:pos="709"/>
              </w:tabs>
              <w:spacing w:before="40" w:after="60" w:line="240" w:lineRule="atLeast"/>
              <w:jc w:val="center"/>
              <w:rPr>
                <w:b/>
                <w:color w:val="FFFFFF" w:themeColor="background1"/>
                <w:sz w:val="18"/>
              </w:rPr>
            </w:pPr>
            <w:r>
              <w:rPr>
                <w:b/>
                <w:color w:val="FFFFFF" w:themeColor="background1"/>
                <w:sz w:val="18"/>
              </w:rPr>
              <w:t>21.02.2013</w:t>
            </w:r>
          </w:p>
        </w:tc>
        <w:tc>
          <w:tcPr>
            <w:tcW w:w="4327" w:type="pct"/>
          </w:tcPr>
          <w:p w:rsidR="00DE5A2B" w:rsidRDefault="00DE5A2B" w:rsidP="00DE5A2B">
            <w:pPr>
              <w:tabs>
                <w:tab w:val="left" w:pos="709"/>
              </w:tabs>
              <w:spacing w:before="40" w:after="60" w:line="240" w:lineRule="atLeast"/>
              <w:jc w:val="left"/>
              <w:rPr>
                <w:b/>
                <w:sz w:val="18"/>
              </w:rPr>
            </w:pPr>
            <w:r>
              <w:rPr>
                <w:b/>
                <w:sz w:val="18"/>
              </w:rPr>
              <w:t>Kollision Z 167 und Entgleisung Z 20261 im Bf. Wien Hütteldorf</w:t>
            </w:r>
            <w:r w:rsidR="00D509E0">
              <w:rPr>
                <w:b/>
                <w:sz w:val="18"/>
              </w:rPr>
              <w:t xml:space="preserve"> (Fortsetzung)</w:t>
            </w:r>
          </w:p>
          <w:p w:rsidR="00DE5A2B" w:rsidRDefault="00DE5A2B" w:rsidP="00DE5A2B">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34</w:t>
            </w:r>
          </w:p>
          <w:p w:rsidR="00DE5A2B" w:rsidRDefault="00DE5A2B" w:rsidP="00DE5A2B">
            <w:pPr>
              <w:tabs>
                <w:tab w:val="left" w:pos="709"/>
              </w:tabs>
              <w:spacing w:before="0" w:after="60" w:line="240" w:lineRule="atLeast"/>
              <w:rPr>
                <w:sz w:val="18"/>
              </w:rPr>
            </w:pPr>
            <w:r w:rsidRPr="005F1AF2">
              <w:rPr>
                <w:sz w:val="18"/>
              </w:rPr>
              <w:t>Überprüfung, ob bei Befragungen von Mitarbeitern im Zuge der Voruntersuchungen von Ereignissen, den Mitarbeitern die Beiziehung einer Person ihres Vertrauens ermöglicht werden muss.</w:t>
            </w:r>
          </w:p>
          <w:p w:rsidR="00DE5A2B" w:rsidRPr="00CB2059" w:rsidRDefault="00DE5A2B" w:rsidP="00DE5A2B">
            <w:pPr>
              <w:tabs>
                <w:tab w:val="left" w:pos="709"/>
              </w:tabs>
              <w:spacing w:before="40" w:after="0" w:line="240" w:lineRule="atLeast"/>
              <w:rPr>
                <w:i/>
                <w:sz w:val="18"/>
              </w:rPr>
            </w:pPr>
            <w:r w:rsidRPr="00CB2059">
              <w:rPr>
                <w:b/>
                <w:i/>
                <w:sz w:val="18"/>
              </w:rPr>
              <w:t>Maßnahmen</w:t>
            </w:r>
          </w:p>
          <w:p w:rsidR="00DE5A2B" w:rsidRPr="003F5985" w:rsidRDefault="00DE5A2B" w:rsidP="00DE5A2B">
            <w:pPr>
              <w:tabs>
                <w:tab w:val="left" w:pos="709"/>
              </w:tabs>
              <w:spacing w:before="0" w:after="0" w:line="240" w:lineRule="atLeast"/>
              <w:rPr>
                <w:i/>
                <w:sz w:val="18"/>
              </w:rPr>
            </w:pPr>
            <w:r w:rsidRPr="003F5985">
              <w:rPr>
                <w:i/>
                <w:sz w:val="18"/>
              </w:rPr>
              <w:t>Die Beiziehung einer Person des Vertrauens ist in der DV V3 ZSB 26 § 24 Sachverhaltsaufnahme bzw. im Handbuch Vorfalluntersuchung § 24 Sachverhaltsaufnahme geregelt.</w:t>
            </w:r>
          </w:p>
          <w:p w:rsidR="00DE5A2B" w:rsidRPr="003F5985" w:rsidRDefault="00DE5A2B" w:rsidP="00DE5A2B">
            <w:pPr>
              <w:tabs>
                <w:tab w:val="left" w:pos="709"/>
              </w:tabs>
              <w:spacing w:before="0" w:after="0" w:line="240" w:lineRule="atLeast"/>
              <w:rPr>
                <w:i/>
                <w:sz w:val="18"/>
              </w:rPr>
            </w:pPr>
            <w:r w:rsidRPr="003F5985">
              <w:rPr>
                <w:i/>
                <w:sz w:val="18"/>
              </w:rPr>
              <w:t xml:space="preserve">Auszug: </w:t>
            </w:r>
          </w:p>
          <w:p w:rsidR="00DE5A2B" w:rsidRPr="003F5985" w:rsidRDefault="00DE5A2B" w:rsidP="00DE5A2B">
            <w:pPr>
              <w:tabs>
                <w:tab w:val="left" w:pos="709"/>
              </w:tabs>
              <w:spacing w:before="0" w:after="0" w:line="240" w:lineRule="atLeast"/>
              <w:rPr>
                <w:i/>
                <w:sz w:val="18"/>
              </w:rPr>
            </w:pPr>
            <w:r w:rsidRPr="003F5985">
              <w:rPr>
                <w:i/>
                <w:sz w:val="18"/>
              </w:rPr>
              <w:t>(1) Die Sachverhaltsaufnahme erfolgt unter Einbeziehung des Betriebsleiters, des Betriebsrates, beteiligter Eisenbahnunternehmen und Auskunftspersonen durch Ermittlung und Dokumentation von Beweismitteln, Fakten und Abläufen. Eine Verweigerung der Mitwirkung an der Sachverhaltsaufnahme bzw. der Auskunft ist mit Angabe der Gründe zu dokumentieren.</w:t>
            </w:r>
          </w:p>
          <w:p w:rsidR="00DE5A2B" w:rsidRDefault="00DE5A2B" w:rsidP="00DE5A2B">
            <w:pPr>
              <w:tabs>
                <w:tab w:val="left" w:pos="709"/>
              </w:tabs>
              <w:spacing w:before="40" w:after="0" w:line="240" w:lineRule="atLeast"/>
              <w:rPr>
                <w:b/>
                <w:sz w:val="18"/>
              </w:rPr>
            </w:pPr>
            <w:r w:rsidRPr="00D21A89">
              <w:rPr>
                <w:b/>
                <w:sz w:val="18"/>
              </w:rPr>
              <w:t>A 201</w:t>
            </w:r>
            <w:r>
              <w:rPr>
                <w:b/>
                <w:sz w:val="18"/>
              </w:rPr>
              <w:t>4</w:t>
            </w:r>
            <w:r w:rsidRPr="00D21A89">
              <w:rPr>
                <w:b/>
                <w:sz w:val="18"/>
              </w:rPr>
              <w:t>/0</w:t>
            </w:r>
            <w:r>
              <w:rPr>
                <w:b/>
                <w:sz w:val="18"/>
              </w:rPr>
              <w:t>35</w:t>
            </w:r>
          </w:p>
          <w:p w:rsidR="00DE5A2B" w:rsidRDefault="00DE5A2B" w:rsidP="00DE5A2B">
            <w:pPr>
              <w:tabs>
                <w:tab w:val="left" w:pos="709"/>
              </w:tabs>
              <w:spacing w:before="0" w:after="60" w:line="240" w:lineRule="atLeast"/>
              <w:rPr>
                <w:sz w:val="18"/>
              </w:rPr>
            </w:pPr>
            <w:r w:rsidRPr="00591347">
              <w:rPr>
                <w:sz w:val="18"/>
              </w:rPr>
              <w:t>Überprüfung, dass der Begriff „Reisende“ in allen  Regelwerken (z. B. </w:t>
            </w:r>
            <w:proofErr w:type="spellStart"/>
            <w:r w:rsidRPr="00591347">
              <w:rPr>
                <w:sz w:val="18"/>
              </w:rPr>
              <w:t>EisbBBV</w:t>
            </w:r>
            <w:proofErr w:type="spellEnd"/>
            <w:r w:rsidRPr="00591347">
              <w:rPr>
                <w:sz w:val="18"/>
              </w:rPr>
              <w:t>) durch den Begriff „Fahrgäste“ ersetzt wird.</w:t>
            </w:r>
          </w:p>
          <w:p w:rsidR="00DE5A2B" w:rsidRPr="00CB2059" w:rsidRDefault="00DE5A2B" w:rsidP="00DE5A2B">
            <w:pPr>
              <w:tabs>
                <w:tab w:val="left" w:pos="709"/>
              </w:tabs>
              <w:spacing w:before="40" w:after="0" w:line="240" w:lineRule="atLeast"/>
              <w:rPr>
                <w:b/>
                <w:i/>
                <w:sz w:val="18"/>
              </w:rPr>
            </w:pPr>
            <w:r w:rsidRPr="00CB2059">
              <w:rPr>
                <w:b/>
                <w:i/>
                <w:sz w:val="18"/>
              </w:rPr>
              <w:t>Maßnahmen</w:t>
            </w:r>
          </w:p>
          <w:p w:rsidR="00DE5A2B" w:rsidRDefault="00DE5A2B" w:rsidP="00DE5A2B">
            <w:pPr>
              <w:tabs>
                <w:tab w:val="left" w:pos="709"/>
              </w:tabs>
              <w:spacing w:before="0" w:after="0" w:line="240" w:lineRule="atLeast"/>
              <w:rPr>
                <w:i/>
                <w:sz w:val="18"/>
              </w:rPr>
            </w:pPr>
            <w:r w:rsidRPr="00CB2059">
              <w:rPr>
                <w:i/>
                <w:sz w:val="18"/>
              </w:rPr>
              <w:t>Derzeit liegen keine Informationen über eingeleitete bzw. bereits umgesetzte Maßnahmen vor.</w:t>
            </w:r>
          </w:p>
          <w:p w:rsidR="00DE5A2B" w:rsidRDefault="00DE5A2B" w:rsidP="00DE5A2B">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36</w:t>
            </w:r>
          </w:p>
          <w:p w:rsidR="00DE5A2B" w:rsidRDefault="00DE5A2B" w:rsidP="00DE5A2B">
            <w:pPr>
              <w:tabs>
                <w:tab w:val="left" w:pos="709"/>
              </w:tabs>
              <w:spacing w:before="0" w:after="60" w:line="240" w:lineRule="atLeast"/>
              <w:rPr>
                <w:sz w:val="18"/>
              </w:rPr>
            </w:pPr>
            <w:r w:rsidRPr="00591347">
              <w:rPr>
                <w:sz w:val="18"/>
              </w:rPr>
              <w:t>Überprüfung, ob der Begriff „Reisende“ in allen durch die Eisenbahnbehörden genehmigten Regelwerken (z. B. betriebliche Regelwerke) durch den Begriff „Fahrgäste“ ersetzt werden muss.</w:t>
            </w:r>
          </w:p>
          <w:p w:rsidR="00DE5A2B" w:rsidRPr="000B22C2" w:rsidRDefault="00DE5A2B" w:rsidP="00DE5A2B">
            <w:pPr>
              <w:tabs>
                <w:tab w:val="left" w:pos="709"/>
              </w:tabs>
              <w:spacing w:before="40" w:after="0" w:line="240" w:lineRule="atLeast"/>
              <w:rPr>
                <w:i/>
                <w:sz w:val="18"/>
              </w:rPr>
            </w:pPr>
            <w:r w:rsidRPr="000B22C2">
              <w:rPr>
                <w:b/>
                <w:i/>
                <w:sz w:val="18"/>
              </w:rPr>
              <w:t>Maßnahmen</w:t>
            </w:r>
          </w:p>
          <w:p w:rsidR="00781B77" w:rsidRDefault="00DE5A2B" w:rsidP="00DE5A2B">
            <w:pPr>
              <w:tabs>
                <w:tab w:val="left" w:pos="709"/>
              </w:tabs>
              <w:spacing w:before="0" w:after="0" w:line="240" w:lineRule="atLeast"/>
              <w:rPr>
                <w:b/>
                <w:sz w:val="18"/>
              </w:rPr>
            </w:pPr>
            <w:r w:rsidRPr="003F5985">
              <w:rPr>
                <w:i/>
                <w:sz w:val="18"/>
              </w:rPr>
              <w:t>Eine Änderung der Bezeichnung von „Reisende“ auf „Fahrgäste/Bahnbenützende“ ist bereits bei der Behörde eingereicht.</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157FEA">
            <w:pPr>
              <w:tabs>
                <w:tab w:val="left" w:pos="709"/>
              </w:tabs>
              <w:spacing w:before="0" w:after="0" w:line="240" w:lineRule="atLeast"/>
              <w:jc w:val="center"/>
              <w:rPr>
                <w:b/>
                <w:color w:val="FFFFFF" w:themeColor="background1"/>
                <w:sz w:val="18"/>
              </w:rPr>
            </w:pPr>
            <w:r>
              <w:rPr>
                <w:b/>
                <w:color w:val="FFFFFF" w:themeColor="background1"/>
                <w:sz w:val="18"/>
              </w:rPr>
              <w:t>30.05.2013</w:t>
            </w:r>
          </w:p>
          <w:p w:rsidR="00781B77" w:rsidRDefault="00781B77" w:rsidP="00157FEA">
            <w:pPr>
              <w:tabs>
                <w:tab w:val="left" w:pos="709"/>
              </w:tabs>
              <w:spacing w:before="0" w:after="0" w:line="240" w:lineRule="atLeast"/>
              <w:jc w:val="center"/>
              <w:rPr>
                <w:b/>
                <w:color w:val="FFFFFF" w:themeColor="background1"/>
                <w:sz w:val="18"/>
              </w:rPr>
            </w:pPr>
            <w:r>
              <w:rPr>
                <w:b/>
                <w:color w:val="FFFFFF" w:themeColor="background1"/>
                <w:sz w:val="18"/>
              </w:rPr>
              <w:t>28.09.2013</w:t>
            </w:r>
          </w:p>
        </w:tc>
        <w:tc>
          <w:tcPr>
            <w:tcW w:w="4327" w:type="pct"/>
          </w:tcPr>
          <w:p w:rsidR="00781B77" w:rsidRDefault="00781B77" w:rsidP="0015535A">
            <w:pPr>
              <w:tabs>
                <w:tab w:val="left" w:pos="709"/>
              </w:tabs>
              <w:spacing w:before="40" w:after="60" w:line="240" w:lineRule="atLeast"/>
              <w:jc w:val="left"/>
              <w:rPr>
                <w:b/>
                <w:sz w:val="18"/>
              </w:rPr>
            </w:pPr>
            <w:r>
              <w:rPr>
                <w:b/>
                <w:sz w:val="18"/>
              </w:rPr>
              <w:t>Kollision Personenzug mit Schienenkran im Bf. Stockerau (30.05.2013)</w:t>
            </w:r>
          </w:p>
          <w:p w:rsidR="00781B77" w:rsidRDefault="00781B77" w:rsidP="0015535A">
            <w:pPr>
              <w:tabs>
                <w:tab w:val="left" w:pos="709"/>
              </w:tabs>
              <w:spacing w:before="40" w:after="60" w:line="240" w:lineRule="atLeast"/>
              <w:jc w:val="left"/>
              <w:rPr>
                <w:b/>
                <w:sz w:val="18"/>
              </w:rPr>
            </w:pPr>
            <w:r>
              <w:rPr>
                <w:b/>
                <w:sz w:val="18"/>
              </w:rPr>
              <w:t xml:space="preserve">Kollision Güterzug mit Gleisbaukran im Bf. </w:t>
            </w:r>
            <w:proofErr w:type="spellStart"/>
            <w:r>
              <w:rPr>
                <w:b/>
                <w:sz w:val="18"/>
              </w:rPr>
              <w:t>Leopoldau</w:t>
            </w:r>
            <w:proofErr w:type="spellEnd"/>
            <w:r>
              <w:rPr>
                <w:b/>
                <w:sz w:val="18"/>
              </w:rPr>
              <w:t xml:space="preserve"> (28.09.2013)</w:t>
            </w:r>
          </w:p>
          <w:p w:rsidR="00781B77" w:rsidRPr="005F4D4E" w:rsidRDefault="00781B77" w:rsidP="0015535A">
            <w:pPr>
              <w:tabs>
                <w:tab w:val="left" w:pos="709"/>
              </w:tabs>
              <w:spacing w:before="40" w:after="60" w:line="240" w:lineRule="atLeast"/>
              <w:jc w:val="left"/>
              <w:rPr>
                <w:b/>
                <w:i/>
                <w:sz w:val="18"/>
              </w:rPr>
            </w:pPr>
            <w:r w:rsidRPr="005F4D4E">
              <w:rPr>
                <w:b/>
                <w:i/>
                <w:sz w:val="18"/>
              </w:rPr>
              <w:t>Anmerkung SUB:</w:t>
            </w:r>
          </w:p>
          <w:p w:rsidR="00781B77" w:rsidRPr="005F4D4E" w:rsidRDefault="00781B77" w:rsidP="0015535A">
            <w:pPr>
              <w:tabs>
                <w:tab w:val="left" w:pos="709"/>
              </w:tabs>
              <w:spacing w:before="40" w:after="60" w:line="240" w:lineRule="atLeast"/>
              <w:jc w:val="left"/>
              <w:rPr>
                <w:i/>
                <w:sz w:val="18"/>
              </w:rPr>
            </w:pPr>
            <w:r w:rsidRPr="005F4D4E">
              <w:rPr>
                <w:i/>
                <w:sz w:val="18"/>
              </w:rPr>
              <w:t>Im Zuge der durchgeführten Sicherheitsuntersuchungen wurde festgestellt, dass bei beiden Vorfällen sowohl die Schlussfolgerungen als auch die Ursachen ident waren.  Die für den Vorfall vom 30.05.2013 ausgesprochenen Sicherheitsempfehlungen wurden daher wortgleich auch auf den Vorfall vom 28.09.2013 übernommen.</w:t>
            </w:r>
          </w:p>
          <w:p w:rsidR="00781B77" w:rsidRDefault="00781B77" w:rsidP="00892E1C">
            <w:pPr>
              <w:tabs>
                <w:tab w:val="left" w:pos="709"/>
              </w:tabs>
              <w:spacing w:before="40" w:after="0" w:line="240" w:lineRule="atLeast"/>
              <w:rPr>
                <w:b/>
                <w:sz w:val="18"/>
              </w:rPr>
            </w:pPr>
            <w:r w:rsidRPr="00D21A89">
              <w:rPr>
                <w:b/>
                <w:sz w:val="18"/>
              </w:rPr>
              <w:t>A 201</w:t>
            </w:r>
            <w:r>
              <w:rPr>
                <w:b/>
                <w:sz w:val="18"/>
              </w:rPr>
              <w:t>4</w:t>
            </w:r>
            <w:r w:rsidRPr="00D21A89">
              <w:rPr>
                <w:b/>
                <w:sz w:val="18"/>
              </w:rPr>
              <w:t>/0</w:t>
            </w:r>
            <w:r>
              <w:rPr>
                <w:b/>
                <w:sz w:val="18"/>
              </w:rPr>
              <w:t>37</w:t>
            </w:r>
          </w:p>
          <w:p w:rsidR="00781B77" w:rsidRDefault="00781B77" w:rsidP="00892E1C">
            <w:pPr>
              <w:tabs>
                <w:tab w:val="left" w:pos="709"/>
              </w:tabs>
              <w:spacing w:before="0" w:after="60" w:line="240" w:lineRule="atLeast"/>
              <w:rPr>
                <w:sz w:val="18"/>
              </w:rPr>
            </w:pPr>
            <w:r w:rsidRPr="00892E1C">
              <w:rPr>
                <w:sz w:val="18"/>
              </w:rPr>
              <w:t>Das Eisenbahnunternehmen hat durch verbindliche Vorgaben eine lückenlose Aufsicht sicherzustellen, dass Sicherungsmaßnahmen für Bauarbeiten im Bereich der Gleise entsprechend den rechtlichen Vorgaben festgelegt und umgesetzt werden und dabei insbesondere die eindeutige Rangordnung der Sicherungsmaßnahmen eingehalten wird (Kein Betreten des Gefahrenraumes, keine Fahrten, technische Schutzmaßnahmen nur wenn nachweislich keine anderen Maßnahmen möglich sind, dürfen organisatorische Sicherungsmaßnahme unter Inkaufnahme des "Faktor Mensch" zugelassen werden).</w:t>
            </w:r>
          </w:p>
          <w:p w:rsidR="00781B77" w:rsidRPr="00CB2059" w:rsidRDefault="00781B77" w:rsidP="00892E1C">
            <w:pPr>
              <w:tabs>
                <w:tab w:val="left" w:pos="709"/>
              </w:tabs>
              <w:spacing w:before="40" w:after="0" w:line="240" w:lineRule="atLeast"/>
              <w:rPr>
                <w:b/>
                <w:i/>
                <w:sz w:val="18"/>
              </w:rPr>
            </w:pPr>
            <w:r w:rsidRPr="00CB2059">
              <w:rPr>
                <w:b/>
                <w:i/>
                <w:sz w:val="18"/>
              </w:rPr>
              <w:t>Maßnahmen</w:t>
            </w:r>
          </w:p>
          <w:p w:rsidR="00781B77" w:rsidRPr="00DE5A2B" w:rsidRDefault="00781B77" w:rsidP="00EE4075">
            <w:pPr>
              <w:tabs>
                <w:tab w:val="left" w:pos="709"/>
              </w:tabs>
              <w:spacing w:before="0" w:after="60" w:line="240" w:lineRule="atLeast"/>
              <w:rPr>
                <w:i/>
                <w:sz w:val="18"/>
              </w:rPr>
            </w:pPr>
            <w:r w:rsidRPr="00E0584F">
              <w:rPr>
                <w:i/>
                <w:sz w:val="18"/>
              </w:rPr>
              <w:t xml:space="preserve">Derzeit werden bei den Baustellen der ÖBB-Infrastruktur AG die Sicherungsmaßnahmen Rottenwarnanlagen (SAS, stellwerksgebundene AWS sowie mobile Warneinrichtungen) vermehrt eingesetzt. Des Weiteren läuft derzeit die Erprobung einer neuer Sicherungsmaßnahme: „Gleisabsperrbügel“. </w:t>
            </w:r>
            <w:proofErr w:type="spellStart"/>
            <w:r w:rsidRPr="00E0584F">
              <w:rPr>
                <w:i/>
                <w:sz w:val="18"/>
              </w:rPr>
              <w:t>Hinkünftig</w:t>
            </w:r>
            <w:proofErr w:type="spellEnd"/>
            <w:r w:rsidRPr="00E0584F">
              <w:rPr>
                <w:i/>
                <w:sz w:val="18"/>
              </w:rPr>
              <w:t xml:space="preserve"> werden die Sperren bei </w:t>
            </w:r>
            <w:proofErr w:type="spellStart"/>
            <w:r w:rsidRPr="00E0584F">
              <w:rPr>
                <w:i/>
                <w:sz w:val="18"/>
              </w:rPr>
              <w:t>Betras</w:t>
            </w:r>
            <w:proofErr w:type="spellEnd"/>
            <w:r w:rsidRPr="00E0584F">
              <w:rPr>
                <w:i/>
                <w:sz w:val="18"/>
              </w:rPr>
              <w:t xml:space="preserve"> in jedem Fall so beantragt, wie diese erforderlich sind. Bei Änderungen durch andere Bereiche, bei denen Sperren nicht "genehmigt" werden, sind die </w:t>
            </w:r>
            <w:proofErr w:type="spellStart"/>
            <w:r w:rsidRPr="00E0584F">
              <w:rPr>
                <w:i/>
                <w:sz w:val="18"/>
              </w:rPr>
              <w:t>Betras</w:t>
            </w:r>
            <w:proofErr w:type="spellEnd"/>
            <w:r w:rsidRPr="00E0584F">
              <w:rPr>
                <w:i/>
                <w:sz w:val="18"/>
              </w:rPr>
              <w:t xml:space="preserve"> abzusagen. In einigen Fällen wird dies zu betrieblichen Maßnahmen (La, Sperre) führen, wenn die erforderlichen Baumaßnahmen nicht durchgeführt werden können. </w:t>
            </w:r>
          </w:p>
        </w:tc>
      </w:tr>
    </w:tbl>
    <w:p w:rsidR="00DE5A2B" w:rsidRDefault="00DE5A2B">
      <w:r>
        <w:br w:type="page"/>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C73970" w:rsidRPr="00084232" w:rsidTr="00F7026A">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DE5A2B" w:rsidTr="00C73970">
        <w:tblPrEx>
          <w:tblBorders>
            <w:top w:val="double" w:sz="4" w:space="0" w:color="auto"/>
            <w:left w:val="double" w:sz="4" w:space="0" w:color="auto"/>
            <w:bottom w:val="double" w:sz="4" w:space="0" w:color="auto"/>
            <w:right w:val="double" w:sz="4" w:space="0" w:color="auto"/>
          </w:tblBorders>
        </w:tblPrEx>
        <w:trPr>
          <w:trHeight w:val="10086"/>
        </w:trPr>
        <w:tc>
          <w:tcPr>
            <w:tcW w:w="673" w:type="pct"/>
            <w:shd w:val="clear" w:color="auto" w:fill="0096BB"/>
            <w:vAlign w:val="center"/>
          </w:tcPr>
          <w:p w:rsidR="00DE5A2B" w:rsidRDefault="00DE5A2B" w:rsidP="00C73970">
            <w:pPr>
              <w:tabs>
                <w:tab w:val="left" w:pos="709"/>
              </w:tabs>
              <w:spacing w:before="0" w:after="0" w:line="240" w:lineRule="atLeast"/>
              <w:jc w:val="center"/>
              <w:rPr>
                <w:b/>
                <w:color w:val="FFFFFF" w:themeColor="background1"/>
                <w:sz w:val="18"/>
              </w:rPr>
            </w:pPr>
            <w:r>
              <w:rPr>
                <w:b/>
                <w:color w:val="FFFFFF" w:themeColor="background1"/>
                <w:sz w:val="18"/>
              </w:rPr>
              <w:t>30.05.2013</w:t>
            </w:r>
          </w:p>
          <w:p w:rsidR="00DE5A2B" w:rsidRDefault="00DE5A2B" w:rsidP="00C73970">
            <w:pPr>
              <w:tabs>
                <w:tab w:val="left" w:pos="709"/>
              </w:tabs>
              <w:spacing w:before="0" w:after="0" w:line="240" w:lineRule="atLeast"/>
              <w:jc w:val="center"/>
              <w:rPr>
                <w:b/>
                <w:color w:val="FFFFFF" w:themeColor="background1"/>
                <w:sz w:val="18"/>
              </w:rPr>
            </w:pPr>
            <w:r>
              <w:rPr>
                <w:b/>
                <w:color w:val="FFFFFF" w:themeColor="background1"/>
                <w:sz w:val="18"/>
              </w:rPr>
              <w:t>28.09.2013</w:t>
            </w:r>
          </w:p>
        </w:tc>
        <w:tc>
          <w:tcPr>
            <w:tcW w:w="4327" w:type="pct"/>
          </w:tcPr>
          <w:p w:rsidR="00DE5A2B" w:rsidRDefault="00DE5A2B" w:rsidP="00C73970">
            <w:pPr>
              <w:tabs>
                <w:tab w:val="left" w:pos="709"/>
              </w:tabs>
              <w:spacing w:before="0" w:after="0" w:line="240" w:lineRule="atLeast"/>
              <w:jc w:val="left"/>
              <w:rPr>
                <w:b/>
                <w:sz w:val="18"/>
              </w:rPr>
            </w:pPr>
            <w:r>
              <w:rPr>
                <w:b/>
                <w:sz w:val="18"/>
              </w:rPr>
              <w:t>Kollision Personenzug mit Schienenkran im Bf. Stockerau (30.05.2013)</w:t>
            </w:r>
            <w:r w:rsidR="00D509E0">
              <w:rPr>
                <w:b/>
                <w:sz w:val="18"/>
              </w:rPr>
              <w:t xml:space="preserve"> (Fortsetzung)</w:t>
            </w:r>
            <w:r w:rsidR="00C73970">
              <w:rPr>
                <w:b/>
                <w:sz w:val="18"/>
              </w:rPr>
              <w:br/>
            </w:r>
            <w:r>
              <w:rPr>
                <w:b/>
                <w:sz w:val="18"/>
              </w:rPr>
              <w:t xml:space="preserve">Kollision Güterzug mit Gleisbaukran im Bf. </w:t>
            </w:r>
            <w:proofErr w:type="spellStart"/>
            <w:r>
              <w:rPr>
                <w:b/>
                <w:sz w:val="18"/>
              </w:rPr>
              <w:t>Leopoldau</w:t>
            </w:r>
            <w:proofErr w:type="spellEnd"/>
            <w:r>
              <w:rPr>
                <w:b/>
                <w:sz w:val="18"/>
              </w:rPr>
              <w:t xml:space="preserve"> (28.09.2013)</w:t>
            </w:r>
            <w:r w:rsidR="00D509E0">
              <w:rPr>
                <w:b/>
                <w:sz w:val="18"/>
              </w:rPr>
              <w:t xml:space="preserve"> (Fortsetzung)</w:t>
            </w:r>
          </w:p>
          <w:p w:rsidR="00DE5A2B" w:rsidRDefault="00DE5A2B" w:rsidP="00157FEA">
            <w:pPr>
              <w:tabs>
                <w:tab w:val="left" w:pos="709"/>
              </w:tabs>
              <w:spacing w:before="0" w:after="60" w:line="240" w:lineRule="atLeast"/>
              <w:rPr>
                <w:b/>
                <w:sz w:val="18"/>
              </w:rPr>
            </w:pPr>
            <w:r w:rsidRPr="00D21A89">
              <w:rPr>
                <w:b/>
                <w:sz w:val="18"/>
              </w:rPr>
              <w:t>A-201</w:t>
            </w:r>
            <w:r>
              <w:rPr>
                <w:b/>
                <w:sz w:val="18"/>
              </w:rPr>
              <w:t>4</w:t>
            </w:r>
            <w:r w:rsidRPr="00D21A89">
              <w:rPr>
                <w:b/>
                <w:sz w:val="18"/>
              </w:rPr>
              <w:t>/0</w:t>
            </w:r>
            <w:r>
              <w:rPr>
                <w:b/>
                <w:sz w:val="18"/>
              </w:rPr>
              <w:t>38</w:t>
            </w:r>
          </w:p>
          <w:p w:rsidR="00DE5A2B" w:rsidRDefault="00DE5A2B" w:rsidP="00157FEA">
            <w:pPr>
              <w:tabs>
                <w:tab w:val="left" w:pos="709"/>
              </w:tabs>
              <w:spacing w:before="0" w:after="60" w:line="240" w:lineRule="atLeast"/>
              <w:rPr>
                <w:sz w:val="18"/>
              </w:rPr>
            </w:pPr>
            <w:r w:rsidRPr="00892E1C">
              <w:rPr>
                <w:sz w:val="18"/>
              </w:rPr>
              <w:t>Das Eisenbahnunternehmen hat organisatorische Vorkehrungen zu treffen (allgemeine Anordnungen, Aufsicht), dass die erforderlichen Unterlagen für die Vorbereitung und Ausführung von Bauarbeiten zur Vermeidung von Planungs- und Umsetzungsfehlern vereinfacht und vereinheitlicht werden.</w:t>
            </w:r>
          </w:p>
          <w:p w:rsidR="00DE5A2B" w:rsidRPr="000B22C2" w:rsidRDefault="00DE5A2B" w:rsidP="00157FEA">
            <w:pPr>
              <w:tabs>
                <w:tab w:val="left" w:pos="709"/>
              </w:tabs>
              <w:spacing w:before="0" w:after="60" w:line="240" w:lineRule="atLeast"/>
              <w:rPr>
                <w:i/>
                <w:sz w:val="18"/>
              </w:rPr>
            </w:pPr>
            <w:r w:rsidRPr="000B22C2">
              <w:rPr>
                <w:b/>
                <w:i/>
                <w:sz w:val="18"/>
              </w:rPr>
              <w:t>Maßnahmen</w:t>
            </w:r>
          </w:p>
          <w:p w:rsidR="00DE5A2B" w:rsidRPr="00E0584F" w:rsidRDefault="00DE5A2B" w:rsidP="00157FEA">
            <w:pPr>
              <w:tabs>
                <w:tab w:val="left" w:pos="709"/>
              </w:tabs>
              <w:spacing w:before="0" w:after="60" w:line="240" w:lineRule="atLeast"/>
              <w:rPr>
                <w:i/>
                <w:sz w:val="18"/>
              </w:rPr>
            </w:pPr>
            <w:r w:rsidRPr="00E0584F">
              <w:rPr>
                <w:i/>
                <w:sz w:val="18"/>
              </w:rPr>
              <w:t xml:space="preserve">Die ÖBB-Infrastruktur AG trifft im Geschäftsbereich Streckenmanagement und Anlagenentwicklung (SAE) organisatorische Vorkehrungen um Planungs- und Umsetzungsfehler zu vermeiden. Es finden zwischen den regionalen ASC-Standorten, den Sicherheitsfachkräften des GB SAE sowie den beteiligten Fachlinien laufend Abstimmungsgespräche statt, um weitere Verbesserungen gemeinsam zu erarbeiten. Zurzeit ist eine Arbeitsgruppe mit Mitgliedern des VAI und der ÖBB-Infrastruktur AG mit eben dieser Aufgabenstellung befasst. Ein Ergebnis </w:t>
            </w:r>
            <w:r>
              <w:rPr>
                <w:i/>
                <w:sz w:val="18"/>
              </w:rPr>
              <w:t xml:space="preserve">ist </w:t>
            </w:r>
            <w:proofErr w:type="spellStart"/>
            <w:r>
              <w:rPr>
                <w:i/>
                <w:sz w:val="18"/>
              </w:rPr>
              <w:t>vsl</w:t>
            </w:r>
            <w:proofErr w:type="spellEnd"/>
            <w:r>
              <w:rPr>
                <w:i/>
                <w:sz w:val="18"/>
              </w:rPr>
              <w:t>. Ende 2014 zu erwarten.</w:t>
            </w:r>
          </w:p>
          <w:p w:rsidR="00DE5A2B" w:rsidRDefault="00DE5A2B" w:rsidP="00157FEA">
            <w:pPr>
              <w:tabs>
                <w:tab w:val="left" w:pos="709"/>
              </w:tabs>
              <w:spacing w:before="0" w:after="60" w:line="240" w:lineRule="atLeast"/>
              <w:rPr>
                <w:b/>
                <w:sz w:val="18"/>
              </w:rPr>
            </w:pPr>
            <w:r w:rsidRPr="00D21A89">
              <w:rPr>
                <w:b/>
                <w:sz w:val="18"/>
              </w:rPr>
              <w:t>A-201</w:t>
            </w:r>
            <w:r>
              <w:rPr>
                <w:b/>
                <w:sz w:val="18"/>
              </w:rPr>
              <w:t>4</w:t>
            </w:r>
            <w:r w:rsidRPr="00D21A89">
              <w:rPr>
                <w:b/>
                <w:sz w:val="18"/>
              </w:rPr>
              <w:t>/0</w:t>
            </w:r>
            <w:r>
              <w:rPr>
                <w:b/>
                <w:sz w:val="18"/>
              </w:rPr>
              <w:t>39</w:t>
            </w:r>
          </w:p>
          <w:p w:rsidR="00DE5A2B" w:rsidRDefault="00DE5A2B" w:rsidP="00157FEA">
            <w:pPr>
              <w:tabs>
                <w:tab w:val="left" w:pos="709"/>
              </w:tabs>
              <w:spacing w:before="0" w:after="60" w:line="240" w:lineRule="atLeast"/>
              <w:rPr>
                <w:sz w:val="18"/>
              </w:rPr>
            </w:pPr>
            <w:r w:rsidRPr="00892E1C">
              <w:rPr>
                <w:sz w:val="18"/>
              </w:rPr>
              <w:t xml:space="preserve">Das Eisenbahnunternehmen hat organisatorische Vorkehrungen zu treffen (allgemeine Anordnungen, Aufsicht), dass die erforderlichen Funktionen und Aufgaben bei der Ausführung von Bauarbeiten im Gefahrenraum von Gleisen vereinfacht und vereinheitlicht werden. Dabei ist sicherzustellen, dass alle von den Rechtsvorschriften geforderten Funktionen auf der Baustelle auch tatsächlich besetzt sind (z.B. Baustellenkoordinator, Aufsichtsperson gemäß § 4 </w:t>
            </w:r>
            <w:proofErr w:type="spellStart"/>
            <w:r w:rsidRPr="00892E1C">
              <w:rPr>
                <w:sz w:val="18"/>
              </w:rPr>
              <w:t>BauV</w:t>
            </w:r>
            <w:proofErr w:type="spellEnd"/>
            <w:r w:rsidRPr="00892E1C">
              <w:rPr>
                <w:sz w:val="18"/>
              </w:rPr>
              <w:t>, Sicherungsaufsicht). Gleichzeitig wären die in den Rechtsvorschriften nicht vorgegebenen "Zusatzfunktionen" dahingehend zu überprüfen, ob sie tatsächlich einer Erhöhung der Sicherheit auf der Baustelle dienen oder womöglich einen gegenteiligen Effekt erzielen.</w:t>
            </w:r>
          </w:p>
          <w:p w:rsidR="00DE5A2B" w:rsidRPr="00CB2059" w:rsidRDefault="00DE5A2B" w:rsidP="00157FEA">
            <w:pPr>
              <w:tabs>
                <w:tab w:val="left" w:pos="709"/>
              </w:tabs>
              <w:spacing w:before="0" w:after="60" w:line="240" w:lineRule="atLeast"/>
              <w:rPr>
                <w:i/>
                <w:sz w:val="18"/>
              </w:rPr>
            </w:pPr>
            <w:r w:rsidRPr="00CB2059">
              <w:rPr>
                <w:b/>
                <w:i/>
                <w:sz w:val="18"/>
              </w:rPr>
              <w:t>Maßnahmen</w:t>
            </w:r>
          </w:p>
          <w:p w:rsidR="00DE5A2B" w:rsidRPr="00E0584F" w:rsidRDefault="00DE5A2B" w:rsidP="00157FEA">
            <w:pPr>
              <w:tabs>
                <w:tab w:val="left" w:pos="709"/>
              </w:tabs>
              <w:spacing w:before="0" w:after="60" w:line="240" w:lineRule="atLeast"/>
              <w:rPr>
                <w:i/>
                <w:sz w:val="18"/>
              </w:rPr>
            </w:pPr>
            <w:r w:rsidRPr="00E0584F">
              <w:rPr>
                <w:i/>
                <w:sz w:val="18"/>
              </w:rPr>
              <w:t xml:space="preserve">Derzeit werden alle Funktionen auf einer Baustelle auf ihre Erfordernisse, ihre Anforderungen und deren Vereinbarkeit mit anderen Funktionen geprüft. Die unter Pkt. A-2014/038 erwähnte Arbeitsgruppe befasst sich ebenfalls mit dieser Aufgabenstellung. </w:t>
            </w:r>
          </w:p>
          <w:p w:rsidR="00DE5A2B" w:rsidRDefault="00DE5A2B" w:rsidP="00157FEA">
            <w:pPr>
              <w:tabs>
                <w:tab w:val="left" w:pos="709"/>
              </w:tabs>
              <w:spacing w:before="0" w:after="60" w:line="240" w:lineRule="atLeast"/>
              <w:rPr>
                <w:b/>
                <w:sz w:val="18"/>
              </w:rPr>
            </w:pPr>
            <w:r w:rsidRPr="00D21A89">
              <w:rPr>
                <w:b/>
                <w:sz w:val="18"/>
              </w:rPr>
              <w:t>A 201</w:t>
            </w:r>
            <w:r>
              <w:rPr>
                <w:b/>
                <w:sz w:val="18"/>
              </w:rPr>
              <w:t>4</w:t>
            </w:r>
            <w:r w:rsidRPr="00D21A89">
              <w:rPr>
                <w:b/>
                <w:sz w:val="18"/>
              </w:rPr>
              <w:t>/</w:t>
            </w:r>
            <w:r>
              <w:rPr>
                <w:b/>
                <w:sz w:val="18"/>
              </w:rPr>
              <w:t>040</w:t>
            </w:r>
          </w:p>
          <w:p w:rsidR="00DE5A2B" w:rsidRDefault="00DE5A2B" w:rsidP="00157FEA">
            <w:pPr>
              <w:tabs>
                <w:tab w:val="left" w:pos="709"/>
              </w:tabs>
              <w:spacing w:before="0" w:after="60" w:line="240" w:lineRule="atLeast"/>
              <w:rPr>
                <w:sz w:val="18"/>
              </w:rPr>
            </w:pPr>
            <w:r w:rsidRPr="00892E1C">
              <w:rPr>
                <w:sz w:val="18"/>
              </w:rPr>
              <w:t>Das Eisenbahnunternehmen hat organisatorische Vorkehrungen zu treffen (allgemeine Anordnungen, Aufsicht), dass die erforderlichen Maßnahmen vor Beginn der Bauarbeiten eindeutig festgelegt und lückenlos eingehalten werden (z.B. Unterweisung über die Gefahren des Bahnbetriebes).</w:t>
            </w:r>
          </w:p>
          <w:p w:rsidR="00DE5A2B" w:rsidRPr="00CB2059" w:rsidRDefault="00DE5A2B" w:rsidP="00157FEA">
            <w:pPr>
              <w:tabs>
                <w:tab w:val="left" w:pos="709"/>
              </w:tabs>
              <w:spacing w:before="0" w:after="60" w:line="240" w:lineRule="atLeast"/>
              <w:rPr>
                <w:b/>
                <w:i/>
                <w:sz w:val="18"/>
              </w:rPr>
            </w:pPr>
            <w:r w:rsidRPr="00CB2059">
              <w:rPr>
                <w:b/>
                <w:i/>
                <w:sz w:val="18"/>
              </w:rPr>
              <w:t>Maßnahmen</w:t>
            </w:r>
          </w:p>
          <w:p w:rsidR="00DE5A2B" w:rsidRPr="00E0584F" w:rsidRDefault="00DE5A2B" w:rsidP="00157FEA">
            <w:pPr>
              <w:tabs>
                <w:tab w:val="left" w:pos="709"/>
              </w:tabs>
              <w:spacing w:before="0" w:after="60" w:line="240" w:lineRule="atLeast"/>
              <w:rPr>
                <w:i/>
                <w:sz w:val="18"/>
              </w:rPr>
            </w:pPr>
            <w:r w:rsidRPr="00E0584F">
              <w:rPr>
                <w:i/>
                <w:sz w:val="18"/>
              </w:rPr>
              <w:t>Für die erforderlichen Unterweisungen gibt es einfach gehaltene Vorlagen und klare Vorgaben über die Inhalte. Bei den Baustellenkontrollen wird das Vorhandensein dieser Unterlage für die Unterweisung geprüft.</w:t>
            </w:r>
          </w:p>
          <w:p w:rsidR="00DE5A2B" w:rsidRDefault="00DE5A2B" w:rsidP="00157FEA">
            <w:pPr>
              <w:tabs>
                <w:tab w:val="left" w:pos="709"/>
              </w:tabs>
              <w:spacing w:before="0" w:after="60" w:line="240" w:lineRule="atLeast"/>
              <w:rPr>
                <w:b/>
                <w:sz w:val="18"/>
              </w:rPr>
            </w:pPr>
            <w:r w:rsidRPr="00D21A89">
              <w:rPr>
                <w:b/>
                <w:sz w:val="18"/>
              </w:rPr>
              <w:t>A-201</w:t>
            </w:r>
            <w:r>
              <w:rPr>
                <w:b/>
                <w:sz w:val="18"/>
              </w:rPr>
              <w:t>4</w:t>
            </w:r>
            <w:r w:rsidRPr="00D21A89">
              <w:rPr>
                <w:b/>
                <w:sz w:val="18"/>
              </w:rPr>
              <w:t>/0</w:t>
            </w:r>
            <w:r>
              <w:rPr>
                <w:b/>
                <w:sz w:val="18"/>
              </w:rPr>
              <w:t>41</w:t>
            </w:r>
          </w:p>
          <w:p w:rsidR="00DE5A2B" w:rsidRDefault="00DE5A2B" w:rsidP="00157FEA">
            <w:pPr>
              <w:tabs>
                <w:tab w:val="left" w:pos="709"/>
              </w:tabs>
              <w:spacing w:before="0" w:after="60" w:line="240" w:lineRule="atLeast"/>
              <w:rPr>
                <w:sz w:val="18"/>
              </w:rPr>
            </w:pPr>
            <w:r w:rsidRPr="00892E1C">
              <w:rPr>
                <w:sz w:val="18"/>
              </w:rPr>
              <w:t>Das Eisenbahnunternehmen hat organisatorische Vorkehrungen zu treffen (allgemeine Anordnungen, Aufsicht), dass mit den Bauarbeiten erst begonnen wird, wenn alle erforderlichen Vorbereitungsmaßnahmen verlässlich abgeschlossen sind (z.B. Einweisung der Arbeitnehmer in sichere Bereiche, Einweisung der Sicherungsposten, Durchführung der Hörprobe, koordinierte Zustimmung zum Beginn der Arbeiten).</w:t>
            </w:r>
          </w:p>
          <w:p w:rsidR="00DE5A2B" w:rsidRPr="000B22C2" w:rsidRDefault="00DE5A2B" w:rsidP="00157FEA">
            <w:pPr>
              <w:tabs>
                <w:tab w:val="left" w:pos="709"/>
              </w:tabs>
              <w:spacing w:before="0" w:after="60" w:line="240" w:lineRule="atLeast"/>
              <w:rPr>
                <w:i/>
                <w:sz w:val="18"/>
              </w:rPr>
            </w:pPr>
            <w:r w:rsidRPr="000B22C2">
              <w:rPr>
                <w:b/>
                <w:i/>
                <w:sz w:val="18"/>
              </w:rPr>
              <w:t>Maßnahmen</w:t>
            </w:r>
          </w:p>
          <w:p w:rsidR="00DE5A2B" w:rsidRPr="00C73970" w:rsidRDefault="00DE5A2B" w:rsidP="00157FEA">
            <w:pPr>
              <w:tabs>
                <w:tab w:val="left" w:pos="709"/>
              </w:tabs>
              <w:spacing w:before="0" w:after="60" w:line="240" w:lineRule="atLeast"/>
              <w:rPr>
                <w:i/>
                <w:sz w:val="18"/>
              </w:rPr>
            </w:pPr>
            <w:r w:rsidRPr="00EE4075">
              <w:rPr>
                <w:i/>
                <w:sz w:val="18"/>
              </w:rPr>
              <w:t xml:space="preserve">Die Umsetzung von §§ 25 ff </w:t>
            </w:r>
            <w:proofErr w:type="spellStart"/>
            <w:r w:rsidRPr="00EE4075">
              <w:rPr>
                <w:i/>
                <w:sz w:val="18"/>
              </w:rPr>
              <w:t>Eisb</w:t>
            </w:r>
            <w:r w:rsidR="00C73970">
              <w:rPr>
                <w:i/>
                <w:sz w:val="18"/>
              </w:rPr>
              <w:t>AV</w:t>
            </w:r>
            <w:proofErr w:type="spellEnd"/>
            <w:r w:rsidR="00C73970">
              <w:rPr>
                <w:i/>
                <w:sz w:val="18"/>
              </w:rPr>
              <w:t xml:space="preserve"> ist in der ÖBB 40 geregelt. </w:t>
            </w:r>
          </w:p>
        </w:tc>
      </w:tr>
    </w:tbl>
    <w:p w:rsidR="00C73970" w:rsidRDefault="00C73970">
      <w:r>
        <w:br w:type="page"/>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C73970" w:rsidRPr="00084232" w:rsidTr="00F7026A">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C73970"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C73970" w:rsidRPr="00C73970" w:rsidRDefault="00C73970" w:rsidP="00C73970">
            <w:pPr>
              <w:tabs>
                <w:tab w:val="left" w:pos="709"/>
              </w:tabs>
              <w:spacing w:before="0" w:after="0" w:line="240" w:lineRule="atLeast"/>
              <w:jc w:val="center"/>
              <w:rPr>
                <w:b/>
                <w:color w:val="FFFFFF" w:themeColor="background1"/>
                <w:sz w:val="18"/>
              </w:rPr>
            </w:pPr>
            <w:r w:rsidRPr="00C73970">
              <w:rPr>
                <w:b/>
                <w:color w:val="FFFFFF" w:themeColor="background1"/>
                <w:sz w:val="18"/>
              </w:rPr>
              <w:t>30.05.2013</w:t>
            </w:r>
          </w:p>
          <w:p w:rsidR="00C73970" w:rsidRDefault="00C73970" w:rsidP="00C73970">
            <w:pPr>
              <w:tabs>
                <w:tab w:val="left" w:pos="709"/>
              </w:tabs>
              <w:spacing w:before="0" w:after="0" w:line="240" w:lineRule="atLeast"/>
              <w:jc w:val="center"/>
              <w:rPr>
                <w:b/>
                <w:color w:val="FFFFFF" w:themeColor="background1"/>
                <w:sz w:val="18"/>
              </w:rPr>
            </w:pPr>
            <w:r w:rsidRPr="00C73970">
              <w:rPr>
                <w:b/>
                <w:color w:val="FFFFFF" w:themeColor="background1"/>
                <w:sz w:val="18"/>
              </w:rPr>
              <w:t>28.09.2013</w:t>
            </w:r>
          </w:p>
        </w:tc>
        <w:tc>
          <w:tcPr>
            <w:tcW w:w="4327" w:type="pct"/>
          </w:tcPr>
          <w:p w:rsidR="00C73970" w:rsidRDefault="00C73970" w:rsidP="00C73970">
            <w:pPr>
              <w:tabs>
                <w:tab w:val="left" w:pos="709"/>
              </w:tabs>
              <w:spacing w:before="0" w:after="0" w:line="240" w:lineRule="atLeast"/>
              <w:jc w:val="left"/>
              <w:rPr>
                <w:b/>
                <w:sz w:val="18"/>
              </w:rPr>
            </w:pPr>
            <w:r>
              <w:rPr>
                <w:b/>
                <w:sz w:val="18"/>
              </w:rPr>
              <w:t>Kollision Personenzug mit Schienenkran im Bf. Stockerau (30.05.2013)</w:t>
            </w:r>
            <w:r w:rsidR="00D509E0">
              <w:rPr>
                <w:b/>
                <w:sz w:val="18"/>
              </w:rPr>
              <w:t xml:space="preserve"> (Fortsetzung)</w:t>
            </w:r>
            <w:r>
              <w:rPr>
                <w:b/>
                <w:sz w:val="18"/>
              </w:rPr>
              <w:br/>
              <w:t xml:space="preserve">Kollision Güterzug mit Gleisbaukran im Bf. </w:t>
            </w:r>
            <w:proofErr w:type="spellStart"/>
            <w:r>
              <w:rPr>
                <w:b/>
                <w:sz w:val="18"/>
              </w:rPr>
              <w:t>Leopoldau</w:t>
            </w:r>
            <w:proofErr w:type="spellEnd"/>
            <w:r>
              <w:rPr>
                <w:b/>
                <w:sz w:val="18"/>
              </w:rPr>
              <w:t xml:space="preserve"> (28.09.2013)</w:t>
            </w:r>
            <w:r w:rsidR="00D509E0">
              <w:rPr>
                <w:b/>
                <w:sz w:val="18"/>
              </w:rPr>
              <w:t xml:space="preserve"> (Fortsetzung)</w:t>
            </w:r>
          </w:p>
          <w:p w:rsidR="00C73970" w:rsidRDefault="00C73970" w:rsidP="00C73970">
            <w:pPr>
              <w:tabs>
                <w:tab w:val="left" w:pos="709"/>
              </w:tabs>
              <w:spacing w:before="0" w:after="60" w:line="240" w:lineRule="atLeast"/>
              <w:rPr>
                <w:b/>
                <w:sz w:val="18"/>
              </w:rPr>
            </w:pPr>
            <w:r w:rsidRPr="00D21A89">
              <w:rPr>
                <w:b/>
                <w:sz w:val="18"/>
              </w:rPr>
              <w:t>A 201</w:t>
            </w:r>
            <w:r>
              <w:rPr>
                <w:b/>
                <w:sz w:val="18"/>
              </w:rPr>
              <w:t>4</w:t>
            </w:r>
            <w:r w:rsidRPr="00D21A89">
              <w:rPr>
                <w:b/>
                <w:sz w:val="18"/>
              </w:rPr>
              <w:t>/</w:t>
            </w:r>
            <w:r>
              <w:rPr>
                <w:b/>
                <w:sz w:val="18"/>
              </w:rPr>
              <w:t>042</w:t>
            </w:r>
          </w:p>
          <w:p w:rsidR="00C73970" w:rsidRDefault="00C73970" w:rsidP="00C73970">
            <w:pPr>
              <w:tabs>
                <w:tab w:val="left" w:pos="709"/>
              </w:tabs>
              <w:spacing w:before="0" w:after="60" w:line="240" w:lineRule="atLeast"/>
              <w:rPr>
                <w:sz w:val="18"/>
              </w:rPr>
            </w:pPr>
            <w:r w:rsidRPr="008877C5">
              <w:rPr>
                <w:sz w:val="18"/>
              </w:rPr>
              <w:t>Zur Vermeidung gleichartiger Unfallereignisse bei Bauarbeiten im Gefahrenraum der Gleise wären überdies im Rahmen der Eisenbahnaufsicht (Eisenbahnbehörden) weitergehende grundsätzliche Strukturmaßnahmen für die Sicherheit auf Baustellen im Bereich von Gleisen erforderlich:</w:t>
            </w:r>
          </w:p>
          <w:p w:rsidR="00C73970" w:rsidRPr="00A5651F" w:rsidRDefault="00C73970" w:rsidP="00C73970">
            <w:pPr>
              <w:pStyle w:val="Listenabsatz"/>
              <w:numPr>
                <w:ilvl w:val="0"/>
                <w:numId w:val="36"/>
              </w:numPr>
              <w:spacing w:before="0" w:after="60" w:line="240" w:lineRule="atLeast"/>
              <w:ind w:left="315" w:hanging="283"/>
              <w:rPr>
                <w:sz w:val="18"/>
              </w:rPr>
            </w:pPr>
            <w:r w:rsidRPr="00A5651F">
              <w:rPr>
                <w:sz w:val="18"/>
              </w:rPr>
              <w:t xml:space="preserve">Unverzüglicher „Kassasturz“ über die derzeit bestehenden und nicht einheitlich gestalteten Regelungen für die Sicherheitsmaßnahmen auf Eisenbahnbaustellen. Im Rahmen dieser Überprüfung wären nicht rechtkonforme allgemeine Anordnungen, widersprüchliche „Doppelregelungen“ oder </w:t>
            </w:r>
            <w:r>
              <w:rPr>
                <w:sz w:val="18"/>
              </w:rPr>
              <w:t xml:space="preserve"> nicht </w:t>
            </w:r>
            <w:r w:rsidRPr="00A5651F">
              <w:rPr>
                <w:sz w:val="18"/>
              </w:rPr>
              <w:t>notwendige Detailregelungen für einzelne Fachbereiche rigoros zu durchforsten.</w:t>
            </w:r>
          </w:p>
          <w:p w:rsidR="00C73970" w:rsidRDefault="00C73970" w:rsidP="00C73970">
            <w:pPr>
              <w:pStyle w:val="Listenabsatz"/>
              <w:numPr>
                <w:ilvl w:val="0"/>
                <w:numId w:val="36"/>
              </w:numPr>
              <w:spacing w:before="0" w:after="60" w:line="240" w:lineRule="atLeast"/>
              <w:ind w:left="315" w:hanging="283"/>
              <w:rPr>
                <w:sz w:val="18"/>
              </w:rPr>
            </w:pPr>
            <w:r w:rsidRPr="00A5651F">
              <w:rPr>
                <w:sz w:val="18"/>
              </w:rPr>
              <w:t>Unverzügliche Neubetrachtung der Besetzung von Koordinationsfunktionen auf Baustellen. Dabei wäre insbesondere auch sicherzustellen, dass die Koordination von Sicherungs- und Sicherheitsaufgaben auf Baustellen im Gefahrenraum der Gleise ausschließlich durch Arbeitnehmer erfolgt, die über ausreichende theoretische Kenntnisse und praktische Erfahrung über die Gefahren des Bahnbetriebes verfügen.</w:t>
            </w:r>
          </w:p>
          <w:p w:rsidR="00C73970" w:rsidRPr="00C73970" w:rsidRDefault="00C73970" w:rsidP="00C73970">
            <w:pPr>
              <w:pStyle w:val="Listenabsatz"/>
              <w:numPr>
                <w:ilvl w:val="0"/>
                <w:numId w:val="36"/>
              </w:numPr>
              <w:spacing w:before="0" w:after="60" w:line="240" w:lineRule="atLeast"/>
              <w:ind w:left="315" w:hanging="283"/>
              <w:rPr>
                <w:sz w:val="18"/>
              </w:rPr>
            </w:pPr>
            <w:r w:rsidRPr="00A5651F">
              <w:rPr>
                <w:sz w:val="18"/>
              </w:rPr>
              <w:t>Verringerung der Schnittstellen auf Baustellen im Gefahrenraum der Gleise und Überprüfung der Bautätigkeit von „Eisenbahnverkehrsunternehmen“, die nur für diesen Zweck gegründet wurden.</w:t>
            </w:r>
          </w:p>
          <w:p w:rsidR="00C73970" w:rsidRPr="00CB2059" w:rsidRDefault="00C73970" w:rsidP="00C73970">
            <w:pPr>
              <w:tabs>
                <w:tab w:val="left" w:pos="709"/>
              </w:tabs>
              <w:spacing w:before="0" w:after="60" w:line="240" w:lineRule="atLeast"/>
              <w:rPr>
                <w:b/>
                <w:i/>
                <w:sz w:val="18"/>
              </w:rPr>
            </w:pPr>
            <w:r w:rsidRPr="00CB2059">
              <w:rPr>
                <w:b/>
                <w:i/>
                <w:sz w:val="18"/>
              </w:rPr>
              <w:t>Maßnahmen</w:t>
            </w:r>
          </w:p>
          <w:p w:rsidR="00C73970" w:rsidRPr="00134630" w:rsidRDefault="00C73970" w:rsidP="00C73970">
            <w:pPr>
              <w:tabs>
                <w:tab w:val="left" w:pos="709"/>
              </w:tabs>
              <w:spacing w:before="0" w:after="60" w:line="240" w:lineRule="atLeast"/>
              <w:rPr>
                <w:i/>
                <w:sz w:val="18"/>
              </w:rPr>
            </w:pPr>
            <w:r w:rsidRPr="00134630">
              <w:rPr>
                <w:i/>
                <w:sz w:val="18"/>
              </w:rPr>
              <w:t xml:space="preserve">Die ÖBB-Infrastruktur AG - BL- QSU hat gemäß Schreiben GZ: BL-STA-BEHO-000005-15 vom 20.02.2015 einen Antrag auf Erteilung einer behördlichen Genehmigung zur Änderung der DV V3, ZSB und der DV Anweisung AWS gestellt. Grund hierfür ist die Neugestaltung des DB 601.02 - Organisation von Bauarbeiten im Bereich von Gleisen. </w:t>
            </w:r>
          </w:p>
          <w:p w:rsidR="00C73970" w:rsidRPr="00134630" w:rsidRDefault="00C73970" w:rsidP="00C73970">
            <w:pPr>
              <w:tabs>
                <w:tab w:val="left" w:pos="709"/>
              </w:tabs>
              <w:spacing w:before="0" w:after="60" w:line="240" w:lineRule="atLeast"/>
              <w:rPr>
                <w:i/>
                <w:sz w:val="18"/>
              </w:rPr>
            </w:pPr>
            <w:r w:rsidRPr="00134630">
              <w:rPr>
                <w:i/>
                <w:sz w:val="18"/>
              </w:rPr>
              <w:t>Inhalte darin sind unter anderem:</w:t>
            </w:r>
          </w:p>
          <w:p w:rsidR="00C73970" w:rsidRPr="00134630" w:rsidRDefault="00C73970" w:rsidP="00C73970">
            <w:pPr>
              <w:pStyle w:val="Listenabsatz"/>
              <w:numPr>
                <w:ilvl w:val="0"/>
                <w:numId w:val="46"/>
              </w:numPr>
              <w:spacing w:before="0" w:after="60" w:line="240" w:lineRule="atLeast"/>
              <w:ind w:left="315" w:hanging="283"/>
              <w:rPr>
                <w:i/>
                <w:sz w:val="18"/>
              </w:rPr>
            </w:pPr>
            <w:r w:rsidRPr="00134630">
              <w:rPr>
                <w:i/>
                <w:sz w:val="18"/>
              </w:rPr>
              <w:t>Für Bauarbeiten der ÖBB-Infrastruktur AG gemeinsam mit Dritten sowie für Bauarbeiten der ÖBB-Infrastruktur AG alleine sollen grundsätzlich die gleichen organisatorischen Grundlagen vorgegeben werden (Sicherheit- und Gesundheitsschutzplan, Planungskoordinator, Baustellenkoordinator).</w:t>
            </w:r>
          </w:p>
          <w:p w:rsidR="00C73970" w:rsidRPr="00134630" w:rsidRDefault="00C73970" w:rsidP="00C73970">
            <w:pPr>
              <w:pStyle w:val="Listenabsatz"/>
              <w:numPr>
                <w:ilvl w:val="0"/>
                <w:numId w:val="46"/>
              </w:numPr>
              <w:spacing w:before="0" w:after="60" w:line="240" w:lineRule="atLeast"/>
              <w:ind w:left="315" w:hanging="283"/>
              <w:rPr>
                <w:i/>
                <w:sz w:val="18"/>
              </w:rPr>
            </w:pPr>
            <w:r w:rsidRPr="00134630">
              <w:rPr>
                <w:i/>
                <w:sz w:val="18"/>
              </w:rPr>
              <w:t xml:space="preserve">Beim Beginn von Bauarbeiten im Bereich von Gleisen muss immer ein Aufsichtsorgan des Bahnbetreibers gemäß § 108 Abs. 2 </w:t>
            </w:r>
            <w:proofErr w:type="spellStart"/>
            <w:r w:rsidRPr="00134630">
              <w:rPr>
                <w:i/>
                <w:sz w:val="18"/>
              </w:rPr>
              <w:t>BauV</w:t>
            </w:r>
            <w:proofErr w:type="spellEnd"/>
            <w:r w:rsidRPr="00134630">
              <w:rPr>
                <w:i/>
                <w:sz w:val="18"/>
              </w:rPr>
              <w:t xml:space="preserve"> der ÖBB-Infrastruktur AG anwesend sein, um für die Einhaltung der organisatorischen Vorgaben zu sorgen („Sicherheit vorhanden“). Das gleiche gilt für die Aufhebung der betrieblichen Einschränkungen.</w:t>
            </w:r>
          </w:p>
          <w:p w:rsidR="00C73970" w:rsidRPr="00134630" w:rsidRDefault="00C73970" w:rsidP="00C73970">
            <w:pPr>
              <w:pStyle w:val="Listenabsatz"/>
              <w:numPr>
                <w:ilvl w:val="0"/>
                <w:numId w:val="46"/>
              </w:numPr>
              <w:spacing w:before="0" w:after="60" w:line="240" w:lineRule="atLeast"/>
              <w:ind w:left="315" w:hanging="283"/>
              <w:rPr>
                <w:i/>
                <w:sz w:val="18"/>
              </w:rPr>
            </w:pPr>
            <w:r w:rsidRPr="00134630">
              <w:rPr>
                <w:i/>
                <w:sz w:val="18"/>
              </w:rPr>
              <w:t>Der DB legt die organisatorischen Vorgaben des Arbeitnehmerschutzes für die Vorbereitung und Durchführung von Bauarbeiten im Bereich von Gleisen fest. Es wird festgehalten, dass insbesondere die in den Arbeitnehmerschutzvorschriften (Bauarbeiten-Koordinationsgesetz, Bauarbeiterschutzverordnung, Eisenbahn-</w:t>
            </w:r>
            <w:proofErr w:type="spellStart"/>
            <w:r w:rsidRPr="00134630">
              <w:rPr>
                <w:i/>
                <w:sz w:val="18"/>
              </w:rPr>
              <w:t>ArbeitnehmerInnenschutzverordnung</w:t>
            </w:r>
            <w:proofErr w:type="spellEnd"/>
            <w:r w:rsidRPr="00134630">
              <w:rPr>
                <w:i/>
                <w:sz w:val="18"/>
              </w:rPr>
              <w:t xml:space="preserve">) vorgegebenen Funktionen geregelt werden. Des Weiteren wird vorgegeben wie Dokumente (Sicherheits- und Gesundheitsschutzplan, Unterlage für spätere Arbeiten) </w:t>
            </w:r>
            <w:r>
              <w:rPr>
                <w:i/>
                <w:sz w:val="18"/>
              </w:rPr>
              <w:t>zu gestalten und umzusetzen sind</w:t>
            </w:r>
            <w:r w:rsidRPr="00134630">
              <w:rPr>
                <w:i/>
                <w:sz w:val="18"/>
              </w:rPr>
              <w:t>.</w:t>
            </w:r>
          </w:p>
          <w:p w:rsidR="00C73970" w:rsidRPr="00134630" w:rsidRDefault="00C73970" w:rsidP="00C73970">
            <w:pPr>
              <w:tabs>
                <w:tab w:val="left" w:pos="709"/>
              </w:tabs>
              <w:spacing w:before="0" w:after="60" w:line="240" w:lineRule="atLeast"/>
              <w:rPr>
                <w:i/>
                <w:sz w:val="18"/>
              </w:rPr>
            </w:pPr>
            <w:r w:rsidRPr="00134630">
              <w:rPr>
                <w:i/>
                <w:sz w:val="18"/>
              </w:rPr>
              <w:t>Die Inkraftsetzung des DB 601.02 - Organisation von Bauarbeiten im Bereich von Gleisen erfolgt gemäß ÖBB-Infrastruktur AG mit 11. Oktober 2015.</w:t>
            </w:r>
          </w:p>
          <w:p w:rsidR="00C73970" w:rsidRDefault="00C73970" w:rsidP="00C73970">
            <w:pPr>
              <w:tabs>
                <w:tab w:val="left" w:pos="709"/>
              </w:tabs>
              <w:spacing w:before="0" w:after="60" w:line="240" w:lineRule="atLeast"/>
              <w:rPr>
                <w:i/>
                <w:sz w:val="18"/>
              </w:rPr>
            </w:pPr>
            <w:r w:rsidRPr="00134630">
              <w:rPr>
                <w:i/>
                <w:sz w:val="18"/>
              </w:rPr>
              <w:t>Flankierende betriebliche Maßnahmen bzw. Anpassungen von Dienstvorschriften im Zusammenhang mit der Neugestaltung des DB 601.02 werden im Rahmen eines eisenbahnrechtlichen Genehmigungsverfahrens bearbeitet.</w:t>
            </w:r>
          </w:p>
          <w:p w:rsidR="00C73970" w:rsidRDefault="00C73970" w:rsidP="00157FEA">
            <w:pPr>
              <w:tabs>
                <w:tab w:val="left" w:pos="709"/>
              </w:tabs>
              <w:spacing w:before="0" w:after="0" w:line="240" w:lineRule="atLeast"/>
              <w:rPr>
                <w:b/>
                <w:sz w:val="18"/>
              </w:rPr>
            </w:pPr>
            <w:r w:rsidRPr="00D21A89">
              <w:rPr>
                <w:b/>
                <w:sz w:val="18"/>
              </w:rPr>
              <w:t>A-201</w:t>
            </w:r>
            <w:r>
              <w:rPr>
                <w:b/>
                <w:sz w:val="18"/>
              </w:rPr>
              <w:t>4</w:t>
            </w:r>
            <w:r w:rsidRPr="00D21A89">
              <w:rPr>
                <w:b/>
                <w:sz w:val="18"/>
              </w:rPr>
              <w:t>/0</w:t>
            </w:r>
            <w:r>
              <w:rPr>
                <w:b/>
                <w:sz w:val="18"/>
              </w:rPr>
              <w:t>43</w:t>
            </w:r>
          </w:p>
          <w:p w:rsidR="00C73970" w:rsidRDefault="00C73970" w:rsidP="00C73970">
            <w:pPr>
              <w:tabs>
                <w:tab w:val="left" w:pos="709"/>
              </w:tabs>
              <w:spacing w:before="0" w:after="60" w:line="240" w:lineRule="atLeast"/>
              <w:rPr>
                <w:sz w:val="18"/>
              </w:rPr>
            </w:pPr>
            <w:r w:rsidRPr="00892E1C">
              <w:rPr>
                <w:sz w:val="18"/>
              </w:rPr>
              <w:t xml:space="preserve">Sicherstellung, dass bei der Erstellung der </w:t>
            </w:r>
            <w:proofErr w:type="spellStart"/>
            <w:r w:rsidRPr="00892E1C">
              <w:rPr>
                <w:sz w:val="18"/>
              </w:rPr>
              <w:t>Betra</w:t>
            </w:r>
            <w:proofErr w:type="spellEnd"/>
            <w:r w:rsidRPr="00892E1C">
              <w:rPr>
                <w:sz w:val="18"/>
              </w:rPr>
              <w:t xml:space="preserve"> alle relevanten Tätigkeiten und die daraus abgeleiteten Maßentsprechend aufgenommen werden. Dabei muss sichergestellt sein, dass diese eindeutig und unmissverständlich beschrieben werden.</w:t>
            </w:r>
          </w:p>
          <w:p w:rsidR="00C73970" w:rsidRPr="000B22C2" w:rsidRDefault="00C73970" w:rsidP="00157FEA">
            <w:pPr>
              <w:tabs>
                <w:tab w:val="left" w:pos="709"/>
              </w:tabs>
              <w:spacing w:before="0" w:after="0" w:line="240" w:lineRule="atLeast"/>
              <w:rPr>
                <w:i/>
                <w:sz w:val="18"/>
              </w:rPr>
            </w:pPr>
            <w:r w:rsidRPr="000B22C2">
              <w:rPr>
                <w:b/>
                <w:i/>
                <w:sz w:val="18"/>
              </w:rPr>
              <w:t>Maßnahmen</w:t>
            </w:r>
          </w:p>
          <w:p w:rsidR="00C73970" w:rsidRDefault="00C73970" w:rsidP="00C73970">
            <w:pPr>
              <w:tabs>
                <w:tab w:val="left" w:pos="709"/>
              </w:tabs>
              <w:spacing w:before="0" w:after="60" w:line="240" w:lineRule="atLeast"/>
              <w:rPr>
                <w:b/>
                <w:sz w:val="18"/>
              </w:rPr>
            </w:pPr>
            <w:r w:rsidRPr="00EE4075">
              <w:rPr>
                <w:i/>
                <w:sz w:val="18"/>
              </w:rPr>
              <w:t xml:space="preserve">Eine dementsprechende Arbeitsanleitung ist im Entwurf für eine Nachfolgeregelung für den aktuellen DB 601 enthalten. Bisher waren für die Erstellung einer </w:t>
            </w:r>
            <w:proofErr w:type="spellStart"/>
            <w:r w:rsidRPr="00EE4075">
              <w:rPr>
                <w:i/>
                <w:sz w:val="18"/>
              </w:rPr>
              <w:t>Betra</w:t>
            </w:r>
            <w:proofErr w:type="spellEnd"/>
            <w:r w:rsidRPr="00EE4075">
              <w:rPr>
                <w:i/>
                <w:sz w:val="18"/>
              </w:rPr>
              <w:t xml:space="preserve"> die Inhalte im DB 601 als „Allgemeine Anforderung“ enthalten.</w:t>
            </w:r>
          </w:p>
        </w:tc>
      </w:tr>
    </w:tbl>
    <w:p w:rsidR="00C73970" w:rsidRDefault="00C73970">
      <w:r>
        <w:br w:type="page"/>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C73970" w:rsidRPr="00084232" w:rsidTr="00F7026A">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C73970" w:rsidRPr="00084232" w:rsidRDefault="00C73970" w:rsidP="00F7026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781B77"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781B77" w:rsidRDefault="00781B77" w:rsidP="005F1AF2">
            <w:pPr>
              <w:tabs>
                <w:tab w:val="left" w:pos="709"/>
              </w:tabs>
              <w:spacing w:before="40" w:after="60" w:line="240" w:lineRule="atLeast"/>
              <w:jc w:val="center"/>
              <w:rPr>
                <w:b/>
                <w:color w:val="FFFFFF" w:themeColor="background1"/>
                <w:sz w:val="18"/>
              </w:rPr>
            </w:pPr>
            <w:r>
              <w:rPr>
                <w:b/>
                <w:color w:val="FFFFFF" w:themeColor="background1"/>
                <w:sz w:val="18"/>
              </w:rPr>
              <w:t>08.01.2014</w:t>
            </w:r>
          </w:p>
        </w:tc>
        <w:tc>
          <w:tcPr>
            <w:tcW w:w="4327" w:type="pct"/>
          </w:tcPr>
          <w:p w:rsidR="00781B77" w:rsidRDefault="00781B77" w:rsidP="000B3FEF">
            <w:pPr>
              <w:tabs>
                <w:tab w:val="left" w:pos="709"/>
              </w:tabs>
              <w:spacing w:before="40" w:after="0" w:line="240" w:lineRule="atLeast"/>
              <w:rPr>
                <w:b/>
                <w:sz w:val="18"/>
              </w:rPr>
            </w:pPr>
            <w:r>
              <w:rPr>
                <w:b/>
                <w:sz w:val="18"/>
              </w:rPr>
              <w:t xml:space="preserve">Kollision Nebenfahrt mit Person im Bf. Steinfeld im </w:t>
            </w:r>
            <w:proofErr w:type="spellStart"/>
            <w:r>
              <w:rPr>
                <w:b/>
                <w:sz w:val="18"/>
              </w:rPr>
              <w:t>Drautal</w:t>
            </w:r>
            <w:proofErr w:type="spellEnd"/>
          </w:p>
          <w:p w:rsidR="00781B77" w:rsidRDefault="00781B77" w:rsidP="00157FEA">
            <w:pPr>
              <w:tabs>
                <w:tab w:val="left" w:pos="709"/>
              </w:tabs>
              <w:spacing w:before="0" w:after="0" w:line="240" w:lineRule="atLeast"/>
              <w:rPr>
                <w:b/>
                <w:sz w:val="18"/>
              </w:rPr>
            </w:pPr>
            <w:r w:rsidRPr="00D21A89">
              <w:rPr>
                <w:b/>
                <w:sz w:val="18"/>
              </w:rPr>
              <w:t>A-201</w:t>
            </w:r>
            <w:r>
              <w:rPr>
                <w:b/>
                <w:sz w:val="18"/>
              </w:rPr>
              <w:t>4</w:t>
            </w:r>
            <w:r w:rsidRPr="00D21A89">
              <w:rPr>
                <w:b/>
                <w:sz w:val="18"/>
              </w:rPr>
              <w:t>/0</w:t>
            </w:r>
            <w:r>
              <w:rPr>
                <w:b/>
                <w:sz w:val="18"/>
              </w:rPr>
              <w:t>44</w:t>
            </w:r>
          </w:p>
          <w:p w:rsidR="00781B77" w:rsidRDefault="00781B77" w:rsidP="00157FEA">
            <w:pPr>
              <w:tabs>
                <w:tab w:val="left" w:pos="709"/>
              </w:tabs>
              <w:spacing w:before="0" w:after="60" w:line="240" w:lineRule="atLeast"/>
              <w:rPr>
                <w:sz w:val="18"/>
              </w:rPr>
            </w:pPr>
            <w:r w:rsidRPr="00DC17C0">
              <w:rPr>
                <w:sz w:val="18"/>
              </w:rPr>
              <w:t>Das Eisenbahnunternehmen hat durch verbindliche Vorgaben eine lückenlose Aufsicht sicherzustellen, dass Sicherungsmaßnahmen für Bauarbeiten im Bereich der Gleise entsprechend den rechtlichen Vorgaben festgelegt und umgesetzt werden und dabei insbesondere die eindeutige Rangordnung der Sicherungsmaßnahmen eingehalten wird (Kein Betreten des Gefahrenraumes, keine Fahrten, technische Schutzmaßnahmen nur wenn nachweislich keine anderen Maßnahmen möglich sind, dürfen organisatorische Sicherungsmaßnahme unter Inkaufnahme des "Faktor Mensch" zugelassen werden).</w:t>
            </w:r>
          </w:p>
          <w:p w:rsidR="00781B77" w:rsidRPr="00C73970" w:rsidRDefault="00781B77" w:rsidP="00157FEA">
            <w:pPr>
              <w:tabs>
                <w:tab w:val="left" w:pos="709"/>
              </w:tabs>
              <w:spacing w:before="0" w:after="0" w:line="240" w:lineRule="atLeast"/>
              <w:rPr>
                <w:b/>
                <w:i/>
                <w:sz w:val="18"/>
              </w:rPr>
            </w:pPr>
            <w:r w:rsidRPr="000B22C2">
              <w:rPr>
                <w:b/>
                <w:i/>
                <w:sz w:val="18"/>
              </w:rPr>
              <w:t>Maßnahmen</w:t>
            </w:r>
          </w:p>
          <w:p w:rsidR="00781B77" w:rsidRDefault="00781B77" w:rsidP="00157FEA">
            <w:pPr>
              <w:tabs>
                <w:tab w:val="left" w:pos="709"/>
              </w:tabs>
              <w:spacing w:before="0" w:after="60" w:line="240" w:lineRule="atLeast"/>
              <w:rPr>
                <w:i/>
                <w:sz w:val="18"/>
              </w:rPr>
            </w:pPr>
            <w:r w:rsidRPr="00EE4075">
              <w:rPr>
                <w:i/>
                <w:sz w:val="18"/>
              </w:rPr>
              <w:t xml:space="preserve">Derzeit werden bei den Baustellen der ÖBB-Infrastruktur AG die Sicherungsmaßnahmen Rottenwarnanlagen (SAS, Stellwerksgebundene AWS sowie mobile Warneinrichtungen) vermehrt eingesetzt. Des Weiteren läuft derzeit die Erprobung einer neuer Sicherungsmaßnahme: „Gleisabsperrbügel“. </w:t>
            </w:r>
            <w:proofErr w:type="spellStart"/>
            <w:r w:rsidRPr="00EE4075">
              <w:rPr>
                <w:i/>
                <w:sz w:val="18"/>
              </w:rPr>
              <w:t>Hinkünftig</w:t>
            </w:r>
            <w:proofErr w:type="spellEnd"/>
            <w:r w:rsidRPr="00EE4075">
              <w:rPr>
                <w:i/>
                <w:sz w:val="18"/>
              </w:rPr>
              <w:t xml:space="preserve"> werden die Sperren bei </w:t>
            </w:r>
            <w:proofErr w:type="spellStart"/>
            <w:r w:rsidRPr="00EE4075">
              <w:rPr>
                <w:i/>
                <w:sz w:val="18"/>
              </w:rPr>
              <w:t>Betras</w:t>
            </w:r>
            <w:proofErr w:type="spellEnd"/>
            <w:r w:rsidRPr="00EE4075">
              <w:rPr>
                <w:i/>
                <w:sz w:val="18"/>
              </w:rPr>
              <w:t xml:space="preserve"> in jedem Fall so beantragt, wie diese erforderlich sind. Bei Änderungen durch andere Bereiche, bei denen Sperren nicht "genehmigt" werden, sind die </w:t>
            </w:r>
            <w:proofErr w:type="spellStart"/>
            <w:r w:rsidRPr="00EE4075">
              <w:rPr>
                <w:i/>
                <w:sz w:val="18"/>
              </w:rPr>
              <w:t>Betras</w:t>
            </w:r>
            <w:proofErr w:type="spellEnd"/>
            <w:r w:rsidRPr="00EE4075">
              <w:rPr>
                <w:i/>
                <w:sz w:val="18"/>
              </w:rPr>
              <w:t xml:space="preserve"> abzusagen. In einigen Fällen wird dies zu betrieblichen Maßnahmen (La, Sperre) führen, wenn die erforderlichen Baumaßnahmen nic</w:t>
            </w:r>
            <w:r w:rsidR="00DE5A2B">
              <w:rPr>
                <w:i/>
                <w:sz w:val="18"/>
              </w:rPr>
              <w:t xml:space="preserve">ht durchgeführt werden können. </w:t>
            </w:r>
          </w:p>
          <w:p w:rsidR="00157FEA" w:rsidRDefault="00157FEA" w:rsidP="00157FEA">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45</w:t>
            </w:r>
          </w:p>
          <w:p w:rsidR="00157FEA" w:rsidRDefault="00157FEA" w:rsidP="00157FEA">
            <w:pPr>
              <w:tabs>
                <w:tab w:val="left" w:pos="709"/>
              </w:tabs>
              <w:spacing w:before="0" w:after="0" w:line="240" w:lineRule="atLeast"/>
              <w:rPr>
                <w:sz w:val="18"/>
              </w:rPr>
            </w:pPr>
            <w:r w:rsidRPr="00DC17C0">
              <w:rPr>
                <w:sz w:val="18"/>
              </w:rPr>
              <w:t>Das Eisenbahnunternehmen hat organisatorische Vorkehrungen zu treffen (allgemeine Anordnungen, Aufsicht), dass die erforderlichen Unterlagen für die Vorbereitung und Ausführung von Bauarbeiten zur Vermeidung von Planungs- und Umsetzungsfehlern vereinfacht und vereinheitlicht werden.</w:t>
            </w:r>
          </w:p>
          <w:p w:rsidR="00157FEA" w:rsidRPr="000B22C2" w:rsidRDefault="00157FEA" w:rsidP="00157FEA">
            <w:pPr>
              <w:tabs>
                <w:tab w:val="left" w:pos="709"/>
              </w:tabs>
              <w:spacing w:before="0" w:after="0" w:line="240" w:lineRule="atLeast"/>
              <w:rPr>
                <w:i/>
                <w:sz w:val="18"/>
              </w:rPr>
            </w:pPr>
            <w:r w:rsidRPr="000B22C2">
              <w:rPr>
                <w:b/>
                <w:i/>
                <w:sz w:val="18"/>
              </w:rPr>
              <w:t>Maßnahmen</w:t>
            </w:r>
          </w:p>
          <w:p w:rsidR="00157FEA" w:rsidRPr="00EE4075" w:rsidRDefault="00157FEA" w:rsidP="00157FEA">
            <w:pPr>
              <w:tabs>
                <w:tab w:val="left" w:pos="709"/>
              </w:tabs>
              <w:spacing w:before="0" w:after="0" w:line="240" w:lineRule="atLeast"/>
              <w:rPr>
                <w:i/>
                <w:sz w:val="18"/>
              </w:rPr>
            </w:pPr>
            <w:r w:rsidRPr="00EE4075">
              <w:rPr>
                <w:i/>
                <w:sz w:val="18"/>
              </w:rPr>
              <w:t xml:space="preserve">Die ÖBB-Infrastruktur AG trifft im Geschäftsbereich Streckenmanagement und Anlagenentwicklung (SAE) organisatorische Vorkehrungen um Planungs- und Umsetzungsfehler zu vermeiden. Es finden zwischen den regionalen ASC-Standorten, den Sicherheitsfachkräften des GB SAE sowie den beteiligten Fachlinien laufend Abstimmungsgespräche statt, um weitere Verbesserungen gemeinsam zu erarbeiten. Zurzeit ist eine Arbeitsgruppe mit Mitgliedern des VAI und der ÖBB-Infrastruktur AG mit eben dieser Aufgabenstellung befasst. Ein Ergebnis ist </w:t>
            </w:r>
            <w:proofErr w:type="spellStart"/>
            <w:r w:rsidRPr="00EE4075">
              <w:rPr>
                <w:i/>
                <w:sz w:val="18"/>
              </w:rPr>
              <w:t>vsl</w:t>
            </w:r>
            <w:proofErr w:type="spellEnd"/>
            <w:r w:rsidRPr="00EE4075">
              <w:rPr>
                <w:i/>
                <w:sz w:val="18"/>
              </w:rPr>
              <w:t xml:space="preserve">. Ende 2014 zu erwarten. </w:t>
            </w:r>
          </w:p>
          <w:p w:rsidR="00157FEA" w:rsidRDefault="00157FEA" w:rsidP="00157FEA">
            <w:pPr>
              <w:tabs>
                <w:tab w:val="left" w:pos="709"/>
              </w:tabs>
              <w:spacing w:before="0" w:after="0" w:line="240" w:lineRule="atLeast"/>
              <w:rPr>
                <w:b/>
                <w:sz w:val="18"/>
              </w:rPr>
            </w:pPr>
            <w:r w:rsidRPr="00D21A89">
              <w:rPr>
                <w:b/>
                <w:sz w:val="18"/>
              </w:rPr>
              <w:t>A-201</w:t>
            </w:r>
            <w:r>
              <w:rPr>
                <w:b/>
                <w:sz w:val="18"/>
              </w:rPr>
              <w:t>4</w:t>
            </w:r>
            <w:r w:rsidRPr="00D21A89">
              <w:rPr>
                <w:b/>
                <w:sz w:val="18"/>
              </w:rPr>
              <w:t>/0</w:t>
            </w:r>
            <w:r>
              <w:rPr>
                <w:b/>
                <w:sz w:val="18"/>
              </w:rPr>
              <w:t>46</w:t>
            </w:r>
          </w:p>
          <w:p w:rsidR="00157FEA" w:rsidRDefault="00157FEA" w:rsidP="00157FEA">
            <w:pPr>
              <w:tabs>
                <w:tab w:val="left" w:pos="709"/>
              </w:tabs>
              <w:spacing w:before="0" w:after="0" w:line="240" w:lineRule="atLeast"/>
              <w:rPr>
                <w:sz w:val="18"/>
              </w:rPr>
            </w:pPr>
            <w:r w:rsidRPr="00DC17C0">
              <w:rPr>
                <w:sz w:val="18"/>
              </w:rPr>
              <w:t xml:space="preserve">Das Eisenbahnunternehmen hat organisatorische Vorkehrungen zu treffen (allgemeine Anordnungen, Aufsicht), dass die erforderlichen Funktionen und Aufgaben bei der Ausführung von Bauarbeiten im Gefahrenraum von Gleisen vereinfacht und vereinheitlicht werden. Dabei ist sicherzustellen, dass alle von den Rechtsvorschriften geforderten Funktionen auf der Baustelle auch tatsächlich besetzt sind (z.B. Baustellenkoordinator, Aufsichtsperson gemäß § 4 </w:t>
            </w:r>
            <w:proofErr w:type="spellStart"/>
            <w:r w:rsidRPr="00DC17C0">
              <w:rPr>
                <w:sz w:val="18"/>
              </w:rPr>
              <w:t>BauV</w:t>
            </w:r>
            <w:proofErr w:type="spellEnd"/>
            <w:r w:rsidRPr="00DC17C0">
              <w:rPr>
                <w:sz w:val="18"/>
              </w:rPr>
              <w:t>, Sicherungsaufsicht). Gleichzeitig wären die in den Rechtsvorschriften nicht vorgegebenen "Zusatzfunktionen" dahingehend zu überprüfen, ob sie tatsächlich einer Erhöhung der Sicherheit auf der Baustelle dienen oder womöglich einen gegenteiligen Effekt erzielen.</w:t>
            </w:r>
          </w:p>
          <w:p w:rsidR="00157FEA" w:rsidRPr="000B22C2" w:rsidRDefault="00157FEA" w:rsidP="00157FEA">
            <w:pPr>
              <w:tabs>
                <w:tab w:val="left" w:pos="709"/>
              </w:tabs>
              <w:spacing w:before="0" w:after="0" w:line="240" w:lineRule="atLeast"/>
              <w:rPr>
                <w:i/>
                <w:sz w:val="18"/>
              </w:rPr>
            </w:pPr>
            <w:r w:rsidRPr="000B22C2">
              <w:rPr>
                <w:b/>
                <w:i/>
                <w:sz w:val="18"/>
              </w:rPr>
              <w:t>Maßnahmen</w:t>
            </w:r>
          </w:p>
          <w:p w:rsidR="00157FEA" w:rsidRPr="00EE4075" w:rsidRDefault="00157FEA" w:rsidP="00157FEA">
            <w:pPr>
              <w:tabs>
                <w:tab w:val="left" w:pos="709"/>
              </w:tabs>
              <w:spacing w:before="0" w:after="0" w:line="240" w:lineRule="atLeast"/>
              <w:rPr>
                <w:i/>
                <w:sz w:val="18"/>
              </w:rPr>
            </w:pPr>
            <w:r w:rsidRPr="00EE4075">
              <w:rPr>
                <w:i/>
                <w:sz w:val="18"/>
              </w:rPr>
              <w:t xml:space="preserve">Derzeit werden alle Funktionen auf einer Baustelle auf ihre Erfordernisse, ihre Anforderungen und deren Vereinbarkeit mit anderen Funktionen geprüft. Die unter Pkt. A-2014/045 erwähnte Arbeitsgruppe befasst sich ebenfalls mit dieser Aufgabenstellung. </w:t>
            </w:r>
          </w:p>
          <w:p w:rsidR="00157FEA" w:rsidRDefault="00157FEA" w:rsidP="00157FEA">
            <w:pPr>
              <w:tabs>
                <w:tab w:val="left" w:pos="709"/>
              </w:tabs>
              <w:spacing w:before="0" w:after="0" w:line="240" w:lineRule="atLeast"/>
              <w:rPr>
                <w:b/>
                <w:sz w:val="18"/>
              </w:rPr>
            </w:pPr>
            <w:r w:rsidRPr="00D21A89">
              <w:rPr>
                <w:b/>
                <w:sz w:val="18"/>
              </w:rPr>
              <w:t>A-201</w:t>
            </w:r>
            <w:r>
              <w:rPr>
                <w:b/>
                <w:sz w:val="18"/>
              </w:rPr>
              <w:t>4</w:t>
            </w:r>
            <w:r w:rsidRPr="00D21A89">
              <w:rPr>
                <w:b/>
                <w:sz w:val="18"/>
              </w:rPr>
              <w:t>/0</w:t>
            </w:r>
            <w:r>
              <w:rPr>
                <w:b/>
                <w:sz w:val="18"/>
              </w:rPr>
              <w:t>47</w:t>
            </w:r>
          </w:p>
          <w:p w:rsidR="00157FEA" w:rsidRDefault="00157FEA" w:rsidP="00157FEA">
            <w:pPr>
              <w:tabs>
                <w:tab w:val="left" w:pos="709"/>
              </w:tabs>
              <w:spacing w:before="0" w:after="0" w:line="240" w:lineRule="atLeast"/>
              <w:rPr>
                <w:sz w:val="18"/>
              </w:rPr>
            </w:pPr>
            <w:r w:rsidRPr="00DC17C0">
              <w:rPr>
                <w:sz w:val="18"/>
              </w:rPr>
              <w:t>Das Eisenbahnunternehmen hat organisatorische Vorkehrungen zu treffen (allgemeine Anordnungen, Aufsicht), dass die erforderlichen Maßnahmen vor Beginn der Bauarbeiten eindeutig festgelegt und lückenlos eingehalten werden (z.B. Unterweisung über die Gefahren des Bahnbetriebes).</w:t>
            </w:r>
          </w:p>
          <w:p w:rsidR="00157FEA" w:rsidRPr="000B22C2" w:rsidRDefault="00157FEA" w:rsidP="00157FEA">
            <w:pPr>
              <w:tabs>
                <w:tab w:val="left" w:pos="709"/>
              </w:tabs>
              <w:spacing w:before="0" w:after="0" w:line="240" w:lineRule="atLeast"/>
              <w:rPr>
                <w:i/>
                <w:sz w:val="18"/>
              </w:rPr>
            </w:pPr>
            <w:r w:rsidRPr="000B22C2">
              <w:rPr>
                <w:b/>
                <w:i/>
                <w:sz w:val="18"/>
              </w:rPr>
              <w:t>Maßnahmen</w:t>
            </w:r>
          </w:p>
          <w:p w:rsidR="00157FEA" w:rsidRPr="00DE5A2B" w:rsidRDefault="00157FEA" w:rsidP="00157FEA">
            <w:pPr>
              <w:tabs>
                <w:tab w:val="left" w:pos="709"/>
              </w:tabs>
              <w:spacing w:before="0" w:after="0" w:line="240" w:lineRule="atLeast"/>
              <w:rPr>
                <w:i/>
                <w:sz w:val="18"/>
              </w:rPr>
            </w:pPr>
            <w:r w:rsidRPr="00EE4075">
              <w:rPr>
                <w:i/>
                <w:sz w:val="18"/>
              </w:rPr>
              <w:t>Für die erforderlichen Unterweisungen gibt es einfach gehaltene Vorlagen und klare Vorgaben über die Inhalte. Bei den Baustellenkontrollen wird das Vorhandensein dieser Unterlage für die Unte</w:t>
            </w:r>
            <w:r>
              <w:rPr>
                <w:i/>
                <w:sz w:val="18"/>
              </w:rPr>
              <w:t>rweisung geprüft.</w:t>
            </w:r>
          </w:p>
        </w:tc>
      </w:tr>
    </w:tbl>
    <w:p w:rsidR="00157FEA" w:rsidRDefault="00157FEA">
      <w:r>
        <w:br w:type="page"/>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157FEA" w:rsidRPr="00084232" w:rsidTr="00F7026A">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157FEA" w:rsidRPr="00084232" w:rsidRDefault="00157FEA"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157FEA" w:rsidRPr="00084232" w:rsidRDefault="00157FEA" w:rsidP="00F7026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DE5A2B"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DE5A2B" w:rsidRDefault="00DE5A2B" w:rsidP="00F7026A">
            <w:pPr>
              <w:tabs>
                <w:tab w:val="left" w:pos="709"/>
              </w:tabs>
              <w:spacing w:before="40" w:after="60" w:line="240" w:lineRule="atLeast"/>
              <w:jc w:val="center"/>
              <w:rPr>
                <w:b/>
                <w:color w:val="FFFFFF" w:themeColor="background1"/>
                <w:sz w:val="18"/>
              </w:rPr>
            </w:pPr>
            <w:r>
              <w:rPr>
                <w:b/>
                <w:color w:val="FFFFFF" w:themeColor="background1"/>
                <w:sz w:val="18"/>
              </w:rPr>
              <w:t>08.01.2014</w:t>
            </w:r>
          </w:p>
        </w:tc>
        <w:tc>
          <w:tcPr>
            <w:tcW w:w="4327" w:type="pct"/>
          </w:tcPr>
          <w:p w:rsidR="00DE5A2B" w:rsidRDefault="00DE5A2B" w:rsidP="00DE5A2B">
            <w:pPr>
              <w:tabs>
                <w:tab w:val="left" w:pos="709"/>
              </w:tabs>
              <w:spacing w:before="40" w:after="0" w:line="240" w:lineRule="atLeast"/>
              <w:rPr>
                <w:b/>
                <w:sz w:val="18"/>
              </w:rPr>
            </w:pPr>
            <w:r>
              <w:rPr>
                <w:b/>
                <w:sz w:val="18"/>
              </w:rPr>
              <w:t xml:space="preserve">Kollision Nebenfahrt mit Person im Bf. Steinfeld im </w:t>
            </w:r>
            <w:proofErr w:type="spellStart"/>
            <w:r>
              <w:rPr>
                <w:b/>
                <w:sz w:val="18"/>
              </w:rPr>
              <w:t>Drautal</w:t>
            </w:r>
            <w:proofErr w:type="spellEnd"/>
            <w:r w:rsidR="00D509E0">
              <w:rPr>
                <w:b/>
                <w:sz w:val="18"/>
              </w:rPr>
              <w:t xml:space="preserve"> (Fortsetzung)</w:t>
            </w:r>
          </w:p>
          <w:p w:rsidR="00157FEA" w:rsidRDefault="00157FEA" w:rsidP="00157FEA">
            <w:pPr>
              <w:tabs>
                <w:tab w:val="left" w:pos="709"/>
              </w:tabs>
              <w:spacing w:before="0" w:after="0" w:line="240" w:lineRule="atLeast"/>
              <w:rPr>
                <w:b/>
                <w:sz w:val="18"/>
              </w:rPr>
            </w:pPr>
            <w:r w:rsidRPr="00D21A89">
              <w:rPr>
                <w:b/>
                <w:sz w:val="18"/>
              </w:rPr>
              <w:t>A-201</w:t>
            </w:r>
            <w:r>
              <w:rPr>
                <w:b/>
                <w:sz w:val="18"/>
              </w:rPr>
              <w:t>4</w:t>
            </w:r>
            <w:r w:rsidRPr="00D21A89">
              <w:rPr>
                <w:b/>
                <w:sz w:val="18"/>
              </w:rPr>
              <w:t>/0</w:t>
            </w:r>
            <w:r>
              <w:rPr>
                <w:b/>
                <w:sz w:val="18"/>
              </w:rPr>
              <w:t>48</w:t>
            </w:r>
          </w:p>
          <w:p w:rsidR="00157FEA" w:rsidRDefault="00157FEA" w:rsidP="00157FEA">
            <w:pPr>
              <w:tabs>
                <w:tab w:val="left" w:pos="709"/>
              </w:tabs>
              <w:spacing w:before="0" w:after="0" w:line="240" w:lineRule="atLeast"/>
              <w:rPr>
                <w:sz w:val="18"/>
              </w:rPr>
            </w:pPr>
            <w:r w:rsidRPr="00DC17C0">
              <w:rPr>
                <w:sz w:val="18"/>
              </w:rPr>
              <w:t>Das Eisenbahnunternehmen hat organisatorische Vorkehrungen zu treffen (allgemeine Anordnungen, Aufsicht), dass mit den Bauarbeiten erst begonnen wird, wenn alle erforderlichen Vorbereitungsmaßnahmen verlässlich abgeschlossen sind (z.B. Einweisung der Arbeitnehmer in sichere Bereiche, Einweisung der Sicherungsposten, Durchführung der Hörprobe, koordinierte Zustimmung zum Beginn der Arbeiten).</w:t>
            </w:r>
          </w:p>
          <w:p w:rsidR="00157FEA" w:rsidRPr="000B22C2" w:rsidRDefault="00157FEA" w:rsidP="00157FEA">
            <w:pPr>
              <w:tabs>
                <w:tab w:val="left" w:pos="709"/>
              </w:tabs>
              <w:spacing w:before="0" w:after="0" w:line="240" w:lineRule="atLeast"/>
              <w:rPr>
                <w:i/>
                <w:sz w:val="18"/>
              </w:rPr>
            </w:pPr>
            <w:r w:rsidRPr="000B22C2">
              <w:rPr>
                <w:b/>
                <w:i/>
                <w:sz w:val="18"/>
              </w:rPr>
              <w:t>Maßnahmen</w:t>
            </w:r>
          </w:p>
          <w:p w:rsidR="00157FEA" w:rsidRDefault="00157FEA" w:rsidP="00157FEA">
            <w:pPr>
              <w:tabs>
                <w:tab w:val="left" w:pos="709"/>
              </w:tabs>
              <w:spacing w:before="0" w:after="0" w:line="240" w:lineRule="atLeast"/>
              <w:rPr>
                <w:b/>
                <w:sz w:val="18"/>
              </w:rPr>
            </w:pPr>
            <w:r w:rsidRPr="00EE4075">
              <w:rPr>
                <w:i/>
                <w:sz w:val="18"/>
              </w:rPr>
              <w:t xml:space="preserve">Die Umsetzung von §§ 25 ff </w:t>
            </w:r>
            <w:proofErr w:type="spellStart"/>
            <w:r w:rsidRPr="00EE4075">
              <w:rPr>
                <w:i/>
                <w:sz w:val="18"/>
              </w:rPr>
              <w:t>Eis</w:t>
            </w:r>
            <w:r>
              <w:rPr>
                <w:i/>
                <w:sz w:val="18"/>
              </w:rPr>
              <w:t>bAV</w:t>
            </w:r>
            <w:proofErr w:type="spellEnd"/>
            <w:r>
              <w:rPr>
                <w:i/>
                <w:sz w:val="18"/>
              </w:rPr>
              <w:t xml:space="preserve"> ist in der ÖBB 40 geregelt</w:t>
            </w:r>
          </w:p>
          <w:p w:rsidR="00DE5A2B" w:rsidRDefault="00DE5A2B" w:rsidP="00DE5A2B">
            <w:pPr>
              <w:tabs>
                <w:tab w:val="left" w:pos="709"/>
              </w:tabs>
              <w:spacing w:before="0" w:after="0" w:line="240" w:lineRule="atLeast"/>
              <w:rPr>
                <w:b/>
                <w:sz w:val="18"/>
              </w:rPr>
            </w:pPr>
            <w:r w:rsidRPr="00D21A89">
              <w:rPr>
                <w:b/>
                <w:sz w:val="18"/>
              </w:rPr>
              <w:t>A 201</w:t>
            </w:r>
            <w:r>
              <w:rPr>
                <w:b/>
                <w:sz w:val="18"/>
              </w:rPr>
              <w:t>4</w:t>
            </w:r>
            <w:r w:rsidRPr="00D21A89">
              <w:rPr>
                <w:b/>
                <w:sz w:val="18"/>
              </w:rPr>
              <w:t>/</w:t>
            </w:r>
            <w:r>
              <w:rPr>
                <w:b/>
                <w:sz w:val="18"/>
              </w:rPr>
              <w:t>049</w:t>
            </w:r>
          </w:p>
          <w:p w:rsidR="00DE5A2B" w:rsidRDefault="00DE5A2B" w:rsidP="00DE5A2B">
            <w:pPr>
              <w:tabs>
                <w:tab w:val="left" w:pos="709"/>
              </w:tabs>
              <w:spacing w:before="0" w:after="0" w:line="240" w:lineRule="atLeast"/>
              <w:rPr>
                <w:sz w:val="18"/>
              </w:rPr>
            </w:pPr>
            <w:r w:rsidRPr="008877C5">
              <w:rPr>
                <w:sz w:val="18"/>
              </w:rPr>
              <w:t>Zur Vermeidung gleichartiger Unfallereignisse bei Bauarbeiten im Gefahrenraum der Gleise wären überdies im Rahmen der Eisenbahnaufsicht (Eisenbahnbehörden) weitergehende grundsätzliche Strukturmaßnahmen für die Sicherheit auf Baustellen im Bereich von Gleisen erforderlich:</w:t>
            </w:r>
          </w:p>
          <w:p w:rsidR="00DE5A2B" w:rsidRPr="00A5651F" w:rsidRDefault="00DE5A2B" w:rsidP="00DE5A2B">
            <w:pPr>
              <w:pStyle w:val="Listenabsatz"/>
              <w:numPr>
                <w:ilvl w:val="0"/>
                <w:numId w:val="37"/>
              </w:numPr>
              <w:spacing w:before="0" w:after="0" w:line="240" w:lineRule="atLeast"/>
              <w:ind w:left="315" w:hanging="283"/>
              <w:rPr>
                <w:sz w:val="18"/>
              </w:rPr>
            </w:pPr>
            <w:r w:rsidRPr="00A5651F">
              <w:rPr>
                <w:sz w:val="18"/>
              </w:rPr>
              <w:t xml:space="preserve">Unverzüglicher „Kassasturz“ über die derzeit bestehenden und nicht einheitlich gestalteten Regelungen für die Sicherheitsmaßnahmen auf Eisenbahnbaustellen. Im Rahmen dieser Überprüfung wären nicht rechtkonforme allgemeine Anordnungen, widersprüchliche „Doppelregelungen“ oder </w:t>
            </w:r>
            <w:r>
              <w:rPr>
                <w:sz w:val="18"/>
              </w:rPr>
              <w:t xml:space="preserve"> nicht </w:t>
            </w:r>
            <w:r w:rsidRPr="00A5651F">
              <w:rPr>
                <w:sz w:val="18"/>
              </w:rPr>
              <w:t>notwendige Detailregelungen für einzelne Fachbereiche rigoros zu durchforsten.</w:t>
            </w:r>
          </w:p>
          <w:p w:rsidR="00DE5A2B" w:rsidRPr="00A5651F" w:rsidRDefault="00DE5A2B" w:rsidP="00DE5A2B">
            <w:pPr>
              <w:pStyle w:val="Listenabsatz"/>
              <w:numPr>
                <w:ilvl w:val="0"/>
                <w:numId w:val="37"/>
              </w:numPr>
              <w:spacing w:before="0" w:after="0" w:line="240" w:lineRule="atLeast"/>
              <w:ind w:left="315" w:hanging="283"/>
              <w:rPr>
                <w:sz w:val="18"/>
              </w:rPr>
            </w:pPr>
            <w:r w:rsidRPr="00A5651F">
              <w:rPr>
                <w:sz w:val="18"/>
              </w:rPr>
              <w:t>Unverzügliche Neubetrachtung der Besetzung von Koordinationsfunktionen auf Baustellen. Dabei wäre insbesondere auch sicherzustellen, dass die Koordination von Sicherungs- und Sicherheitsaufgaben auf Baustellen im Gefahrenraum der Gleise ausschließlich durch Arbeitnehmer erfolgt, die über ausreichende theoretische Kenntnisse und praktische Erfahrung über die Gefahren des Bahnbetriebes verfügen.</w:t>
            </w:r>
          </w:p>
          <w:p w:rsidR="00DE5A2B" w:rsidRPr="00157FEA" w:rsidRDefault="00DE5A2B" w:rsidP="00DE5A2B">
            <w:pPr>
              <w:pStyle w:val="Listenabsatz"/>
              <w:numPr>
                <w:ilvl w:val="0"/>
                <w:numId w:val="37"/>
              </w:numPr>
              <w:spacing w:before="0" w:after="0" w:line="240" w:lineRule="atLeast"/>
              <w:ind w:left="315" w:hanging="283"/>
              <w:rPr>
                <w:i/>
                <w:sz w:val="18"/>
              </w:rPr>
            </w:pPr>
            <w:r w:rsidRPr="00A5651F">
              <w:rPr>
                <w:sz w:val="18"/>
              </w:rPr>
              <w:t>Verringerung der Schnittstellen auf Baustellen im Gefahrenraum der Gleise und Überprüfung der Bautätigkeit von „Eisenbahnverkehrsunternehmen“, die nur für diesen Zweck gegründet wurden.</w:t>
            </w:r>
          </w:p>
          <w:p w:rsidR="00157FEA" w:rsidRPr="00CB2059" w:rsidRDefault="00157FEA" w:rsidP="00157FEA">
            <w:pPr>
              <w:tabs>
                <w:tab w:val="left" w:pos="709"/>
              </w:tabs>
              <w:spacing w:before="40" w:after="0" w:line="240" w:lineRule="atLeast"/>
              <w:rPr>
                <w:b/>
                <w:i/>
                <w:sz w:val="18"/>
              </w:rPr>
            </w:pPr>
            <w:r w:rsidRPr="00CB2059">
              <w:rPr>
                <w:b/>
                <w:i/>
                <w:sz w:val="18"/>
              </w:rPr>
              <w:t>Maßnahmen</w:t>
            </w:r>
          </w:p>
          <w:p w:rsidR="00157FEA" w:rsidRPr="00134630" w:rsidRDefault="00157FEA" w:rsidP="00157FEA">
            <w:pPr>
              <w:tabs>
                <w:tab w:val="left" w:pos="709"/>
              </w:tabs>
              <w:spacing w:before="0" w:after="0" w:line="240" w:lineRule="atLeast"/>
              <w:rPr>
                <w:i/>
                <w:sz w:val="18"/>
              </w:rPr>
            </w:pPr>
            <w:r w:rsidRPr="00134630">
              <w:rPr>
                <w:i/>
                <w:sz w:val="18"/>
              </w:rPr>
              <w:t xml:space="preserve">Die ÖBB-Infrastruktur AG - BL- QSU hat gemäß Schreiben GZ: BL-STA-BEHO-000005-15 vom 20.02.2015 einen Antrag auf Erteilung einer behördlichen Genehmigung zur Änderung der DV V3, ZSB und der DV Anweisung AWS gestellt. Grund hierfür ist die Neugestaltung des DB 601.02 - Organisation von Bauarbeiten im Bereich von Gleisen. </w:t>
            </w:r>
          </w:p>
          <w:p w:rsidR="00157FEA" w:rsidRPr="00134630" w:rsidRDefault="00157FEA" w:rsidP="00157FEA">
            <w:pPr>
              <w:tabs>
                <w:tab w:val="left" w:pos="709"/>
              </w:tabs>
              <w:spacing w:before="0" w:after="0" w:line="240" w:lineRule="atLeast"/>
              <w:rPr>
                <w:i/>
                <w:sz w:val="18"/>
              </w:rPr>
            </w:pPr>
            <w:r w:rsidRPr="00134630">
              <w:rPr>
                <w:i/>
                <w:sz w:val="18"/>
              </w:rPr>
              <w:t>Inhalte darin sind unter anderem:</w:t>
            </w:r>
          </w:p>
          <w:p w:rsidR="00157FEA" w:rsidRPr="00134630" w:rsidRDefault="00157FEA" w:rsidP="00157FEA">
            <w:pPr>
              <w:pStyle w:val="Listenabsatz"/>
              <w:numPr>
                <w:ilvl w:val="0"/>
                <w:numId w:val="46"/>
              </w:numPr>
              <w:spacing w:before="0" w:after="0" w:line="240" w:lineRule="atLeast"/>
              <w:ind w:left="315" w:hanging="283"/>
              <w:rPr>
                <w:i/>
                <w:sz w:val="18"/>
              </w:rPr>
            </w:pPr>
            <w:r w:rsidRPr="00134630">
              <w:rPr>
                <w:i/>
                <w:sz w:val="18"/>
              </w:rPr>
              <w:t>Für Bauarbeiten der ÖBB-Infrastruktur AG gemeinsam mit Dritten sowie für Bauarbeiten der ÖBB-Infrastruktur AG alleine sollen grundsätzlich die gleichen organisatorischen Grundlagen vorgegeben werden (Sicherheit- und Gesundheitsschutzplan, Planungskoordinator, Baustellenkoordinator).</w:t>
            </w:r>
          </w:p>
          <w:p w:rsidR="00157FEA" w:rsidRPr="00134630" w:rsidRDefault="00157FEA" w:rsidP="00157FEA">
            <w:pPr>
              <w:pStyle w:val="Listenabsatz"/>
              <w:numPr>
                <w:ilvl w:val="0"/>
                <w:numId w:val="46"/>
              </w:numPr>
              <w:spacing w:before="0" w:after="0" w:line="240" w:lineRule="atLeast"/>
              <w:ind w:left="315" w:hanging="283"/>
              <w:rPr>
                <w:i/>
                <w:sz w:val="18"/>
              </w:rPr>
            </w:pPr>
            <w:r w:rsidRPr="00134630">
              <w:rPr>
                <w:i/>
                <w:sz w:val="18"/>
              </w:rPr>
              <w:t xml:space="preserve">Beim Beginn von Bauarbeiten im Bereich von Gleisen muss immer ein Aufsichtsorgan des Bahnbetreibers gemäß § 108 Abs. 2 </w:t>
            </w:r>
            <w:proofErr w:type="spellStart"/>
            <w:r w:rsidRPr="00134630">
              <w:rPr>
                <w:i/>
                <w:sz w:val="18"/>
              </w:rPr>
              <w:t>BauV</w:t>
            </w:r>
            <w:proofErr w:type="spellEnd"/>
            <w:r w:rsidRPr="00134630">
              <w:rPr>
                <w:i/>
                <w:sz w:val="18"/>
              </w:rPr>
              <w:t xml:space="preserve"> der ÖBB-Infrastruktur AG anwesend sein, um für die Einhaltung der organisatorischen Vorgaben zu sorgen („Sicherheit vorhanden“). Das gleiche gilt für die Aufhebung der betrieblichen Einschränkungen.</w:t>
            </w:r>
          </w:p>
          <w:p w:rsidR="00157FEA" w:rsidRPr="00134630" w:rsidRDefault="00157FEA" w:rsidP="00157FEA">
            <w:pPr>
              <w:pStyle w:val="Listenabsatz"/>
              <w:numPr>
                <w:ilvl w:val="0"/>
                <w:numId w:val="46"/>
              </w:numPr>
              <w:spacing w:before="0" w:after="0" w:line="240" w:lineRule="atLeast"/>
              <w:ind w:left="315" w:hanging="283"/>
              <w:rPr>
                <w:i/>
                <w:sz w:val="18"/>
              </w:rPr>
            </w:pPr>
            <w:r w:rsidRPr="00134630">
              <w:rPr>
                <w:i/>
                <w:sz w:val="18"/>
              </w:rPr>
              <w:t>Der DB legt die organisatorischen Vorgaben des Arbeitnehmerschutzes für die Vorbereitung und Durchführung von Bauarbeiten im Bereich von Gleisen fest. Es wird festgehalten, dass insbesondere die in den Arbeitnehmerschutzvorschriften (Bauarbeiten-Koordinationsgesetz, Bauarbeiterschutzverordnung, Eisenbahn-</w:t>
            </w:r>
            <w:proofErr w:type="spellStart"/>
            <w:r w:rsidRPr="00134630">
              <w:rPr>
                <w:i/>
                <w:sz w:val="18"/>
              </w:rPr>
              <w:t>ArbeitnehmerInnenschutzverordnung</w:t>
            </w:r>
            <w:proofErr w:type="spellEnd"/>
            <w:r w:rsidRPr="00134630">
              <w:rPr>
                <w:i/>
                <w:sz w:val="18"/>
              </w:rPr>
              <w:t>) vorgegebenen Funktionen geregelt werden. Des Weiteren wird vorgegeben wie Dokumente (Sicherheits- und Gesundheitsschutzplan, Unterlage für spätere Arbeiten) zu gestalten und umzusetzen sind.</w:t>
            </w:r>
          </w:p>
          <w:p w:rsidR="00157FEA" w:rsidRPr="00134630" w:rsidRDefault="00157FEA" w:rsidP="00157FEA">
            <w:pPr>
              <w:tabs>
                <w:tab w:val="left" w:pos="709"/>
              </w:tabs>
              <w:spacing w:before="0" w:after="0" w:line="240" w:lineRule="atLeast"/>
              <w:rPr>
                <w:i/>
                <w:sz w:val="18"/>
              </w:rPr>
            </w:pPr>
            <w:r w:rsidRPr="00134630">
              <w:rPr>
                <w:i/>
                <w:sz w:val="18"/>
              </w:rPr>
              <w:t>Die Inkraftsetzung des DB 601.02 - Organisation von Bauarbeiten im Bereich von Gleisen erfolgt gemäß ÖBB-Infrastruktur AG mit 11. Oktober 2015.</w:t>
            </w:r>
          </w:p>
          <w:p w:rsidR="00157FEA" w:rsidRPr="00157FEA" w:rsidRDefault="00157FEA" w:rsidP="00157FEA">
            <w:pPr>
              <w:spacing w:before="0" w:after="0" w:line="240" w:lineRule="atLeast"/>
              <w:ind w:left="32"/>
              <w:rPr>
                <w:i/>
                <w:sz w:val="18"/>
              </w:rPr>
            </w:pPr>
            <w:r w:rsidRPr="00134630">
              <w:rPr>
                <w:i/>
                <w:sz w:val="18"/>
              </w:rPr>
              <w:t>Flankierende betriebliche Maßnahmen bzw. Anpassungen von Dienstvorschriften im Zusammenhang mit der Neugestaltung des DB 601.02 werden im Rahmen eines eisenbahnrechtlichen Genehmigungsverfahrens bearbeitet.</w:t>
            </w:r>
          </w:p>
        </w:tc>
      </w:tr>
    </w:tbl>
    <w:p w:rsidR="00157FEA" w:rsidRDefault="00157FEA">
      <w:r>
        <w:br w:type="page"/>
      </w:r>
    </w:p>
    <w:tbl>
      <w:tblPr>
        <w:tblStyle w:val="Tabellenraster"/>
        <w:tblW w:w="4922" w:type="pct"/>
        <w:tblInd w:w="80" w:type="dxa"/>
        <w:tblBorders>
          <w:top w:val="none" w:sz="0" w:space="0" w:color="auto"/>
          <w:left w:val="none" w:sz="0"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6"/>
        <w:gridCol w:w="8394"/>
      </w:tblGrid>
      <w:tr w:rsidR="00157FEA" w:rsidRPr="00084232" w:rsidTr="00F7026A">
        <w:trPr>
          <w:tblHeader/>
        </w:trPr>
        <w:tc>
          <w:tcPr>
            <w:tcW w:w="673" w:type="pct"/>
            <w:tcBorders>
              <w:top w:val="double" w:sz="4" w:space="0" w:color="auto"/>
              <w:left w:val="double" w:sz="4" w:space="0" w:color="auto"/>
              <w:bottom w:val="single" w:sz="6" w:space="0" w:color="auto"/>
              <w:right w:val="single" w:sz="6" w:space="0" w:color="auto"/>
            </w:tcBorders>
            <w:shd w:val="clear" w:color="auto" w:fill="0096BB"/>
          </w:tcPr>
          <w:p w:rsidR="00157FEA" w:rsidRPr="00084232" w:rsidRDefault="00157FEA" w:rsidP="00F7026A">
            <w:pPr>
              <w:tabs>
                <w:tab w:val="left" w:pos="709"/>
              </w:tabs>
              <w:spacing w:before="40" w:after="60" w:line="240" w:lineRule="atLeast"/>
              <w:jc w:val="center"/>
              <w:rPr>
                <w:b/>
                <w:color w:val="FFFFFF" w:themeColor="background1"/>
                <w:sz w:val="18"/>
              </w:rPr>
            </w:pPr>
            <w:r>
              <w:rPr>
                <w:b/>
                <w:color w:val="FFFFFF" w:themeColor="background1"/>
                <w:sz w:val="18"/>
              </w:rPr>
              <w:lastRenderedPageBreak/>
              <w:t>Datum</w:t>
            </w:r>
          </w:p>
        </w:tc>
        <w:tc>
          <w:tcPr>
            <w:tcW w:w="4327" w:type="pct"/>
            <w:tcBorders>
              <w:top w:val="double" w:sz="4" w:space="0" w:color="auto"/>
              <w:left w:val="single" w:sz="6" w:space="0" w:color="auto"/>
              <w:bottom w:val="single" w:sz="6" w:space="0" w:color="auto"/>
              <w:right w:val="double" w:sz="4" w:space="0" w:color="auto"/>
            </w:tcBorders>
            <w:shd w:val="clear" w:color="auto" w:fill="0096BB"/>
          </w:tcPr>
          <w:p w:rsidR="00157FEA" w:rsidRPr="00084232" w:rsidRDefault="00157FEA" w:rsidP="00F7026A">
            <w:pPr>
              <w:tabs>
                <w:tab w:val="left" w:pos="709"/>
              </w:tabs>
              <w:spacing w:before="40" w:after="60" w:line="240" w:lineRule="atLeast"/>
              <w:jc w:val="center"/>
              <w:rPr>
                <w:b/>
                <w:color w:val="FFFFFF" w:themeColor="background1"/>
                <w:sz w:val="18"/>
              </w:rPr>
            </w:pPr>
            <w:r w:rsidRPr="00084232">
              <w:rPr>
                <w:b/>
                <w:color w:val="FFFFFF" w:themeColor="background1"/>
                <w:sz w:val="18"/>
              </w:rPr>
              <w:t>Vorfall</w:t>
            </w:r>
          </w:p>
        </w:tc>
      </w:tr>
      <w:tr w:rsidR="00DE5A2B"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DE5A2B" w:rsidRDefault="00DE5A2B" w:rsidP="005F1AF2">
            <w:pPr>
              <w:tabs>
                <w:tab w:val="left" w:pos="709"/>
              </w:tabs>
              <w:spacing w:before="40" w:after="60" w:line="240" w:lineRule="atLeast"/>
              <w:jc w:val="center"/>
              <w:rPr>
                <w:b/>
                <w:color w:val="FFFFFF" w:themeColor="background1"/>
                <w:sz w:val="18"/>
              </w:rPr>
            </w:pPr>
            <w:r>
              <w:rPr>
                <w:b/>
                <w:color w:val="FFFFFF" w:themeColor="background1"/>
                <w:sz w:val="18"/>
              </w:rPr>
              <w:t>12.02.2014</w:t>
            </w:r>
          </w:p>
        </w:tc>
        <w:tc>
          <w:tcPr>
            <w:tcW w:w="4327" w:type="pct"/>
          </w:tcPr>
          <w:p w:rsidR="00DE5A2B" w:rsidRDefault="00DE5A2B" w:rsidP="000B3FEF">
            <w:pPr>
              <w:tabs>
                <w:tab w:val="left" w:pos="709"/>
              </w:tabs>
              <w:spacing w:before="40" w:after="0" w:line="240" w:lineRule="atLeast"/>
              <w:rPr>
                <w:b/>
                <w:sz w:val="18"/>
              </w:rPr>
            </w:pPr>
            <w:r>
              <w:rPr>
                <w:b/>
                <w:sz w:val="18"/>
              </w:rPr>
              <w:t xml:space="preserve">Zusammenprall Z 4832 mit PKW auf EK in </w:t>
            </w:r>
            <w:proofErr w:type="spellStart"/>
            <w:r>
              <w:rPr>
                <w:b/>
                <w:sz w:val="18"/>
              </w:rPr>
              <w:t>Hollenegg</w:t>
            </w:r>
            <w:proofErr w:type="spellEnd"/>
          </w:p>
          <w:p w:rsidR="00DE5A2B" w:rsidRDefault="00DE5A2B" w:rsidP="00182733">
            <w:pPr>
              <w:tabs>
                <w:tab w:val="left" w:pos="709"/>
              </w:tabs>
              <w:spacing w:before="40" w:after="0" w:line="240" w:lineRule="atLeast"/>
              <w:rPr>
                <w:b/>
                <w:sz w:val="18"/>
              </w:rPr>
            </w:pPr>
            <w:r w:rsidRPr="00D21A89">
              <w:rPr>
                <w:b/>
                <w:sz w:val="18"/>
              </w:rPr>
              <w:t>A 201</w:t>
            </w:r>
            <w:r>
              <w:rPr>
                <w:b/>
                <w:sz w:val="18"/>
              </w:rPr>
              <w:t>4</w:t>
            </w:r>
            <w:r w:rsidRPr="00D21A89">
              <w:rPr>
                <w:b/>
                <w:sz w:val="18"/>
              </w:rPr>
              <w:t>/</w:t>
            </w:r>
            <w:r>
              <w:rPr>
                <w:b/>
                <w:sz w:val="18"/>
              </w:rPr>
              <w:t>050</w:t>
            </w:r>
          </w:p>
          <w:p w:rsidR="00DE5A2B" w:rsidRDefault="00DE5A2B" w:rsidP="00182733">
            <w:pPr>
              <w:tabs>
                <w:tab w:val="left" w:pos="709"/>
              </w:tabs>
              <w:spacing w:before="0" w:after="60" w:line="240" w:lineRule="atLeast"/>
              <w:rPr>
                <w:sz w:val="18"/>
              </w:rPr>
            </w:pPr>
            <w:r w:rsidRPr="00182733">
              <w:rPr>
                <w:sz w:val="18"/>
              </w:rPr>
              <w:t>Die bahn- und straßenseitigen Überprüfungen der bestehenden EK sind zu intensivieren. Dies umfasst insbesondere</w:t>
            </w:r>
            <w:r>
              <w:rPr>
                <w:sz w:val="18"/>
              </w:rPr>
              <w:t xml:space="preserve"> </w:t>
            </w:r>
          </w:p>
          <w:p w:rsidR="00DE5A2B" w:rsidRPr="00182733" w:rsidRDefault="00DE5A2B" w:rsidP="00DE5A2B">
            <w:pPr>
              <w:pStyle w:val="Listenabsatz"/>
              <w:numPr>
                <w:ilvl w:val="0"/>
                <w:numId w:val="36"/>
              </w:numPr>
              <w:spacing w:before="0" w:after="60" w:line="240" w:lineRule="atLeast"/>
              <w:ind w:left="315" w:hanging="283"/>
              <w:rPr>
                <w:sz w:val="18"/>
              </w:rPr>
            </w:pPr>
            <w:r w:rsidRPr="00182733">
              <w:rPr>
                <w:sz w:val="18"/>
              </w:rPr>
              <w:t xml:space="preserve">die Art der Sicherung (z.B. </w:t>
            </w:r>
            <w:proofErr w:type="spellStart"/>
            <w:r w:rsidR="00D8178B">
              <w:rPr>
                <w:sz w:val="18"/>
              </w:rPr>
              <w:t>b</w:t>
            </w:r>
            <w:r w:rsidRPr="00182733">
              <w:rPr>
                <w:sz w:val="18"/>
              </w:rPr>
              <w:t>escheid</w:t>
            </w:r>
            <w:r w:rsidR="00D8178B">
              <w:rPr>
                <w:sz w:val="18"/>
              </w:rPr>
              <w:t>konform</w:t>
            </w:r>
            <w:r w:rsidRPr="00182733">
              <w:rPr>
                <w:sz w:val="18"/>
              </w:rPr>
              <w:t>e</w:t>
            </w:r>
            <w:proofErr w:type="spellEnd"/>
            <w:r w:rsidRPr="00182733">
              <w:rPr>
                <w:sz w:val="18"/>
              </w:rPr>
              <w:t xml:space="preserve"> Ausführung, Sicherung auf Grund der bestehenden Verkehrsverhältnisse sowie möglicher veränderter Parameter noch zeitgemäß, Sichträume);</w:t>
            </w:r>
          </w:p>
          <w:p w:rsidR="00DE5A2B" w:rsidRPr="00182733" w:rsidRDefault="00DE5A2B" w:rsidP="00DE5A2B">
            <w:pPr>
              <w:pStyle w:val="Listenabsatz"/>
              <w:numPr>
                <w:ilvl w:val="0"/>
                <w:numId w:val="36"/>
              </w:numPr>
              <w:spacing w:before="0" w:after="60" w:line="240" w:lineRule="atLeast"/>
              <w:ind w:left="315" w:hanging="283"/>
              <w:rPr>
                <w:sz w:val="18"/>
              </w:rPr>
            </w:pPr>
            <w:r w:rsidRPr="00182733">
              <w:rPr>
                <w:sz w:val="18"/>
              </w:rPr>
              <w:t>die Situierung der technischen Einrichtungen und Straßenverkehrszeichen (z.B. Aufstellungspunkte, Sichtbarkeit der Einrichtungen).</w:t>
            </w:r>
          </w:p>
          <w:p w:rsidR="00DE5A2B" w:rsidRPr="00CB2059" w:rsidRDefault="00DE5A2B" w:rsidP="00182733">
            <w:pPr>
              <w:tabs>
                <w:tab w:val="left" w:pos="709"/>
              </w:tabs>
              <w:spacing w:before="40" w:after="0" w:line="240" w:lineRule="atLeast"/>
              <w:rPr>
                <w:b/>
                <w:i/>
                <w:sz w:val="18"/>
              </w:rPr>
            </w:pPr>
            <w:r w:rsidRPr="00CB2059">
              <w:rPr>
                <w:b/>
                <w:i/>
                <w:sz w:val="18"/>
              </w:rPr>
              <w:t>Maßnahmen</w:t>
            </w:r>
          </w:p>
          <w:p w:rsidR="00DE5A2B" w:rsidRDefault="00DE5A2B" w:rsidP="00182733">
            <w:pPr>
              <w:tabs>
                <w:tab w:val="left" w:pos="709"/>
              </w:tabs>
              <w:spacing w:before="40" w:after="60" w:line="240" w:lineRule="atLeast"/>
              <w:jc w:val="left"/>
              <w:rPr>
                <w:i/>
                <w:sz w:val="18"/>
              </w:rPr>
            </w:pPr>
            <w:r w:rsidRPr="00CB2059">
              <w:rPr>
                <w:i/>
                <w:sz w:val="18"/>
              </w:rPr>
              <w:t>Derzeit liegen keine Informationen über eingeleitete bzw. bereits umgesetzte Maßnahmen vor.</w:t>
            </w:r>
          </w:p>
          <w:p w:rsidR="00DE5A2B" w:rsidRDefault="00DE5A2B" w:rsidP="00182733">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51</w:t>
            </w:r>
          </w:p>
          <w:p w:rsidR="00DE5A2B" w:rsidRDefault="00DE5A2B" w:rsidP="00182733">
            <w:pPr>
              <w:tabs>
                <w:tab w:val="left" w:pos="709"/>
              </w:tabs>
              <w:spacing w:before="0" w:after="60" w:line="240" w:lineRule="atLeast"/>
              <w:rPr>
                <w:sz w:val="18"/>
              </w:rPr>
            </w:pPr>
            <w:r w:rsidRPr="00182733">
              <w:rPr>
                <w:sz w:val="18"/>
              </w:rPr>
              <w:t>Die Ausbildungsinhalte für den Erwerb der Lenkerberechtigung sind zu überprüfen und - falls erforderlich - entsprechende Änderungen vorzunehmen.</w:t>
            </w:r>
            <w:r>
              <w:rPr>
                <w:sz w:val="18"/>
              </w:rPr>
              <w:t xml:space="preserve"> </w:t>
            </w:r>
          </w:p>
          <w:p w:rsidR="00DE5A2B" w:rsidRPr="000A457D" w:rsidRDefault="00DE5A2B" w:rsidP="00DE5A2B">
            <w:pPr>
              <w:pStyle w:val="Listenabsatz"/>
              <w:numPr>
                <w:ilvl w:val="0"/>
                <w:numId w:val="38"/>
              </w:numPr>
              <w:spacing w:before="0" w:after="60" w:line="240" w:lineRule="atLeast"/>
              <w:ind w:left="315" w:hanging="283"/>
              <w:rPr>
                <w:sz w:val="18"/>
              </w:rPr>
            </w:pPr>
            <w:r w:rsidRPr="000A457D">
              <w:rPr>
                <w:sz w:val="18"/>
              </w:rPr>
              <w:t>Aufnahme von Gesprächen mit dem Fachverband der Fahrschulen in der Wirtschaftskammer.</w:t>
            </w:r>
          </w:p>
          <w:p w:rsidR="00DE5A2B" w:rsidRPr="000B22C2" w:rsidRDefault="00DE5A2B" w:rsidP="00182733">
            <w:pPr>
              <w:tabs>
                <w:tab w:val="left" w:pos="709"/>
              </w:tabs>
              <w:spacing w:before="40" w:after="0" w:line="240" w:lineRule="atLeast"/>
              <w:rPr>
                <w:i/>
                <w:sz w:val="18"/>
              </w:rPr>
            </w:pPr>
            <w:r w:rsidRPr="000B22C2">
              <w:rPr>
                <w:b/>
                <w:i/>
                <w:sz w:val="18"/>
              </w:rPr>
              <w:t>Maßnahmen</w:t>
            </w:r>
          </w:p>
          <w:p w:rsidR="00DE5A2B" w:rsidRDefault="00DE5A2B" w:rsidP="00182733">
            <w:pPr>
              <w:tabs>
                <w:tab w:val="left" w:pos="709"/>
              </w:tabs>
              <w:spacing w:before="40" w:after="60" w:line="240" w:lineRule="atLeast"/>
              <w:jc w:val="left"/>
              <w:rPr>
                <w:i/>
                <w:sz w:val="18"/>
              </w:rPr>
            </w:pPr>
            <w:r w:rsidRPr="00437844">
              <w:rPr>
                <w:i/>
                <w:sz w:val="18"/>
              </w:rPr>
              <w:t>Derzeit liegen keine Informationen über eingeleitete bzw. bereits umgesetzte Maßnahmen vor.</w:t>
            </w:r>
          </w:p>
          <w:p w:rsidR="00DE5A2B" w:rsidRDefault="00DE5A2B" w:rsidP="00182733">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52</w:t>
            </w:r>
          </w:p>
          <w:p w:rsidR="00DE5A2B" w:rsidRDefault="00DE5A2B" w:rsidP="00182733">
            <w:pPr>
              <w:tabs>
                <w:tab w:val="left" w:pos="709"/>
              </w:tabs>
              <w:spacing w:before="40" w:after="0" w:line="240" w:lineRule="atLeast"/>
              <w:rPr>
                <w:sz w:val="18"/>
              </w:rPr>
            </w:pPr>
            <w:r w:rsidRPr="000A457D">
              <w:rPr>
                <w:sz w:val="18"/>
              </w:rPr>
              <w:t>Durchführung von Informationskampagnen über EK im Allgemeinen und das richtige Verhalten der Straßenverkehrsteilnehmer im Besonderen (z.B. durch Medien, Behörden, Autofahrervereinigungen).</w:t>
            </w:r>
          </w:p>
          <w:p w:rsidR="00DE5A2B" w:rsidRPr="000B22C2" w:rsidRDefault="00DE5A2B" w:rsidP="00182733">
            <w:pPr>
              <w:tabs>
                <w:tab w:val="left" w:pos="709"/>
              </w:tabs>
              <w:spacing w:before="40" w:after="0" w:line="240" w:lineRule="atLeast"/>
              <w:rPr>
                <w:i/>
                <w:sz w:val="18"/>
              </w:rPr>
            </w:pPr>
            <w:r w:rsidRPr="000B22C2">
              <w:rPr>
                <w:b/>
                <w:i/>
                <w:sz w:val="18"/>
              </w:rPr>
              <w:t>Maßnahmen</w:t>
            </w:r>
          </w:p>
          <w:p w:rsidR="00DE5A2B" w:rsidRDefault="00DE5A2B" w:rsidP="00182733">
            <w:pPr>
              <w:tabs>
                <w:tab w:val="left" w:pos="709"/>
              </w:tabs>
              <w:spacing w:before="40" w:after="60" w:line="240" w:lineRule="atLeast"/>
              <w:jc w:val="left"/>
              <w:rPr>
                <w:i/>
                <w:sz w:val="18"/>
              </w:rPr>
            </w:pPr>
            <w:r w:rsidRPr="00437844">
              <w:rPr>
                <w:i/>
                <w:sz w:val="18"/>
              </w:rPr>
              <w:t>Derzeit liegen keine Informationen über eingeleitete bzw. bereits umgesetzte Maßnahmen vor.</w:t>
            </w:r>
          </w:p>
          <w:p w:rsidR="00DE5A2B" w:rsidRDefault="00DE5A2B" w:rsidP="00182733">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53</w:t>
            </w:r>
          </w:p>
          <w:p w:rsidR="00DE5A2B" w:rsidRDefault="00DE5A2B" w:rsidP="00182733">
            <w:pPr>
              <w:tabs>
                <w:tab w:val="left" w:pos="709"/>
              </w:tabs>
              <w:spacing w:before="40" w:after="0" w:line="240" w:lineRule="atLeast"/>
              <w:rPr>
                <w:sz w:val="18"/>
              </w:rPr>
            </w:pPr>
            <w:r w:rsidRPr="000A457D">
              <w:rPr>
                <w:sz w:val="18"/>
              </w:rPr>
              <w:t>Abhalten von besonderen Informationsveranstaltungen über EK im Allgemeinen und das richtige Verhalten der Straßenverkehrsteilnehmer im Besonderen vor Ort (z.B. in Gemeinden, in Schulen, direkt bei Eisenbahnkreuzungen).</w:t>
            </w:r>
          </w:p>
          <w:p w:rsidR="00DE5A2B" w:rsidRPr="000B22C2" w:rsidRDefault="00DE5A2B" w:rsidP="00182733">
            <w:pPr>
              <w:tabs>
                <w:tab w:val="left" w:pos="709"/>
              </w:tabs>
              <w:spacing w:before="40" w:after="0" w:line="240" w:lineRule="atLeast"/>
              <w:rPr>
                <w:i/>
                <w:sz w:val="18"/>
              </w:rPr>
            </w:pPr>
            <w:r w:rsidRPr="000B22C2">
              <w:rPr>
                <w:b/>
                <w:i/>
                <w:sz w:val="18"/>
              </w:rPr>
              <w:t>Maßnahmen</w:t>
            </w:r>
          </w:p>
          <w:p w:rsidR="00DE5A2B" w:rsidRPr="00DE5A2B" w:rsidRDefault="00DE5A2B" w:rsidP="000A457D">
            <w:pPr>
              <w:tabs>
                <w:tab w:val="left" w:pos="709"/>
              </w:tabs>
              <w:spacing w:before="40" w:after="60" w:line="240" w:lineRule="atLeast"/>
              <w:jc w:val="left"/>
              <w:rPr>
                <w:i/>
                <w:sz w:val="18"/>
              </w:rPr>
            </w:pPr>
            <w:r w:rsidRPr="00437844">
              <w:rPr>
                <w:i/>
                <w:sz w:val="18"/>
              </w:rPr>
              <w:t>Derzeit liegen keine Informationen über eingeleitete bzw. bereits umgesetzte Maßnahmen vor.</w:t>
            </w:r>
          </w:p>
        </w:tc>
      </w:tr>
      <w:tr w:rsidR="00DE5A2B"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DE5A2B" w:rsidRDefault="00DE5A2B" w:rsidP="005F1AF2">
            <w:pPr>
              <w:tabs>
                <w:tab w:val="left" w:pos="709"/>
              </w:tabs>
              <w:spacing w:before="40" w:after="60" w:line="240" w:lineRule="atLeast"/>
              <w:jc w:val="center"/>
              <w:rPr>
                <w:b/>
                <w:color w:val="FFFFFF" w:themeColor="background1"/>
                <w:sz w:val="18"/>
              </w:rPr>
            </w:pPr>
            <w:r>
              <w:rPr>
                <w:b/>
                <w:color w:val="FFFFFF" w:themeColor="background1"/>
                <w:sz w:val="18"/>
              </w:rPr>
              <w:t>12.02.2014</w:t>
            </w:r>
          </w:p>
        </w:tc>
        <w:tc>
          <w:tcPr>
            <w:tcW w:w="4327" w:type="pct"/>
          </w:tcPr>
          <w:p w:rsidR="00DE5A2B" w:rsidRDefault="00DE5A2B" w:rsidP="00DE5A2B">
            <w:pPr>
              <w:tabs>
                <w:tab w:val="left" w:pos="709"/>
              </w:tabs>
              <w:spacing w:before="40" w:after="0" w:line="240" w:lineRule="atLeast"/>
              <w:rPr>
                <w:b/>
                <w:sz w:val="18"/>
              </w:rPr>
            </w:pPr>
            <w:r>
              <w:rPr>
                <w:b/>
                <w:sz w:val="18"/>
              </w:rPr>
              <w:t xml:space="preserve">Zusammenprall Z 4832 mit PKW auf EK in </w:t>
            </w:r>
            <w:proofErr w:type="spellStart"/>
            <w:r>
              <w:rPr>
                <w:b/>
                <w:sz w:val="18"/>
              </w:rPr>
              <w:t>Hollenegg</w:t>
            </w:r>
            <w:proofErr w:type="spellEnd"/>
          </w:p>
          <w:p w:rsidR="00DE5A2B" w:rsidRDefault="00DE5A2B" w:rsidP="00DE5A2B">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54</w:t>
            </w:r>
          </w:p>
          <w:p w:rsidR="00DE5A2B" w:rsidRDefault="00DE5A2B" w:rsidP="00DE5A2B">
            <w:pPr>
              <w:tabs>
                <w:tab w:val="left" w:pos="709"/>
              </w:tabs>
              <w:spacing w:before="40" w:after="0" w:line="240" w:lineRule="atLeast"/>
              <w:rPr>
                <w:sz w:val="18"/>
              </w:rPr>
            </w:pPr>
            <w:r w:rsidRPr="000A457D">
              <w:rPr>
                <w:sz w:val="18"/>
              </w:rPr>
              <w:t>Durchführung von Schwerpunktaktionen der Exekutive direkt vor Ort bei EK in Zusammenarbeit mit dem jeweils zuständigen Eisenbahninfrastrukturunternehmen.</w:t>
            </w:r>
          </w:p>
          <w:p w:rsidR="00DE5A2B" w:rsidRPr="000B22C2" w:rsidRDefault="00DE5A2B" w:rsidP="00DE5A2B">
            <w:pPr>
              <w:tabs>
                <w:tab w:val="left" w:pos="709"/>
              </w:tabs>
              <w:spacing w:before="40" w:after="60" w:line="240" w:lineRule="atLeast"/>
              <w:jc w:val="left"/>
              <w:rPr>
                <w:i/>
                <w:sz w:val="18"/>
              </w:rPr>
            </w:pPr>
            <w:r w:rsidRPr="000B22C2">
              <w:rPr>
                <w:b/>
                <w:i/>
                <w:sz w:val="18"/>
              </w:rPr>
              <w:t>Maßnahmen</w:t>
            </w:r>
          </w:p>
          <w:p w:rsidR="00DE5A2B" w:rsidRDefault="00DE5A2B" w:rsidP="00DE5A2B">
            <w:pPr>
              <w:tabs>
                <w:tab w:val="left" w:pos="709"/>
              </w:tabs>
              <w:spacing w:before="40" w:after="0" w:line="240" w:lineRule="atLeast"/>
              <w:rPr>
                <w:b/>
                <w:sz w:val="18"/>
              </w:rPr>
            </w:pPr>
            <w:r w:rsidRPr="00437844">
              <w:rPr>
                <w:i/>
                <w:sz w:val="18"/>
              </w:rPr>
              <w:t>Derzeit liegen keine Informationen über eingeleitete bzw. bereits umgesetzte Maßnahmen vor.</w:t>
            </w:r>
          </w:p>
        </w:tc>
      </w:tr>
      <w:tr w:rsidR="00DE5A2B" w:rsidTr="00781B77">
        <w:tblPrEx>
          <w:tblBorders>
            <w:top w:val="double" w:sz="4" w:space="0" w:color="auto"/>
            <w:left w:val="double" w:sz="4" w:space="0" w:color="auto"/>
            <w:bottom w:val="double" w:sz="4" w:space="0" w:color="auto"/>
            <w:right w:val="double" w:sz="4" w:space="0" w:color="auto"/>
          </w:tblBorders>
        </w:tblPrEx>
        <w:tc>
          <w:tcPr>
            <w:tcW w:w="673" w:type="pct"/>
            <w:shd w:val="clear" w:color="auto" w:fill="0096BB"/>
            <w:vAlign w:val="center"/>
          </w:tcPr>
          <w:p w:rsidR="00DE5A2B" w:rsidRDefault="00DE5A2B" w:rsidP="005F1AF2">
            <w:pPr>
              <w:tabs>
                <w:tab w:val="left" w:pos="709"/>
              </w:tabs>
              <w:spacing w:before="40" w:after="60" w:line="240" w:lineRule="atLeast"/>
              <w:jc w:val="center"/>
              <w:rPr>
                <w:b/>
                <w:color w:val="FFFFFF" w:themeColor="background1"/>
                <w:sz w:val="18"/>
              </w:rPr>
            </w:pPr>
            <w:r>
              <w:rPr>
                <w:b/>
                <w:color w:val="FFFFFF" w:themeColor="background1"/>
                <w:sz w:val="18"/>
              </w:rPr>
              <w:t>15.12.2014</w:t>
            </w:r>
          </w:p>
        </w:tc>
        <w:tc>
          <w:tcPr>
            <w:tcW w:w="4327" w:type="pct"/>
          </w:tcPr>
          <w:p w:rsidR="00DE5A2B" w:rsidRDefault="00DE5A2B" w:rsidP="000B3FEF">
            <w:pPr>
              <w:tabs>
                <w:tab w:val="left" w:pos="709"/>
              </w:tabs>
              <w:spacing w:before="40" w:after="0" w:line="240" w:lineRule="atLeast"/>
              <w:rPr>
                <w:b/>
                <w:sz w:val="18"/>
              </w:rPr>
            </w:pPr>
            <w:proofErr w:type="spellStart"/>
            <w:r>
              <w:rPr>
                <w:b/>
                <w:sz w:val="18"/>
              </w:rPr>
              <w:t>Verschubentgleisung</w:t>
            </w:r>
            <w:proofErr w:type="spellEnd"/>
            <w:r>
              <w:rPr>
                <w:b/>
                <w:sz w:val="18"/>
              </w:rPr>
              <w:t xml:space="preserve"> in der AB Hasslacher</w:t>
            </w:r>
          </w:p>
          <w:p w:rsidR="00DE5A2B" w:rsidRDefault="00DE5A2B" w:rsidP="000A457D">
            <w:pPr>
              <w:tabs>
                <w:tab w:val="left" w:pos="709"/>
              </w:tabs>
              <w:spacing w:before="40" w:after="0" w:line="240" w:lineRule="atLeast"/>
              <w:rPr>
                <w:b/>
                <w:sz w:val="18"/>
              </w:rPr>
            </w:pPr>
            <w:r w:rsidRPr="00D21A89">
              <w:rPr>
                <w:b/>
                <w:sz w:val="18"/>
              </w:rPr>
              <w:t>A-201</w:t>
            </w:r>
            <w:r>
              <w:rPr>
                <w:b/>
                <w:sz w:val="18"/>
              </w:rPr>
              <w:t>4</w:t>
            </w:r>
            <w:r w:rsidRPr="00D21A89">
              <w:rPr>
                <w:b/>
                <w:sz w:val="18"/>
              </w:rPr>
              <w:t>/0</w:t>
            </w:r>
            <w:r>
              <w:rPr>
                <w:b/>
                <w:sz w:val="18"/>
              </w:rPr>
              <w:t>53</w:t>
            </w:r>
          </w:p>
          <w:p w:rsidR="00DE5A2B" w:rsidRDefault="00DE5A2B" w:rsidP="000A457D">
            <w:pPr>
              <w:tabs>
                <w:tab w:val="left" w:pos="709"/>
              </w:tabs>
              <w:spacing w:before="40" w:after="0" w:line="240" w:lineRule="atLeast"/>
              <w:rPr>
                <w:sz w:val="18"/>
              </w:rPr>
            </w:pPr>
            <w:r w:rsidRPr="000A457D">
              <w:rPr>
                <w:sz w:val="18"/>
              </w:rPr>
              <w:t xml:space="preserve">Sicherstellung, dass in der AB Hasslacher gemäß den Bestimmungen des § 24 Abs. 1 </w:t>
            </w:r>
            <w:proofErr w:type="spellStart"/>
            <w:r w:rsidRPr="000A457D">
              <w:rPr>
                <w:sz w:val="18"/>
              </w:rPr>
              <w:t>ASchG</w:t>
            </w:r>
            <w:proofErr w:type="spellEnd"/>
            <w:r w:rsidRPr="000A457D">
              <w:rPr>
                <w:sz w:val="18"/>
              </w:rPr>
              <w:t xml:space="preserve"> die Arbeitsstätten im Freien während der Arbei</w:t>
            </w:r>
            <w:r>
              <w:rPr>
                <w:sz w:val="18"/>
              </w:rPr>
              <w:t>tszeit ausreichend kün</w:t>
            </w:r>
            <w:r w:rsidRPr="000A457D">
              <w:rPr>
                <w:sz w:val="18"/>
              </w:rPr>
              <w:t>stlich beleuchtet werden.</w:t>
            </w:r>
          </w:p>
          <w:p w:rsidR="00DE5A2B" w:rsidRPr="000B22C2" w:rsidRDefault="00DE5A2B" w:rsidP="000A457D">
            <w:pPr>
              <w:tabs>
                <w:tab w:val="left" w:pos="709"/>
              </w:tabs>
              <w:spacing w:before="40" w:after="0" w:line="240" w:lineRule="atLeast"/>
              <w:rPr>
                <w:i/>
                <w:sz w:val="18"/>
              </w:rPr>
            </w:pPr>
            <w:r w:rsidRPr="000B22C2">
              <w:rPr>
                <w:b/>
                <w:i/>
                <w:sz w:val="18"/>
              </w:rPr>
              <w:t>Maßnahmen</w:t>
            </w:r>
          </w:p>
          <w:p w:rsidR="00DE5A2B" w:rsidRDefault="00DE5A2B" w:rsidP="000A457D">
            <w:pPr>
              <w:tabs>
                <w:tab w:val="left" w:pos="709"/>
              </w:tabs>
              <w:spacing w:before="40" w:after="60" w:line="240" w:lineRule="atLeast"/>
              <w:jc w:val="left"/>
              <w:rPr>
                <w:b/>
                <w:sz w:val="18"/>
              </w:rPr>
            </w:pPr>
            <w:r w:rsidRPr="00437844">
              <w:rPr>
                <w:i/>
                <w:sz w:val="18"/>
              </w:rPr>
              <w:t>Derzeit liegen keine Informationen über eingeleitete bzw. bereits umgesetzte Maßnahmen vor.</w:t>
            </w:r>
          </w:p>
        </w:tc>
      </w:tr>
    </w:tbl>
    <w:p w:rsidR="001266B9" w:rsidRDefault="001266B9" w:rsidP="004455DE">
      <w:pPr>
        <w:pStyle w:val="SUB1"/>
      </w:pPr>
      <w:r>
        <w:br w:type="page"/>
      </w:r>
    </w:p>
    <w:p w:rsidR="00FC7C3D" w:rsidRDefault="005C3E11" w:rsidP="004455DE">
      <w:pPr>
        <w:pStyle w:val="SUB1"/>
      </w:pPr>
      <w:bookmarkStart w:id="125" w:name="_Toc431469461"/>
      <w:r>
        <w:lastRenderedPageBreak/>
        <w:t>A</w:t>
      </w:r>
      <w:r w:rsidR="00FC7C3D">
        <w:t>n</w:t>
      </w:r>
      <w:r w:rsidR="00A63C4D">
        <w:t>hang</w:t>
      </w:r>
      <w:r w:rsidR="00FC7C3D">
        <w:t xml:space="preserve"> </w:t>
      </w:r>
      <w:r w:rsidR="00254B0E">
        <w:t>2</w:t>
      </w:r>
      <w:r w:rsidR="00FC7C3D">
        <w:t xml:space="preserve"> – </w:t>
      </w:r>
      <w:r w:rsidR="0032682A">
        <w:t>Abkürzungsverzeichnis</w:t>
      </w:r>
      <w:bookmarkEnd w:id="125"/>
    </w:p>
    <w:p w:rsidR="00FC7C3D" w:rsidRPr="00FC7C3D" w:rsidRDefault="00FC7C3D" w:rsidP="00FC7C3D">
      <w:pPr>
        <w:tabs>
          <w:tab w:val="left" w:pos="1701"/>
        </w:tabs>
        <w:spacing w:before="0" w:after="0" w:line="220" w:lineRule="atLeast"/>
        <w:rPr>
          <w:sz w:val="16"/>
          <w:szCs w:val="16"/>
        </w:rPr>
      </w:pPr>
      <w:proofErr w:type="spellStart"/>
      <w:r w:rsidRPr="00FC7C3D">
        <w:rPr>
          <w:sz w:val="16"/>
          <w:szCs w:val="16"/>
        </w:rPr>
        <w:t>ASchG</w:t>
      </w:r>
      <w:proofErr w:type="spellEnd"/>
      <w:r w:rsidRPr="00FC7C3D">
        <w:rPr>
          <w:sz w:val="16"/>
          <w:szCs w:val="16"/>
        </w:rPr>
        <w:tab/>
      </w:r>
      <w:proofErr w:type="spellStart"/>
      <w:r w:rsidRPr="00FC7C3D">
        <w:rPr>
          <w:sz w:val="16"/>
          <w:szCs w:val="16"/>
        </w:rPr>
        <w:t>ArbeitnehmerInnenschutzgesetz</w:t>
      </w:r>
      <w:proofErr w:type="spellEnd"/>
    </w:p>
    <w:p w:rsidR="00FC7C3D" w:rsidRPr="00FC7C3D" w:rsidRDefault="00FC7C3D" w:rsidP="00FC7C3D">
      <w:pPr>
        <w:tabs>
          <w:tab w:val="left" w:pos="1701"/>
        </w:tabs>
        <w:spacing w:before="0" w:after="0" w:line="220" w:lineRule="atLeast"/>
        <w:rPr>
          <w:sz w:val="16"/>
          <w:szCs w:val="16"/>
        </w:rPr>
      </w:pPr>
      <w:r w:rsidRPr="00FC7C3D">
        <w:rPr>
          <w:sz w:val="16"/>
          <w:szCs w:val="16"/>
        </w:rPr>
        <w:t>AVV</w:t>
      </w:r>
      <w:r w:rsidRPr="00FC7C3D">
        <w:rPr>
          <w:sz w:val="16"/>
          <w:szCs w:val="16"/>
        </w:rPr>
        <w:tab/>
        <w:t>Vertrag für die Nutzung von Güterwagen im Schienenverkehr</w:t>
      </w:r>
    </w:p>
    <w:p w:rsidR="00FC7C3D" w:rsidRPr="00FC7C3D" w:rsidRDefault="00FC7C3D" w:rsidP="00FC7C3D">
      <w:pPr>
        <w:tabs>
          <w:tab w:val="left" w:pos="1701"/>
        </w:tabs>
        <w:spacing w:before="0" w:after="0" w:line="220" w:lineRule="atLeast"/>
        <w:rPr>
          <w:sz w:val="16"/>
          <w:szCs w:val="16"/>
        </w:rPr>
      </w:pPr>
      <w:r w:rsidRPr="00FC7C3D">
        <w:rPr>
          <w:sz w:val="16"/>
          <w:szCs w:val="16"/>
        </w:rPr>
        <w:t>BAV</w:t>
      </w:r>
      <w:r w:rsidRPr="00FC7C3D">
        <w:rPr>
          <w:sz w:val="16"/>
          <w:szCs w:val="16"/>
        </w:rPr>
        <w:tab/>
        <w:t>Bundesanstalt für Verkehr</w:t>
      </w:r>
    </w:p>
    <w:p w:rsidR="00FC7C3D" w:rsidRDefault="00FC7C3D" w:rsidP="00FC7C3D">
      <w:pPr>
        <w:tabs>
          <w:tab w:val="left" w:pos="1701"/>
        </w:tabs>
        <w:spacing w:before="0" w:after="0" w:line="220" w:lineRule="atLeast"/>
        <w:rPr>
          <w:sz w:val="16"/>
          <w:szCs w:val="16"/>
        </w:rPr>
      </w:pPr>
      <w:r w:rsidRPr="00FC7C3D">
        <w:rPr>
          <w:sz w:val="16"/>
          <w:szCs w:val="16"/>
        </w:rPr>
        <w:t>Bf</w:t>
      </w:r>
      <w:r w:rsidR="00C07BBF">
        <w:rPr>
          <w:sz w:val="16"/>
          <w:szCs w:val="16"/>
        </w:rPr>
        <w:t>.</w:t>
      </w:r>
      <w:r w:rsidRPr="00FC7C3D">
        <w:rPr>
          <w:sz w:val="16"/>
          <w:szCs w:val="16"/>
        </w:rPr>
        <w:tab/>
        <w:t>Bahnhof</w:t>
      </w:r>
    </w:p>
    <w:p w:rsidR="006A0FB0" w:rsidRDefault="006A0FB0" w:rsidP="00FC7C3D">
      <w:pPr>
        <w:tabs>
          <w:tab w:val="left" w:pos="1701"/>
        </w:tabs>
        <w:spacing w:before="0" w:after="0" w:line="220" w:lineRule="atLeast"/>
        <w:rPr>
          <w:sz w:val="16"/>
          <w:szCs w:val="16"/>
        </w:rPr>
      </w:pPr>
      <w:r>
        <w:rPr>
          <w:sz w:val="16"/>
          <w:szCs w:val="16"/>
        </w:rPr>
        <w:t>BMI</w:t>
      </w:r>
      <w:r>
        <w:rPr>
          <w:sz w:val="16"/>
          <w:szCs w:val="16"/>
        </w:rPr>
        <w:tab/>
        <w:t>Bundesministerium für Inneres</w:t>
      </w:r>
    </w:p>
    <w:p w:rsidR="001B4318" w:rsidRPr="00FC7C3D" w:rsidRDefault="001B4318" w:rsidP="00FC7C3D">
      <w:pPr>
        <w:tabs>
          <w:tab w:val="left" w:pos="1701"/>
        </w:tabs>
        <w:spacing w:before="0" w:after="0" w:line="220" w:lineRule="atLeast"/>
        <w:rPr>
          <w:sz w:val="16"/>
          <w:szCs w:val="16"/>
        </w:rPr>
      </w:pPr>
      <w:r>
        <w:rPr>
          <w:sz w:val="16"/>
          <w:szCs w:val="16"/>
        </w:rPr>
        <w:t>BMJ</w:t>
      </w:r>
      <w:r>
        <w:rPr>
          <w:sz w:val="16"/>
          <w:szCs w:val="16"/>
        </w:rPr>
        <w:tab/>
        <w:t>Bundesministerium für Justiz</w:t>
      </w:r>
    </w:p>
    <w:p w:rsidR="00FC7C3D" w:rsidRDefault="00FC7C3D" w:rsidP="00FC7C3D">
      <w:pPr>
        <w:tabs>
          <w:tab w:val="left" w:pos="1701"/>
        </w:tabs>
        <w:spacing w:before="0" w:after="0" w:line="220" w:lineRule="atLeast"/>
        <w:rPr>
          <w:sz w:val="16"/>
          <w:szCs w:val="16"/>
        </w:rPr>
      </w:pPr>
      <w:r w:rsidRPr="00FC7C3D">
        <w:rPr>
          <w:sz w:val="16"/>
          <w:szCs w:val="16"/>
        </w:rPr>
        <w:t>bmvit</w:t>
      </w:r>
      <w:r w:rsidRPr="00FC7C3D">
        <w:rPr>
          <w:sz w:val="16"/>
          <w:szCs w:val="16"/>
        </w:rPr>
        <w:tab/>
        <w:t>Bundesministerium für Verkehr, Innovation und Technologie</w:t>
      </w:r>
    </w:p>
    <w:p w:rsidR="00BF5241" w:rsidRDefault="00BF5241" w:rsidP="00FC7C3D">
      <w:pPr>
        <w:tabs>
          <w:tab w:val="left" w:pos="1701"/>
        </w:tabs>
        <w:spacing w:before="0" w:after="0" w:line="220" w:lineRule="atLeast"/>
        <w:rPr>
          <w:sz w:val="16"/>
          <w:szCs w:val="16"/>
        </w:rPr>
      </w:pPr>
      <w:proofErr w:type="spellStart"/>
      <w:r>
        <w:rPr>
          <w:sz w:val="16"/>
          <w:szCs w:val="16"/>
        </w:rPr>
        <w:t>Bsb</w:t>
      </w:r>
      <w:proofErr w:type="spellEnd"/>
      <w:r>
        <w:rPr>
          <w:sz w:val="16"/>
          <w:szCs w:val="16"/>
        </w:rPr>
        <w:tab/>
        <w:t>Betriebsstellenbeschreibung</w:t>
      </w:r>
    </w:p>
    <w:p w:rsidR="00C07BBF" w:rsidRDefault="00C07BBF" w:rsidP="00FC7C3D">
      <w:pPr>
        <w:tabs>
          <w:tab w:val="left" w:pos="1701"/>
        </w:tabs>
        <w:spacing w:before="0" w:after="0" w:line="220" w:lineRule="atLeast"/>
        <w:rPr>
          <w:sz w:val="16"/>
          <w:szCs w:val="16"/>
        </w:rPr>
      </w:pPr>
      <w:r>
        <w:rPr>
          <w:sz w:val="16"/>
          <w:szCs w:val="16"/>
        </w:rPr>
        <w:t>CSI</w:t>
      </w:r>
      <w:r>
        <w:rPr>
          <w:sz w:val="16"/>
          <w:szCs w:val="16"/>
        </w:rPr>
        <w:tab/>
        <w:t>Indikatoren für die Sicherheit</w:t>
      </w:r>
    </w:p>
    <w:p w:rsidR="00220BBE" w:rsidRPr="00FC7C3D" w:rsidRDefault="00220BBE" w:rsidP="00FC7C3D">
      <w:pPr>
        <w:tabs>
          <w:tab w:val="left" w:pos="1701"/>
        </w:tabs>
        <w:spacing w:before="0" w:after="0" w:line="220" w:lineRule="atLeast"/>
        <w:rPr>
          <w:sz w:val="16"/>
          <w:szCs w:val="16"/>
        </w:rPr>
      </w:pPr>
      <w:r>
        <w:rPr>
          <w:sz w:val="16"/>
          <w:szCs w:val="16"/>
        </w:rPr>
        <w:t>DB</w:t>
      </w:r>
      <w:r>
        <w:rPr>
          <w:sz w:val="16"/>
          <w:szCs w:val="16"/>
        </w:rPr>
        <w:tab/>
        <w:t>Dienstbehelf</w:t>
      </w:r>
    </w:p>
    <w:p w:rsidR="00FC7C3D" w:rsidRDefault="00FC7C3D" w:rsidP="00FC7C3D">
      <w:pPr>
        <w:tabs>
          <w:tab w:val="left" w:pos="1701"/>
        </w:tabs>
        <w:spacing w:before="0" w:after="0" w:line="220" w:lineRule="atLeast"/>
        <w:rPr>
          <w:sz w:val="16"/>
          <w:szCs w:val="16"/>
        </w:rPr>
      </w:pPr>
      <w:r w:rsidRPr="00FC7C3D">
        <w:rPr>
          <w:sz w:val="16"/>
          <w:szCs w:val="16"/>
        </w:rPr>
        <w:t>DV</w:t>
      </w:r>
      <w:r w:rsidRPr="00FC7C3D">
        <w:rPr>
          <w:sz w:val="16"/>
          <w:szCs w:val="16"/>
        </w:rPr>
        <w:tab/>
        <w:t>Dienstvorschrift</w:t>
      </w:r>
    </w:p>
    <w:p w:rsidR="001D2C66" w:rsidRPr="00FC7C3D" w:rsidRDefault="001D2C66" w:rsidP="00FC7C3D">
      <w:pPr>
        <w:tabs>
          <w:tab w:val="left" w:pos="1701"/>
        </w:tabs>
        <w:spacing w:before="0" w:after="0" w:line="220" w:lineRule="atLeast"/>
        <w:rPr>
          <w:sz w:val="16"/>
          <w:szCs w:val="16"/>
        </w:rPr>
      </w:pPr>
      <w:r>
        <w:rPr>
          <w:sz w:val="16"/>
          <w:szCs w:val="16"/>
        </w:rPr>
        <w:t>ECCAIRS</w:t>
      </w:r>
      <w:r>
        <w:rPr>
          <w:sz w:val="16"/>
          <w:szCs w:val="16"/>
        </w:rPr>
        <w:tab/>
        <w:t>Europäische Datenbank für Vorfälle in der Zivilluftfahrt</w:t>
      </w:r>
    </w:p>
    <w:p w:rsidR="00C07BBF" w:rsidRDefault="00FC7C3D" w:rsidP="00FC7C3D">
      <w:pPr>
        <w:tabs>
          <w:tab w:val="left" w:pos="1701"/>
        </w:tabs>
        <w:spacing w:before="0" w:after="0" w:line="220" w:lineRule="atLeast"/>
        <w:rPr>
          <w:sz w:val="16"/>
          <w:szCs w:val="16"/>
        </w:rPr>
      </w:pPr>
      <w:r w:rsidRPr="00FC7C3D">
        <w:rPr>
          <w:sz w:val="16"/>
          <w:szCs w:val="16"/>
        </w:rPr>
        <w:t>EG</w:t>
      </w:r>
      <w:r w:rsidRPr="00FC7C3D">
        <w:rPr>
          <w:sz w:val="16"/>
          <w:szCs w:val="16"/>
        </w:rPr>
        <w:tab/>
        <w:t>Europäische Gemeinschaft</w:t>
      </w:r>
    </w:p>
    <w:p w:rsidR="00C07BBF" w:rsidRDefault="00C07BBF" w:rsidP="00FC7C3D">
      <w:pPr>
        <w:tabs>
          <w:tab w:val="left" w:pos="1701"/>
        </w:tabs>
        <w:spacing w:before="0" w:after="0" w:line="220" w:lineRule="atLeast"/>
        <w:rPr>
          <w:sz w:val="16"/>
          <w:szCs w:val="16"/>
        </w:rPr>
      </w:pPr>
      <w:proofErr w:type="spellStart"/>
      <w:r>
        <w:rPr>
          <w:sz w:val="16"/>
          <w:szCs w:val="16"/>
        </w:rPr>
        <w:t>EisbAV</w:t>
      </w:r>
      <w:proofErr w:type="spellEnd"/>
      <w:r>
        <w:rPr>
          <w:sz w:val="16"/>
          <w:szCs w:val="16"/>
        </w:rPr>
        <w:tab/>
        <w:t>Eisenbahn-</w:t>
      </w:r>
      <w:proofErr w:type="spellStart"/>
      <w:r>
        <w:rPr>
          <w:sz w:val="16"/>
          <w:szCs w:val="16"/>
        </w:rPr>
        <w:t>ArbeitnehmerInnenschutzverordnung</w:t>
      </w:r>
      <w:proofErr w:type="spellEnd"/>
    </w:p>
    <w:p w:rsidR="008E6B77" w:rsidRDefault="008E6B77" w:rsidP="00FC7C3D">
      <w:pPr>
        <w:tabs>
          <w:tab w:val="left" w:pos="1701"/>
        </w:tabs>
        <w:spacing w:before="0" w:after="0" w:line="220" w:lineRule="atLeast"/>
        <w:rPr>
          <w:sz w:val="16"/>
          <w:szCs w:val="16"/>
        </w:rPr>
      </w:pPr>
      <w:proofErr w:type="spellStart"/>
      <w:r>
        <w:rPr>
          <w:sz w:val="16"/>
          <w:szCs w:val="16"/>
        </w:rPr>
        <w:t>EisbBBV</w:t>
      </w:r>
      <w:proofErr w:type="spellEnd"/>
      <w:r>
        <w:rPr>
          <w:sz w:val="16"/>
          <w:szCs w:val="16"/>
        </w:rPr>
        <w:tab/>
        <w:t>Eisenbahn Bau- und Betriebsverordnung</w:t>
      </w:r>
    </w:p>
    <w:p w:rsidR="008E6B77" w:rsidRDefault="00FC7C3D" w:rsidP="00FC7C3D">
      <w:pPr>
        <w:tabs>
          <w:tab w:val="left" w:pos="1701"/>
        </w:tabs>
        <w:spacing w:before="0" w:after="0" w:line="220" w:lineRule="atLeast"/>
        <w:rPr>
          <w:sz w:val="16"/>
          <w:szCs w:val="16"/>
        </w:rPr>
      </w:pPr>
      <w:proofErr w:type="spellStart"/>
      <w:r w:rsidRPr="00FC7C3D">
        <w:rPr>
          <w:sz w:val="16"/>
          <w:szCs w:val="16"/>
        </w:rPr>
        <w:t>EisbG</w:t>
      </w:r>
      <w:proofErr w:type="spellEnd"/>
      <w:r w:rsidRPr="00FC7C3D">
        <w:rPr>
          <w:sz w:val="16"/>
          <w:szCs w:val="16"/>
        </w:rPr>
        <w:t xml:space="preserve"> 1957</w:t>
      </w:r>
      <w:r w:rsidRPr="00FC7C3D">
        <w:rPr>
          <w:sz w:val="16"/>
          <w:szCs w:val="16"/>
        </w:rPr>
        <w:tab/>
        <w:t>Eisenbahngesetz</w:t>
      </w:r>
      <w:r w:rsidR="00C07BBF">
        <w:rPr>
          <w:sz w:val="16"/>
          <w:szCs w:val="16"/>
        </w:rPr>
        <w:t xml:space="preserve"> 1957</w:t>
      </w:r>
    </w:p>
    <w:p w:rsidR="00FC7C3D" w:rsidRPr="00FC7C3D" w:rsidRDefault="008E6B77" w:rsidP="00FC7C3D">
      <w:pPr>
        <w:tabs>
          <w:tab w:val="left" w:pos="1701"/>
        </w:tabs>
        <w:spacing w:before="0" w:after="0" w:line="220" w:lineRule="atLeast"/>
        <w:rPr>
          <w:sz w:val="16"/>
          <w:szCs w:val="16"/>
        </w:rPr>
      </w:pPr>
      <w:proofErr w:type="spellStart"/>
      <w:r>
        <w:rPr>
          <w:sz w:val="16"/>
          <w:szCs w:val="16"/>
        </w:rPr>
        <w:t>E</w:t>
      </w:r>
      <w:r w:rsidR="00FC7C3D" w:rsidRPr="00FC7C3D">
        <w:rPr>
          <w:sz w:val="16"/>
          <w:szCs w:val="16"/>
        </w:rPr>
        <w:t>isbKrV</w:t>
      </w:r>
      <w:proofErr w:type="spellEnd"/>
      <w:r>
        <w:rPr>
          <w:sz w:val="16"/>
          <w:szCs w:val="16"/>
        </w:rPr>
        <w:t xml:space="preserve"> 2012</w:t>
      </w:r>
      <w:r w:rsidR="00FC7C3D" w:rsidRPr="00FC7C3D">
        <w:rPr>
          <w:sz w:val="16"/>
          <w:szCs w:val="16"/>
        </w:rPr>
        <w:tab/>
        <w:t xml:space="preserve">Eisenbahnkreuzungsverordnung </w:t>
      </w:r>
      <w:r>
        <w:rPr>
          <w:sz w:val="16"/>
          <w:szCs w:val="16"/>
        </w:rPr>
        <w:t>2012</w:t>
      </w:r>
    </w:p>
    <w:p w:rsidR="00FC7C3D" w:rsidRDefault="00FC7C3D" w:rsidP="00FC7C3D">
      <w:pPr>
        <w:tabs>
          <w:tab w:val="left" w:pos="1701"/>
        </w:tabs>
        <w:spacing w:before="0" w:after="0" w:line="220" w:lineRule="atLeast"/>
        <w:rPr>
          <w:sz w:val="16"/>
          <w:szCs w:val="16"/>
        </w:rPr>
      </w:pPr>
      <w:r w:rsidRPr="00FC7C3D">
        <w:rPr>
          <w:sz w:val="16"/>
          <w:szCs w:val="16"/>
        </w:rPr>
        <w:t>EK</w:t>
      </w:r>
      <w:r w:rsidRPr="00FC7C3D">
        <w:rPr>
          <w:sz w:val="16"/>
          <w:szCs w:val="16"/>
        </w:rPr>
        <w:tab/>
        <w:t>Eisenbahnkreuzung</w:t>
      </w:r>
    </w:p>
    <w:p w:rsidR="00220BBE" w:rsidRPr="00FC7C3D" w:rsidRDefault="00220BBE" w:rsidP="00FC7C3D">
      <w:pPr>
        <w:tabs>
          <w:tab w:val="left" w:pos="1701"/>
        </w:tabs>
        <w:spacing w:before="0" w:after="0" w:line="220" w:lineRule="atLeast"/>
        <w:rPr>
          <w:sz w:val="16"/>
          <w:szCs w:val="16"/>
        </w:rPr>
      </w:pPr>
      <w:r>
        <w:rPr>
          <w:sz w:val="16"/>
          <w:szCs w:val="16"/>
        </w:rPr>
        <w:t>EKSA</w:t>
      </w:r>
      <w:r>
        <w:rPr>
          <w:sz w:val="16"/>
          <w:szCs w:val="16"/>
        </w:rPr>
        <w:tab/>
        <w:t>Eisenbahnkreuzungs-Sicherungsanlage</w:t>
      </w:r>
    </w:p>
    <w:p w:rsidR="00FC7C3D" w:rsidRDefault="00FC7C3D" w:rsidP="00FC7C3D">
      <w:pPr>
        <w:tabs>
          <w:tab w:val="left" w:pos="1701"/>
        </w:tabs>
        <w:spacing w:before="0" w:after="0" w:line="220" w:lineRule="atLeast"/>
        <w:rPr>
          <w:sz w:val="16"/>
          <w:szCs w:val="16"/>
        </w:rPr>
      </w:pPr>
      <w:r w:rsidRPr="00FC7C3D">
        <w:rPr>
          <w:sz w:val="16"/>
          <w:szCs w:val="16"/>
        </w:rPr>
        <w:t>EN</w:t>
      </w:r>
      <w:r w:rsidRPr="00FC7C3D">
        <w:rPr>
          <w:sz w:val="16"/>
          <w:szCs w:val="16"/>
        </w:rPr>
        <w:tab/>
        <w:t>Europäische Norm</w:t>
      </w:r>
    </w:p>
    <w:p w:rsidR="00220BBE" w:rsidRPr="00FC7C3D" w:rsidRDefault="00220BBE" w:rsidP="00FC7C3D">
      <w:pPr>
        <w:tabs>
          <w:tab w:val="left" w:pos="1701"/>
        </w:tabs>
        <w:spacing w:before="0" w:after="0" w:line="220" w:lineRule="atLeast"/>
        <w:rPr>
          <w:sz w:val="16"/>
          <w:szCs w:val="16"/>
        </w:rPr>
      </w:pPr>
      <w:r>
        <w:rPr>
          <w:sz w:val="16"/>
          <w:szCs w:val="16"/>
        </w:rPr>
        <w:t>EPIGUS</w:t>
      </w:r>
      <w:r>
        <w:rPr>
          <w:sz w:val="16"/>
          <w:szCs w:val="16"/>
        </w:rPr>
        <w:tab/>
        <w:t>Studie über das Blickverhalten von Lenkern von Kraftfahrzeugen</w:t>
      </w:r>
    </w:p>
    <w:p w:rsidR="00FC7C3D" w:rsidRPr="00FC7C3D" w:rsidRDefault="00FC7C3D" w:rsidP="00FC7C3D">
      <w:pPr>
        <w:tabs>
          <w:tab w:val="left" w:pos="1701"/>
        </w:tabs>
        <w:spacing w:before="0" w:after="0" w:line="220" w:lineRule="atLeast"/>
        <w:rPr>
          <w:sz w:val="16"/>
          <w:szCs w:val="16"/>
        </w:rPr>
      </w:pPr>
      <w:r w:rsidRPr="00FC7C3D">
        <w:rPr>
          <w:sz w:val="16"/>
          <w:szCs w:val="16"/>
        </w:rPr>
        <w:t>ERA</w:t>
      </w:r>
      <w:r w:rsidRPr="00FC7C3D">
        <w:rPr>
          <w:sz w:val="16"/>
          <w:szCs w:val="16"/>
        </w:rPr>
        <w:tab/>
        <w:t>Europäische Eisenbahnagentur</w:t>
      </w:r>
    </w:p>
    <w:p w:rsidR="00FC7C3D" w:rsidRPr="00FC7C3D" w:rsidRDefault="00FC7C3D" w:rsidP="00FC7C3D">
      <w:pPr>
        <w:tabs>
          <w:tab w:val="left" w:pos="1701"/>
        </w:tabs>
        <w:spacing w:before="0" w:after="0" w:line="220" w:lineRule="atLeast"/>
        <w:rPr>
          <w:sz w:val="16"/>
          <w:szCs w:val="16"/>
        </w:rPr>
      </w:pPr>
      <w:r w:rsidRPr="00FC7C3D">
        <w:rPr>
          <w:sz w:val="16"/>
          <w:szCs w:val="16"/>
        </w:rPr>
        <w:t>ERAIL</w:t>
      </w:r>
      <w:r w:rsidRPr="00FC7C3D">
        <w:rPr>
          <w:sz w:val="16"/>
          <w:szCs w:val="16"/>
        </w:rPr>
        <w:tab/>
        <w:t>Europäische Datenbank für Vorfälle im Schienenverkehr</w:t>
      </w:r>
    </w:p>
    <w:p w:rsidR="00157FEA" w:rsidRPr="001D2C66" w:rsidRDefault="00157FEA" w:rsidP="00FC7C3D">
      <w:pPr>
        <w:tabs>
          <w:tab w:val="left" w:pos="1701"/>
        </w:tabs>
        <w:spacing w:before="0" w:after="0" w:line="220" w:lineRule="atLeast"/>
        <w:rPr>
          <w:color w:val="auto"/>
          <w:sz w:val="16"/>
          <w:szCs w:val="16"/>
        </w:rPr>
      </w:pPr>
      <w:r w:rsidRPr="001D2C66">
        <w:rPr>
          <w:color w:val="auto"/>
          <w:sz w:val="16"/>
          <w:szCs w:val="16"/>
        </w:rPr>
        <w:t>ES</w:t>
      </w:r>
      <w:r w:rsidRPr="001D2C66">
        <w:rPr>
          <w:color w:val="auto"/>
          <w:sz w:val="16"/>
          <w:szCs w:val="16"/>
        </w:rPr>
        <w:tab/>
      </w:r>
      <w:r w:rsidR="00025E4D" w:rsidRPr="001D2C66">
        <w:rPr>
          <w:color w:val="auto"/>
          <w:sz w:val="16"/>
          <w:szCs w:val="16"/>
        </w:rPr>
        <w:t>Eingriffsschwelle</w:t>
      </w:r>
    </w:p>
    <w:p w:rsidR="00FC7C3D" w:rsidRPr="00FC7C3D" w:rsidRDefault="00FC7C3D" w:rsidP="00FC7C3D">
      <w:pPr>
        <w:tabs>
          <w:tab w:val="left" w:pos="1701"/>
        </w:tabs>
        <w:spacing w:before="0" w:after="0" w:line="220" w:lineRule="atLeast"/>
        <w:rPr>
          <w:sz w:val="16"/>
          <w:szCs w:val="16"/>
        </w:rPr>
      </w:pPr>
      <w:r w:rsidRPr="00FC7C3D">
        <w:rPr>
          <w:sz w:val="16"/>
          <w:szCs w:val="16"/>
        </w:rPr>
        <w:t>EU</w:t>
      </w:r>
      <w:r w:rsidRPr="00FC7C3D">
        <w:rPr>
          <w:sz w:val="16"/>
          <w:szCs w:val="16"/>
        </w:rPr>
        <w:tab/>
        <w:t>Europäische Union</w:t>
      </w:r>
    </w:p>
    <w:p w:rsidR="00FC7C3D" w:rsidRDefault="00FC7C3D" w:rsidP="00FC7C3D">
      <w:pPr>
        <w:tabs>
          <w:tab w:val="left" w:pos="1701"/>
        </w:tabs>
        <w:spacing w:before="0" w:after="0" w:line="220" w:lineRule="atLeast"/>
        <w:rPr>
          <w:sz w:val="16"/>
          <w:szCs w:val="16"/>
        </w:rPr>
      </w:pPr>
      <w:r w:rsidRPr="00FC7C3D">
        <w:rPr>
          <w:sz w:val="16"/>
          <w:szCs w:val="16"/>
        </w:rPr>
        <w:t>EVU</w:t>
      </w:r>
      <w:r w:rsidRPr="00FC7C3D">
        <w:rPr>
          <w:sz w:val="16"/>
          <w:szCs w:val="16"/>
        </w:rPr>
        <w:tab/>
        <w:t>Eisenbahnverkehrsunternehmen</w:t>
      </w:r>
    </w:p>
    <w:p w:rsidR="00C07BBF" w:rsidRPr="00FC7C3D" w:rsidRDefault="00C07BBF" w:rsidP="00C07BBF">
      <w:pPr>
        <w:tabs>
          <w:tab w:val="left" w:pos="1701"/>
        </w:tabs>
        <w:spacing w:before="0" w:after="0" w:line="220" w:lineRule="atLeast"/>
        <w:rPr>
          <w:sz w:val="16"/>
          <w:szCs w:val="16"/>
        </w:rPr>
      </w:pPr>
      <w:r>
        <w:rPr>
          <w:sz w:val="16"/>
          <w:szCs w:val="16"/>
        </w:rPr>
        <w:t>EWT</w:t>
      </w:r>
      <w:r>
        <w:rPr>
          <w:sz w:val="16"/>
          <w:szCs w:val="16"/>
        </w:rPr>
        <w:tab/>
        <w:t>Nachvollziehbarkeit der Radsatzinstandhaltung für Güterwagen-Radsatzwellen</w:t>
      </w:r>
    </w:p>
    <w:p w:rsidR="00FC7C3D" w:rsidRDefault="00FC7C3D" w:rsidP="00FC7C3D">
      <w:pPr>
        <w:tabs>
          <w:tab w:val="left" w:pos="1701"/>
        </w:tabs>
        <w:spacing w:before="0" w:after="0" w:line="220" w:lineRule="atLeast"/>
        <w:rPr>
          <w:sz w:val="16"/>
          <w:szCs w:val="16"/>
        </w:rPr>
      </w:pPr>
      <w:r w:rsidRPr="00FC7C3D">
        <w:rPr>
          <w:sz w:val="16"/>
          <w:szCs w:val="16"/>
        </w:rPr>
        <w:t>IM</w:t>
      </w:r>
      <w:r w:rsidRPr="00FC7C3D">
        <w:rPr>
          <w:sz w:val="16"/>
          <w:szCs w:val="16"/>
        </w:rPr>
        <w:tab/>
        <w:t>Eisenbahninfrastrukturunternehmen</w:t>
      </w:r>
    </w:p>
    <w:p w:rsidR="00C07BBF" w:rsidRPr="00FC7C3D" w:rsidRDefault="00C07BBF" w:rsidP="00FC7C3D">
      <w:pPr>
        <w:tabs>
          <w:tab w:val="left" w:pos="1701"/>
        </w:tabs>
        <w:spacing w:before="0" w:after="0" w:line="220" w:lineRule="atLeast"/>
        <w:rPr>
          <w:sz w:val="16"/>
          <w:szCs w:val="16"/>
        </w:rPr>
      </w:pPr>
      <w:r>
        <w:rPr>
          <w:sz w:val="16"/>
          <w:szCs w:val="16"/>
        </w:rPr>
        <w:t>ISO</w:t>
      </w:r>
      <w:r>
        <w:rPr>
          <w:sz w:val="16"/>
          <w:szCs w:val="16"/>
        </w:rPr>
        <w:tab/>
        <w:t>Internationale Organisation für die Standardisierung</w:t>
      </w:r>
    </w:p>
    <w:p w:rsidR="00C07BBF" w:rsidRDefault="00C07BBF" w:rsidP="00FC7C3D">
      <w:pPr>
        <w:tabs>
          <w:tab w:val="left" w:pos="1701"/>
        </w:tabs>
        <w:spacing w:before="0" w:after="0" w:line="220" w:lineRule="atLeast"/>
        <w:rPr>
          <w:sz w:val="16"/>
          <w:szCs w:val="16"/>
        </w:rPr>
      </w:pPr>
      <w:r>
        <w:rPr>
          <w:sz w:val="16"/>
          <w:szCs w:val="16"/>
        </w:rPr>
        <w:t>NSA</w:t>
      </w:r>
      <w:r w:rsidR="00FC7C3D" w:rsidRPr="00FC7C3D">
        <w:rPr>
          <w:sz w:val="16"/>
          <w:szCs w:val="16"/>
        </w:rPr>
        <w:tab/>
        <w:t>Nati</w:t>
      </w:r>
      <w:r>
        <w:rPr>
          <w:sz w:val="16"/>
          <w:szCs w:val="16"/>
        </w:rPr>
        <w:t>onale Sicherheitsbehörde</w:t>
      </w:r>
    </w:p>
    <w:p w:rsidR="00C07BBF" w:rsidRDefault="00C07BBF" w:rsidP="00FC7C3D">
      <w:pPr>
        <w:tabs>
          <w:tab w:val="left" w:pos="1701"/>
        </w:tabs>
        <w:spacing w:before="0" w:after="0" w:line="220" w:lineRule="atLeast"/>
        <w:rPr>
          <w:sz w:val="16"/>
          <w:szCs w:val="16"/>
        </w:rPr>
      </w:pPr>
      <w:r>
        <w:rPr>
          <w:sz w:val="16"/>
          <w:szCs w:val="16"/>
        </w:rPr>
        <w:t>ÖBB</w:t>
      </w:r>
      <w:r>
        <w:rPr>
          <w:sz w:val="16"/>
          <w:szCs w:val="16"/>
        </w:rPr>
        <w:tab/>
        <w:t>Österreichische Bundesbahnen</w:t>
      </w:r>
    </w:p>
    <w:p w:rsidR="00220BBE" w:rsidRDefault="00220BBE" w:rsidP="00FC7C3D">
      <w:pPr>
        <w:tabs>
          <w:tab w:val="left" w:pos="1701"/>
        </w:tabs>
        <w:spacing w:before="0" w:after="0" w:line="220" w:lineRule="atLeast"/>
        <w:rPr>
          <w:sz w:val="16"/>
          <w:szCs w:val="16"/>
        </w:rPr>
      </w:pPr>
      <w:r>
        <w:rPr>
          <w:sz w:val="16"/>
          <w:szCs w:val="16"/>
        </w:rPr>
        <w:t>ÖNORM</w:t>
      </w:r>
      <w:r>
        <w:rPr>
          <w:sz w:val="16"/>
          <w:szCs w:val="16"/>
        </w:rPr>
        <w:tab/>
        <w:t>Österreichische Norm</w:t>
      </w:r>
    </w:p>
    <w:p w:rsidR="00FC7C3D" w:rsidRPr="00FC7C3D" w:rsidRDefault="00FC7C3D" w:rsidP="00FC7C3D">
      <w:pPr>
        <w:tabs>
          <w:tab w:val="left" w:pos="1701"/>
        </w:tabs>
        <w:spacing w:before="0" w:after="0" w:line="220" w:lineRule="atLeast"/>
        <w:rPr>
          <w:sz w:val="16"/>
          <w:szCs w:val="16"/>
        </w:rPr>
      </w:pPr>
      <w:r w:rsidRPr="00FC7C3D">
        <w:rPr>
          <w:sz w:val="16"/>
          <w:szCs w:val="16"/>
        </w:rPr>
        <w:t>ORE</w:t>
      </w:r>
      <w:r w:rsidRPr="00FC7C3D">
        <w:rPr>
          <w:sz w:val="16"/>
          <w:szCs w:val="16"/>
        </w:rPr>
        <w:tab/>
        <w:t>Versuchsanstalt des Internationalen Eisenbahnverbandes (UIC)</w:t>
      </w:r>
    </w:p>
    <w:p w:rsidR="00FC7C3D" w:rsidRDefault="00FC7C3D" w:rsidP="00FC7C3D">
      <w:pPr>
        <w:tabs>
          <w:tab w:val="left" w:pos="1701"/>
        </w:tabs>
        <w:spacing w:before="0" w:after="0" w:line="220" w:lineRule="atLeast"/>
        <w:rPr>
          <w:sz w:val="16"/>
          <w:szCs w:val="16"/>
        </w:rPr>
      </w:pPr>
      <w:r w:rsidRPr="00FC7C3D">
        <w:rPr>
          <w:sz w:val="16"/>
          <w:szCs w:val="16"/>
        </w:rPr>
        <w:t>QM</w:t>
      </w:r>
      <w:r w:rsidR="00C07BBF">
        <w:rPr>
          <w:sz w:val="16"/>
          <w:szCs w:val="16"/>
        </w:rPr>
        <w:t>-System</w:t>
      </w:r>
      <w:r w:rsidRPr="00FC7C3D">
        <w:rPr>
          <w:sz w:val="16"/>
          <w:szCs w:val="16"/>
        </w:rPr>
        <w:tab/>
        <w:t>Qualitätsmanagement</w:t>
      </w:r>
      <w:r w:rsidR="00C07BBF">
        <w:rPr>
          <w:sz w:val="16"/>
          <w:szCs w:val="16"/>
        </w:rPr>
        <w:t>system</w:t>
      </w:r>
    </w:p>
    <w:p w:rsidR="00220BBE" w:rsidRPr="00FC558C" w:rsidRDefault="00220BBE" w:rsidP="00FC7C3D">
      <w:pPr>
        <w:tabs>
          <w:tab w:val="left" w:pos="1701"/>
        </w:tabs>
        <w:spacing w:before="0" w:after="0" w:line="220" w:lineRule="atLeast"/>
        <w:rPr>
          <w:sz w:val="16"/>
          <w:szCs w:val="16"/>
        </w:rPr>
      </w:pPr>
      <w:r w:rsidRPr="00FC558C">
        <w:rPr>
          <w:sz w:val="16"/>
          <w:szCs w:val="16"/>
        </w:rPr>
        <w:t>RCA</w:t>
      </w:r>
      <w:r w:rsidRPr="00FC558C">
        <w:rPr>
          <w:sz w:val="16"/>
          <w:szCs w:val="16"/>
        </w:rPr>
        <w:tab/>
      </w:r>
      <w:proofErr w:type="spellStart"/>
      <w:r w:rsidRPr="00FC558C">
        <w:rPr>
          <w:sz w:val="16"/>
          <w:szCs w:val="16"/>
        </w:rPr>
        <w:t>Rail</w:t>
      </w:r>
      <w:proofErr w:type="spellEnd"/>
      <w:r w:rsidRPr="00FC558C">
        <w:rPr>
          <w:sz w:val="16"/>
          <w:szCs w:val="16"/>
        </w:rPr>
        <w:t xml:space="preserve"> Cargo Austria (EVU)</w:t>
      </w:r>
    </w:p>
    <w:p w:rsidR="00C07BBF" w:rsidRPr="00FC7C3D" w:rsidRDefault="00C07BBF" w:rsidP="00FC7C3D">
      <w:pPr>
        <w:tabs>
          <w:tab w:val="left" w:pos="1701"/>
        </w:tabs>
        <w:spacing w:before="0" w:after="0" w:line="220" w:lineRule="atLeast"/>
        <w:rPr>
          <w:sz w:val="16"/>
          <w:szCs w:val="16"/>
        </w:rPr>
      </w:pPr>
      <w:r>
        <w:rPr>
          <w:sz w:val="16"/>
          <w:szCs w:val="16"/>
        </w:rPr>
        <w:t>RIC</w:t>
      </w:r>
      <w:r>
        <w:rPr>
          <w:sz w:val="16"/>
          <w:szCs w:val="16"/>
        </w:rPr>
        <w:tab/>
        <w:t>Übereinkommen über den Austausch und die Benutzung von Reisezugwagen im internationalen Verkehr</w:t>
      </w:r>
    </w:p>
    <w:p w:rsidR="00FC7C3D" w:rsidRDefault="00FC7C3D" w:rsidP="00FC7C3D">
      <w:pPr>
        <w:tabs>
          <w:tab w:val="left" w:pos="1701"/>
        </w:tabs>
        <w:spacing w:before="0" w:after="0" w:line="220" w:lineRule="atLeast"/>
        <w:rPr>
          <w:sz w:val="16"/>
          <w:szCs w:val="16"/>
        </w:rPr>
      </w:pPr>
      <w:r w:rsidRPr="00FC7C3D">
        <w:rPr>
          <w:sz w:val="16"/>
          <w:szCs w:val="16"/>
        </w:rPr>
        <w:t>RU</w:t>
      </w:r>
      <w:r w:rsidRPr="00FC7C3D">
        <w:rPr>
          <w:sz w:val="16"/>
          <w:szCs w:val="16"/>
        </w:rPr>
        <w:tab/>
      </w:r>
      <w:proofErr w:type="spellStart"/>
      <w:r w:rsidRPr="00FC7C3D">
        <w:rPr>
          <w:sz w:val="16"/>
          <w:szCs w:val="16"/>
        </w:rPr>
        <w:t>Railway</w:t>
      </w:r>
      <w:proofErr w:type="spellEnd"/>
      <w:r w:rsidRPr="00FC7C3D">
        <w:rPr>
          <w:sz w:val="16"/>
          <w:szCs w:val="16"/>
        </w:rPr>
        <w:t xml:space="preserve"> </w:t>
      </w:r>
      <w:proofErr w:type="spellStart"/>
      <w:r w:rsidRPr="00FC7C3D">
        <w:rPr>
          <w:sz w:val="16"/>
          <w:szCs w:val="16"/>
        </w:rPr>
        <w:t>Undertaking</w:t>
      </w:r>
      <w:proofErr w:type="spellEnd"/>
      <w:r w:rsidRPr="00FC7C3D">
        <w:rPr>
          <w:sz w:val="16"/>
          <w:szCs w:val="16"/>
        </w:rPr>
        <w:t xml:space="preserve"> (Eisenbahnverkehrsunternehmen)</w:t>
      </w:r>
    </w:p>
    <w:p w:rsidR="00157FEA" w:rsidRPr="001D2C66" w:rsidRDefault="00157FEA" w:rsidP="00157FEA">
      <w:pPr>
        <w:tabs>
          <w:tab w:val="left" w:pos="1701"/>
        </w:tabs>
        <w:spacing w:before="0" w:after="0" w:line="220" w:lineRule="atLeast"/>
        <w:rPr>
          <w:color w:val="auto"/>
          <w:sz w:val="16"/>
          <w:szCs w:val="16"/>
        </w:rPr>
      </w:pPr>
      <w:bookmarkStart w:id="126" w:name="_GoBack"/>
      <w:r w:rsidRPr="001D2C66">
        <w:rPr>
          <w:color w:val="auto"/>
          <w:sz w:val="16"/>
          <w:szCs w:val="16"/>
        </w:rPr>
        <w:t>SES</w:t>
      </w:r>
      <w:r w:rsidRPr="001D2C66">
        <w:rPr>
          <w:color w:val="auto"/>
          <w:sz w:val="16"/>
          <w:szCs w:val="16"/>
        </w:rPr>
        <w:tab/>
      </w:r>
      <w:r w:rsidR="00025E4D" w:rsidRPr="001D2C66">
        <w:rPr>
          <w:color w:val="auto"/>
          <w:sz w:val="16"/>
          <w:szCs w:val="16"/>
        </w:rPr>
        <w:t>Soforteingriffsschwelle</w:t>
      </w:r>
    </w:p>
    <w:bookmarkEnd w:id="126"/>
    <w:p w:rsidR="00EF4F80" w:rsidRPr="00FC7C3D" w:rsidRDefault="00EF4F80" w:rsidP="00FC7C3D">
      <w:pPr>
        <w:tabs>
          <w:tab w:val="left" w:pos="1701"/>
        </w:tabs>
        <w:spacing w:before="0" w:after="0" w:line="220" w:lineRule="atLeast"/>
        <w:rPr>
          <w:sz w:val="16"/>
          <w:szCs w:val="16"/>
        </w:rPr>
      </w:pPr>
      <w:proofErr w:type="spellStart"/>
      <w:r>
        <w:rPr>
          <w:sz w:val="16"/>
          <w:szCs w:val="16"/>
        </w:rPr>
        <w:t>StLB</w:t>
      </w:r>
      <w:proofErr w:type="spellEnd"/>
      <w:r>
        <w:rPr>
          <w:sz w:val="16"/>
          <w:szCs w:val="16"/>
        </w:rPr>
        <w:tab/>
        <w:t>Steiermärkische Landesbahnen</w:t>
      </w:r>
    </w:p>
    <w:p w:rsidR="00FC7C3D" w:rsidRDefault="00FC7C3D" w:rsidP="00FC7C3D">
      <w:pPr>
        <w:tabs>
          <w:tab w:val="left" w:pos="1701"/>
        </w:tabs>
        <w:spacing w:before="0" w:after="0" w:line="220" w:lineRule="atLeast"/>
        <w:rPr>
          <w:sz w:val="16"/>
          <w:szCs w:val="16"/>
        </w:rPr>
      </w:pPr>
      <w:r w:rsidRPr="00FC7C3D">
        <w:rPr>
          <w:sz w:val="16"/>
          <w:szCs w:val="16"/>
        </w:rPr>
        <w:t>StVO</w:t>
      </w:r>
      <w:r w:rsidRPr="00FC7C3D">
        <w:rPr>
          <w:sz w:val="16"/>
          <w:szCs w:val="16"/>
        </w:rPr>
        <w:tab/>
        <w:t>Straßenverkehrsordnung</w:t>
      </w:r>
    </w:p>
    <w:p w:rsidR="00C07BBF" w:rsidRPr="00FC7C3D" w:rsidRDefault="00C07BBF" w:rsidP="00FC7C3D">
      <w:pPr>
        <w:tabs>
          <w:tab w:val="left" w:pos="1701"/>
        </w:tabs>
        <w:spacing w:before="0" w:after="0" w:line="220" w:lineRule="atLeast"/>
        <w:rPr>
          <w:sz w:val="16"/>
          <w:szCs w:val="16"/>
        </w:rPr>
      </w:pPr>
      <w:proofErr w:type="spellStart"/>
      <w:r>
        <w:rPr>
          <w:sz w:val="16"/>
          <w:szCs w:val="16"/>
        </w:rPr>
        <w:t>Stw</w:t>
      </w:r>
      <w:proofErr w:type="spellEnd"/>
      <w:r>
        <w:rPr>
          <w:sz w:val="16"/>
          <w:szCs w:val="16"/>
        </w:rPr>
        <w:tab/>
        <w:t>Stellwerk</w:t>
      </w:r>
    </w:p>
    <w:p w:rsidR="00FC7C3D" w:rsidRPr="00FC7C3D" w:rsidRDefault="00FC7C3D" w:rsidP="00FC7C3D">
      <w:pPr>
        <w:tabs>
          <w:tab w:val="left" w:pos="1701"/>
        </w:tabs>
        <w:spacing w:before="0" w:after="0" w:line="220" w:lineRule="atLeast"/>
        <w:rPr>
          <w:sz w:val="16"/>
          <w:szCs w:val="16"/>
        </w:rPr>
      </w:pPr>
      <w:r w:rsidRPr="00FC7C3D">
        <w:rPr>
          <w:sz w:val="16"/>
          <w:szCs w:val="16"/>
        </w:rPr>
        <w:t>SUB</w:t>
      </w:r>
      <w:r w:rsidRPr="00FC7C3D">
        <w:rPr>
          <w:sz w:val="16"/>
          <w:szCs w:val="16"/>
        </w:rPr>
        <w:tab/>
        <w:t>Sicherheitsuntersuchungsstelle des Bundes</w:t>
      </w:r>
    </w:p>
    <w:p w:rsidR="00FC7C3D" w:rsidRPr="00FC7C3D" w:rsidRDefault="00FC7C3D" w:rsidP="00FC7C3D">
      <w:pPr>
        <w:tabs>
          <w:tab w:val="left" w:pos="1701"/>
        </w:tabs>
        <w:spacing w:before="0" w:after="0" w:line="220" w:lineRule="atLeast"/>
        <w:rPr>
          <w:sz w:val="16"/>
          <w:szCs w:val="16"/>
        </w:rPr>
      </w:pPr>
      <w:r w:rsidRPr="00FC7C3D">
        <w:rPr>
          <w:sz w:val="16"/>
          <w:szCs w:val="16"/>
        </w:rPr>
        <w:t>TF</w:t>
      </w:r>
      <w:r w:rsidRPr="00FC7C3D">
        <w:rPr>
          <w:sz w:val="16"/>
          <w:szCs w:val="16"/>
        </w:rPr>
        <w:tab/>
        <w:t>Task</w:t>
      </w:r>
      <w:r w:rsidR="009E46A6">
        <w:rPr>
          <w:sz w:val="16"/>
          <w:szCs w:val="16"/>
        </w:rPr>
        <w:t xml:space="preserve"> F</w:t>
      </w:r>
      <w:r w:rsidRPr="00FC7C3D">
        <w:rPr>
          <w:sz w:val="16"/>
          <w:szCs w:val="16"/>
        </w:rPr>
        <w:t>orce</w:t>
      </w:r>
    </w:p>
    <w:p w:rsidR="00FC7C3D" w:rsidRPr="00FC7C3D" w:rsidRDefault="00FC7C3D" w:rsidP="00FC7C3D">
      <w:pPr>
        <w:tabs>
          <w:tab w:val="left" w:pos="1701"/>
        </w:tabs>
        <w:spacing w:before="0" w:after="0" w:line="220" w:lineRule="atLeast"/>
        <w:rPr>
          <w:sz w:val="16"/>
          <w:szCs w:val="16"/>
        </w:rPr>
      </w:pPr>
      <w:r w:rsidRPr="00FC7C3D">
        <w:rPr>
          <w:sz w:val="16"/>
          <w:szCs w:val="16"/>
        </w:rPr>
        <w:t>Tfz</w:t>
      </w:r>
      <w:r w:rsidRPr="00FC7C3D">
        <w:rPr>
          <w:sz w:val="16"/>
          <w:szCs w:val="16"/>
        </w:rPr>
        <w:tab/>
        <w:t>Triebfahrzeug</w:t>
      </w:r>
    </w:p>
    <w:p w:rsidR="00FC7C3D" w:rsidRPr="00FC7C3D" w:rsidRDefault="00FC7C3D" w:rsidP="00FC7C3D">
      <w:pPr>
        <w:tabs>
          <w:tab w:val="left" w:pos="1701"/>
        </w:tabs>
        <w:spacing w:before="0" w:after="0" w:line="220" w:lineRule="atLeast"/>
        <w:rPr>
          <w:sz w:val="16"/>
          <w:szCs w:val="16"/>
        </w:rPr>
      </w:pPr>
      <w:r w:rsidRPr="00FC7C3D">
        <w:rPr>
          <w:sz w:val="16"/>
          <w:szCs w:val="16"/>
        </w:rPr>
        <w:t>TSI</w:t>
      </w:r>
      <w:r w:rsidRPr="00FC7C3D">
        <w:rPr>
          <w:sz w:val="16"/>
          <w:szCs w:val="16"/>
        </w:rPr>
        <w:tab/>
        <w:t>Technische Spezifikationen Interoperabilität</w:t>
      </w:r>
    </w:p>
    <w:p w:rsidR="00FC7C3D" w:rsidRPr="00FC7C3D" w:rsidRDefault="00FC7C3D" w:rsidP="00FC7C3D">
      <w:pPr>
        <w:tabs>
          <w:tab w:val="left" w:pos="1701"/>
        </w:tabs>
        <w:spacing w:before="0" w:after="0" w:line="220" w:lineRule="atLeast"/>
        <w:rPr>
          <w:sz w:val="16"/>
          <w:szCs w:val="16"/>
        </w:rPr>
      </w:pPr>
      <w:r w:rsidRPr="00FC7C3D">
        <w:rPr>
          <w:sz w:val="16"/>
          <w:szCs w:val="16"/>
        </w:rPr>
        <w:t>UIC</w:t>
      </w:r>
      <w:r w:rsidRPr="00FC7C3D">
        <w:rPr>
          <w:sz w:val="16"/>
          <w:szCs w:val="16"/>
        </w:rPr>
        <w:tab/>
        <w:t>Internationaler Eisenbahnverband</w:t>
      </w:r>
    </w:p>
    <w:p w:rsidR="00FC7C3D" w:rsidRDefault="00FC7C3D" w:rsidP="00FC7C3D">
      <w:pPr>
        <w:tabs>
          <w:tab w:val="left" w:pos="1701"/>
        </w:tabs>
        <w:spacing w:before="0" w:after="0" w:line="220" w:lineRule="atLeast"/>
        <w:rPr>
          <w:sz w:val="16"/>
          <w:szCs w:val="16"/>
        </w:rPr>
      </w:pPr>
      <w:r w:rsidRPr="00FC7C3D">
        <w:rPr>
          <w:sz w:val="16"/>
          <w:szCs w:val="16"/>
        </w:rPr>
        <w:t>UUG</w:t>
      </w:r>
      <w:r w:rsidR="00C07BBF">
        <w:rPr>
          <w:sz w:val="16"/>
          <w:szCs w:val="16"/>
        </w:rPr>
        <w:t xml:space="preserve"> 2005</w:t>
      </w:r>
      <w:r w:rsidRPr="00FC7C3D">
        <w:rPr>
          <w:sz w:val="16"/>
          <w:szCs w:val="16"/>
        </w:rPr>
        <w:tab/>
        <w:t>Unfalluntersuchungsgesetz</w:t>
      </w:r>
      <w:r w:rsidR="00C07BBF">
        <w:rPr>
          <w:sz w:val="16"/>
          <w:szCs w:val="16"/>
        </w:rPr>
        <w:t xml:space="preserve"> 2005</w:t>
      </w:r>
    </w:p>
    <w:p w:rsidR="00C07BBF" w:rsidRDefault="00C07BBF" w:rsidP="00FC7C3D">
      <w:pPr>
        <w:tabs>
          <w:tab w:val="left" w:pos="1701"/>
        </w:tabs>
        <w:spacing w:before="0" w:after="0" w:line="220" w:lineRule="atLeast"/>
        <w:rPr>
          <w:sz w:val="16"/>
          <w:szCs w:val="16"/>
        </w:rPr>
      </w:pPr>
      <w:r>
        <w:rPr>
          <w:sz w:val="16"/>
          <w:szCs w:val="16"/>
        </w:rPr>
        <w:t>Z</w:t>
      </w:r>
      <w:r>
        <w:rPr>
          <w:sz w:val="16"/>
          <w:szCs w:val="16"/>
        </w:rPr>
        <w:tab/>
        <w:t>Zug</w:t>
      </w:r>
    </w:p>
    <w:p w:rsidR="00C07BBF" w:rsidRDefault="00C07BBF" w:rsidP="00FC7C3D">
      <w:pPr>
        <w:tabs>
          <w:tab w:val="left" w:pos="1701"/>
        </w:tabs>
        <w:spacing w:before="0" w:after="0" w:line="220" w:lineRule="atLeast"/>
        <w:rPr>
          <w:sz w:val="16"/>
          <w:szCs w:val="16"/>
        </w:rPr>
      </w:pPr>
      <w:r>
        <w:rPr>
          <w:sz w:val="16"/>
          <w:szCs w:val="16"/>
        </w:rPr>
        <w:t>ZLCP</w:t>
      </w:r>
      <w:r>
        <w:rPr>
          <w:sz w:val="16"/>
          <w:szCs w:val="16"/>
        </w:rPr>
        <w:tab/>
        <w:t>Zuglauf-Checkpoint</w:t>
      </w:r>
    </w:p>
    <w:p w:rsidR="005661FD" w:rsidRPr="005604E2" w:rsidRDefault="00220BBE" w:rsidP="004455DE">
      <w:pPr>
        <w:tabs>
          <w:tab w:val="left" w:pos="1701"/>
        </w:tabs>
        <w:spacing w:before="0" w:after="0" w:line="220" w:lineRule="atLeast"/>
      </w:pPr>
      <w:r>
        <w:rPr>
          <w:sz w:val="16"/>
          <w:szCs w:val="16"/>
        </w:rPr>
        <w:t>ZSB</w:t>
      </w:r>
      <w:r>
        <w:rPr>
          <w:sz w:val="16"/>
          <w:szCs w:val="16"/>
        </w:rPr>
        <w:tab/>
        <w:t>Zusatzbestimmungen zur Signal- und zur Betriebsvorschrift</w:t>
      </w:r>
    </w:p>
    <w:sectPr w:rsidR="005661FD" w:rsidRPr="005604E2" w:rsidSect="00C73970">
      <w:headerReference w:type="default" r:id="rId15"/>
      <w:footerReference w:type="default" r:id="rId16"/>
      <w:headerReference w:type="first" r:id="rId17"/>
      <w:footerReference w:type="first" r:id="rId18"/>
      <w:type w:val="continuous"/>
      <w:pgSz w:w="11906" w:h="16838" w:code="9"/>
      <w:pgMar w:top="1060" w:right="1134" w:bottom="1702" w:left="1134" w:header="567" w:footer="5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4FC" w:rsidRDefault="006964FC" w:rsidP="009E7F32">
      <w:pPr>
        <w:spacing w:line="240" w:lineRule="auto"/>
      </w:pPr>
      <w:r>
        <w:separator/>
      </w:r>
    </w:p>
  </w:endnote>
  <w:endnote w:type="continuationSeparator" w:id="0">
    <w:p w:rsidR="006964FC" w:rsidRDefault="006964FC" w:rsidP="009E7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A Alternate">
    <w:panose1 w:val="00000000000000000000"/>
    <w:charset w:val="00"/>
    <w:family w:val="modern"/>
    <w:notTrueType/>
    <w:pitch w:val="fixed"/>
    <w:sig w:usb0="00000003" w:usb1="00000000" w:usb2="00000000" w:usb3="00000000" w:csb0="00000001" w:csb1="00000000"/>
  </w:font>
  <w:font w:name="KBsymb2">
    <w:altName w:val="Symbol"/>
    <w:charset w:val="02"/>
    <w:family w:val="auto"/>
    <w:pitch w:val="variable"/>
    <w:sig w:usb0="00000000" w:usb1="10000000" w:usb2="00000000" w:usb3="00000000" w:csb0="80000000" w:csb1="00000000"/>
  </w:font>
  <w:font w:name="Rotis Sans Serif Pro">
    <w:altName w:val="Corbel"/>
    <w:panose1 w:val="00000000000000000000"/>
    <w:charset w:val="00"/>
    <w:family w:val="swiss"/>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Franklin Gothic Book">
    <w:panose1 w:val="020B0503020102020204"/>
    <w:charset w:val="00"/>
    <w:family w:val="swiss"/>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FC" w:rsidRPr="000171BA" w:rsidRDefault="006964FC" w:rsidP="00E37831">
    <w:pPr>
      <w:pStyle w:val="Fuzeile"/>
      <w:tabs>
        <w:tab w:val="clear" w:pos="4536"/>
        <w:tab w:val="clear" w:pos="9072"/>
        <w:tab w:val="right" w:pos="9639"/>
        <w:tab w:val="right" w:pos="11906"/>
      </w:tabs>
      <w:jc w:val="left"/>
      <w:rPr>
        <w:sz w:val="18"/>
      </w:rPr>
    </w:pPr>
    <w:r w:rsidRPr="000171BA">
      <w:rPr>
        <w:sz w:val="18"/>
      </w:rPr>
      <w:tab/>
    </w:r>
    <w:r w:rsidRPr="000171BA">
      <w:rPr>
        <w:sz w:val="18"/>
      </w:rPr>
      <w:fldChar w:fldCharType="begin"/>
    </w:r>
    <w:r w:rsidRPr="000171BA">
      <w:rPr>
        <w:sz w:val="18"/>
      </w:rPr>
      <w:instrText>PAGE   \* MERGEFORMAT</w:instrText>
    </w:r>
    <w:r w:rsidRPr="000171BA">
      <w:rPr>
        <w:sz w:val="18"/>
      </w:rPr>
      <w:fldChar w:fldCharType="separate"/>
    </w:r>
    <w:r w:rsidR="001D2C66" w:rsidRPr="001D2C66">
      <w:rPr>
        <w:noProof/>
        <w:sz w:val="18"/>
        <w:lang w:val="de-DE"/>
      </w:rPr>
      <w:t>33</w:t>
    </w:r>
    <w:r w:rsidRPr="000171BA">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FC" w:rsidRPr="00962281" w:rsidRDefault="006964FC" w:rsidP="00E14F97">
    <w:pPr>
      <w:pStyle w:val="Fuzeile"/>
      <w:ind w:right="-567"/>
      <w:rPr>
        <w:spacing w:val="1"/>
        <w:sz w:val="18"/>
      </w:rPr>
    </w:pPr>
    <w:r w:rsidRPr="00962281">
      <w:rPr>
        <w:spacing w:val="1"/>
        <w:sz w:val="18"/>
      </w:rPr>
      <w:t>Bundesministerium für Verkehr, Innovation und Technologie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4FC" w:rsidRPr="00DA75E3" w:rsidRDefault="006964FC" w:rsidP="00F67722">
      <w:pPr>
        <w:pStyle w:val="Fuzeile"/>
        <w:tabs>
          <w:tab w:val="clear" w:pos="4536"/>
          <w:tab w:val="center" w:pos="4678"/>
        </w:tabs>
        <w:spacing w:line="440" w:lineRule="exact"/>
        <w:ind w:right="0"/>
        <w:jc w:val="left"/>
        <w:rPr>
          <w:sz w:val="32"/>
          <w:szCs w:val="32"/>
          <w:u w:val="single"/>
          <w:lang w:val="de-DE"/>
        </w:rPr>
      </w:pPr>
      <w:r w:rsidRPr="00DA75E3">
        <w:rPr>
          <w:sz w:val="32"/>
          <w:szCs w:val="32"/>
          <w:u w:val="single"/>
          <w:lang w:val="de-DE"/>
        </w:rPr>
        <w:tab/>
      </w:r>
    </w:p>
    <w:p w:rsidR="006964FC" w:rsidRPr="00DA75E3" w:rsidRDefault="006964FC" w:rsidP="00F67722">
      <w:pPr>
        <w:pStyle w:val="Fuzeile"/>
        <w:spacing w:line="120" w:lineRule="exact"/>
        <w:ind w:right="0"/>
        <w:jc w:val="left"/>
        <w:rPr>
          <w:sz w:val="8"/>
          <w:szCs w:val="8"/>
          <w:u w:val="single"/>
          <w:lang w:val="de-DE"/>
        </w:rPr>
      </w:pPr>
    </w:p>
  </w:footnote>
  <w:footnote w:type="continuationSeparator" w:id="0">
    <w:p w:rsidR="006964FC" w:rsidRDefault="006964FC" w:rsidP="009E7F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FC" w:rsidRPr="00234578" w:rsidRDefault="006964FC" w:rsidP="0027327D">
    <w:pPr>
      <w:pStyle w:val="Kopfzeile"/>
    </w:pPr>
    <w:r>
      <w:rPr>
        <w:noProof/>
        <w:lang w:eastAsia="de-AT"/>
      </w:rPr>
      <mc:AlternateContent>
        <mc:Choice Requires="wpg">
          <w:drawing>
            <wp:anchor distT="0" distB="0" distL="114300" distR="114300" simplePos="0" relativeHeight="251659264" behindDoc="0" locked="0" layoutInCell="1" allowOverlap="1" wp14:anchorId="722F1D98" wp14:editId="148F579E">
              <wp:simplePos x="0" y="0"/>
              <wp:positionH relativeFrom="column">
                <wp:posOffset>3479</wp:posOffset>
              </wp:positionH>
              <wp:positionV relativeFrom="paragraph">
                <wp:posOffset>101131</wp:posOffset>
              </wp:positionV>
              <wp:extent cx="6120130" cy="140335"/>
              <wp:effectExtent l="0" t="0" r="13970" b="12065"/>
              <wp:wrapNone/>
              <wp:docPr id="1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35"/>
                        <a:chOff x="1134" y="1282"/>
                        <a:chExt cx="9638" cy="221"/>
                      </a:xfrm>
                    </wpg:grpSpPr>
                    <wps:wsp>
                      <wps:cNvPr id="13" name="Gerade Verbindung 12"/>
                      <wps:cNvCnPr/>
                      <wps:spPr bwMode="auto">
                        <a:xfrm>
                          <a:off x="1134" y="1503"/>
                          <a:ext cx="9638" cy="0"/>
                        </a:xfrm>
                        <a:prstGeom prst="line">
                          <a:avLst/>
                        </a:prstGeom>
                        <a:noFill/>
                        <a:ln w="9525">
                          <a:solidFill>
                            <a:srgbClr val="0096BB"/>
                          </a:solidFill>
                          <a:round/>
                          <a:headEnd/>
                          <a:tailEnd/>
                        </a:ln>
                        <a:extLst>
                          <a:ext uri="{909E8E84-426E-40DD-AFC4-6F175D3DCCD1}">
                            <a14:hiddenFill xmlns:a14="http://schemas.microsoft.com/office/drawing/2010/main">
                              <a:noFill/>
                            </a14:hiddenFill>
                          </a:ext>
                        </a:extLst>
                      </wps:spPr>
                      <wps:bodyPr/>
                    </wps:wsp>
                    <wps:wsp>
                      <wps:cNvPr id="14" name="Gerade Verbindung 13"/>
                      <wps:cNvCnPr/>
                      <wps:spPr bwMode="auto">
                        <a:xfrm>
                          <a:off x="2682" y="1282"/>
                          <a:ext cx="0" cy="211"/>
                        </a:xfrm>
                        <a:prstGeom prst="line">
                          <a:avLst/>
                        </a:prstGeom>
                        <a:noFill/>
                        <a:ln w="9525">
                          <a:solidFill>
                            <a:srgbClr val="0096B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5pt;margin-top:7.95pt;width:481.9pt;height:11.05pt;z-index:251659264" coordorigin="1134,1282" coordsize="963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">
              <v:line id="Gerade Verbindung 12" o:spid="_x0000_s1027" style="position:absolute;visibility:visible;mso-wrap-style:square" from="1134,1503" to="10772,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z5wb8AAADbAAAADwAAAGRycy9kb3ducmV2LnhtbERPTYvCMBC9C/6HMAt7EU1VEKlGWRTB&#10;00K1eB6a2bZrMylNtNn99UYQvM3jfc56G0wj7tS52rKC6SQBQVxYXXOpID8fxksQziNrbCyTgj9y&#10;sN0MB2tMte05o/vJlyKGsEtRQeV9m0rpiooMuoltiSP3YzuDPsKulLrDPoabRs6SZCEN1hwbKmxp&#10;V1FxPd2MgjK/ZM3o2ofvgMu9Ntk5+P9fpT4/wtcKhKfg3+KX+6jj/Dk8f4kHyM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ez5wb8AAADbAAAADwAAAAAAAAAAAAAAAACh&#10;AgAAZHJzL2Rvd25yZXYueG1sUEsFBgAAAAAEAAQA+QAAAI0DAAAAAA==&#10;" strokecolor="#0096bb"/>
              <v:line id="Gerade Verbindung 13" o:spid="_x0000_s1028" style="position:absolute;visibility:visible;mso-wrap-style:square" from="2682,1282" to="2682,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Vhtb8AAADbAAAADwAAAGRycy9kb3ducmV2LnhtbERPTYvCMBC9C/6HMAt7EU0VEalGWRTB&#10;00K1eB6a2bZrMylNtNn99UYQvM3jfc56G0wj7tS52rKC6SQBQVxYXXOpID8fxksQziNrbCyTgj9y&#10;sN0MB2tMte05o/vJlyKGsEtRQeV9m0rpiooMuoltiSP3YzuDPsKulLrDPoabRs6SZCEN1hwbKmxp&#10;V1FxPd2MgjK/ZM3o2ofvgMu9Ntk5+P9fpT4/wtcKhKfg3+KX+6jj/Dk8f4kHyM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gVhtb8AAADbAAAADwAAAAAAAAAAAAAAAACh&#10;AgAAZHJzL2Rvd25yZXYueG1sUEsFBgAAAAAEAAQA+QAAAI0DAAAAAA==&#10;" strokecolor="#0096bb"/>
            </v:group>
          </w:pict>
        </mc:Fallback>
      </mc:AlternateContent>
    </w:r>
    <w:r w:rsidRPr="00234578">
      <w:tab/>
    </w:r>
    <w:r>
      <w:t>Sicherheitsbericht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FC" w:rsidRPr="00E14F97" w:rsidRDefault="006964FC" w:rsidP="0027327D">
    <w:pPr>
      <w:pStyle w:val="Kopfzeile"/>
    </w:pPr>
    <w:r>
      <w:rPr>
        <w:noProof/>
        <w:lang w:eastAsia="de-AT"/>
      </w:rPr>
      <mc:AlternateContent>
        <mc:Choice Requires="wps">
          <w:drawing>
            <wp:anchor distT="4294967295" distB="4294967295" distL="114300" distR="114300" simplePos="0" relativeHeight="251658240" behindDoc="0" locked="0" layoutInCell="1" allowOverlap="1" wp14:anchorId="5A210491" wp14:editId="3FB9030C">
              <wp:simplePos x="0" y="0"/>
              <wp:positionH relativeFrom="column">
                <wp:posOffset>3810</wp:posOffset>
              </wp:positionH>
              <wp:positionV relativeFrom="paragraph">
                <wp:posOffset>793749</wp:posOffset>
              </wp:positionV>
              <wp:extent cx="6120130" cy="0"/>
              <wp:effectExtent l="0" t="0" r="13970" b="19050"/>
              <wp:wrapNone/>
              <wp:docPr id="10"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9525">
                        <a:solidFill>
                          <a:srgbClr val="0096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2.5pt" to="48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" strokecolor="#0096bb">
              <o:lock v:ext="edit" shapetype="f"/>
            </v:line>
          </w:pict>
        </mc:Fallback>
      </mc:AlternateContent>
    </w:r>
    <w:r>
      <w:rPr>
        <w:noProof/>
        <w:lang w:eastAsia="de-AT"/>
      </w:rPr>
      <w:drawing>
        <wp:anchor distT="0" distB="0" distL="114300" distR="114300" simplePos="0" relativeHeight="251656192" behindDoc="0" locked="1" layoutInCell="1" allowOverlap="1" wp14:anchorId="37B6AB11" wp14:editId="75CD7E7E">
          <wp:simplePos x="0" y="0"/>
          <wp:positionH relativeFrom="page">
            <wp:posOffset>904875</wp:posOffset>
          </wp:positionH>
          <wp:positionV relativeFrom="page">
            <wp:posOffset>10029825</wp:posOffset>
          </wp:positionV>
          <wp:extent cx="1122680" cy="323850"/>
          <wp:effectExtent l="0" t="0" r="127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5168" behindDoc="0" locked="1" layoutInCell="1" allowOverlap="1" wp14:anchorId="677AA760" wp14:editId="6773F499">
              <wp:simplePos x="0" y="0"/>
              <wp:positionH relativeFrom="page">
                <wp:posOffset>392430</wp:posOffset>
              </wp:positionH>
              <wp:positionV relativeFrom="page">
                <wp:posOffset>392430</wp:posOffset>
              </wp:positionV>
              <wp:extent cx="6767830" cy="9881870"/>
              <wp:effectExtent l="38100" t="38100" r="33020" b="100330"/>
              <wp:wrapNone/>
              <wp:docPr id="2"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7830" cy="9881870"/>
                      </a:xfrm>
                      <a:custGeom>
                        <a:avLst/>
                        <a:gdLst>
                          <a:gd name="T0" fmla="*/ 0 w 6768000"/>
                          <a:gd name="T1" fmla="*/ 0 h 9883698"/>
                          <a:gd name="T2" fmla="*/ 6767830 w 6768000"/>
                          <a:gd name="T3" fmla="*/ 0 h 9883698"/>
                          <a:gd name="T4" fmla="*/ 6767830 w 6768000"/>
                          <a:gd name="T5" fmla="*/ 9466249 h 9883698"/>
                          <a:gd name="T6" fmla="*/ 510349 w 6768000"/>
                          <a:gd name="T7" fmla="*/ 9461226 h 9883698"/>
                          <a:gd name="T8" fmla="*/ 0 w 6768000"/>
                          <a:gd name="T9" fmla="*/ 9881870 h 9883698"/>
                          <a:gd name="T10" fmla="*/ 0 w 6768000"/>
                          <a:gd name="T11" fmla="*/ 9466249 h 9883698"/>
                          <a:gd name="T12" fmla="*/ 0 w 6768000"/>
                          <a:gd name="T13" fmla="*/ 0 h 988369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768000" h="9883698">
                            <a:moveTo>
                              <a:pt x="0" y="0"/>
                            </a:moveTo>
                            <a:lnTo>
                              <a:pt x="6768000" y="0"/>
                            </a:lnTo>
                            <a:lnTo>
                              <a:pt x="6768000" y="9468000"/>
                            </a:lnTo>
                            <a:lnTo>
                              <a:pt x="510362" y="9462976"/>
                            </a:lnTo>
                            <a:lnTo>
                              <a:pt x="0" y="9883698"/>
                            </a:lnTo>
                            <a:lnTo>
                              <a:pt x="0" y="9468000"/>
                            </a:lnTo>
                            <a:lnTo>
                              <a:pt x="0" y="0"/>
                            </a:lnTo>
                            <a:close/>
                          </a:path>
                        </a:pathLst>
                      </a:custGeom>
                      <a:noFill/>
                      <a:ln w="76200">
                        <a:solidFill>
                          <a:srgbClr val="0096BB"/>
                        </a:solidFill>
                        <a:miter lim="800000"/>
                        <a:headEnd/>
                        <a:tailEnd/>
                      </a:ln>
                      <a:extLst>
                        <a:ext uri="{909E8E84-426E-40DD-AFC4-6F175D3DCCD1}">
                          <a14:hiddenFill xmlns:a14="http://schemas.microsoft.com/office/drawing/2010/main">
                            <a:solidFill>
                              <a:srgbClr val="FFFFFF"/>
                            </a:solidFill>
                          </a14:hiddenFill>
                        </a:ext>
                      </a:extLst>
                    </wps:spPr>
                    <wps:txbx>
                      <w:txbxContent>
                        <w:p w:rsidR="006964FC" w:rsidRDefault="006964FC" w:rsidP="00254B0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Rechteck 10" o:spid="_x0000_s1027" style="position:absolute;left:0;text-align:left;margin-left:30.9pt;margin-top:30.9pt;width:532.9pt;height:778.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768000,98836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" adj="-11796480,,5400" path="m,l6768000,r,9468000l510362,9462976,,9883698,,9468000,,xe" filled="f" strokecolor="#0096bb" strokeweight="6pt">
              <v:stroke joinstyle="miter"/>
              <v:formulas/>
              <v:path arrowok="t" o:connecttype="custom" o:connectlocs="0,0;6767660,0;6767660,9464498;510336,9459476;0,9880042;0,9464498;0,0" o:connectangles="0,0,0,0,0,0,0" textboxrect="0,0,6768000,9883698"/>
              <v:textbox>
                <w:txbxContent>
                  <w:p w:rsidR="006964FC" w:rsidRDefault="006964FC" w:rsidP="00254B0E">
                    <w:pPr>
                      <w:jc w:val="cente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5pt;height:20.25pt" o:bullet="t">
        <v:imagedata r:id="rId1" o:title="Unbenannt-12"/>
      </v:shape>
    </w:pict>
  </w:numPicBullet>
  <w:abstractNum w:abstractNumId="0">
    <w:nsid w:val="FFFFFF7C"/>
    <w:multiLevelType w:val="singleLevel"/>
    <w:tmpl w:val="654A3BC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BD3A0E40"/>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FE42DC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0606887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3D58AD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3BEC5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A69EA0C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736F716"/>
    <w:lvl w:ilvl="0">
      <w:start w:val="1"/>
      <w:numFmt w:val="bullet"/>
      <w:pStyle w:val="ber2neu"/>
      <w:lvlText w:val=""/>
      <w:lvlJc w:val="left"/>
      <w:pPr>
        <w:tabs>
          <w:tab w:val="num" w:pos="643"/>
        </w:tabs>
        <w:ind w:left="643" w:hanging="360"/>
      </w:pPr>
      <w:rPr>
        <w:rFonts w:ascii="Symbol" w:hAnsi="Symbol" w:hint="default"/>
      </w:rPr>
    </w:lvl>
  </w:abstractNum>
  <w:abstractNum w:abstractNumId="8">
    <w:nsid w:val="FFFFFF88"/>
    <w:multiLevelType w:val="singleLevel"/>
    <w:tmpl w:val="5672B0B8"/>
    <w:lvl w:ilvl="0">
      <w:start w:val="1"/>
      <w:numFmt w:val="decimal"/>
      <w:pStyle w:val="Listennummer"/>
      <w:lvlText w:val="%1."/>
      <w:lvlJc w:val="left"/>
      <w:pPr>
        <w:tabs>
          <w:tab w:val="num" w:pos="360"/>
        </w:tabs>
        <w:ind w:left="360" w:hanging="360"/>
      </w:pPr>
    </w:lvl>
  </w:abstractNum>
  <w:abstractNum w:abstractNumId="9">
    <w:nsid w:val="FFFFFF89"/>
    <w:multiLevelType w:val="singleLevel"/>
    <w:tmpl w:val="DF508E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18B63B2"/>
    <w:multiLevelType w:val="hybridMultilevel"/>
    <w:tmpl w:val="4036A6AE"/>
    <w:lvl w:ilvl="0" w:tplc="DBF256CA">
      <w:start w:val="1"/>
      <w:numFmt w:val="decimal"/>
      <w:pStyle w:val="SUBberschrift3"/>
      <w:lvlText w:val="%1.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076906DC"/>
    <w:multiLevelType w:val="multilevel"/>
    <w:tmpl w:val="7828341E"/>
    <w:lvl w:ilvl="0">
      <w:start w:val="1"/>
      <w:numFmt w:val="decimal"/>
      <w:pStyle w:val="berschrift1neu"/>
      <w:isLgl/>
      <w:lvlText w:val="%1."/>
      <w:lvlJc w:val="left"/>
      <w:pPr>
        <w:ind w:left="360" w:hanging="360"/>
      </w:pPr>
      <w:rPr>
        <w:rFonts w:hint="default"/>
      </w:rPr>
    </w:lvl>
    <w:lvl w:ilvl="1">
      <w:start w:val="1"/>
      <w:numFmt w:val="decimal"/>
      <w:pStyle w:val="berschrift2"/>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85437C7"/>
    <w:multiLevelType w:val="multilevel"/>
    <w:tmpl w:val="5C1E4602"/>
    <w:styleLink w:val="FormatvorlageMitGliederung14PtFettLinks0cmHngend0"/>
    <w:lvl w:ilvl="0">
      <w:start w:val="1"/>
      <w:numFmt w:val="decimal"/>
      <w:isLgl/>
      <w:lvlText w:val="%1."/>
      <w:lvlJc w:val="left"/>
      <w:pPr>
        <w:tabs>
          <w:tab w:val="num" w:pos="360"/>
        </w:tabs>
        <w:ind w:left="360" w:hanging="360"/>
      </w:pPr>
      <w:rPr>
        <w:rFonts w:ascii="Arial" w:hAnsi="Arial"/>
        <w:b/>
        <w:bCs/>
        <w:kern w:val="28"/>
        <w:sz w:val="28"/>
      </w:rPr>
    </w:lvl>
    <w:lvl w:ilvl="1">
      <w:start w:val="1"/>
      <w:numFmt w:val="decimal"/>
      <w:isLgl/>
      <w:lvlText w:val="11.%2."/>
      <w:lvlJc w:val="left"/>
      <w:pPr>
        <w:tabs>
          <w:tab w:val="num" w:pos="1080"/>
        </w:tabs>
        <w:ind w:left="792" w:hanging="432"/>
      </w:pPr>
      <w:rPr>
        <w:rFonts w:ascii="Arial" w:hAnsi="Arial"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09D025B"/>
    <w:multiLevelType w:val="multilevel"/>
    <w:tmpl w:val="0C07001D"/>
    <w:styleLink w:val="Einzug3"/>
    <w:lvl w:ilvl="0">
      <w:start w:val="5"/>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1D01BD2"/>
    <w:multiLevelType w:val="multilevel"/>
    <w:tmpl w:val="2F60F582"/>
    <w:lvl w:ilvl="0">
      <w:start w:val="1"/>
      <w:numFmt w:val="decimal"/>
      <w:lvlText w:val="%1."/>
      <w:lvlJc w:val="left"/>
      <w:pPr>
        <w:ind w:left="927" w:hanging="360"/>
      </w:pPr>
      <w:rPr>
        <w:rFonts w:hint="default"/>
      </w:rPr>
    </w:lvl>
    <w:lvl w:ilvl="1">
      <w:start w:val="1"/>
      <w:numFmt w:val="decimal"/>
      <w:lvlText w:val="%1.%2."/>
      <w:lvlJc w:val="left"/>
      <w:pPr>
        <w:ind w:left="432" w:hanging="432"/>
      </w:pPr>
      <w:rPr>
        <w:rFonts w:hint="default"/>
      </w:rPr>
    </w:lvl>
    <w:lvl w:ilvl="2">
      <w:start w:val="1"/>
      <w:numFmt w:val="decimal"/>
      <w:pStyle w:val="SUB3old"/>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5">
    <w:nsid w:val="128E7308"/>
    <w:multiLevelType w:val="hybridMultilevel"/>
    <w:tmpl w:val="CA687D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12B31956"/>
    <w:multiLevelType w:val="hybridMultilevel"/>
    <w:tmpl w:val="CDEA2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159A5E94"/>
    <w:multiLevelType w:val="hybridMultilevel"/>
    <w:tmpl w:val="C4CC7900"/>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174B4480"/>
    <w:multiLevelType w:val="multilevel"/>
    <w:tmpl w:val="D28011D2"/>
    <w:styleLink w:val="berschriftmitEinzug"/>
    <w:lvl w:ilvl="0">
      <w:start w:val="2"/>
      <w:numFmt w:val="ordinal"/>
      <w:lvlText w:val="5.%12."/>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BB058DB"/>
    <w:multiLevelType w:val="hybridMultilevel"/>
    <w:tmpl w:val="F5B606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242D135D"/>
    <w:multiLevelType w:val="hybridMultilevel"/>
    <w:tmpl w:val="22DEFF6E"/>
    <w:lvl w:ilvl="0" w:tplc="F8F2E52C">
      <w:start w:val="1"/>
      <w:numFmt w:val="bullet"/>
      <w:pStyle w:val="Aufzhlung1"/>
      <w:lvlText w:val="■"/>
      <w:lvlJc w:val="left"/>
      <w:pPr>
        <w:tabs>
          <w:tab w:val="num" w:pos="425"/>
        </w:tabs>
        <w:ind w:left="425" w:hanging="425"/>
      </w:pPr>
      <w:rPr>
        <w:sz w:val="16"/>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nsid w:val="27B8001C"/>
    <w:multiLevelType w:val="hybridMultilevel"/>
    <w:tmpl w:val="D4880F26"/>
    <w:lvl w:ilvl="0" w:tplc="839EE514">
      <w:start w:val="1"/>
      <w:numFmt w:val="bullet"/>
      <w:pStyle w:val="SUBStandardEinzug"/>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2">
    <w:nsid w:val="27BD2B69"/>
    <w:multiLevelType w:val="multilevel"/>
    <w:tmpl w:val="853CBBF8"/>
    <w:styleLink w:val="V-Aufzhlung"/>
    <w:lvl w:ilvl="0">
      <w:start w:val="1"/>
      <w:numFmt w:val="bullet"/>
      <w:lvlText w:val=""/>
      <w:lvlPicBulletId w:val="0"/>
      <w:lvlJc w:val="left"/>
      <w:pPr>
        <w:tabs>
          <w:tab w:val="num" w:pos="851"/>
        </w:tabs>
        <w:ind w:left="851" w:hanging="454"/>
      </w:pPr>
      <w:rPr>
        <w:rFonts w:ascii="Symbol" w:hAnsi="Symbol" w:hint="default"/>
        <w:color w:val="000000"/>
        <w:sz w:val="22"/>
      </w:rPr>
    </w:lvl>
    <w:lvl w:ilvl="1">
      <w:start w:val="1"/>
      <w:numFmt w:val="bullet"/>
      <w:lvlText w:val=""/>
      <w:lvlJc w:val="left"/>
      <w:pPr>
        <w:tabs>
          <w:tab w:val="num" w:pos="1440"/>
        </w:tabs>
        <w:ind w:left="2552" w:hanging="1472"/>
      </w:pPr>
      <w:rPr>
        <w:rFonts w:ascii="OCRA Alternate" w:hAnsi="OCRA Alternat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3">
    <w:nsid w:val="29B71C57"/>
    <w:multiLevelType w:val="hybridMultilevel"/>
    <w:tmpl w:val="5D6EB5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30806D07"/>
    <w:multiLevelType w:val="hybridMultilevel"/>
    <w:tmpl w:val="14EAD732"/>
    <w:lvl w:ilvl="0" w:tplc="5514509C">
      <w:start w:val="1"/>
      <w:numFmt w:val="decimal"/>
      <w:pStyle w:val="SUB2NNeu"/>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324079C1"/>
    <w:multiLevelType w:val="hybridMultilevel"/>
    <w:tmpl w:val="AAC4CD64"/>
    <w:lvl w:ilvl="0" w:tplc="068A6068">
      <w:start w:val="1"/>
      <w:numFmt w:val="ordinal"/>
      <w:pStyle w:val="ber3mit"/>
      <w:lvlText w:val="5.2.%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33416F30"/>
    <w:multiLevelType w:val="hybridMultilevel"/>
    <w:tmpl w:val="0F14DA9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nsid w:val="3B421213"/>
    <w:multiLevelType w:val="multilevel"/>
    <w:tmpl w:val="66927FB2"/>
    <w:styleLink w:val="Formatvorlage1"/>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DCC7C0D"/>
    <w:multiLevelType w:val="hybridMultilevel"/>
    <w:tmpl w:val="8B801A08"/>
    <w:lvl w:ilvl="0" w:tplc="299A6F22">
      <w:start w:val="1"/>
      <w:numFmt w:val="bullet"/>
      <w:pStyle w:val="TextmitEinzug"/>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nsid w:val="40262F1A"/>
    <w:multiLevelType w:val="hybridMultilevel"/>
    <w:tmpl w:val="5EF65A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421C67F8"/>
    <w:multiLevelType w:val="hybridMultilevel"/>
    <w:tmpl w:val="0F14DA9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43944397"/>
    <w:multiLevelType w:val="multilevel"/>
    <w:tmpl w:val="61A809CE"/>
    <w:styleLink w:val="berschrift3mitZahlen"/>
    <w:lvl w:ilvl="0">
      <w:start w:val="2"/>
      <w:numFmt w:val="ordinal"/>
      <w:lvlText w:val="5.%1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4646E42"/>
    <w:multiLevelType w:val="multilevel"/>
    <w:tmpl w:val="99025BFC"/>
    <w:styleLink w:val="SUB"/>
    <w:lvl w:ilvl="0">
      <w:start w:val="2"/>
      <w:numFmt w:val="decimal"/>
      <w:lvlText w:val="%1."/>
      <w:lvlJc w:val="left"/>
      <w:pPr>
        <w:ind w:left="720" w:hanging="360"/>
      </w:pPr>
    </w:lvl>
    <w:lvl w:ilvl="1">
      <w:start w:val="1"/>
      <w:numFmt w:val="ordin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61B45C8"/>
    <w:multiLevelType w:val="multilevel"/>
    <w:tmpl w:val="8E26B6B2"/>
    <w:styleLink w:val="Formatvorlage2"/>
    <w:lvl w:ilvl="0">
      <w:start w:val="1"/>
      <w:numFmt w:val="decimal"/>
      <w:lvlText w:val="%1)"/>
      <w:lvlJc w:val="left"/>
      <w:pPr>
        <w:ind w:left="360" w:hanging="360"/>
      </w:pPr>
    </w:lvl>
    <w:lvl w:ilvl="1">
      <w:start w:val="7"/>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79A32D5"/>
    <w:multiLevelType w:val="multilevel"/>
    <w:tmpl w:val="EFBEE2BE"/>
    <w:lvl w:ilvl="0">
      <w:start w:val="1"/>
      <w:numFmt w:val="decimal"/>
      <w:pStyle w:val="berschrift1"/>
      <w:lvlText w:val="%1"/>
      <w:lvlJc w:val="left"/>
      <w:pPr>
        <w:ind w:left="574" w:hanging="432"/>
      </w:pPr>
    </w:lvl>
    <w:lvl w:ilvl="1">
      <w:start w:val="1"/>
      <w:numFmt w:val="decimal"/>
      <w:pStyle w:val="berschrift20"/>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5">
    <w:nsid w:val="4A60136C"/>
    <w:multiLevelType w:val="hybridMultilevel"/>
    <w:tmpl w:val="8C9CB594"/>
    <w:lvl w:ilvl="0" w:tplc="04070001">
      <w:start w:val="1"/>
      <w:numFmt w:val="bullet"/>
      <w:lvlText w:val=""/>
      <w:lvlJc w:val="left"/>
      <w:pPr>
        <w:tabs>
          <w:tab w:val="num" w:pos="1004"/>
        </w:tabs>
        <w:ind w:left="1004" w:hanging="360"/>
      </w:pPr>
      <w:rPr>
        <w:rFonts w:ascii="Symbol" w:hAnsi="Symbol" w:cs="Symbol" w:hint="default"/>
      </w:rPr>
    </w:lvl>
    <w:lvl w:ilvl="1" w:tplc="04070003">
      <w:start w:val="1"/>
      <w:numFmt w:val="bullet"/>
      <w:lvlText w:val="o"/>
      <w:lvlJc w:val="left"/>
      <w:pPr>
        <w:tabs>
          <w:tab w:val="num" w:pos="1724"/>
        </w:tabs>
        <w:ind w:left="1724" w:hanging="360"/>
      </w:pPr>
      <w:rPr>
        <w:rFonts w:ascii="Courier New" w:hAnsi="Courier New" w:cs="Courier New" w:hint="default"/>
      </w:rPr>
    </w:lvl>
    <w:lvl w:ilvl="2" w:tplc="04070005">
      <w:start w:val="1"/>
      <w:numFmt w:val="bullet"/>
      <w:lvlText w:val=""/>
      <w:lvlJc w:val="left"/>
      <w:pPr>
        <w:tabs>
          <w:tab w:val="num" w:pos="2444"/>
        </w:tabs>
        <w:ind w:left="2444" w:hanging="360"/>
      </w:pPr>
      <w:rPr>
        <w:rFonts w:ascii="Wingdings" w:hAnsi="Wingdings" w:cs="Wingdings" w:hint="default"/>
      </w:rPr>
    </w:lvl>
    <w:lvl w:ilvl="3" w:tplc="04070001">
      <w:start w:val="1"/>
      <w:numFmt w:val="bullet"/>
      <w:lvlText w:val=""/>
      <w:lvlJc w:val="left"/>
      <w:pPr>
        <w:tabs>
          <w:tab w:val="num" w:pos="3164"/>
        </w:tabs>
        <w:ind w:left="3164" w:hanging="360"/>
      </w:pPr>
      <w:rPr>
        <w:rFonts w:ascii="Symbol" w:hAnsi="Symbol" w:cs="Symbol" w:hint="default"/>
      </w:rPr>
    </w:lvl>
    <w:lvl w:ilvl="4" w:tplc="04070003">
      <w:start w:val="1"/>
      <w:numFmt w:val="bullet"/>
      <w:lvlText w:val="o"/>
      <w:lvlJc w:val="left"/>
      <w:pPr>
        <w:tabs>
          <w:tab w:val="num" w:pos="3884"/>
        </w:tabs>
        <w:ind w:left="3884" w:hanging="360"/>
      </w:pPr>
      <w:rPr>
        <w:rFonts w:ascii="Courier New" w:hAnsi="Courier New" w:cs="Courier New" w:hint="default"/>
      </w:rPr>
    </w:lvl>
    <w:lvl w:ilvl="5" w:tplc="04070005">
      <w:start w:val="1"/>
      <w:numFmt w:val="bullet"/>
      <w:lvlText w:val=""/>
      <w:lvlJc w:val="left"/>
      <w:pPr>
        <w:tabs>
          <w:tab w:val="num" w:pos="4604"/>
        </w:tabs>
        <w:ind w:left="4604" w:hanging="360"/>
      </w:pPr>
      <w:rPr>
        <w:rFonts w:ascii="Wingdings" w:hAnsi="Wingdings" w:cs="Wingdings" w:hint="default"/>
      </w:rPr>
    </w:lvl>
    <w:lvl w:ilvl="6" w:tplc="04070001">
      <w:start w:val="1"/>
      <w:numFmt w:val="bullet"/>
      <w:lvlText w:val=""/>
      <w:lvlJc w:val="left"/>
      <w:pPr>
        <w:tabs>
          <w:tab w:val="num" w:pos="5324"/>
        </w:tabs>
        <w:ind w:left="5324" w:hanging="360"/>
      </w:pPr>
      <w:rPr>
        <w:rFonts w:ascii="Symbol" w:hAnsi="Symbol" w:cs="Symbol" w:hint="default"/>
      </w:rPr>
    </w:lvl>
    <w:lvl w:ilvl="7" w:tplc="04070003">
      <w:start w:val="1"/>
      <w:numFmt w:val="bullet"/>
      <w:lvlText w:val="o"/>
      <w:lvlJc w:val="left"/>
      <w:pPr>
        <w:tabs>
          <w:tab w:val="num" w:pos="6044"/>
        </w:tabs>
        <w:ind w:left="6044" w:hanging="360"/>
      </w:pPr>
      <w:rPr>
        <w:rFonts w:ascii="Courier New" w:hAnsi="Courier New" w:cs="Courier New" w:hint="default"/>
      </w:rPr>
    </w:lvl>
    <w:lvl w:ilvl="8" w:tplc="04070005">
      <w:start w:val="1"/>
      <w:numFmt w:val="bullet"/>
      <w:lvlText w:val=""/>
      <w:lvlJc w:val="left"/>
      <w:pPr>
        <w:tabs>
          <w:tab w:val="num" w:pos="6764"/>
        </w:tabs>
        <w:ind w:left="6764" w:hanging="360"/>
      </w:pPr>
      <w:rPr>
        <w:rFonts w:ascii="Wingdings" w:hAnsi="Wingdings" w:cs="Wingdings" w:hint="default"/>
      </w:rPr>
    </w:lvl>
  </w:abstractNum>
  <w:abstractNum w:abstractNumId="36">
    <w:nsid w:val="4F5835E3"/>
    <w:multiLevelType w:val="hybridMultilevel"/>
    <w:tmpl w:val="F05E0B2A"/>
    <w:lvl w:ilvl="0" w:tplc="0C070015">
      <w:start w:val="1"/>
      <w:numFmt w:val="decimal"/>
      <w:pStyle w:val="SUB-3N"/>
      <w:lvlText w:val="%1."/>
      <w:lvlJc w:val="left"/>
      <w:pPr>
        <w:ind w:left="720" w:hanging="360"/>
      </w:pPr>
    </w:lvl>
    <w:lvl w:ilvl="1" w:tplc="0C07000F"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nsid w:val="5B035E1D"/>
    <w:multiLevelType w:val="multilevel"/>
    <w:tmpl w:val="939AE39A"/>
    <w:styleLink w:val="ListeZusammenfassung"/>
    <w:lvl w:ilvl="0">
      <w:start w:val="1"/>
      <w:numFmt w:val="decimal"/>
      <w:pStyle w:val="Gliederung1Zusammenfassung"/>
      <w:suff w:val="space"/>
      <w:lvlText w:val="%1."/>
      <w:lvlJc w:val="left"/>
      <w:pPr>
        <w:ind w:left="0" w:firstLine="0"/>
      </w:pPr>
      <w:rPr>
        <w:rFonts w:hint="default"/>
      </w:rPr>
    </w:lvl>
    <w:lvl w:ilvl="1">
      <w:start w:val="1"/>
      <w:numFmt w:val="decimal"/>
      <w:pStyle w:val="Gliederung2Zusammenfassu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5C630A99"/>
    <w:multiLevelType w:val="hybridMultilevel"/>
    <w:tmpl w:val="92DC9EA8"/>
    <w:lvl w:ilvl="0" w:tplc="05ACDFEA">
      <w:start w:val="1"/>
      <w:numFmt w:val="decimal"/>
      <w:pStyle w:val="ber4mitZahl"/>
      <w:lvlText w:val="7.%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nsid w:val="5D60092D"/>
    <w:multiLevelType w:val="multilevel"/>
    <w:tmpl w:val="BDFC04BE"/>
    <w:lvl w:ilvl="0">
      <w:start w:val="1"/>
      <w:numFmt w:val="decimal"/>
      <w:pStyle w:val="ber1neu"/>
      <w:lvlText w:val="%1."/>
      <w:lvlJc w:val="left"/>
      <w:pPr>
        <w:ind w:left="1070" w:hanging="360"/>
      </w:pPr>
    </w:lvl>
    <w:lvl w:ilvl="1">
      <w:start w:val="1"/>
      <w:numFmt w:val="decimal"/>
      <w:pStyle w:val="berschriftschwarz"/>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251C96"/>
    <w:multiLevelType w:val="hybridMultilevel"/>
    <w:tmpl w:val="C16E2C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nsid w:val="6E43595D"/>
    <w:multiLevelType w:val="hybridMultilevel"/>
    <w:tmpl w:val="28CEDD1E"/>
    <w:lvl w:ilvl="0" w:tplc="04070001">
      <w:start w:val="1"/>
      <w:numFmt w:val="bullet"/>
      <w:lvlText w:val=""/>
      <w:lvlJc w:val="left"/>
      <w:pPr>
        <w:tabs>
          <w:tab w:val="num" w:pos="720"/>
        </w:tabs>
        <w:ind w:left="720" w:hanging="360"/>
      </w:pPr>
      <w:rPr>
        <w:rFonts w:ascii="Symbol" w:hAnsi="Symbol" w:cs="Symbol" w:hint="default"/>
      </w:rPr>
    </w:lvl>
    <w:lvl w:ilvl="1" w:tplc="512689E6">
      <w:start w:val="114"/>
      <w:numFmt w:val="bullet"/>
      <w:lvlText w:val=""/>
      <w:lvlJc w:val="left"/>
      <w:pPr>
        <w:tabs>
          <w:tab w:val="num" w:pos="1440"/>
        </w:tabs>
        <w:ind w:left="1440" w:hanging="360"/>
      </w:pPr>
      <w:rPr>
        <w:rFonts w:ascii="KBsymb2" w:eastAsia="Times New Roman" w:hAnsi="KBsymb2" w:hint="default"/>
        <w:b/>
        <w:bCs/>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2">
    <w:nsid w:val="70ED019E"/>
    <w:multiLevelType w:val="hybridMultilevel"/>
    <w:tmpl w:val="AADA06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nsid w:val="725455B0"/>
    <w:multiLevelType w:val="hybridMultilevel"/>
    <w:tmpl w:val="40B843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nsid w:val="77CB04D7"/>
    <w:multiLevelType w:val="multilevel"/>
    <w:tmpl w:val="74EE618A"/>
    <w:styleLink w:val="Gliederung"/>
    <w:lvl w:ilvl="0">
      <w:start w:val="1"/>
      <w:numFmt w:val="upperRoman"/>
      <w:pStyle w:val="Kapitelberschrift"/>
      <w:suff w:val="space"/>
      <w:lvlText w:val="%1."/>
      <w:lvlJc w:val="left"/>
      <w:pPr>
        <w:ind w:left="850" w:firstLine="0"/>
      </w:pPr>
      <w:rPr>
        <w:rFonts w:hint="default"/>
      </w:rPr>
    </w:lvl>
    <w:lvl w:ilvl="1">
      <w:start w:val="1"/>
      <w:numFmt w:val="decimal"/>
      <w:suff w:val="space"/>
      <w:lvlText w:val="%2."/>
      <w:lvlJc w:val="left"/>
      <w:pPr>
        <w:ind w:left="85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850" w:firstLine="0"/>
      </w:pPr>
      <w:rPr>
        <w:rFonts w:hint="default"/>
      </w:rPr>
    </w:lvl>
    <w:lvl w:ilvl="4">
      <w:start w:val="1"/>
      <w:numFmt w:val="decimal"/>
      <w:suff w:val="space"/>
      <w:lvlText w:val="%2.%3.%4.%5"/>
      <w:lvlJc w:val="left"/>
      <w:pPr>
        <w:ind w:left="850" w:firstLine="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850" w:firstLine="0"/>
      </w:pPr>
      <w:rPr>
        <w:rFonts w:hint="default"/>
      </w:rPr>
    </w:lvl>
    <w:lvl w:ilvl="7">
      <w:start w:val="1"/>
      <w:numFmt w:val="none"/>
      <w:suff w:val="nothing"/>
      <w:lvlText w:val=""/>
      <w:lvlJc w:val="left"/>
      <w:pPr>
        <w:ind w:left="850" w:firstLine="0"/>
      </w:pPr>
      <w:rPr>
        <w:rFonts w:hint="default"/>
      </w:rPr>
    </w:lvl>
    <w:lvl w:ilvl="8">
      <w:start w:val="1"/>
      <w:numFmt w:val="none"/>
      <w:suff w:val="nothing"/>
      <w:lvlText w:val=""/>
      <w:lvlJc w:val="left"/>
      <w:pPr>
        <w:ind w:left="850" w:firstLine="0"/>
      </w:pPr>
      <w:rPr>
        <w:rFonts w:hint="default"/>
      </w:rPr>
    </w:lvl>
  </w:abstractNum>
  <w:abstractNum w:abstractNumId="45">
    <w:nsid w:val="79DF35FC"/>
    <w:multiLevelType w:val="hybridMultilevel"/>
    <w:tmpl w:val="1516510A"/>
    <w:lvl w:ilvl="0" w:tplc="77A8078A">
      <w:start w:val="1"/>
      <w:numFmt w:val="bullet"/>
      <w:pStyle w:val="RahmenAufzhlung"/>
      <w:lvlText w:val="-"/>
      <w:lvlJc w:val="left"/>
      <w:pPr>
        <w:ind w:left="720" w:hanging="360"/>
      </w:pPr>
      <w:rPr>
        <w:rFonts w:ascii="Rotis Sans Serif Pro" w:hAnsi="Rotis Sans Serif Pro" w:hint="default"/>
      </w:rPr>
    </w:lvl>
    <w:lvl w:ilvl="1" w:tplc="0C070019">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num w:numId="1">
    <w:abstractNumId w:val="44"/>
  </w:num>
  <w:num w:numId="2">
    <w:abstractNumId w:val="45"/>
  </w:num>
  <w:num w:numId="3">
    <w:abstractNumId w:val="3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7"/>
  </w:num>
  <w:num w:numId="16">
    <w:abstractNumId w:val="14"/>
  </w:num>
  <w:num w:numId="17">
    <w:abstractNumId w:val="33"/>
  </w:num>
  <w:num w:numId="18">
    <w:abstractNumId w:val="36"/>
  </w:num>
  <w:num w:numId="19">
    <w:abstractNumId w:val="32"/>
  </w:num>
  <w:num w:numId="20">
    <w:abstractNumId w:val="24"/>
  </w:num>
  <w:num w:numId="21">
    <w:abstractNumId w:val="34"/>
  </w:num>
  <w:num w:numId="22">
    <w:abstractNumId w:val="39"/>
  </w:num>
  <w:num w:numId="23">
    <w:abstractNumId w:val="28"/>
  </w:num>
  <w:num w:numId="24">
    <w:abstractNumId w:val="25"/>
  </w:num>
  <w:num w:numId="25">
    <w:abstractNumId w:val="38"/>
  </w:num>
  <w:num w:numId="26">
    <w:abstractNumId w:val="22"/>
  </w:num>
  <w:num w:numId="27">
    <w:abstractNumId w:val="11"/>
  </w:num>
  <w:num w:numId="28">
    <w:abstractNumId w:val="12"/>
  </w:num>
  <w:num w:numId="29">
    <w:abstractNumId w:val="10"/>
  </w:num>
  <w:num w:numId="30">
    <w:abstractNumId w:val="13"/>
  </w:num>
  <w:num w:numId="31">
    <w:abstractNumId w:val="18"/>
  </w:num>
  <w:num w:numId="32">
    <w:abstractNumId w:val="31"/>
  </w:num>
  <w:num w:numId="33">
    <w:abstractNumId w:val="23"/>
  </w:num>
  <w:num w:numId="34">
    <w:abstractNumId w:val="15"/>
  </w:num>
  <w:num w:numId="35">
    <w:abstractNumId w:val="30"/>
  </w:num>
  <w:num w:numId="36">
    <w:abstractNumId w:val="17"/>
  </w:num>
  <w:num w:numId="37">
    <w:abstractNumId w:val="26"/>
  </w:num>
  <w:num w:numId="38">
    <w:abstractNumId w:val="29"/>
  </w:num>
  <w:num w:numId="39">
    <w:abstractNumId w:val="20"/>
  </w:num>
  <w:num w:numId="40">
    <w:abstractNumId w:val="35"/>
  </w:num>
  <w:num w:numId="41">
    <w:abstractNumId w:val="41"/>
  </w:num>
  <w:num w:numId="42">
    <w:abstractNumId w:val="16"/>
  </w:num>
  <w:num w:numId="43">
    <w:abstractNumId w:val="19"/>
  </w:num>
  <w:num w:numId="44">
    <w:abstractNumId w:val="43"/>
  </w:num>
  <w:num w:numId="45">
    <w:abstractNumId w:val="40"/>
  </w:num>
  <w:num w:numId="46">
    <w:abstractNumId w:val="42"/>
  </w:num>
  <w:num w:numId="47">
    <w:abstractNumId w:val="34"/>
  </w:num>
  <w:num w:numId="48">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80"/>
    <w:rsid w:val="00000A97"/>
    <w:rsid w:val="00002350"/>
    <w:rsid w:val="00007ED8"/>
    <w:rsid w:val="00014803"/>
    <w:rsid w:val="000171BA"/>
    <w:rsid w:val="00020539"/>
    <w:rsid w:val="000206DD"/>
    <w:rsid w:val="000229B1"/>
    <w:rsid w:val="000229F7"/>
    <w:rsid w:val="000233A2"/>
    <w:rsid w:val="00025E4D"/>
    <w:rsid w:val="000310E5"/>
    <w:rsid w:val="000312FD"/>
    <w:rsid w:val="00033259"/>
    <w:rsid w:val="00033BAB"/>
    <w:rsid w:val="000443D4"/>
    <w:rsid w:val="00046C7F"/>
    <w:rsid w:val="000475CE"/>
    <w:rsid w:val="00052A3B"/>
    <w:rsid w:val="00055E1E"/>
    <w:rsid w:val="000563D4"/>
    <w:rsid w:val="00057854"/>
    <w:rsid w:val="00060BD8"/>
    <w:rsid w:val="00062DCF"/>
    <w:rsid w:val="000706F8"/>
    <w:rsid w:val="00077E5F"/>
    <w:rsid w:val="00081906"/>
    <w:rsid w:val="00084232"/>
    <w:rsid w:val="000862C7"/>
    <w:rsid w:val="0008646F"/>
    <w:rsid w:val="00086645"/>
    <w:rsid w:val="00086919"/>
    <w:rsid w:val="00086C2F"/>
    <w:rsid w:val="0009245C"/>
    <w:rsid w:val="000930BF"/>
    <w:rsid w:val="000938F0"/>
    <w:rsid w:val="00093B95"/>
    <w:rsid w:val="000A457D"/>
    <w:rsid w:val="000A4AD1"/>
    <w:rsid w:val="000A6654"/>
    <w:rsid w:val="000B0EE0"/>
    <w:rsid w:val="000B1908"/>
    <w:rsid w:val="000B22C2"/>
    <w:rsid w:val="000B3B12"/>
    <w:rsid w:val="000B3FEF"/>
    <w:rsid w:val="000C0276"/>
    <w:rsid w:val="000D29DD"/>
    <w:rsid w:val="000D55EE"/>
    <w:rsid w:val="000E156D"/>
    <w:rsid w:val="000E206E"/>
    <w:rsid w:val="000E31E8"/>
    <w:rsid w:val="000E418D"/>
    <w:rsid w:val="000E55FB"/>
    <w:rsid w:val="000E77C2"/>
    <w:rsid w:val="000E7B7A"/>
    <w:rsid w:val="000F1FE1"/>
    <w:rsid w:val="000F2467"/>
    <w:rsid w:val="000F6424"/>
    <w:rsid w:val="0010241F"/>
    <w:rsid w:val="00102D2C"/>
    <w:rsid w:val="00103694"/>
    <w:rsid w:val="001048D9"/>
    <w:rsid w:val="00106F0D"/>
    <w:rsid w:val="00107797"/>
    <w:rsid w:val="00111914"/>
    <w:rsid w:val="001129AF"/>
    <w:rsid w:val="00114200"/>
    <w:rsid w:val="00116114"/>
    <w:rsid w:val="00117286"/>
    <w:rsid w:val="001174EE"/>
    <w:rsid w:val="00120835"/>
    <w:rsid w:val="001208DA"/>
    <w:rsid w:val="00123B28"/>
    <w:rsid w:val="00125942"/>
    <w:rsid w:val="001266B9"/>
    <w:rsid w:val="00132855"/>
    <w:rsid w:val="00134630"/>
    <w:rsid w:val="00135017"/>
    <w:rsid w:val="001354D3"/>
    <w:rsid w:val="001401CF"/>
    <w:rsid w:val="00144330"/>
    <w:rsid w:val="0014714F"/>
    <w:rsid w:val="001508AC"/>
    <w:rsid w:val="001528DF"/>
    <w:rsid w:val="0015535A"/>
    <w:rsid w:val="00157FEA"/>
    <w:rsid w:val="001641E6"/>
    <w:rsid w:val="00167286"/>
    <w:rsid w:val="001712AE"/>
    <w:rsid w:val="00173B49"/>
    <w:rsid w:val="00173DC2"/>
    <w:rsid w:val="00177FD6"/>
    <w:rsid w:val="001812FB"/>
    <w:rsid w:val="00181879"/>
    <w:rsid w:val="00182733"/>
    <w:rsid w:val="00190EA6"/>
    <w:rsid w:val="00196924"/>
    <w:rsid w:val="001972E7"/>
    <w:rsid w:val="001A1928"/>
    <w:rsid w:val="001A537E"/>
    <w:rsid w:val="001A5FCC"/>
    <w:rsid w:val="001B012D"/>
    <w:rsid w:val="001B04FF"/>
    <w:rsid w:val="001B17DD"/>
    <w:rsid w:val="001B4318"/>
    <w:rsid w:val="001B435A"/>
    <w:rsid w:val="001B5829"/>
    <w:rsid w:val="001B5CC6"/>
    <w:rsid w:val="001B7109"/>
    <w:rsid w:val="001B7B89"/>
    <w:rsid w:val="001C2C50"/>
    <w:rsid w:val="001C2FF5"/>
    <w:rsid w:val="001C304C"/>
    <w:rsid w:val="001C7A53"/>
    <w:rsid w:val="001C7D7F"/>
    <w:rsid w:val="001D1B35"/>
    <w:rsid w:val="001D20A0"/>
    <w:rsid w:val="001D2C66"/>
    <w:rsid w:val="001E253D"/>
    <w:rsid w:val="001E4FD5"/>
    <w:rsid w:val="001E5894"/>
    <w:rsid w:val="001F4001"/>
    <w:rsid w:val="001F68E9"/>
    <w:rsid w:val="00200682"/>
    <w:rsid w:val="002014C0"/>
    <w:rsid w:val="00201ED4"/>
    <w:rsid w:val="002024FA"/>
    <w:rsid w:val="0020436C"/>
    <w:rsid w:val="002073DB"/>
    <w:rsid w:val="0021035C"/>
    <w:rsid w:val="00216066"/>
    <w:rsid w:val="00217DCC"/>
    <w:rsid w:val="00220BBE"/>
    <w:rsid w:val="00225F38"/>
    <w:rsid w:val="00227DCA"/>
    <w:rsid w:val="00234578"/>
    <w:rsid w:val="00235861"/>
    <w:rsid w:val="0024140D"/>
    <w:rsid w:val="00244D4F"/>
    <w:rsid w:val="00246122"/>
    <w:rsid w:val="002471CC"/>
    <w:rsid w:val="00247C37"/>
    <w:rsid w:val="0025099C"/>
    <w:rsid w:val="00252D6B"/>
    <w:rsid w:val="0025322D"/>
    <w:rsid w:val="002544B9"/>
    <w:rsid w:val="00254B0E"/>
    <w:rsid w:val="002563C4"/>
    <w:rsid w:val="0025648C"/>
    <w:rsid w:val="00257762"/>
    <w:rsid w:val="002606AE"/>
    <w:rsid w:val="002623A3"/>
    <w:rsid w:val="00266654"/>
    <w:rsid w:val="002667FC"/>
    <w:rsid w:val="00266940"/>
    <w:rsid w:val="002716A3"/>
    <w:rsid w:val="00271CCD"/>
    <w:rsid w:val="0027327D"/>
    <w:rsid w:val="0027425A"/>
    <w:rsid w:val="00274519"/>
    <w:rsid w:val="00281878"/>
    <w:rsid w:val="002862B1"/>
    <w:rsid w:val="00286C5C"/>
    <w:rsid w:val="002907C4"/>
    <w:rsid w:val="00295CF6"/>
    <w:rsid w:val="002A67C0"/>
    <w:rsid w:val="002B388D"/>
    <w:rsid w:val="002B431C"/>
    <w:rsid w:val="002B66A7"/>
    <w:rsid w:val="002C13C5"/>
    <w:rsid w:val="002C161F"/>
    <w:rsid w:val="002C1630"/>
    <w:rsid w:val="002D0821"/>
    <w:rsid w:val="002D469C"/>
    <w:rsid w:val="002D4E41"/>
    <w:rsid w:val="002D4FDD"/>
    <w:rsid w:val="002D75F2"/>
    <w:rsid w:val="002E0305"/>
    <w:rsid w:val="002E04F7"/>
    <w:rsid w:val="002E1EE7"/>
    <w:rsid w:val="002E32CE"/>
    <w:rsid w:val="002F0693"/>
    <w:rsid w:val="002F32E7"/>
    <w:rsid w:val="002F4066"/>
    <w:rsid w:val="002F4353"/>
    <w:rsid w:val="002F50BD"/>
    <w:rsid w:val="002F69BD"/>
    <w:rsid w:val="003021CB"/>
    <w:rsid w:val="003045F4"/>
    <w:rsid w:val="00304D90"/>
    <w:rsid w:val="003059C0"/>
    <w:rsid w:val="003062AF"/>
    <w:rsid w:val="00307725"/>
    <w:rsid w:val="003134AE"/>
    <w:rsid w:val="00313C17"/>
    <w:rsid w:val="0031489D"/>
    <w:rsid w:val="00315015"/>
    <w:rsid w:val="0031521F"/>
    <w:rsid w:val="00324F39"/>
    <w:rsid w:val="003255CE"/>
    <w:rsid w:val="0032682A"/>
    <w:rsid w:val="0032728D"/>
    <w:rsid w:val="003276C8"/>
    <w:rsid w:val="00332D38"/>
    <w:rsid w:val="00333530"/>
    <w:rsid w:val="00335C80"/>
    <w:rsid w:val="00336199"/>
    <w:rsid w:val="003361F5"/>
    <w:rsid w:val="00344C7C"/>
    <w:rsid w:val="003455BE"/>
    <w:rsid w:val="00345760"/>
    <w:rsid w:val="003458B6"/>
    <w:rsid w:val="0034623D"/>
    <w:rsid w:val="0034727D"/>
    <w:rsid w:val="00350F9E"/>
    <w:rsid w:val="00354960"/>
    <w:rsid w:val="00357985"/>
    <w:rsid w:val="00357E8B"/>
    <w:rsid w:val="0036065B"/>
    <w:rsid w:val="0036371D"/>
    <w:rsid w:val="00363A88"/>
    <w:rsid w:val="00364A4C"/>
    <w:rsid w:val="003716A2"/>
    <w:rsid w:val="003735BC"/>
    <w:rsid w:val="0038327C"/>
    <w:rsid w:val="00384620"/>
    <w:rsid w:val="00384986"/>
    <w:rsid w:val="00387D1F"/>
    <w:rsid w:val="003950DF"/>
    <w:rsid w:val="0039583F"/>
    <w:rsid w:val="00395994"/>
    <w:rsid w:val="00397B16"/>
    <w:rsid w:val="003A0529"/>
    <w:rsid w:val="003A2232"/>
    <w:rsid w:val="003A4940"/>
    <w:rsid w:val="003A5F3F"/>
    <w:rsid w:val="003A6102"/>
    <w:rsid w:val="003A64E4"/>
    <w:rsid w:val="003B0E9D"/>
    <w:rsid w:val="003B410B"/>
    <w:rsid w:val="003B4D31"/>
    <w:rsid w:val="003B53F3"/>
    <w:rsid w:val="003B57BF"/>
    <w:rsid w:val="003B66F4"/>
    <w:rsid w:val="003B752F"/>
    <w:rsid w:val="003B794D"/>
    <w:rsid w:val="003C6A32"/>
    <w:rsid w:val="003D15B8"/>
    <w:rsid w:val="003D4DDF"/>
    <w:rsid w:val="003D7C0E"/>
    <w:rsid w:val="003E041E"/>
    <w:rsid w:val="003E11A1"/>
    <w:rsid w:val="003E17F1"/>
    <w:rsid w:val="003E384F"/>
    <w:rsid w:val="003E5A61"/>
    <w:rsid w:val="003F106B"/>
    <w:rsid w:val="003F15BE"/>
    <w:rsid w:val="003F4C74"/>
    <w:rsid w:val="003F4F7C"/>
    <w:rsid w:val="003F5985"/>
    <w:rsid w:val="00401820"/>
    <w:rsid w:val="00405A5C"/>
    <w:rsid w:val="00407A9E"/>
    <w:rsid w:val="00407E6A"/>
    <w:rsid w:val="00412F6C"/>
    <w:rsid w:val="00415FA9"/>
    <w:rsid w:val="00417024"/>
    <w:rsid w:val="004170AF"/>
    <w:rsid w:val="00422947"/>
    <w:rsid w:val="00424C5B"/>
    <w:rsid w:val="0043053A"/>
    <w:rsid w:val="00430A6B"/>
    <w:rsid w:val="00437844"/>
    <w:rsid w:val="004409C5"/>
    <w:rsid w:val="00443F65"/>
    <w:rsid w:val="004455DE"/>
    <w:rsid w:val="00445695"/>
    <w:rsid w:val="004466FA"/>
    <w:rsid w:val="004500F9"/>
    <w:rsid w:val="00450259"/>
    <w:rsid w:val="00451BA6"/>
    <w:rsid w:val="0045486C"/>
    <w:rsid w:val="0045530C"/>
    <w:rsid w:val="00460E87"/>
    <w:rsid w:val="004614D6"/>
    <w:rsid w:val="00472BE9"/>
    <w:rsid w:val="00474E47"/>
    <w:rsid w:val="0047625D"/>
    <w:rsid w:val="00476451"/>
    <w:rsid w:val="004800FC"/>
    <w:rsid w:val="00480638"/>
    <w:rsid w:val="00481FC7"/>
    <w:rsid w:val="004839A9"/>
    <w:rsid w:val="00486255"/>
    <w:rsid w:val="00486867"/>
    <w:rsid w:val="00490EFC"/>
    <w:rsid w:val="00492290"/>
    <w:rsid w:val="004969AE"/>
    <w:rsid w:val="004A7EF1"/>
    <w:rsid w:val="004B3C0B"/>
    <w:rsid w:val="004B41D9"/>
    <w:rsid w:val="004B70D8"/>
    <w:rsid w:val="004C151C"/>
    <w:rsid w:val="004D024E"/>
    <w:rsid w:val="004D15CD"/>
    <w:rsid w:val="004D17CF"/>
    <w:rsid w:val="004D5268"/>
    <w:rsid w:val="004E3754"/>
    <w:rsid w:val="004E51B9"/>
    <w:rsid w:val="004F52DB"/>
    <w:rsid w:val="004F7A70"/>
    <w:rsid w:val="004F7B7D"/>
    <w:rsid w:val="005003F6"/>
    <w:rsid w:val="0050386E"/>
    <w:rsid w:val="0050513E"/>
    <w:rsid w:val="005065F2"/>
    <w:rsid w:val="00516CE9"/>
    <w:rsid w:val="005243FD"/>
    <w:rsid w:val="00524BAA"/>
    <w:rsid w:val="00524F21"/>
    <w:rsid w:val="00530D67"/>
    <w:rsid w:val="005373B8"/>
    <w:rsid w:val="00537AC4"/>
    <w:rsid w:val="00540810"/>
    <w:rsid w:val="0054085C"/>
    <w:rsid w:val="0054286C"/>
    <w:rsid w:val="00543D66"/>
    <w:rsid w:val="00544BC3"/>
    <w:rsid w:val="00546A51"/>
    <w:rsid w:val="00546F4D"/>
    <w:rsid w:val="005501F1"/>
    <w:rsid w:val="00552A4D"/>
    <w:rsid w:val="005532BD"/>
    <w:rsid w:val="00555452"/>
    <w:rsid w:val="005604E2"/>
    <w:rsid w:val="00562CBA"/>
    <w:rsid w:val="005661FD"/>
    <w:rsid w:val="00567B45"/>
    <w:rsid w:val="00576625"/>
    <w:rsid w:val="00576C17"/>
    <w:rsid w:val="00577152"/>
    <w:rsid w:val="00581D58"/>
    <w:rsid w:val="00585E33"/>
    <w:rsid w:val="0059036F"/>
    <w:rsid w:val="00591347"/>
    <w:rsid w:val="005A0805"/>
    <w:rsid w:val="005A0FB7"/>
    <w:rsid w:val="005A1ADB"/>
    <w:rsid w:val="005A1C1A"/>
    <w:rsid w:val="005A27DB"/>
    <w:rsid w:val="005A3E4D"/>
    <w:rsid w:val="005A57F0"/>
    <w:rsid w:val="005A5AA3"/>
    <w:rsid w:val="005A73BE"/>
    <w:rsid w:val="005A7516"/>
    <w:rsid w:val="005B04F6"/>
    <w:rsid w:val="005B170A"/>
    <w:rsid w:val="005B239C"/>
    <w:rsid w:val="005B2770"/>
    <w:rsid w:val="005C11E4"/>
    <w:rsid w:val="005C1537"/>
    <w:rsid w:val="005C2702"/>
    <w:rsid w:val="005C2F85"/>
    <w:rsid w:val="005C3E11"/>
    <w:rsid w:val="005C517E"/>
    <w:rsid w:val="005C7B66"/>
    <w:rsid w:val="005E0CD5"/>
    <w:rsid w:val="005E45CB"/>
    <w:rsid w:val="005F1857"/>
    <w:rsid w:val="005F1AF2"/>
    <w:rsid w:val="005F23CC"/>
    <w:rsid w:val="005F36F7"/>
    <w:rsid w:val="005F4D4E"/>
    <w:rsid w:val="005F7C1C"/>
    <w:rsid w:val="006023D7"/>
    <w:rsid w:val="0060300C"/>
    <w:rsid w:val="00607B7C"/>
    <w:rsid w:val="006108D9"/>
    <w:rsid w:val="0061315E"/>
    <w:rsid w:val="00614546"/>
    <w:rsid w:val="0062027B"/>
    <w:rsid w:val="0062148E"/>
    <w:rsid w:val="00624C68"/>
    <w:rsid w:val="00624DF4"/>
    <w:rsid w:val="0062589E"/>
    <w:rsid w:val="00626BE3"/>
    <w:rsid w:val="00627B7D"/>
    <w:rsid w:val="0063013D"/>
    <w:rsid w:val="006303BB"/>
    <w:rsid w:val="00646A7B"/>
    <w:rsid w:val="006502AB"/>
    <w:rsid w:val="0065076E"/>
    <w:rsid w:val="00651BED"/>
    <w:rsid w:val="0065324B"/>
    <w:rsid w:val="00653C0F"/>
    <w:rsid w:val="00656D4E"/>
    <w:rsid w:val="006570FC"/>
    <w:rsid w:val="00660287"/>
    <w:rsid w:val="0066337C"/>
    <w:rsid w:val="00664598"/>
    <w:rsid w:val="006733D2"/>
    <w:rsid w:val="00674751"/>
    <w:rsid w:val="00675DD2"/>
    <w:rsid w:val="00675FA5"/>
    <w:rsid w:val="00680959"/>
    <w:rsid w:val="00680D2D"/>
    <w:rsid w:val="006825C2"/>
    <w:rsid w:val="00682E01"/>
    <w:rsid w:val="00685A7A"/>
    <w:rsid w:val="00686A73"/>
    <w:rsid w:val="006923EF"/>
    <w:rsid w:val="00692584"/>
    <w:rsid w:val="006964FC"/>
    <w:rsid w:val="00696C08"/>
    <w:rsid w:val="006A0FB0"/>
    <w:rsid w:val="006A383F"/>
    <w:rsid w:val="006A3DB0"/>
    <w:rsid w:val="006A63A1"/>
    <w:rsid w:val="006B2372"/>
    <w:rsid w:val="006B25D4"/>
    <w:rsid w:val="006B37F7"/>
    <w:rsid w:val="006B43E8"/>
    <w:rsid w:val="006C3096"/>
    <w:rsid w:val="006C4446"/>
    <w:rsid w:val="006C5FA4"/>
    <w:rsid w:val="006D085D"/>
    <w:rsid w:val="006D0D80"/>
    <w:rsid w:val="006D1798"/>
    <w:rsid w:val="006D23A9"/>
    <w:rsid w:val="006D7852"/>
    <w:rsid w:val="006E153C"/>
    <w:rsid w:val="006E3D3A"/>
    <w:rsid w:val="006E4B51"/>
    <w:rsid w:val="006E6FF7"/>
    <w:rsid w:val="006F334C"/>
    <w:rsid w:val="006F50E8"/>
    <w:rsid w:val="006F619E"/>
    <w:rsid w:val="006F6D99"/>
    <w:rsid w:val="00700C3D"/>
    <w:rsid w:val="0070100A"/>
    <w:rsid w:val="0070445C"/>
    <w:rsid w:val="007055DE"/>
    <w:rsid w:val="00706A35"/>
    <w:rsid w:val="0072077A"/>
    <w:rsid w:val="00723C39"/>
    <w:rsid w:val="00731F07"/>
    <w:rsid w:val="00737745"/>
    <w:rsid w:val="00737A37"/>
    <w:rsid w:val="00737AF3"/>
    <w:rsid w:val="0074057D"/>
    <w:rsid w:val="007410BC"/>
    <w:rsid w:val="0074196C"/>
    <w:rsid w:val="007422A7"/>
    <w:rsid w:val="007477F7"/>
    <w:rsid w:val="00750AD2"/>
    <w:rsid w:val="00751AEE"/>
    <w:rsid w:val="0075210A"/>
    <w:rsid w:val="00752C9F"/>
    <w:rsid w:val="00753D50"/>
    <w:rsid w:val="00754A90"/>
    <w:rsid w:val="00764CA6"/>
    <w:rsid w:val="007653BB"/>
    <w:rsid w:val="00765763"/>
    <w:rsid w:val="007668A8"/>
    <w:rsid w:val="00767623"/>
    <w:rsid w:val="007701E3"/>
    <w:rsid w:val="00772FC9"/>
    <w:rsid w:val="00775966"/>
    <w:rsid w:val="007765ED"/>
    <w:rsid w:val="00781B77"/>
    <w:rsid w:val="00782056"/>
    <w:rsid w:val="00784AAF"/>
    <w:rsid w:val="00790C2A"/>
    <w:rsid w:val="0079542D"/>
    <w:rsid w:val="0079592A"/>
    <w:rsid w:val="007A325D"/>
    <w:rsid w:val="007A3A1F"/>
    <w:rsid w:val="007A6B34"/>
    <w:rsid w:val="007A7666"/>
    <w:rsid w:val="007B2517"/>
    <w:rsid w:val="007B2ABF"/>
    <w:rsid w:val="007C01E6"/>
    <w:rsid w:val="007C0A8D"/>
    <w:rsid w:val="007C0CE6"/>
    <w:rsid w:val="007C17F4"/>
    <w:rsid w:val="007C2E82"/>
    <w:rsid w:val="007C388E"/>
    <w:rsid w:val="007C477A"/>
    <w:rsid w:val="007C4DB0"/>
    <w:rsid w:val="007C7B0A"/>
    <w:rsid w:val="007D064B"/>
    <w:rsid w:val="007D2EC3"/>
    <w:rsid w:val="007D4316"/>
    <w:rsid w:val="007E611C"/>
    <w:rsid w:val="007F08B2"/>
    <w:rsid w:val="007F7B53"/>
    <w:rsid w:val="0080052E"/>
    <w:rsid w:val="00801905"/>
    <w:rsid w:val="00812457"/>
    <w:rsid w:val="008158BB"/>
    <w:rsid w:val="00817040"/>
    <w:rsid w:val="00821074"/>
    <w:rsid w:val="0082207D"/>
    <w:rsid w:val="0082301C"/>
    <w:rsid w:val="00823F64"/>
    <w:rsid w:val="008256AE"/>
    <w:rsid w:val="0082634F"/>
    <w:rsid w:val="00826DB4"/>
    <w:rsid w:val="00826F25"/>
    <w:rsid w:val="00833B0A"/>
    <w:rsid w:val="00834AD3"/>
    <w:rsid w:val="00834CDD"/>
    <w:rsid w:val="00836E17"/>
    <w:rsid w:val="008424A9"/>
    <w:rsid w:val="00843550"/>
    <w:rsid w:val="008501EB"/>
    <w:rsid w:val="00851742"/>
    <w:rsid w:val="00855283"/>
    <w:rsid w:val="00855FF2"/>
    <w:rsid w:val="008612E5"/>
    <w:rsid w:val="008642D0"/>
    <w:rsid w:val="00865A02"/>
    <w:rsid w:val="00871460"/>
    <w:rsid w:val="00871CEB"/>
    <w:rsid w:val="00873C45"/>
    <w:rsid w:val="00876A3C"/>
    <w:rsid w:val="00876F63"/>
    <w:rsid w:val="0087751B"/>
    <w:rsid w:val="008827FE"/>
    <w:rsid w:val="00883704"/>
    <w:rsid w:val="0088510E"/>
    <w:rsid w:val="0088525A"/>
    <w:rsid w:val="008877C5"/>
    <w:rsid w:val="00892E1C"/>
    <w:rsid w:val="00893024"/>
    <w:rsid w:val="00894F8D"/>
    <w:rsid w:val="00894FF1"/>
    <w:rsid w:val="00895152"/>
    <w:rsid w:val="0089520C"/>
    <w:rsid w:val="008952E9"/>
    <w:rsid w:val="00895C23"/>
    <w:rsid w:val="008A490C"/>
    <w:rsid w:val="008A698C"/>
    <w:rsid w:val="008A7FA6"/>
    <w:rsid w:val="008B11D7"/>
    <w:rsid w:val="008B3E42"/>
    <w:rsid w:val="008B43C0"/>
    <w:rsid w:val="008B4BAF"/>
    <w:rsid w:val="008C1A31"/>
    <w:rsid w:val="008D119E"/>
    <w:rsid w:val="008D3835"/>
    <w:rsid w:val="008D3C56"/>
    <w:rsid w:val="008D46CC"/>
    <w:rsid w:val="008D4775"/>
    <w:rsid w:val="008D6E34"/>
    <w:rsid w:val="008D704E"/>
    <w:rsid w:val="008E0464"/>
    <w:rsid w:val="008E0713"/>
    <w:rsid w:val="008E13D4"/>
    <w:rsid w:val="008E3D5D"/>
    <w:rsid w:val="008E6652"/>
    <w:rsid w:val="008E6ABA"/>
    <w:rsid w:val="008E6B77"/>
    <w:rsid w:val="008F0A77"/>
    <w:rsid w:val="008F3002"/>
    <w:rsid w:val="008F709E"/>
    <w:rsid w:val="00900B0C"/>
    <w:rsid w:val="00902346"/>
    <w:rsid w:val="009040E9"/>
    <w:rsid w:val="009041F2"/>
    <w:rsid w:val="00905712"/>
    <w:rsid w:val="009058AD"/>
    <w:rsid w:val="00907B77"/>
    <w:rsid w:val="00913285"/>
    <w:rsid w:val="00914C14"/>
    <w:rsid w:val="009163C9"/>
    <w:rsid w:val="00921A8F"/>
    <w:rsid w:val="009239B3"/>
    <w:rsid w:val="0093063B"/>
    <w:rsid w:val="0093204B"/>
    <w:rsid w:val="00934CFA"/>
    <w:rsid w:val="00935C62"/>
    <w:rsid w:val="00937D78"/>
    <w:rsid w:val="009406A4"/>
    <w:rsid w:val="00941B29"/>
    <w:rsid w:val="00943510"/>
    <w:rsid w:val="0094424C"/>
    <w:rsid w:val="00945171"/>
    <w:rsid w:val="00947670"/>
    <w:rsid w:val="00952501"/>
    <w:rsid w:val="00953874"/>
    <w:rsid w:val="00953EDF"/>
    <w:rsid w:val="0095413D"/>
    <w:rsid w:val="009566B0"/>
    <w:rsid w:val="00957D12"/>
    <w:rsid w:val="00962281"/>
    <w:rsid w:val="00970292"/>
    <w:rsid w:val="00970EA5"/>
    <w:rsid w:val="009714DE"/>
    <w:rsid w:val="009715D3"/>
    <w:rsid w:val="009737AD"/>
    <w:rsid w:val="00974B68"/>
    <w:rsid w:val="009777E8"/>
    <w:rsid w:val="00981C26"/>
    <w:rsid w:val="00986C87"/>
    <w:rsid w:val="009873CB"/>
    <w:rsid w:val="009902ED"/>
    <w:rsid w:val="00992DF1"/>
    <w:rsid w:val="009932AD"/>
    <w:rsid w:val="00993A46"/>
    <w:rsid w:val="00994485"/>
    <w:rsid w:val="00996A7D"/>
    <w:rsid w:val="00997D6A"/>
    <w:rsid w:val="009A0111"/>
    <w:rsid w:val="009A4D85"/>
    <w:rsid w:val="009A5DC0"/>
    <w:rsid w:val="009A5FEA"/>
    <w:rsid w:val="009A791A"/>
    <w:rsid w:val="009B091C"/>
    <w:rsid w:val="009B1374"/>
    <w:rsid w:val="009B13C9"/>
    <w:rsid w:val="009B2B1A"/>
    <w:rsid w:val="009B3D88"/>
    <w:rsid w:val="009B49E7"/>
    <w:rsid w:val="009B5534"/>
    <w:rsid w:val="009B68EB"/>
    <w:rsid w:val="009C4D27"/>
    <w:rsid w:val="009C4E09"/>
    <w:rsid w:val="009D2005"/>
    <w:rsid w:val="009D5177"/>
    <w:rsid w:val="009D6F7E"/>
    <w:rsid w:val="009E46A6"/>
    <w:rsid w:val="009E72D8"/>
    <w:rsid w:val="009E7F32"/>
    <w:rsid w:val="009E7FAE"/>
    <w:rsid w:val="009F1FA6"/>
    <w:rsid w:val="009F2C4D"/>
    <w:rsid w:val="009F3D8B"/>
    <w:rsid w:val="009F68CC"/>
    <w:rsid w:val="009F7B36"/>
    <w:rsid w:val="00A00149"/>
    <w:rsid w:val="00A0065B"/>
    <w:rsid w:val="00A007F1"/>
    <w:rsid w:val="00A01530"/>
    <w:rsid w:val="00A0276F"/>
    <w:rsid w:val="00A032D6"/>
    <w:rsid w:val="00A04270"/>
    <w:rsid w:val="00A059AE"/>
    <w:rsid w:val="00A12886"/>
    <w:rsid w:val="00A174EC"/>
    <w:rsid w:val="00A17B49"/>
    <w:rsid w:val="00A20E34"/>
    <w:rsid w:val="00A255F6"/>
    <w:rsid w:val="00A260EA"/>
    <w:rsid w:val="00A26759"/>
    <w:rsid w:val="00A27A76"/>
    <w:rsid w:val="00A3285D"/>
    <w:rsid w:val="00A3475C"/>
    <w:rsid w:val="00A362A1"/>
    <w:rsid w:val="00A36729"/>
    <w:rsid w:val="00A40EE1"/>
    <w:rsid w:val="00A50CC7"/>
    <w:rsid w:val="00A55ECE"/>
    <w:rsid w:val="00A5651F"/>
    <w:rsid w:val="00A56A77"/>
    <w:rsid w:val="00A61AF4"/>
    <w:rsid w:val="00A63C4D"/>
    <w:rsid w:val="00A719C0"/>
    <w:rsid w:val="00A75E24"/>
    <w:rsid w:val="00A93CD9"/>
    <w:rsid w:val="00AA3B35"/>
    <w:rsid w:val="00AA5CD4"/>
    <w:rsid w:val="00AB6C9C"/>
    <w:rsid w:val="00AB70B6"/>
    <w:rsid w:val="00AC0FD8"/>
    <w:rsid w:val="00AC31FB"/>
    <w:rsid w:val="00AC3D92"/>
    <w:rsid w:val="00AC7277"/>
    <w:rsid w:val="00AD37B3"/>
    <w:rsid w:val="00AD42A6"/>
    <w:rsid w:val="00AD4541"/>
    <w:rsid w:val="00AE0090"/>
    <w:rsid w:val="00AE1947"/>
    <w:rsid w:val="00AE25A6"/>
    <w:rsid w:val="00AE3245"/>
    <w:rsid w:val="00AE3CDF"/>
    <w:rsid w:val="00AE4E39"/>
    <w:rsid w:val="00AE5A76"/>
    <w:rsid w:val="00AE7573"/>
    <w:rsid w:val="00AF2B6C"/>
    <w:rsid w:val="00AF503B"/>
    <w:rsid w:val="00AF6C58"/>
    <w:rsid w:val="00B008F3"/>
    <w:rsid w:val="00B01B73"/>
    <w:rsid w:val="00B025D3"/>
    <w:rsid w:val="00B039B7"/>
    <w:rsid w:val="00B040AC"/>
    <w:rsid w:val="00B04890"/>
    <w:rsid w:val="00B068B2"/>
    <w:rsid w:val="00B164C6"/>
    <w:rsid w:val="00B169E8"/>
    <w:rsid w:val="00B17124"/>
    <w:rsid w:val="00B177FD"/>
    <w:rsid w:val="00B17DCF"/>
    <w:rsid w:val="00B22A06"/>
    <w:rsid w:val="00B24B77"/>
    <w:rsid w:val="00B26846"/>
    <w:rsid w:val="00B300BA"/>
    <w:rsid w:val="00B31CDB"/>
    <w:rsid w:val="00B32002"/>
    <w:rsid w:val="00B3595A"/>
    <w:rsid w:val="00B41DE9"/>
    <w:rsid w:val="00B450B0"/>
    <w:rsid w:val="00B511B9"/>
    <w:rsid w:val="00B51D65"/>
    <w:rsid w:val="00B526F3"/>
    <w:rsid w:val="00B53208"/>
    <w:rsid w:val="00B55119"/>
    <w:rsid w:val="00B558FE"/>
    <w:rsid w:val="00B56BF3"/>
    <w:rsid w:val="00B6321E"/>
    <w:rsid w:val="00B673AE"/>
    <w:rsid w:val="00B70E8E"/>
    <w:rsid w:val="00B71C0A"/>
    <w:rsid w:val="00B72057"/>
    <w:rsid w:val="00B72485"/>
    <w:rsid w:val="00B74EC0"/>
    <w:rsid w:val="00B7790D"/>
    <w:rsid w:val="00B77E7A"/>
    <w:rsid w:val="00B8050C"/>
    <w:rsid w:val="00B82BF1"/>
    <w:rsid w:val="00B85F3D"/>
    <w:rsid w:val="00B879CC"/>
    <w:rsid w:val="00B90D0E"/>
    <w:rsid w:val="00B92965"/>
    <w:rsid w:val="00B94506"/>
    <w:rsid w:val="00B94D52"/>
    <w:rsid w:val="00B95E1E"/>
    <w:rsid w:val="00B9628A"/>
    <w:rsid w:val="00B9656B"/>
    <w:rsid w:val="00B9689E"/>
    <w:rsid w:val="00BA1197"/>
    <w:rsid w:val="00BA3514"/>
    <w:rsid w:val="00BA5A10"/>
    <w:rsid w:val="00BA64EA"/>
    <w:rsid w:val="00BB00D2"/>
    <w:rsid w:val="00BB20EA"/>
    <w:rsid w:val="00BB42F4"/>
    <w:rsid w:val="00BB4569"/>
    <w:rsid w:val="00BB4C2A"/>
    <w:rsid w:val="00BC12EE"/>
    <w:rsid w:val="00BC1975"/>
    <w:rsid w:val="00BC4EFB"/>
    <w:rsid w:val="00BD0147"/>
    <w:rsid w:val="00BD28DF"/>
    <w:rsid w:val="00BD2AE2"/>
    <w:rsid w:val="00BD3EBE"/>
    <w:rsid w:val="00BD416A"/>
    <w:rsid w:val="00BE388B"/>
    <w:rsid w:val="00BE5493"/>
    <w:rsid w:val="00BE54B3"/>
    <w:rsid w:val="00BE7902"/>
    <w:rsid w:val="00BF0A97"/>
    <w:rsid w:val="00BF4C4D"/>
    <w:rsid w:val="00BF5241"/>
    <w:rsid w:val="00C01241"/>
    <w:rsid w:val="00C01410"/>
    <w:rsid w:val="00C04D90"/>
    <w:rsid w:val="00C059AE"/>
    <w:rsid w:val="00C06669"/>
    <w:rsid w:val="00C0744B"/>
    <w:rsid w:val="00C07BBF"/>
    <w:rsid w:val="00C10CB1"/>
    <w:rsid w:val="00C11CFC"/>
    <w:rsid w:val="00C15009"/>
    <w:rsid w:val="00C21C09"/>
    <w:rsid w:val="00C222D0"/>
    <w:rsid w:val="00C2301D"/>
    <w:rsid w:val="00C23BC9"/>
    <w:rsid w:val="00C240BC"/>
    <w:rsid w:val="00C32C78"/>
    <w:rsid w:val="00C36EC7"/>
    <w:rsid w:val="00C42DB5"/>
    <w:rsid w:val="00C521E4"/>
    <w:rsid w:val="00C53794"/>
    <w:rsid w:val="00C558E1"/>
    <w:rsid w:val="00C60371"/>
    <w:rsid w:val="00C62897"/>
    <w:rsid w:val="00C64C0F"/>
    <w:rsid w:val="00C665DD"/>
    <w:rsid w:val="00C70966"/>
    <w:rsid w:val="00C70971"/>
    <w:rsid w:val="00C734FA"/>
    <w:rsid w:val="00C73970"/>
    <w:rsid w:val="00C75462"/>
    <w:rsid w:val="00C7679B"/>
    <w:rsid w:val="00C7729C"/>
    <w:rsid w:val="00C8030D"/>
    <w:rsid w:val="00C91B04"/>
    <w:rsid w:val="00C9348F"/>
    <w:rsid w:val="00C938FA"/>
    <w:rsid w:val="00CA42F7"/>
    <w:rsid w:val="00CA5291"/>
    <w:rsid w:val="00CB2059"/>
    <w:rsid w:val="00CB28BF"/>
    <w:rsid w:val="00CB5E66"/>
    <w:rsid w:val="00CB6AA1"/>
    <w:rsid w:val="00CB7B57"/>
    <w:rsid w:val="00CC2D40"/>
    <w:rsid w:val="00CC2DB4"/>
    <w:rsid w:val="00CC61DE"/>
    <w:rsid w:val="00CD6832"/>
    <w:rsid w:val="00CD780D"/>
    <w:rsid w:val="00CE06D6"/>
    <w:rsid w:val="00CE3BBC"/>
    <w:rsid w:val="00CE7302"/>
    <w:rsid w:val="00CF0F55"/>
    <w:rsid w:val="00CF66C2"/>
    <w:rsid w:val="00D015B3"/>
    <w:rsid w:val="00D030FB"/>
    <w:rsid w:val="00D0333F"/>
    <w:rsid w:val="00D0392A"/>
    <w:rsid w:val="00D04B00"/>
    <w:rsid w:val="00D056D0"/>
    <w:rsid w:val="00D05BC1"/>
    <w:rsid w:val="00D0657F"/>
    <w:rsid w:val="00D068DC"/>
    <w:rsid w:val="00D06FF9"/>
    <w:rsid w:val="00D145B6"/>
    <w:rsid w:val="00D165B8"/>
    <w:rsid w:val="00D20BB7"/>
    <w:rsid w:val="00D210E8"/>
    <w:rsid w:val="00D21A89"/>
    <w:rsid w:val="00D25762"/>
    <w:rsid w:val="00D26637"/>
    <w:rsid w:val="00D26E37"/>
    <w:rsid w:val="00D36C53"/>
    <w:rsid w:val="00D36C79"/>
    <w:rsid w:val="00D42081"/>
    <w:rsid w:val="00D42DFF"/>
    <w:rsid w:val="00D45E38"/>
    <w:rsid w:val="00D46378"/>
    <w:rsid w:val="00D47A9D"/>
    <w:rsid w:val="00D509E0"/>
    <w:rsid w:val="00D51006"/>
    <w:rsid w:val="00D53D5D"/>
    <w:rsid w:val="00D551CC"/>
    <w:rsid w:val="00D55255"/>
    <w:rsid w:val="00D60561"/>
    <w:rsid w:val="00D60C1E"/>
    <w:rsid w:val="00D60E7A"/>
    <w:rsid w:val="00D64462"/>
    <w:rsid w:val="00D649EB"/>
    <w:rsid w:val="00D67FEF"/>
    <w:rsid w:val="00D71FCA"/>
    <w:rsid w:val="00D74ED0"/>
    <w:rsid w:val="00D764C2"/>
    <w:rsid w:val="00D775C9"/>
    <w:rsid w:val="00D77A64"/>
    <w:rsid w:val="00D77C69"/>
    <w:rsid w:val="00D8178B"/>
    <w:rsid w:val="00D822E5"/>
    <w:rsid w:val="00D82CBD"/>
    <w:rsid w:val="00D84172"/>
    <w:rsid w:val="00D9291F"/>
    <w:rsid w:val="00D92C02"/>
    <w:rsid w:val="00D94142"/>
    <w:rsid w:val="00D96EF9"/>
    <w:rsid w:val="00DA700F"/>
    <w:rsid w:val="00DA70BD"/>
    <w:rsid w:val="00DA75E3"/>
    <w:rsid w:val="00DB6081"/>
    <w:rsid w:val="00DC17C0"/>
    <w:rsid w:val="00DC1BCF"/>
    <w:rsid w:val="00DC419B"/>
    <w:rsid w:val="00DC6248"/>
    <w:rsid w:val="00DC7858"/>
    <w:rsid w:val="00DD084C"/>
    <w:rsid w:val="00DD0F93"/>
    <w:rsid w:val="00DD13A6"/>
    <w:rsid w:val="00DD3437"/>
    <w:rsid w:val="00DE29B3"/>
    <w:rsid w:val="00DE47D0"/>
    <w:rsid w:val="00DE55B8"/>
    <w:rsid w:val="00DE5A2B"/>
    <w:rsid w:val="00DE6EAC"/>
    <w:rsid w:val="00DF5992"/>
    <w:rsid w:val="00E01F62"/>
    <w:rsid w:val="00E024AF"/>
    <w:rsid w:val="00E02F13"/>
    <w:rsid w:val="00E031E5"/>
    <w:rsid w:val="00E0584F"/>
    <w:rsid w:val="00E14AFA"/>
    <w:rsid w:val="00E14F97"/>
    <w:rsid w:val="00E158FC"/>
    <w:rsid w:val="00E21CFE"/>
    <w:rsid w:val="00E228AA"/>
    <w:rsid w:val="00E27327"/>
    <w:rsid w:val="00E30CC0"/>
    <w:rsid w:val="00E30DB7"/>
    <w:rsid w:val="00E320B7"/>
    <w:rsid w:val="00E34B4A"/>
    <w:rsid w:val="00E36783"/>
    <w:rsid w:val="00E37831"/>
    <w:rsid w:val="00E40D15"/>
    <w:rsid w:val="00E42D23"/>
    <w:rsid w:val="00E4384D"/>
    <w:rsid w:val="00E446D6"/>
    <w:rsid w:val="00E46355"/>
    <w:rsid w:val="00E479F5"/>
    <w:rsid w:val="00E51046"/>
    <w:rsid w:val="00E51ED9"/>
    <w:rsid w:val="00E520A9"/>
    <w:rsid w:val="00E52811"/>
    <w:rsid w:val="00E54F06"/>
    <w:rsid w:val="00E60B70"/>
    <w:rsid w:val="00E61B51"/>
    <w:rsid w:val="00E639D5"/>
    <w:rsid w:val="00E65199"/>
    <w:rsid w:val="00E65453"/>
    <w:rsid w:val="00E6558D"/>
    <w:rsid w:val="00E66BA5"/>
    <w:rsid w:val="00E70E7B"/>
    <w:rsid w:val="00E7148F"/>
    <w:rsid w:val="00E8023F"/>
    <w:rsid w:val="00E829CB"/>
    <w:rsid w:val="00E83089"/>
    <w:rsid w:val="00E87E9F"/>
    <w:rsid w:val="00E90902"/>
    <w:rsid w:val="00E91A1F"/>
    <w:rsid w:val="00E94BC3"/>
    <w:rsid w:val="00E96451"/>
    <w:rsid w:val="00E966B4"/>
    <w:rsid w:val="00E96742"/>
    <w:rsid w:val="00EA3A60"/>
    <w:rsid w:val="00EA47FD"/>
    <w:rsid w:val="00EA5498"/>
    <w:rsid w:val="00EB0506"/>
    <w:rsid w:val="00EC14A4"/>
    <w:rsid w:val="00EC47CC"/>
    <w:rsid w:val="00EC6932"/>
    <w:rsid w:val="00ED4F76"/>
    <w:rsid w:val="00EE06C2"/>
    <w:rsid w:val="00EE0965"/>
    <w:rsid w:val="00EE0B0E"/>
    <w:rsid w:val="00EE1AFE"/>
    <w:rsid w:val="00EE4075"/>
    <w:rsid w:val="00EE69B4"/>
    <w:rsid w:val="00EF356B"/>
    <w:rsid w:val="00EF4F6B"/>
    <w:rsid w:val="00EF4F80"/>
    <w:rsid w:val="00EF6855"/>
    <w:rsid w:val="00EF7615"/>
    <w:rsid w:val="00F002BE"/>
    <w:rsid w:val="00F07387"/>
    <w:rsid w:val="00F07653"/>
    <w:rsid w:val="00F12ADC"/>
    <w:rsid w:val="00F13404"/>
    <w:rsid w:val="00F205A8"/>
    <w:rsid w:val="00F249B1"/>
    <w:rsid w:val="00F249E2"/>
    <w:rsid w:val="00F25060"/>
    <w:rsid w:val="00F259FE"/>
    <w:rsid w:val="00F30E3E"/>
    <w:rsid w:val="00F3124B"/>
    <w:rsid w:val="00F3158E"/>
    <w:rsid w:val="00F31997"/>
    <w:rsid w:val="00F32B51"/>
    <w:rsid w:val="00F361E6"/>
    <w:rsid w:val="00F36624"/>
    <w:rsid w:val="00F40975"/>
    <w:rsid w:val="00F46279"/>
    <w:rsid w:val="00F601B4"/>
    <w:rsid w:val="00F63FAB"/>
    <w:rsid w:val="00F64433"/>
    <w:rsid w:val="00F65836"/>
    <w:rsid w:val="00F67722"/>
    <w:rsid w:val="00F7026A"/>
    <w:rsid w:val="00F77D3E"/>
    <w:rsid w:val="00F8451B"/>
    <w:rsid w:val="00F87F32"/>
    <w:rsid w:val="00F917F6"/>
    <w:rsid w:val="00F9221C"/>
    <w:rsid w:val="00F94293"/>
    <w:rsid w:val="00F9439C"/>
    <w:rsid w:val="00F94715"/>
    <w:rsid w:val="00FA1EBC"/>
    <w:rsid w:val="00FA20FD"/>
    <w:rsid w:val="00FA6197"/>
    <w:rsid w:val="00FB0692"/>
    <w:rsid w:val="00FB24B9"/>
    <w:rsid w:val="00FB3206"/>
    <w:rsid w:val="00FB379F"/>
    <w:rsid w:val="00FB54FF"/>
    <w:rsid w:val="00FB6491"/>
    <w:rsid w:val="00FB6A7B"/>
    <w:rsid w:val="00FB7058"/>
    <w:rsid w:val="00FC558C"/>
    <w:rsid w:val="00FC5DFF"/>
    <w:rsid w:val="00FC69CB"/>
    <w:rsid w:val="00FC7C3D"/>
    <w:rsid w:val="00FD1454"/>
    <w:rsid w:val="00FD5473"/>
    <w:rsid w:val="00FE3E2E"/>
    <w:rsid w:val="00FE4B80"/>
    <w:rsid w:val="00FE5B1F"/>
    <w:rsid w:val="00FE5EF4"/>
    <w:rsid w:val="00FF3819"/>
    <w:rsid w:val="00FF4273"/>
    <w:rsid w:val="00FF72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tis Sans Serif Pro" w:eastAsia="Rotis Sans Serif Pro" w:hAnsi="Rotis Sans Serif Pro"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lsdException w:name="Emphasis" w:semiHidden="0" w:uiPriority="20" w:unhideWhenUsed="0"/>
    <w:lsdException w:name="Plain Text" w:uiPriority="0"/>
    <w:lsdException w:name="Balloo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SUB Text"/>
    <w:qFormat/>
    <w:rsid w:val="004455DE"/>
    <w:pPr>
      <w:spacing w:before="120" w:after="120" w:line="260" w:lineRule="atLeast"/>
      <w:jc w:val="both"/>
    </w:pPr>
    <w:rPr>
      <w:rFonts w:ascii="Arial" w:hAnsi="Arial"/>
      <w:color w:val="262626"/>
      <w:szCs w:val="18"/>
      <w:lang w:eastAsia="en-US"/>
    </w:rPr>
  </w:style>
  <w:style w:type="paragraph" w:styleId="berschrift1">
    <w:name w:val="heading 1"/>
    <w:aliases w:val="SUB Ü1Num"/>
    <w:basedOn w:val="Standard"/>
    <w:next w:val="Standard"/>
    <w:link w:val="berschrift1Zchn"/>
    <w:uiPriority w:val="9"/>
    <w:qFormat/>
    <w:rsid w:val="00F259FE"/>
    <w:pPr>
      <w:keepNext/>
      <w:keepLines/>
      <w:numPr>
        <w:numId w:val="21"/>
      </w:numPr>
      <w:tabs>
        <w:tab w:val="left" w:pos="851"/>
      </w:tabs>
      <w:spacing w:before="240" w:after="220" w:line="400" w:lineRule="exact"/>
      <w:ind w:left="432"/>
      <w:outlineLvl w:val="0"/>
    </w:pPr>
    <w:rPr>
      <w:rFonts w:eastAsia="Times New Roman"/>
      <w:b/>
      <w:bCs/>
      <w:color w:val="0096BB"/>
      <w:sz w:val="32"/>
      <w:szCs w:val="28"/>
      <w:lang w:val="en-GB"/>
    </w:rPr>
  </w:style>
  <w:style w:type="paragraph" w:styleId="berschrift20">
    <w:name w:val="heading 2"/>
    <w:aliases w:val="SUB Ü2Num"/>
    <w:basedOn w:val="Standard"/>
    <w:next w:val="Standard"/>
    <w:link w:val="berschrift2Zchn"/>
    <w:qFormat/>
    <w:rsid w:val="00F259FE"/>
    <w:pPr>
      <w:keepNext/>
      <w:keepLines/>
      <w:numPr>
        <w:ilvl w:val="1"/>
        <w:numId w:val="21"/>
      </w:numPr>
      <w:tabs>
        <w:tab w:val="left" w:pos="851"/>
      </w:tabs>
      <w:spacing w:before="220" w:line="240" w:lineRule="exact"/>
      <w:outlineLvl w:val="1"/>
    </w:pPr>
    <w:rPr>
      <w:rFonts w:eastAsia="Times New Roman"/>
      <w:b/>
      <w:bCs/>
      <w:color w:val="0096BB"/>
      <w:sz w:val="24"/>
      <w:szCs w:val="26"/>
    </w:rPr>
  </w:style>
  <w:style w:type="paragraph" w:styleId="berschrift3">
    <w:name w:val="heading 3"/>
    <w:aliases w:val="SUB Ü3Num"/>
    <w:basedOn w:val="Standard"/>
    <w:next w:val="Standard"/>
    <w:link w:val="berschrift3Zchn"/>
    <w:qFormat/>
    <w:rsid w:val="00752C9F"/>
    <w:pPr>
      <w:keepNext/>
      <w:keepLines/>
      <w:numPr>
        <w:ilvl w:val="2"/>
        <w:numId w:val="21"/>
      </w:numPr>
      <w:tabs>
        <w:tab w:val="left" w:pos="851"/>
      </w:tabs>
      <w:spacing w:line="220" w:lineRule="exact"/>
      <w:outlineLvl w:val="2"/>
    </w:pPr>
    <w:rPr>
      <w:rFonts w:eastAsia="Times New Roman"/>
      <w:b/>
      <w:bCs/>
      <w:sz w:val="22"/>
    </w:rPr>
  </w:style>
  <w:style w:type="paragraph" w:styleId="berschrift4">
    <w:name w:val="heading 4"/>
    <w:basedOn w:val="Standard"/>
    <w:next w:val="Standard"/>
    <w:link w:val="berschrift4Zchn"/>
    <w:rsid w:val="00E40D15"/>
    <w:pPr>
      <w:keepNext/>
      <w:keepLines/>
      <w:numPr>
        <w:ilvl w:val="3"/>
        <w:numId w:val="21"/>
      </w:numPr>
      <w:spacing w:before="220" w:after="220" w:line="220" w:lineRule="exact"/>
      <w:outlineLvl w:val="3"/>
    </w:pPr>
    <w:rPr>
      <w:rFonts w:eastAsia="Times New Roman"/>
      <w:b/>
      <w:bCs/>
      <w:iCs/>
      <w:u w:val="single"/>
    </w:rPr>
  </w:style>
  <w:style w:type="paragraph" w:styleId="berschrift5">
    <w:name w:val="heading 5"/>
    <w:basedOn w:val="Standard"/>
    <w:next w:val="Standard"/>
    <w:link w:val="berschrift5Zchn"/>
    <w:unhideWhenUsed/>
    <w:rsid w:val="005243FD"/>
    <w:pPr>
      <w:numPr>
        <w:ilvl w:val="4"/>
        <w:numId w:val="21"/>
      </w:numPr>
      <w:spacing w:before="240" w:after="60"/>
      <w:outlineLvl w:val="4"/>
    </w:pPr>
    <w:rPr>
      <w:rFonts w:ascii="Rotis Sans Serif Pro" w:eastAsia="Times New Roman" w:hAnsi="Rotis Sans Serif Pro"/>
      <w:b/>
      <w:bCs/>
      <w:i/>
      <w:iCs/>
      <w:sz w:val="26"/>
      <w:szCs w:val="26"/>
    </w:rPr>
  </w:style>
  <w:style w:type="paragraph" w:styleId="berschrift6">
    <w:name w:val="heading 6"/>
    <w:basedOn w:val="Standard"/>
    <w:next w:val="Standard"/>
    <w:link w:val="berschrift6Zchn"/>
    <w:unhideWhenUsed/>
    <w:rsid w:val="005243FD"/>
    <w:pPr>
      <w:numPr>
        <w:ilvl w:val="5"/>
        <w:numId w:val="21"/>
      </w:numPr>
      <w:spacing w:before="240" w:after="60"/>
      <w:outlineLvl w:val="5"/>
    </w:pPr>
    <w:rPr>
      <w:rFonts w:ascii="Rotis Sans Serif Pro" w:eastAsia="Times New Roman" w:hAnsi="Rotis Sans Serif Pro"/>
      <w:b/>
      <w:bCs/>
      <w:sz w:val="22"/>
      <w:szCs w:val="22"/>
    </w:rPr>
  </w:style>
  <w:style w:type="paragraph" w:styleId="berschrift7">
    <w:name w:val="heading 7"/>
    <w:basedOn w:val="Standard"/>
    <w:next w:val="Standard"/>
    <w:link w:val="berschrift7Zchn"/>
    <w:unhideWhenUsed/>
    <w:rsid w:val="005243FD"/>
    <w:pPr>
      <w:numPr>
        <w:ilvl w:val="6"/>
        <w:numId w:val="21"/>
      </w:numPr>
      <w:spacing w:before="240" w:after="60"/>
      <w:outlineLvl w:val="6"/>
    </w:pPr>
    <w:rPr>
      <w:rFonts w:ascii="Rotis Sans Serif Pro" w:eastAsia="Times New Roman" w:hAnsi="Rotis Sans Serif Pro"/>
      <w:sz w:val="24"/>
      <w:szCs w:val="24"/>
    </w:rPr>
  </w:style>
  <w:style w:type="paragraph" w:styleId="berschrift8">
    <w:name w:val="heading 8"/>
    <w:basedOn w:val="Standard"/>
    <w:next w:val="Standard"/>
    <w:link w:val="berschrift8Zchn"/>
    <w:unhideWhenUsed/>
    <w:rsid w:val="005243FD"/>
    <w:pPr>
      <w:numPr>
        <w:ilvl w:val="7"/>
        <w:numId w:val="21"/>
      </w:numPr>
      <w:spacing w:before="240" w:after="60"/>
      <w:outlineLvl w:val="7"/>
    </w:pPr>
    <w:rPr>
      <w:rFonts w:ascii="Rotis Sans Serif Pro" w:eastAsia="Times New Roman" w:hAnsi="Rotis Sans Serif Pro"/>
      <w:i/>
      <w:iCs/>
      <w:sz w:val="24"/>
      <w:szCs w:val="24"/>
    </w:rPr>
  </w:style>
  <w:style w:type="paragraph" w:styleId="berschrift9">
    <w:name w:val="heading 9"/>
    <w:basedOn w:val="Standard"/>
    <w:next w:val="Standard"/>
    <w:link w:val="berschrift9Zchn"/>
    <w:unhideWhenUsed/>
    <w:rsid w:val="005243FD"/>
    <w:pPr>
      <w:numPr>
        <w:ilvl w:val="8"/>
        <w:numId w:val="21"/>
      </w:numPr>
      <w:spacing w:before="240" w:after="60"/>
      <w:outlineLvl w:val="8"/>
    </w:pPr>
    <w:rPr>
      <w:rFonts w:ascii="Rotis Sans Serif Pro" w:eastAsia="Times New Roman" w:hAnsi="Rotis Sans Serif Pro"/>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rsid w:val="0027327D"/>
    <w:pPr>
      <w:widowControl w:val="0"/>
      <w:tabs>
        <w:tab w:val="right" w:pos="9639"/>
      </w:tabs>
      <w:spacing w:line="280" w:lineRule="atLeast"/>
      <w:jc w:val="center"/>
    </w:pPr>
    <w:rPr>
      <w:spacing w:val="5"/>
      <w:sz w:val="18"/>
    </w:rPr>
  </w:style>
  <w:style w:type="character" w:customStyle="1" w:styleId="KopfzeileZchn">
    <w:name w:val="Kopfzeile Zchn"/>
    <w:link w:val="Kopfzeile"/>
    <w:uiPriority w:val="99"/>
    <w:rsid w:val="0027327D"/>
    <w:rPr>
      <w:rFonts w:ascii="Arial" w:hAnsi="Arial"/>
      <w:color w:val="262626"/>
      <w:spacing w:val="5"/>
      <w:sz w:val="18"/>
      <w:szCs w:val="18"/>
      <w:lang w:eastAsia="en-US"/>
    </w:rPr>
  </w:style>
  <w:style w:type="paragraph" w:styleId="Fuzeile">
    <w:name w:val="footer"/>
    <w:basedOn w:val="Standard"/>
    <w:link w:val="FuzeileZchn"/>
    <w:rsid w:val="007F7B53"/>
    <w:pPr>
      <w:tabs>
        <w:tab w:val="center" w:pos="4536"/>
        <w:tab w:val="right" w:pos="9072"/>
      </w:tabs>
      <w:spacing w:line="240" w:lineRule="auto"/>
      <w:ind w:right="-2268"/>
      <w:jc w:val="right"/>
    </w:pPr>
    <w:rPr>
      <w:sz w:val="14"/>
    </w:rPr>
  </w:style>
  <w:style w:type="character" w:customStyle="1" w:styleId="FuzeileZchn">
    <w:name w:val="Fußzeile Zchn"/>
    <w:link w:val="Fuzeile"/>
    <w:rsid w:val="007F7B53"/>
    <w:rPr>
      <w:color w:val="262626"/>
      <w:sz w:val="14"/>
      <w:szCs w:val="18"/>
      <w:lang w:eastAsia="en-US"/>
    </w:rPr>
  </w:style>
  <w:style w:type="paragraph" w:styleId="Titel">
    <w:name w:val="Title"/>
    <w:basedOn w:val="Standard"/>
    <w:link w:val="TitelZchn"/>
    <w:uiPriority w:val="10"/>
    <w:rsid w:val="001D20A0"/>
    <w:pPr>
      <w:spacing w:line="720" w:lineRule="exact"/>
      <w:contextualSpacing/>
    </w:pPr>
    <w:rPr>
      <w:rFonts w:eastAsia="Times New Roman"/>
      <w:b/>
      <w:color w:val="0096BB"/>
      <w:spacing w:val="5"/>
      <w:kern w:val="28"/>
      <w:sz w:val="72"/>
      <w:szCs w:val="52"/>
    </w:rPr>
  </w:style>
  <w:style w:type="character" w:customStyle="1" w:styleId="TitelZchn">
    <w:name w:val="Titel Zchn"/>
    <w:link w:val="Titel"/>
    <w:uiPriority w:val="10"/>
    <w:rsid w:val="001D20A0"/>
    <w:rPr>
      <w:rFonts w:eastAsia="Times New Roman" w:cs="Times New Roman"/>
      <w:b/>
      <w:color w:val="0096BB"/>
      <w:spacing w:val="5"/>
      <w:kern w:val="28"/>
      <w:sz w:val="72"/>
      <w:szCs w:val="52"/>
      <w:lang w:val="de-AT"/>
    </w:rPr>
  </w:style>
  <w:style w:type="paragraph" w:styleId="KeinLeerraum">
    <w:name w:val="No Spacing"/>
    <w:uiPriority w:val="99"/>
    <w:rsid w:val="009A5DC0"/>
    <w:rPr>
      <w:color w:val="262626"/>
      <w:sz w:val="18"/>
      <w:szCs w:val="18"/>
      <w:lang w:val="de-DE" w:eastAsia="en-US"/>
    </w:rPr>
  </w:style>
  <w:style w:type="character" w:styleId="Buchtitel">
    <w:name w:val="Book Title"/>
    <w:uiPriority w:val="33"/>
    <w:semiHidden/>
    <w:rsid w:val="009A5DC0"/>
    <w:rPr>
      <w:b/>
      <w:bCs/>
      <w:smallCaps/>
      <w:spacing w:val="5"/>
    </w:rPr>
  </w:style>
  <w:style w:type="character" w:customStyle="1" w:styleId="berschrift1Zchn">
    <w:name w:val="Überschrift 1 Zchn"/>
    <w:aliases w:val="SUB Ü1Num Zchn"/>
    <w:link w:val="berschrift1"/>
    <w:uiPriority w:val="9"/>
    <w:rsid w:val="00F259FE"/>
    <w:rPr>
      <w:rFonts w:ascii="Arial" w:eastAsia="Times New Roman" w:hAnsi="Arial"/>
      <w:b/>
      <w:bCs/>
      <w:color w:val="0096BB"/>
      <w:sz w:val="32"/>
      <w:szCs w:val="28"/>
      <w:lang w:val="en-GB" w:eastAsia="en-US"/>
    </w:rPr>
  </w:style>
  <w:style w:type="character" w:customStyle="1" w:styleId="berschrift2Zchn">
    <w:name w:val="Überschrift 2 Zchn"/>
    <w:aliases w:val="SUB Ü2Num Zchn"/>
    <w:link w:val="berschrift20"/>
    <w:rsid w:val="00F259FE"/>
    <w:rPr>
      <w:rFonts w:ascii="Arial" w:eastAsia="Times New Roman" w:hAnsi="Arial"/>
      <w:b/>
      <w:bCs/>
      <w:color w:val="0096BB"/>
      <w:sz w:val="24"/>
      <w:szCs w:val="26"/>
      <w:lang w:eastAsia="en-US"/>
    </w:rPr>
  </w:style>
  <w:style w:type="character" w:customStyle="1" w:styleId="berschrift3Zchn">
    <w:name w:val="Überschrift 3 Zchn"/>
    <w:aliases w:val="SUB Ü3Num Zchn"/>
    <w:link w:val="berschrift3"/>
    <w:rsid w:val="00752C9F"/>
    <w:rPr>
      <w:rFonts w:ascii="Arial" w:eastAsia="Times New Roman" w:hAnsi="Arial"/>
      <w:b/>
      <w:bCs/>
      <w:color w:val="262626"/>
      <w:sz w:val="22"/>
      <w:szCs w:val="18"/>
      <w:lang w:eastAsia="en-US"/>
    </w:rPr>
  </w:style>
  <w:style w:type="paragraph" w:customStyle="1" w:styleId="SUB1">
    <w:name w:val="SUB Ü1"/>
    <w:basedOn w:val="berschrift1"/>
    <w:next w:val="Standard"/>
    <w:autoRedefine/>
    <w:qFormat/>
    <w:rsid w:val="004455DE"/>
    <w:pPr>
      <w:numPr>
        <w:numId w:val="0"/>
      </w:numPr>
    </w:pPr>
    <w:rPr>
      <w:sz w:val="22"/>
      <w:szCs w:val="22"/>
      <w:lang w:val="de-AT"/>
    </w:rPr>
  </w:style>
  <w:style w:type="character" w:customStyle="1" w:styleId="berschrift4Zchn">
    <w:name w:val="Überschrift 4 Zchn"/>
    <w:link w:val="berschrift4"/>
    <w:rsid w:val="00E40D15"/>
    <w:rPr>
      <w:rFonts w:ascii="Arial" w:eastAsia="Times New Roman" w:hAnsi="Arial"/>
      <w:b/>
      <w:bCs/>
      <w:iCs/>
      <w:color w:val="262626"/>
      <w:szCs w:val="18"/>
      <w:u w:val="single"/>
      <w:lang w:eastAsia="en-US"/>
    </w:rPr>
  </w:style>
  <w:style w:type="numbering" w:customStyle="1" w:styleId="Gliederung">
    <w:name w:val="Gliederung"/>
    <w:uiPriority w:val="99"/>
    <w:rsid w:val="00E40D15"/>
    <w:pPr>
      <w:numPr>
        <w:numId w:val="1"/>
      </w:numPr>
    </w:pPr>
  </w:style>
  <w:style w:type="paragraph" w:customStyle="1" w:styleId="Zwischenberschrift">
    <w:name w:val="Zwischenüberschrift"/>
    <w:basedOn w:val="Standard"/>
    <w:next w:val="Standard"/>
    <w:rsid w:val="00BE388B"/>
    <w:pPr>
      <w:spacing w:before="220"/>
    </w:pPr>
    <w:rPr>
      <w:b/>
    </w:rPr>
  </w:style>
  <w:style w:type="paragraph" w:styleId="Beschriftung">
    <w:name w:val="caption"/>
    <w:aliases w:val="SUB Bild"/>
    <w:basedOn w:val="Standard"/>
    <w:next w:val="Standard"/>
    <w:link w:val="BeschriftungZchn"/>
    <w:unhideWhenUsed/>
    <w:qFormat/>
    <w:rsid w:val="00C222D0"/>
    <w:pPr>
      <w:spacing w:after="220"/>
    </w:pPr>
    <w:rPr>
      <w:b/>
      <w:bCs/>
      <w:color w:val="0096BB"/>
      <w:sz w:val="18"/>
    </w:rPr>
  </w:style>
  <w:style w:type="paragraph" w:styleId="Funotentext">
    <w:name w:val="footnote text"/>
    <w:basedOn w:val="Standard"/>
    <w:link w:val="FunotentextZchn"/>
    <w:uiPriority w:val="99"/>
    <w:semiHidden/>
    <w:rsid w:val="00C9348F"/>
    <w:pPr>
      <w:spacing w:line="180" w:lineRule="atLeast"/>
    </w:pPr>
    <w:rPr>
      <w:sz w:val="14"/>
      <w:szCs w:val="20"/>
    </w:rPr>
  </w:style>
  <w:style w:type="character" w:customStyle="1" w:styleId="FunotentextZchn">
    <w:name w:val="Fußnotentext Zchn"/>
    <w:link w:val="Funotentext"/>
    <w:uiPriority w:val="99"/>
    <w:semiHidden/>
    <w:rsid w:val="00B85F3D"/>
    <w:rPr>
      <w:sz w:val="14"/>
      <w:szCs w:val="20"/>
      <w:lang w:val="de-AT"/>
    </w:rPr>
  </w:style>
  <w:style w:type="character" w:styleId="Funotenzeichen">
    <w:name w:val="footnote reference"/>
    <w:uiPriority w:val="99"/>
    <w:semiHidden/>
    <w:unhideWhenUsed/>
    <w:rsid w:val="00C9348F"/>
    <w:rPr>
      <w:vertAlign w:val="superscript"/>
    </w:rPr>
  </w:style>
  <w:style w:type="paragraph" w:customStyle="1" w:styleId="RahmenAufzhlung">
    <w:name w:val="Rahmen Aufzählung"/>
    <w:basedOn w:val="Standard"/>
    <w:rsid w:val="0025322D"/>
    <w:pPr>
      <w:numPr>
        <w:numId w:val="2"/>
      </w:numPr>
      <w:pBdr>
        <w:top w:val="single" w:sz="8" w:space="9" w:color="0096BB"/>
        <w:left w:val="single" w:sz="8" w:space="10" w:color="0096BB"/>
        <w:bottom w:val="single" w:sz="8" w:space="9" w:color="0096BB"/>
        <w:right w:val="single" w:sz="8" w:space="6" w:color="0096BB"/>
      </w:pBdr>
      <w:spacing w:before="220" w:after="220"/>
      <w:ind w:left="397" w:right="142" w:hanging="142"/>
    </w:pPr>
    <w:rPr>
      <w:color w:val="0096BB"/>
    </w:rPr>
  </w:style>
  <w:style w:type="paragraph" w:customStyle="1" w:styleId="SUBAufz">
    <w:name w:val="SUB Aufz"/>
    <w:basedOn w:val="RahmenAufzhlung"/>
    <w:autoRedefine/>
    <w:uiPriority w:val="10"/>
    <w:qFormat/>
    <w:rsid w:val="009A5FEA"/>
    <w:pPr>
      <w:pBdr>
        <w:top w:val="none" w:sz="0" w:space="0" w:color="auto"/>
        <w:left w:val="none" w:sz="0" w:space="0" w:color="auto"/>
        <w:bottom w:val="none" w:sz="0" w:space="0" w:color="auto"/>
        <w:right w:val="none" w:sz="0" w:space="0" w:color="auto"/>
      </w:pBdr>
      <w:spacing w:before="0" w:after="0"/>
      <w:ind w:left="284" w:right="0" w:hanging="284"/>
    </w:pPr>
    <w:rPr>
      <w:color w:val="262626"/>
    </w:rPr>
  </w:style>
  <w:style w:type="paragraph" w:styleId="Listenabsatz">
    <w:name w:val="List Paragraph"/>
    <w:basedOn w:val="Standard"/>
    <w:link w:val="ListenabsatzZchn"/>
    <w:uiPriority w:val="34"/>
    <w:rsid w:val="00C42DB5"/>
    <w:pPr>
      <w:ind w:left="720"/>
      <w:contextualSpacing/>
    </w:pPr>
  </w:style>
  <w:style w:type="numbering" w:customStyle="1" w:styleId="ListeZusammenfassung">
    <w:name w:val="Liste Zusammenfassung"/>
    <w:uiPriority w:val="99"/>
    <w:rsid w:val="00C42DB5"/>
    <w:pPr>
      <w:numPr>
        <w:numId w:val="3"/>
      </w:numPr>
    </w:pPr>
  </w:style>
  <w:style w:type="paragraph" w:customStyle="1" w:styleId="Gliederung1Zusammenfassung">
    <w:name w:val="Gliederung 1 Zusammenfassung"/>
    <w:basedOn w:val="Listenabsatz"/>
    <w:next w:val="Standard"/>
    <w:rsid w:val="00C42DB5"/>
    <w:pPr>
      <w:numPr>
        <w:numId w:val="3"/>
      </w:numPr>
      <w:spacing w:before="220" w:after="220" w:line="240" w:lineRule="exact"/>
    </w:pPr>
    <w:rPr>
      <w:sz w:val="24"/>
    </w:rPr>
  </w:style>
  <w:style w:type="paragraph" w:customStyle="1" w:styleId="Gliederung2Zusammenfassung">
    <w:name w:val="Gliederung 2 Zusammenfassung"/>
    <w:basedOn w:val="Gliederung1Zusammenfassung"/>
    <w:next w:val="Standard"/>
    <w:rsid w:val="00C42DB5"/>
    <w:pPr>
      <w:numPr>
        <w:ilvl w:val="1"/>
      </w:numPr>
    </w:pPr>
    <w:rPr>
      <w:lang w:val="en-US"/>
    </w:rPr>
  </w:style>
  <w:style w:type="paragraph" w:customStyle="1" w:styleId="RahmenStandard">
    <w:name w:val="Rahmen Standard"/>
    <w:basedOn w:val="RahmenAufzhlung"/>
    <w:rsid w:val="0025322D"/>
    <w:pPr>
      <w:numPr>
        <w:numId w:val="0"/>
      </w:numPr>
      <w:ind w:left="255"/>
    </w:pPr>
  </w:style>
  <w:style w:type="paragraph" w:styleId="Verzeichnis1">
    <w:name w:val="toc 1"/>
    <w:aliases w:val="SUB Zahl"/>
    <w:basedOn w:val="Standard"/>
    <w:next w:val="Standard"/>
    <w:link w:val="Verzeichnis1Zchn"/>
    <w:uiPriority w:val="39"/>
    <w:qFormat/>
    <w:rsid w:val="005A1ADB"/>
    <w:pPr>
      <w:tabs>
        <w:tab w:val="right" w:pos="9639"/>
      </w:tabs>
      <w:spacing w:before="0" w:after="0" w:line="240" w:lineRule="exact"/>
      <w:contextualSpacing/>
      <w:jc w:val="left"/>
    </w:pPr>
    <w:rPr>
      <w:color w:val="0096BB"/>
    </w:rPr>
  </w:style>
  <w:style w:type="paragraph" w:styleId="Verzeichnis2">
    <w:name w:val="toc 2"/>
    <w:basedOn w:val="Standard"/>
    <w:next w:val="Standard"/>
    <w:autoRedefine/>
    <w:uiPriority w:val="39"/>
    <w:rsid w:val="005A1ADB"/>
    <w:pPr>
      <w:keepNext/>
      <w:keepLines/>
      <w:widowControl w:val="0"/>
      <w:tabs>
        <w:tab w:val="left" w:pos="900"/>
        <w:tab w:val="right" w:pos="9639"/>
      </w:tabs>
      <w:spacing w:before="0" w:after="0" w:line="240" w:lineRule="exact"/>
      <w:contextualSpacing/>
    </w:pPr>
  </w:style>
  <w:style w:type="paragraph" w:styleId="Verzeichnis3">
    <w:name w:val="toc 3"/>
    <w:basedOn w:val="Standard"/>
    <w:next w:val="Standard"/>
    <w:autoRedefine/>
    <w:uiPriority w:val="39"/>
    <w:rsid w:val="005A1ADB"/>
    <w:pPr>
      <w:tabs>
        <w:tab w:val="left" w:pos="900"/>
        <w:tab w:val="right" w:pos="9639"/>
      </w:tabs>
      <w:spacing w:before="0" w:after="0" w:line="240" w:lineRule="exact"/>
    </w:pPr>
    <w:rPr>
      <w:noProof/>
      <w:color w:val="0096BB"/>
    </w:rPr>
  </w:style>
  <w:style w:type="paragraph" w:styleId="Verzeichnis4">
    <w:name w:val="toc 4"/>
    <w:basedOn w:val="Standard"/>
    <w:next w:val="Standard"/>
    <w:autoRedefine/>
    <w:uiPriority w:val="39"/>
    <w:rsid w:val="00907B77"/>
    <w:pPr>
      <w:tabs>
        <w:tab w:val="right" w:pos="7938"/>
      </w:tabs>
    </w:pPr>
    <w:rPr>
      <w:b/>
    </w:rPr>
  </w:style>
  <w:style w:type="paragraph" w:customStyle="1" w:styleId="Kapitelberschrift">
    <w:name w:val="Kapitelüberschrift"/>
    <w:basedOn w:val="Titel"/>
    <w:next w:val="berschrift1"/>
    <w:rsid w:val="00E40D15"/>
    <w:pPr>
      <w:numPr>
        <w:numId w:val="1"/>
      </w:numPr>
      <w:tabs>
        <w:tab w:val="left" w:pos="482"/>
        <w:tab w:val="left" w:pos="709"/>
        <w:tab w:val="left" w:pos="936"/>
        <w:tab w:val="left" w:pos="1134"/>
      </w:tabs>
      <w:spacing w:line="880" w:lineRule="exact"/>
    </w:pPr>
  </w:style>
  <w:style w:type="paragraph" w:styleId="Verzeichnis5">
    <w:name w:val="toc 5"/>
    <w:basedOn w:val="Standard"/>
    <w:next w:val="Standard"/>
    <w:autoRedefine/>
    <w:uiPriority w:val="39"/>
    <w:rsid w:val="007A6B34"/>
  </w:style>
  <w:style w:type="paragraph" w:customStyle="1" w:styleId="Achtungshinweis">
    <w:name w:val="Achtungshinweis"/>
    <w:basedOn w:val="Standard"/>
    <w:next w:val="Standard"/>
    <w:semiHidden/>
    <w:rsid w:val="00E639D5"/>
    <w:rPr>
      <w:vanish/>
      <w:color w:val="FF0000"/>
      <w:sz w:val="14"/>
    </w:rPr>
  </w:style>
  <w:style w:type="table" w:styleId="Tabellenraster">
    <w:name w:val="Table Grid"/>
    <w:basedOn w:val="NormaleTabelle"/>
    <w:uiPriority w:val="59"/>
    <w:rsid w:val="0068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Standard"/>
    <w:semiHidden/>
    <w:rsid w:val="00685A7A"/>
    <w:pPr>
      <w:spacing w:line="240" w:lineRule="auto"/>
    </w:pPr>
    <w:rPr>
      <w:color w:val="FFFFFF"/>
      <w:sz w:val="2"/>
    </w:rPr>
  </w:style>
  <w:style w:type="paragraph" w:styleId="Sprechblasentext">
    <w:name w:val="Balloon Text"/>
    <w:basedOn w:val="Standard"/>
    <w:link w:val="SprechblasentextZchn"/>
    <w:unhideWhenUsed/>
    <w:rsid w:val="0065076E"/>
    <w:pPr>
      <w:spacing w:line="240" w:lineRule="auto"/>
    </w:pPr>
    <w:rPr>
      <w:rFonts w:ascii="Tahoma" w:hAnsi="Tahoma" w:cs="Tahoma"/>
      <w:sz w:val="16"/>
      <w:szCs w:val="16"/>
    </w:rPr>
  </w:style>
  <w:style w:type="character" w:customStyle="1" w:styleId="SprechblasentextZchn">
    <w:name w:val="Sprechblasentext Zchn"/>
    <w:link w:val="Sprechblasentext"/>
    <w:rsid w:val="0065076E"/>
    <w:rPr>
      <w:rFonts w:ascii="Tahoma" w:hAnsi="Tahoma" w:cs="Tahoma"/>
      <w:sz w:val="16"/>
      <w:szCs w:val="16"/>
      <w:lang w:val="de-AT"/>
    </w:rPr>
  </w:style>
  <w:style w:type="paragraph" w:customStyle="1" w:styleId="SUBT1">
    <w:name w:val="SUB T1"/>
    <w:basedOn w:val="Standard"/>
    <w:link w:val="SUBT1Zchn"/>
    <w:qFormat/>
    <w:rsid w:val="00F07653"/>
    <w:pPr>
      <w:spacing w:before="40" w:after="40"/>
      <w:jc w:val="left"/>
    </w:pPr>
    <w:rPr>
      <w:b/>
      <w:color w:val="0096BB"/>
      <w:sz w:val="56"/>
      <w:lang w:val="en-US"/>
    </w:rPr>
  </w:style>
  <w:style w:type="paragraph" w:styleId="Untertitel">
    <w:name w:val="Subtitle"/>
    <w:aliases w:val="SUB Ü2"/>
    <w:basedOn w:val="Standard"/>
    <w:next w:val="Standard"/>
    <w:link w:val="UntertitelZchn"/>
    <w:uiPriority w:val="4"/>
    <w:qFormat/>
    <w:rsid w:val="002F32E7"/>
    <w:pPr>
      <w:numPr>
        <w:ilvl w:val="1"/>
      </w:numPr>
      <w:spacing w:before="220" w:line="240" w:lineRule="exact"/>
    </w:pPr>
    <w:rPr>
      <w:rFonts w:eastAsia="Times New Roman"/>
      <w:b/>
      <w:iCs/>
      <w:color w:val="0096BB"/>
      <w:sz w:val="24"/>
      <w:szCs w:val="24"/>
    </w:rPr>
  </w:style>
  <w:style w:type="character" w:customStyle="1" w:styleId="UntertitelZchn">
    <w:name w:val="Untertitel Zchn"/>
    <w:aliases w:val="SUB Ü2 Zchn"/>
    <w:link w:val="Untertitel"/>
    <w:uiPriority w:val="4"/>
    <w:rsid w:val="00B74EC0"/>
    <w:rPr>
      <w:rFonts w:ascii="Arial" w:eastAsia="Times New Roman" w:hAnsi="Arial"/>
      <w:b/>
      <w:iCs/>
      <w:color w:val="0096BB"/>
      <w:sz w:val="24"/>
      <w:szCs w:val="24"/>
      <w:lang w:eastAsia="en-US"/>
    </w:rPr>
  </w:style>
  <w:style w:type="paragraph" w:customStyle="1" w:styleId="StandardgrerAbstand">
    <w:name w:val="Standard größer + Abstand"/>
    <w:basedOn w:val="Standard"/>
    <w:autoRedefine/>
    <w:rsid w:val="000D55EE"/>
    <w:pPr>
      <w:spacing w:before="240"/>
    </w:pPr>
    <w:rPr>
      <w:lang w:val="de-DE"/>
    </w:rPr>
  </w:style>
  <w:style w:type="paragraph" w:styleId="Abbildungsverzeichnis">
    <w:name w:val="table of figures"/>
    <w:basedOn w:val="Standard"/>
    <w:next w:val="Standard"/>
    <w:uiPriority w:val="99"/>
    <w:unhideWhenUsed/>
    <w:rsid w:val="00907B77"/>
    <w:pPr>
      <w:tabs>
        <w:tab w:val="left" w:pos="1701"/>
        <w:tab w:val="right" w:pos="9628"/>
      </w:tabs>
    </w:pPr>
  </w:style>
  <w:style w:type="paragraph" w:styleId="Anrede">
    <w:name w:val="Salutation"/>
    <w:basedOn w:val="Standard"/>
    <w:next w:val="Standard"/>
    <w:link w:val="AnredeZchn"/>
    <w:uiPriority w:val="99"/>
    <w:semiHidden/>
    <w:unhideWhenUsed/>
    <w:rsid w:val="005243FD"/>
  </w:style>
  <w:style w:type="character" w:customStyle="1" w:styleId="AnredeZchn">
    <w:name w:val="Anrede Zchn"/>
    <w:link w:val="Anrede"/>
    <w:uiPriority w:val="99"/>
    <w:semiHidden/>
    <w:rsid w:val="005243FD"/>
    <w:rPr>
      <w:color w:val="262626"/>
      <w:sz w:val="18"/>
      <w:szCs w:val="18"/>
      <w:lang w:eastAsia="en-US"/>
    </w:rPr>
  </w:style>
  <w:style w:type="paragraph" w:styleId="Aufzhlungszeichen">
    <w:name w:val="List Bullet"/>
    <w:basedOn w:val="Standard"/>
    <w:unhideWhenUsed/>
    <w:rsid w:val="005243FD"/>
    <w:pPr>
      <w:numPr>
        <w:numId w:val="4"/>
      </w:numPr>
      <w:contextualSpacing/>
    </w:pPr>
  </w:style>
  <w:style w:type="paragraph" w:styleId="Aufzhlungszeichen2">
    <w:name w:val="List Bullet 2"/>
    <w:basedOn w:val="Standard"/>
    <w:uiPriority w:val="99"/>
    <w:semiHidden/>
    <w:unhideWhenUsed/>
    <w:rsid w:val="005243FD"/>
    <w:pPr>
      <w:tabs>
        <w:tab w:val="num" w:pos="643"/>
      </w:tabs>
      <w:ind w:left="643" w:hanging="360"/>
      <w:contextualSpacing/>
    </w:pPr>
  </w:style>
  <w:style w:type="paragraph" w:styleId="Aufzhlungszeichen3">
    <w:name w:val="List Bullet 3"/>
    <w:basedOn w:val="Standard"/>
    <w:uiPriority w:val="99"/>
    <w:semiHidden/>
    <w:unhideWhenUsed/>
    <w:rsid w:val="005243FD"/>
    <w:pPr>
      <w:numPr>
        <w:numId w:val="6"/>
      </w:numPr>
      <w:contextualSpacing/>
    </w:pPr>
  </w:style>
  <w:style w:type="paragraph" w:styleId="Aufzhlungszeichen4">
    <w:name w:val="List Bullet 4"/>
    <w:basedOn w:val="Standard"/>
    <w:uiPriority w:val="99"/>
    <w:semiHidden/>
    <w:unhideWhenUsed/>
    <w:rsid w:val="005243FD"/>
    <w:pPr>
      <w:numPr>
        <w:numId w:val="7"/>
      </w:numPr>
      <w:contextualSpacing/>
    </w:pPr>
  </w:style>
  <w:style w:type="paragraph" w:styleId="Aufzhlungszeichen5">
    <w:name w:val="List Bullet 5"/>
    <w:basedOn w:val="Standard"/>
    <w:uiPriority w:val="99"/>
    <w:semiHidden/>
    <w:unhideWhenUsed/>
    <w:rsid w:val="005243FD"/>
    <w:pPr>
      <w:numPr>
        <w:numId w:val="8"/>
      </w:numPr>
      <w:contextualSpacing/>
    </w:pPr>
  </w:style>
  <w:style w:type="paragraph" w:styleId="Blocktext">
    <w:name w:val="Block Text"/>
    <w:basedOn w:val="Standard"/>
    <w:uiPriority w:val="99"/>
    <w:semiHidden/>
    <w:unhideWhenUsed/>
    <w:rsid w:val="005243FD"/>
    <w:pPr>
      <w:ind w:left="1440" w:right="1440"/>
    </w:pPr>
  </w:style>
  <w:style w:type="paragraph" w:styleId="Datum">
    <w:name w:val="Date"/>
    <w:basedOn w:val="Standard"/>
    <w:next w:val="Standard"/>
    <w:link w:val="DatumZchn"/>
    <w:uiPriority w:val="99"/>
    <w:semiHidden/>
    <w:unhideWhenUsed/>
    <w:rsid w:val="005243FD"/>
  </w:style>
  <w:style w:type="character" w:customStyle="1" w:styleId="DatumZchn">
    <w:name w:val="Datum Zchn"/>
    <w:link w:val="Datum"/>
    <w:uiPriority w:val="99"/>
    <w:semiHidden/>
    <w:rsid w:val="005243FD"/>
    <w:rPr>
      <w:color w:val="262626"/>
      <w:sz w:val="18"/>
      <w:szCs w:val="18"/>
      <w:lang w:eastAsia="en-US"/>
    </w:rPr>
  </w:style>
  <w:style w:type="paragraph" w:styleId="Dokumentstruktur">
    <w:name w:val="Document Map"/>
    <w:basedOn w:val="Standard"/>
    <w:link w:val="DokumentstrukturZchn"/>
    <w:uiPriority w:val="99"/>
    <w:semiHidden/>
    <w:unhideWhenUsed/>
    <w:rsid w:val="005243FD"/>
    <w:rPr>
      <w:rFonts w:ascii="Tahoma" w:hAnsi="Tahoma" w:cs="Tahoma"/>
      <w:sz w:val="16"/>
      <w:szCs w:val="16"/>
    </w:rPr>
  </w:style>
  <w:style w:type="character" w:customStyle="1" w:styleId="DokumentstrukturZchn">
    <w:name w:val="Dokumentstruktur Zchn"/>
    <w:link w:val="Dokumentstruktur"/>
    <w:uiPriority w:val="99"/>
    <w:semiHidden/>
    <w:rsid w:val="005243FD"/>
    <w:rPr>
      <w:rFonts w:ascii="Tahoma" w:hAnsi="Tahoma" w:cs="Tahoma"/>
      <w:color w:val="262626"/>
      <w:sz w:val="16"/>
      <w:szCs w:val="16"/>
      <w:lang w:eastAsia="en-US"/>
    </w:rPr>
  </w:style>
  <w:style w:type="paragraph" w:styleId="E-Mail-Signatur">
    <w:name w:val="E-mail Signature"/>
    <w:basedOn w:val="Standard"/>
    <w:link w:val="E-Mail-SignaturZchn"/>
    <w:uiPriority w:val="99"/>
    <w:semiHidden/>
    <w:unhideWhenUsed/>
    <w:rsid w:val="005243FD"/>
  </w:style>
  <w:style w:type="character" w:customStyle="1" w:styleId="E-Mail-SignaturZchn">
    <w:name w:val="E-Mail-Signatur Zchn"/>
    <w:link w:val="E-Mail-Signatur"/>
    <w:uiPriority w:val="99"/>
    <w:semiHidden/>
    <w:rsid w:val="005243FD"/>
    <w:rPr>
      <w:color w:val="262626"/>
      <w:sz w:val="18"/>
      <w:szCs w:val="18"/>
      <w:lang w:eastAsia="en-US"/>
    </w:rPr>
  </w:style>
  <w:style w:type="paragraph" w:styleId="Endnotentext">
    <w:name w:val="endnote text"/>
    <w:basedOn w:val="Standard"/>
    <w:link w:val="EndnotentextZchn"/>
    <w:uiPriority w:val="99"/>
    <w:semiHidden/>
    <w:unhideWhenUsed/>
    <w:rsid w:val="005243FD"/>
    <w:rPr>
      <w:szCs w:val="20"/>
    </w:rPr>
  </w:style>
  <w:style w:type="character" w:customStyle="1" w:styleId="EndnotentextZchn">
    <w:name w:val="Endnotentext Zchn"/>
    <w:link w:val="Endnotentext"/>
    <w:uiPriority w:val="99"/>
    <w:semiHidden/>
    <w:rsid w:val="005243FD"/>
    <w:rPr>
      <w:color w:val="262626"/>
      <w:lang w:eastAsia="en-US"/>
    </w:rPr>
  </w:style>
  <w:style w:type="paragraph" w:styleId="Fu-Endnotenberschrift">
    <w:name w:val="Note Heading"/>
    <w:basedOn w:val="Standard"/>
    <w:next w:val="Standard"/>
    <w:link w:val="Fu-EndnotenberschriftZchn"/>
    <w:uiPriority w:val="99"/>
    <w:semiHidden/>
    <w:unhideWhenUsed/>
    <w:rsid w:val="005243FD"/>
  </w:style>
  <w:style w:type="character" w:customStyle="1" w:styleId="Fu-EndnotenberschriftZchn">
    <w:name w:val="Fuß/-Endnotenüberschrift Zchn"/>
    <w:link w:val="Fu-Endnotenberschrift"/>
    <w:uiPriority w:val="99"/>
    <w:semiHidden/>
    <w:rsid w:val="005243FD"/>
    <w:rPr>
      <w:color w:val="262626"/>
      <w:sz w:val="18"/>
      <w:szCs w:val="18"/>
      <w:lang w:eastAsia="en-US"/>
    </w:rPr>
  </w:style>
  <w:style w:type="paragraph" w:styleId="Gruformel">
    <w:name w:val="Closing"/>
    <w:basedOn w:val="Standard"/>
    <w:link w:val="GruformelZchn"/>
    <w:uiPriority w:val="99"/>
    <w:semiHidden/>
    <w:unhideWhenUsed/>
    <w:rsid w:val="005243FD"/>
    <w:pPr>
      <w:ind w:left="4252"/>
    </w:pPr>
  </w:style>
  <w:style w:type="character" w:customStyle="1" w:styleId="GruformelZchn">
    <w:name w:val="Grußformel Zchn"/>
    <w:link w:val="Gruformel"/>
    <w:uiPriority w:val="99"/>
    <w:semiHidden/>
    <w:rsid w:val="005243FD"/>
    <w:rPr>
      <w:color w:val="262626"/>
      <w:sz w:val="18"/>
      <w:szCs w:val="18"/>
      <w:lang w:eastAsia="en-US"/>
    </w:rPr>
  </w:style>
  <w:style w:type="paragraph" w:styleId="HTMLAdresse">
    <w:name w:val="HTML Address"/>
    <w:basedOn w:val="Standard"/>
    <w:link w:val="HTMLAdresseZchn"/>
    <w:uiPriority w:val="99"/>
    <w:semiHidden/>
    <w:unhideWhenUsed/>
    <w:rsid w:val="005243FD"/>
    <w:rPr>
      <w:i/>
      <w:iCs/>
    </w:rPr>
  </w:style>
  <w:style w:type="character" w:customStyle="1" w:styleId="HTMLAdresseZchn">
    <w:name w:val="HTML Adresse Zchn"/>
    <w:link w:val="HTMLAdresse"/>
    <w:uiPriority w:val="99"/>
    <w:semiHidden/>
    <w:rsid w:val="005243FD"/>
    <w:rPr>
      <w:i/>
      <w:iCs/>
      <w:color w:val="262626"/>
      <w:sz w:val="18"/>
      <w:szCs w:val="18"/>
      <w:lang w:eastAsia="en-US"/>
    </w:rPr>
  </w:style>
  <w:style w:type="paragraph" w:styleId="HTMLVorformatiert">
    <w:name w:val="HTML Preformatted"/>
    <w:basedOn w:val="Standard"/>
    <w:link w:val="HTMLVorformatiertZchn"/>
    <w:uiPriority w:val="99"/>
    <w:semiHidden/>
    <w:unhideWhenUsed/>
    <w:rsid w:val="005243FD"/>
    <w:rPr>
      <w:rFonts w:ascii="Courier New" w:hAnsi="Courier New" w:cs="Courier New"/>
      <w:szCs w:val="20"/>
    </w:rPr>
  </w:style>
  <w:style w:type="character" w:customStyle="1" w:styleId="HTMLVorformatiertZchn">
    <w:name w:val="HTML Vorformatiert Zchn"/>
    <w:link w:val="HTMLVorformatiert"/>
    <w:uiPriority w:val="99"/>
    <w:semiHidden/>
    <w:rsid w:val="005243FD"/>
    <w:rPr>
      <w:rFonts w:ascii="Courier New" w:hAnsi="Courier New" w:cs="Courier New"/>
      <w:color w:val="262626"/>
      <w:lang w:eastAsia="en-US"/>
    </w:rPr>
  </w:style>
  <w:style w:type="paragraph" w:styleId="Index1">
    <w:name w:val="index 1"/>
    <w:basedOn w:val="Standard"/>
    <w:next w:val="Standard"/>
    <w:autoRedefine/>
    <w:uiPriority w:val="99"/>
    <w:unhideWhenUsed/>
    <w:rsid w:val="005243FD"/>
    <w:pPr>
      <w:ind w:left="180" w:hanging="180"/>
    </w:pPr>
    <w:rPr>
      <w:rFonts w:ascii="Calibri" w:hAnsi="Calibri" w:cs="Calibri"/>
    </w:rPr>
  </w:style>
  <w:style w:type="paragraph" w:styleId="Index2">
    <w:name w:val="index 2"/>
    <w:basedOn w:val="Standard"/>
    <w:next w:val="Standard"/>
    <w:autoRedefine/>
    <w:uiPriority w:val="99"/>
    <w:unhideWhenUsed/>
    <w:rsid w:val="005243FD"/>
    <w:pPr>
      <w:ind w:left="360" w:hanging="180"/>
    </w:pPr>
    <w:rPr>
      <w:rFonts w:ascii="Calibri" w:hAnsi="Calibri" w:cs="Calibri"/>
    </w:rPr>
  </w:style>
  <w:style w:type="paragraph" w:styleId="Index3">
    <w:name w:val="index 3"/>
    <w:basedOn w:val="Standard"/>
    <w:next w:val="Standard"/>
    <w:autoRedefine/>
    <w:uiPriority w:val="99"/>
    <w:unhideWhenUsed/>
    <w:rsid w:val="005243FD"/>
    <w:pPr>
      <w:ind w:left="540" w:hanging="180"/>
    </w:pPr>
    <w:rPr>
      <w:rFonts w:ascii="Calibri" w:hAnsi="Calibri" w:cs="Calibri"/>
    </w:rPr>
  </w:style>
  <w:style w:type="paragraph" w:styleId="Index4">
    <w:name w:val="index 4"/>
    <w:basedOn w:val="Standard"/>
    <w:next w:val="Standard"/>
    <w:autoRedefine/>
    <w:uiPriority w:val="99"/>
    <w:unhideWhenUsed/>
    <w:rsid w:val="005243FD"/>
    <w:pPr>
      <w:ind w:left="720" w:hanging="180"/>
    </w:pPr>
    <w:rPr>
      <w:rFonts w:ascii="Calibri" w:hAnsi="Calibri" w:cs="Calibri"/>
    </w:rPr>
  </w:style>
  <w:style w:type="paragraph" w:styleId="Index5">
    <w:name w:val="index 5"/>
    <w:basedOn w:val="Standard"/>
    <w:next w:val="Standard"/>
    <w:autoRedefine/>
    <w:uiPriority w:val="99"/>
    <w:unhideWhenUsed/>
    <w:rsid w:val="005243FD"/>
    <w:pPr>
      <w:ind w:left="900" w:hanging="180"/>
    </w:pPr>
    <w:rPr>
      <w:rFonts w:ascii="Calibri" w:hAnsi="Calibri" w:cs="Calibri"/>
    </w:rPr>
  </w:style>
  <w:style w:type="paragraph" w:styleId="Index6">
    <w:name w:val="index 6"/>
    <w:basedOn w:val="Standard"/>
    <w:next w:val="Standard"/>
    <w:autoRedefine/>
    <w:uiPriority w:val="99"/>
    <w:unhideWhenUsed/>
    <w:rsid w:val="005243FD"/>
    <w:pPr>
      <w:ind w:left="1080" w:hanging="180"/>
    </w:pPr>
    <w:rPr>
      <w:rFonts w:ascii="Calibri" w:hAnsi="Calibri" w:cs="Calibri"/>
    </w:rPr>
  </w:style>
  <w:style w:type="paragraph" w:styleId="Index7">
    <w:name w:val="index 7"/>
    <w:basedOn w:val="Standard"/>
    <w:next w:val="Standard"/>
    <w:autoRedefine/>
    <w:uiPriority w:val="99"/>
    <w:unhideWhenUsed/>
    <w:rsid w:val="005243FD"/>
    <w:pPr>
      <w:ind w:left="1260" w:hanging="180"/>
    </w:pPr>
    <w:rPr>
      <w:rFonts w:ascii="Calibri" w:hAnsi="Calibri" w:cs="Calibri"/>
    </w:rPr>
  </w:style>
  <w:style w:type="paragraph" w:styleId="Index8">
    <w:name w:val="index 8"/>
    <w:basedOn w:val="Standard"/>
    <w:next w:val="Standard"/>
    <w:autoRedefine/>
    <w:uiPriority w:val="99"/>
    <w:unhideWhenUsed/>
    <w:rsid w:val="005243FD"/>
    <w:pPr>
      <w:ind w:left="1440" w:hanging="180"/>
    </w:pPr>
    <w:rPr>
      <w:rFonts w:ascii="Calibri" w:hAnsi="Calibri" w:cs="Calibri"/>
    </w:rPr>
  </w:style>
  <w:style w:type="paragraph" w:styleId="Index9">
    <w:name w:val="index 9"/>
    <w:basedOn w:val="Standard"/>
    <w:next w:val="Standard"/>
    <w:autoRedefine/>
    <w:uiPriority w:val="99"/>
    <w:unhideWhenUsed/>
    <w:rsid w:val="005243FD"/>
    <w:pPr>
      <w:ind w:left="1620" w:hanging="180"/>
    </w:pPr>
    <w:rPr>
      <w:rFonts w:ascii="Calibri" w:hAnsi="Calibri" w:cs="Calibri"/>
    </w:rPr>
  </w:style>
  <w:style w:type="paragraph" w:styleId="Indexberschrift">
    <w:name w:val="index heading"/>
    <w:basedOn w:val="Standard"/>
    <w:next w:val="Index1"/>
    <w:uiPriority w:val="99"/>
    <w:unhideWhenUsed/>
    <w:rsid w:val="005243FD"/>
    <w:pPr>
      <w:spacing w:before="240"/>
      <w:jc w:val="center"/>
    </w:pPr>
    <w:rPr>
      <w:rFonts w:ascii="Calibri" w:hAnsi="Calibri" w:cs="Calibri"/>
      <w:b/>
      <w:bCs/>
      <w:sz w:val="26"/>
      <w:szCs w:val="26"/>
    </w:rPr>
  </w:style>
  <w:style w:type="paragraph" w:styleId="Inhaltsverzeichnisberschrift">
    <w:name w:val="TOC Heading"/>
    <w:basedOn w:val="berschrift1"/>
    <w:next w:val="Standard"/>
    <w:uiPriority w:val="39"/>
    <w:semiHidden/>
    <w:unhideWhenUsed/>
    <w:qFormat/>
    <w:rsid w:val="005243FD"/>
    <w:pPr>
      <w:keepLines w:val="0"/>
      <w:numPr>
        <w:numId w:val="0"/>
      </w:numPr>
      <w:spacing w:after="60" w:line="220" w:lineRule="atLeast"/>
      <w:outlineLvl w:val="9"/>
    </w:pPr>
    <w:rPr>
      <w:rFonts w:ascii="Rotis Sans Serif Pro" w:hAnsi="Rotis Sans Serif Pro"/>
      <w:color w:val="262626"/>
      <w:kern w:val="32"/>
      <w:szCs w:val="32"/>
    </w:rPr>
  </w:style>
  <w:style w:type="paragraph" w:styleId="IntensivesZitat">
    <w:name w:val="Intense Quote"/>
    <w:basedOn w:val="Standard"/>
    <w:next w:val="Standard"/>
    <w:link w:val="IntensivesZitatZchn"/>
    <w:uiPriority w:val="30"/>
    <w:rsid w:val="005243FD"/>
    <w:pPr>
      <w:pBdr>
        <w:bottom w:val="single" w:sz="4" w:space="4" w:color="99FFFF"/>
      </w:pBdr>
      <w:spacing w:before="200" w:after="280"/>
      <w:ind w:left="936" w:right="936"/>
    </w:pPr>
    <w:rPr>
      <w:b/>
      <w:bCs/>
      <w:i/>
      <w:iCs/>
      <w:color w:val="99FFFF"/>
    </w:rPr>
  </w:style>
  <w:style w:type="character" w:customStyle="1" w:styleId="IntensivesZitatZchn">
    <w:name w:val="Intensives Zitat Zchn"/>
    <w:link w:val="IntensivesZitat"/>
    <w:uiPriority w:val="30"/>
    <w:rsid w:val="005243FD"/>
    <w:rPr>
      <w:b/>
      <w:bCs/>
      <w:i/>
      <w:iCs/>
      <w:color w:val="99FFFF"/>
      <w:sz w:val="18"/>
      <w:szCs w:val="18"/>
      <w:lang w:eastAsia="en-US"/>
    </w:rPr>
  </w:style>
  <w:style w:type="paragraph" w:styleId="Kommentartext">
    <w:name w:val="annotation text"/>
    <w:basedOn w:val="Standard"/>
    <w:link w:val="KommentartextZchn"/>
    <w:uiPriority w:val="99"/>
    <w:semiHidden/>
    <w:unhideWhenUsed/>
    <w:rsid w:val="005243FD"/>
    <w:rPr>
      <w:szCs w:val="20"/>
    </w:rPr>
  </w:style>
  <w:style w:type="character" w:customStyle="1" w:styleId="KommentartextZchn">
    <w:name w:val="Kommentartext Zchn"/>
    <w:link w:val="Kommentartext"/>
    <w:uiPriority w:val="99"/>
    <w:semiHidden/>
    <w:rsid w:val="005243FD"/>
    <w:rPr>
      <w:color w:val="262626"/>
      <w:lang w:eastAsia="en-US"/>
    </w:rPr>
  </w:style>
  <w:style w:type="paragraph" w:styleId="Kommentarthema">
    <w:name w:val="annotation subject"/>
    <w:basedOn w:val="Kommentartext"/>
    <w:next w:val="Kommentartext"/>
    <w:link w:val="KommentarthemaZchn"/>
    <w:uiPriority w:val="99"/>
    <w:semiHidden/>
    <w:unhideWhenUsed/>
    <w:rsid w:val="005243FD"/>
    <w:rPr>
      <w:b/>
      <w:bCs/>
    </w:rPr>
  </w:style>
  <w:style w:type="character" w:customStyle="1" w:styleId="KommentarthemaZchn">
    <w:name w:val="Kommentarthema Zchn"/>
    <w:link w:val="Kommentarthema"/>
    <w:uiPriority w:val="99"/>
    <w:semiHidden/>
    <w:rsid w:val="005243FD"/>
    <w:rPr>
      <w:b/>
      <w:bCs/>
      <w:color w:val="262626"/>
      <w:lang w:eastAsia="en-US"/>
    </w:rPr>
  </w:style>
  <w:style w:type="paragraph" w:styleId="Liste">
    <w:name w:val="List"/>
    <w:basedOn w:val="Standard"/>
    <w:uiPriority w:val="99"/>
    <w:semiHidden/>
    <w:unhideWhenUsed/>
    <w:rsid w:val="005243FD"/>
    <w:pPr>
      <w:ind w:left="283" w:hanging="283"/>
      <w:contextualSpacing/>
    </w:pPr>
  </w:style>
  <w:style w:type="paragraph" w:styleId="Liste2">
    <w:name w:val="List 2"/>
    <w:basedOn w:val="Standard"/>
    <w:uiPriority w:val="99"/>
    <w:semiHidden/>
    <w:unhideWhenUsed/>
    <w:rsid w:val="005243FD"/>
    <w:pPr>
      <w:ind w:left="566" w:hanging="283"/>
      <w:contextualSpacing/>
    </w:pPr>
  </w:style>
  <w:style w:type="paragraph" w:styleId="Liste3">
    <w:name w:val="List 3"/>
    <w:basedOn w:val="Standard"/>
    <w:uiPriority w:val="99"/>
    <w:semiHidden/>
    <w:unhideWhenUsed/>
    <w:rsid w:val="005243FD"/>
    <w:pPr>
      <w:ind w:left="849" w:hanging="283"/>
      <w:contextualSpacing/>
    </w:pPr>
  </w:style>
  <w:style w:type="paragraph" w:styleId="Liste4">
    <w:name w:val="List 4"/>
    <w:basedOn w:val="Standard"/>
    <w:uiPriority w:val="99"/>
    <w:semiHidden/>
    <w:unhideWhenUsed/>
    <w:rsid w:val="005243FD"/>
    <w:pPr>
      <w:ind w:left="1132" w:hanging="283"/>
      <w:contextualSpacing/>
    </w:pPr>
  </w:style>
  <w:style w:type="paragraph" w:styleId="Liste5">
    <w:name w:val="List 5"/>
    <w:basedOn w:val="Standard"/>
    <w:uiPriority w:val="99"/>
    <w:semiHidden/>
    <w:unhideWhenUsed/>
    <w:rsid w:val="005243FD"/>
    <w:pPr>
      <w:ind w:left="1415" w:hanging="283"/>
      <w:contextualSpacing/>
    </w:pPr>
  </w:style>
  <w:style w:type="paragraph" w:styleId="Listenfortsetzung">
    <w:name w:val="List Continue"/>
    <w:basedOn w:val="Standard"/>
    <w:uiPriority w:val="99"/>
    <w:semiHidden/>
    <w:unhideWhenUsed/>
    <w:rsid w:val="005243FD"/>
    <w:pPr>
      <w:ind w:left="283"/>
      <w:contextualSpacing/>
    </w:pPr>
  </w:style>
  <w:style w:type="paragraph" w:styleId="Listenfortsetzung2">
    <w:name w:val="List Continue 2"/>
    <w:basedOn w:val="Standard"/>
    <w:uiPriority w:val="99"/>
    <w:semiHidden/>
    <w:unhideWhenUsed/>
    <w:rsid w:val="005243FD"/>
    <w:pPr>
      <w:ind w:left="566"/>
      <w:contextualSpacing/>
    </w:pPr>
  </w:style>
  <w:style w:type="paragraph" w:styleId="Listenfortsetzung3">
    <w:name w:val="List Continue 3"/>
    <w:basedOn w:val="Standard"/>
    <w:uiPriority w:val="99"/>
    <w:semiHidden/>
    <w:unhideWhenUsed/>
    <w:rsid w:val="005243FD"/>
    <w:pPr>
      <w:ind w:left="849"/>
      <w:contextualSpacing/>
    </w:pPr>
  </w:style>
  <w:style w:type="paragraph" w:styleId="Listenfortsetzung4">
    <w:name w:val="List Continue 4"/>
    <w:basedOn w:val="Standard"/>
    <w:uiPriority w:val="99"/>
    <w:semiHidden/>
    <w:unhideWhenUsed/>
    <w:rsid w:val="005243FD"/>
    <w:pPr>
      <w:ind w:left="1132"/>
      <w:contextualSpacing/>
    </w:pPr>
  </w:style>
  <w:style w:type="paragraph" w:styleId="Listenfortsetzung5">
    <w:name w:val="List Continue 5"/>
    <w:basedOn w:val="Standard"/>
    <w:uiPriority w:val="99"/>
    <w:semiHidden/>
    <w:unhideWhenUsed/>
    <w:rsid w:val="005243FD"/>
    <w:pPr>
      <w:ind w:left="1415"/>
      <w:contextualSpacing/>
    </w:pPr>
  </w:style>
  <w:style w:type="paragraph" w:styleId="Listennummer">
    <w:name w:val="List Number"/>
    <w:basedOn w:val="Standard"/>
    <w:uiPriority w:val="99"/>
    <w:semiHidden/>
    <w:unhideWhenUsed/>
    <w:rsid w:val="005243FD"/>
    <w:pPr>
      <w:numPr>
        <w:numId w:val="9"/>
      </w:numPr>
      <w:contextualSpacing/>
    </w:pPr>
  </w:style>
  <w:style w:type="paragraph" w:styleId="Listennummer2">
    <w:name w:val="List Number 2"/>
    <w:basedOn w:val="Standard"/>
    <w:uiPriority w:val="99"/>
    <w:semiHidden/>
    <w:unhideWhenUsed/>
    <w:rsid w:val="005243FD"/>
    <w:pPr>
      <w:numPr>
        <w:numId w:val="10"/>
      </w:numPr>
      <w:contextualSpacing/>
    </w:pPr>
  </w:style>
  <w:style w:type="paragraph" w:styleId="Listennummer3">
    <w:name w:val="List Number 3"/>
    <w:basedOn w:val="Standard"/>
    <w:uiPriority w:val="99"/>
    <w:semiHidden/>
    <w:unhideWhenUsed/>
    <w:rsid w:val="005243FD"/>
    <w:pPr>
      <w:numPr>
        <w:numId w:val="11"/>
      </w:numPr>
      <w:contextualSpacing/>
    </w:pPr>
  </w:style>
  <w:style w:type="paragraph" w:styleId="Listennummer4">
    <w:name w:val="List Number 4"/>
    <w:basedOn w:val="Standard"/>
    <w:uiPriority w:val="99"/>
    <w:semiHidden/>
    <w:unhideWhenUsed/>
    <w:rsid w:val="005243FD"/>
    <w:pPr>
      <w:numPr>
        <w:numId w:val="12"/>
      </w:numPr>
      <w:contextualSpacing/>
    </w:pPr>
  </w:style>
  <w:style w:type="paragraph" w:styleId="Listennummer5">
    <w:name w:val="List Number 5"/>
    <w:basedOn w:val="Standard"/>
    <w:uiPriority w:val="99"/>
    <w:semiHidden/>
    <w:unhideWhenUsed/>
    <w:rsid w:val="005243FD"/>
    <w:pPr>
      <w:numPr>
        <w:numId w:val="13"/>
      </w:numPr>
      <w:contextualSpacing/>
    </w:pPr>
  </w:style>
  <w:style w:type="paragraph" w:styleId="Literaturverzeichnis">
    <w:name w:val="Bibliography"/>
    <w:basedOn w:val="Standard"/>
    <w:next w:val="Standard"/>
    <w:uiPriority w:val="37"/>
    <w:semiHidden/>
    <w:unhideWhenUsed/>
    <w:rsid w:val="005243FD"/>
  </w:style>
  <w:style w:type="paragraph" w:styleId="Makrotext">
    <w:name w:val="macro"/>
    <w:link w:val="MakrotextZchn"/>
    <w:uiPriority w:val="99"/>
    <w:semiHidden/>
    <w:unhideWhenUsed/>
    <w:rsid w:val="005243FD"/>
    <w:pPr>
      <w:tabs>
        <w:tab w:val="left" w:pos="480"/>
        <w:tab w:val="left" w:pos="960"/>
        <w:tab w:val="left" w:pos="1440"/>
        <w:tab w:val="left" w:pos="1920"/>
        <w:tab w:val="left" w:pos="2400"/>
        <w:tab w:val="left" w:pos="2880"/>
        <w:tab w:val="left" w:pos="3360"/>
        <w:tab w:val="left" w:pos="3840"/>
        <w:tab w:val="left" w:pos="4320"/>
      </w:tabs>
      <w:spacing w:line="220" w:lineRule="atLeast"/>
    </w:pPr>
    <w:rPr>
      <w:rFonts w:ascii="Courier New" w:hAnsi="Courier New" w:cs="Courier New"/>
      <w:color w:val="262626"/>
      <w:lang w:eastAsia="en-US"/>
    </w:rPr>
  </w:style>
  <w:style w:type="character" w:customStyle="1" w:styleId="MakrotextZchn">
    <w:name w:val="Makrotext Zchn"/>
    <w:link w:val="Makrotext"/>
    <w:uiPriority w:val="99"/>
    <w:semiHidden/>
    <w:rsid w:val="005243FD"/>
    <w:rPr>
      <w:rFonts w:ascii="Courier New" w:hAnsi="Courier New" w:cs="Courier New"/>
      <w:color w:val="262626"/>
      <w:lang w:eastAsia="en-US"/>
    </w:rPr>
  </w:style>
  <w:style w:type="paragraph" w:styleId="Nachrichtenkopf">
    <w:name w:val="Message Header"/>
    <w:basedOn w:val="Standard"/>
    <w:link w:val="NachrichtenkopfZchn"/>
    <w:uiPriority w:val="99"/>
    <w:semiHidden/>
    <w:unhideWhenUsed/>
    <w:rsid w:val="005243FD"/>
    <w:pPr>
      <w:pBdr>
        <w:top w:val="single" w:sz="6" w:space="1" w:color="auto"/>
        <w:left w:val="single" w:sz="6" w:space="1" w:color="auto"/>
        <w:bottom w:val="single" w:sz="6" w:space="1" w:color="auto"/>
        <w:right w:val="single" w:sz="6" w:space="1" w:color="auto"/>
      </w:pBdr>
      <w:shd w:val="pct20" w:color="auto" w:fill="auto"/>
      <w:ind w:left="1134" w:hanging="1134"/>
    </w:pPr>
    <w:rPr>
      <w:rFonts w:ascii="Rotis Sans Serif Pro" w:eastAsia="Times New Roman" w:hAnsi="Rotis Sans Serif Pro"/>
      <w:sz w:val="24"/>
      <w:szCs w:val="24"/>
    </w:rPr>
  </w:style>
  <w:style w:type="character" w:customStyle="1" w:styleId="NachrichtenkopfZchn">
    <w:name w:val="Nachrichtenkopf Zchn"/>
    <w:link w:val="Nachrichtenkopf"/>
    <w:uiPriority w:val="99"/>
    <w:semiHidden/>
    <w:rsid w:val="005243FD"/>
    <w:rPr>
      <w:rFonts w:ascii="Rotis Sans Serif Pro" w:eastAsia="Times New Roman" w:hAnsi="Rotis Sans Serif Pro" w:cs="Times New Roman"/>
      <w:color w:val="262626"/>
      <w:sz w:val="24"/>
      <w:szCs w:val="24"/>
      <w:shd w:val="pct20" w:color="auto" w:fill="auto"/>
      <w:lang w:eastAsia="en-US"/>
    </w:rPr>
  </w:style>
  <w:style w:type="paragraph" w:styleId="NurText">
    <w:name w:val="Plain Text"/>
    <w:basedOn w:val="Standard"/>
    <w:link w:val="NurTextZchn"/>
    <w:unhideWhenUsed/>
    <w:rsid w:val="005243FD"/>
    <w:rPr>
      <w:rFonts w:ascii="Courier New" w:hAnsi="Courier New" w:cs="Courier New"/>
      <w:szCs w:val="20"/>
    </w:rPr>
  </w:style>
  <w:style w:type="character" w:customStyle="1" w:styleId="NurTextZchn">
    <w:name w:val="Nur Text Zchn"/>
    <w:link w:val="NurText"/>
    <w:rsid w:val="005243FD"/>
    <w:rPr>
      <w:rFonts w:ascii="Courier New" w:hAnsi="Courier New" w:cs="Courier New"/>
      <w:color w:val="262626"/>
      <w:lang w:eastAsia="en-US"/>
    </w:rPr>
  </w:style>
  <w:style w:type="paragraph" w:styleId="Rechtsgrundlagenverzeichnis">
    <w:name w:val="table of authorities"/>
    <w:basedOn w:val="Standard"/>
    <w:next w:val="Standard"/>
    <w:uiPriority w:val="99"/>
    <w:semiHidden/>
    <w:unhideWhenUsed/>
    <w:rsid w:val="005243FD"/>
    <w:pPr>
      <w:ind w:left="180" w:hanging="180"/>
    </w:pPr>
  </w:style>
  <w:style w:type="paragraph" w:styleId="RGV-berschrift">
    <w:name w:val="toa heading"/>
    <w:basedOn w:val="Standard"/>
    <w:next w:val="Standard"/>
    <w:uiPriority w:val="99"/>
    <w:semiHidden/>
    <w:unhideWhenUsed/>
    <w:rsid w:val="005243FD"/>
    <w:rPr>
      <w:rFonts w:ascii="Rotis Sans Serif Pro" w:eastAsia="Times New Roman" w:hAnsi="Rotis Sans Serif Pro"/>
      <w:b/>
      <w:bCs/>
      <w:sz w:val="24"/>
      <w:szCs w:val="24"/>
    </w:rPr>
  </w:style>
  <w:style w:type="paragraph" w:styleId="StandardWeb">
    <w:name w:val="Normal (Web)"/>
    <w:basedOn w:val="Standard"/>
    <w:uiPriority w:val="99"/>
    <w:unhideWhenUsed/>
    <w:rsid w:val="005243FD"/>
    <w:rPr>
      <w:rFonts w:ascii="Times New Roman" w:hAnsi="Times New Roman"/>
      <w:sz w:val="24"/>
      <w:szCs w:val="24"/>
    </w:rPr>
  </w:style>
  <w:style w:type="paragraph" w:styleId="Standardeinzug">
    <w:name w:val="Normal Indent"/>
    <w:basedOn w:val="Standard"/>
    <w:uiPriority w:val="99"/>
    <w:semiHidden/>
    <w:unhideWhenUsed/>
    <w:rsid w:val="005243FD"/>
    <w:pPr>
      <w:ind w:left="709"/>
    </w:pPr>
  </w:style>
  <w:style w:type="paragraph" w:styleId="Textkrper">
    <w:name w:val="Body Text"/>
    <w:basedOn w:val="Standard"/>
    <w:link w:val="TextkrperZchn"/>
    <w:unhideWhenUsed/>
    <w:rsid w:val="005243FD"/>
  </w:style>
  <w:style w:type="character" w:customStyle="1" w:styleId="TextkrperZchn">
    <w:name w:val="Textkörper Zchn"/>
    <w:link w:val="Textkrper"/>
    <w:rsid w:val="005243FD"/>
    <w:rPr>
      <w:color w:val="262626"/>
      <w:sz w:val="18"/>
      <w:szCs w:val="18"/>
      <w:lang w:eastAsia="en-US"/>
    </w:rPr>
  </w:style>
  <w:style w:type="paragraph" w:styleId="Textkrper2">
    <w:name w:val="Body Text 2"/>
    <w:basedOn w:val="Standard"/>
    <w:link w:val="Textkrper2Zchn"/>
    <w:unhideWhenUsed/>
    <w:rsid w:val="005243FD"/>
    <w:pPr>
      <w:spacing w:line="480" w:lineRule="auto"/>
    </w:pPr>
  </w:style>
  <w:style w:type="character" w:customStyle="1" w:styleId="Textkrper2Zchn">
    <w:name w:val="Textkörper 2 Zchn"/>
    <w:link w:val="Textkrper2"/>
    <w:rsid w:val="005243FD"/>
    <w:rPr>
      <w:color w:val="262626"/>
      <w:sz w:val="18"/>
      <w:szCs w:val="18"/>
      <w:lang w:eastAsia="en-US"/>
    </w:rPr>
  </w:style>
  <w:style w:type="paragraph" w:styleId="Textkrper3">
    <w:name w:val="Body Text 3"/>
    <w:basedOn w:val="Standard"/>
    <w:link w:val="Textkrper3Zchn"/>
    <w:uiPriority w:val="99"/>
    <w:semiHidden/>
    <w:unhideWhenUsed/>
    <w:rsid w:val="005243FD"/>
    <w:rPr>
      <w:sz w:val="16"/>
      <w:szCs w:val="16"/>
    </w:rPr>
  </w:style>
  <w:style w:type="character" w:customStyle="1" w:styleId="Textkrper3Zchn">
    <w:name w:val="Textkörper 3 Zchn"/>
    <w:link w:val="Textkrper3"/>
    <w:uiPriority w:val="99"/>
    <w:semiHidden/>
    <w:rsid w:val="005243FD"/>
    <w:rPr>
      <w:color w:val="262626"/>
      <w:sz w:val="16"/>
      <w:szCs w:val="16"/>
      <w:lang w:eastAsia="en-US"/>
    </w:rPr>
  </w:style>
  <w:style w:type="paragraph" w:styleId="Textkrper-Einzug2">
    <w:name w:val="Body Text Indent 2"/>
    <w:basedOn w:val="Standard"/>
    <w:link w:val="Textkrper-Einzug2Zchn"/>
    <w:unhideWhenUsed/>
    <w:rsid w:val="005243FD"/>
    <w:pPr>
      <w:spacing w:line="480" w:lineRule="auto"/>
      <w:ind w:left="283"/>
    </w:pPr>
  </w:style>
  <w:style w:type="character" w:customStyle="1" w:styleId="Textkrper-Einzug2Zchn">
    <w:name w:val="Textkörper-Einzug 2 Zchn"/>
    <w:link w:val="Textkrper-Einzug2"/>
    <w:rsid w:val="005243FD"/>
    <w:rPr>
      <w:color w:val="262626"/>
      <w:sz w:val="18"/>
      <w:szCs w:val="18"/>
      <w:lang w:eastAsia="en-US"/>
    </w:rPr>
  </w:style>
  <w:style w:type="paragraph" w:styleId="Textkrper-Einzug3">
    <w:name w:val="Body Text Indent 3"/>
    <w:basedOn w:val="Standard"/>
    <w:link w:val="Textkrper-Einzug3Zchn"/>
    <w:uiPriority w:val="99"/>
    <w:semiHidden/>
    <w:unhideWhenUsed/>
    <w:rsid w:val="005243FD"/>
    <w:pPr>
      <w:ind w:left="283"/>
    </w:pPr>
    <w:rPr>
      <w:sz w:val="16"/>
      <w:szCs w:val="16"/>
    </w:rPr>
  </w:style>
  <w:style w:type="character" w:customStyle="1" w:styleId="Textkrper-Einzug3Zchn">
    <w:name w:val="Textkörper-Einzug 3 Zchn"/>
    <w:link w:val="Textkrper-Einzug3"/>
    <w:uiPriority w:val="99"/>
    <w:semiHidden/>
    <w:rsid w:val="005243FD"/>
    <w:rPr>
      <w:color w:val="262626"/>
      <w:sz w:val="16"/>
      <w:szCs w:val="16"/>
      <w:lang w:eastAsia="en-US"/>
    </w:rPr>
  </w:style>
  <w:style w:type="paragraph" w:styleId="Textkrper-Erstzeileneinzug">
    <w:name w:val="Body Text First Indent"/>
    <w:basedOn w:val="Textkrper"/>
    <w:link w:val="Textkrper-ErstzeileneinzugZchn"/>
    <w:uiPriority w:val="99"/>
    <w:semiHidden/>
    <w:unhideWhenUsed/>
    <w:rsid w:val="005243FD"/>
    <w:pPr>
      <w:ind w:firstLine="210"/>
    </w:pPr>
  </w:style>
  <w:style w:type="character" w:customStyle="1" w:styleId="Textkrper-ErstzeileneinzugZchn">
    <w:name w:val="Textkörper-Erstzeileneinzug Zchn"/>
    <w:link w:val="Textkrper-Erstzeileneinzug"/>
    <w:uiPriority w:val="99"/>
    <w:semiHidden/>
    <w:rsid w:val="005243FD"/>
    <w:rPr>
      <w:color w:val="262626"/>
      <w:sz w:val="18"/>
      <w:szCs w:val="18"/>
      <w:lang w:eastAsia="en-US"/>
    </w:rPr>
  </w:style>
  <w:style w:type="paragraph" w:styleId="Textkrper-Zeileneinzug">
    <w:name w:val="Body Text Indent"/>
    <w:basedOn w:val="Standard"/>
    <w:link w:val="Textkrper-ZeileneinzugZchn"/>
    <w:unhideWhenUsed/>
    <w:rsid w:val="005243FD"/>
    <w:pPr>
      <w:ind w:left="283"/>
    </w:pPr>
  </w:style>
  <w:style w:type="character" w:customStyle="1" w:styleId="Textkrper-ZeileneinzugZchn">
    <w:name w:val="Textkörper-Zeileneinzug Zchn"/>
    <w:link w:val="Textkrper-Zeileneinzug"/>
    <w:rsid w:val="005243FD"/>
    <w:rPr>
      <w:color w:val="262626"/>
      <w:sz w:val="18"/>
      <w:szCs w:val="18"/>
      <w:lang w:eastAsia="en-US"/>
    </w:rPr>
  </w:style>
  <w:style w:type="paragraph" w:styleId="Textkrper-Erstzeileneinzug2">
    <w:name w:val="Body Text First Indent 2"/>
    <w:basedOn w:val="Textkrper-Zeileneinzug"/>
    <w:link w:val="Textkrper-Erstzeileneinzug2Zchn"/>
    <w:uiPriority w:val="99"/>
    <w:semiHidden/>
    <w:unhideWhenUsed/>
    <w:rsid w:val="005243FD"/>
    <w:pPr>
      <w:ind w:firstLine="210"/>
    </w:pPr>
  </w:style>
  <w:style w:type="character" w:customStyle="1" w:styleId="Textkrper-Erstzeileneinzug2Zchn">
    <w:name w:val="Textkörper-Erstzeileneinzug 2 Zchn"/>
    <w:link w:val="Textkrper-Erstzeileneinzug2"/>
    <w:uiPriority w:val="99"/>
    <w:semiHidden/>
    <w:rsid w:val="005243FD"/>
    <w:rPr>
      <w:color w:val="262626"/>
      <w:sz w:val="18"/>
      <w:szCs w:val="18"/>
      <w:lang w:eastAsia="en-US"/>
    </w:rPr>
  </w:style>
  <w:style w:type="character" w:customStyle="1" w:styleId="berschrift5Zchn">
    <w:name w:val="Überschrift 5 Zchn"/>
    <w:link w:val="berschrift5"/>
    <w:rsid w:val="005243FD"/>
    <w:rPr>
      <w:rFonts w:eastAsia="Times New Roman"/>
      <w:b/>
      <w:bCs/>
      <w:i/>
      <w:iCs/>
      <w:color w:val="262626"/>
      <w:sz w:val="26"/>
      <w:szCs w:val="26"/>
      <w:lang w:eastAsia="en-US"/>
    </w:rPr>
  </w:style>
  <w:style w:type="character" w:customStyle="1" w:styleId="berschrift6Zchn">
    <w:name w:val="Überschrift 6 Zchn"/>
    <w:link w:val="berschrift6"/>
    <w:rsid w:val="005243FD"/>
    <w:rPr>
      <w:rFonts w:eastAsia="Times New Roman"/>
      <w:b/>
      <w:bCs/>
      <w:color w:val="262626"/>
      <w:sz w:val="22"/>
      <w:szCs w:val="22"/>
      <w:lang w:eastAsia="en-US"/>
    </w:rPr>
  </w:style>
  <w:style w:type="character" w:customStyle="1" w:styleId="berschrift7Zchn">
    <w:name w:val="Überschrift 7 Zchn"/>
    <w:link w:val="berschrift7"/>
    <w:rsid w:val="005243FD"/>
    <w:rPr>
      <w:rFonts w:eastAsia="Times New Roman"/>
      <w:color w:val="262626"/>
      <w:sz w:val="24"/>
      <w:szCs w:val="24"/>
      <w:lang w:eastAsia="en-US"/>
    </w:rPr>
  </w:style>
  <w:style w:type="character" w:customStyle="1" w:styleId="berschrift8Zchn">
    <w:name w:val="Überschrift 8 Zchn"/>
    <w:link w:val="berschrift8"/>
    <w:rsid w:val="005243FD"/>
    <w:rPr>
      <w:rFonts w:eastAsia="Times New Roman"/>
      <w:i/>
      <w:iCs/>
      <w:color w:val="262626"/>
      <w:sz w:val="24"/>
      <w:szCs w:val="24"/>
      <w:lang w:eastAsia="en-US"/>
    </w:rPr>
  </w:style>
  <w:style w:type="character" w:customStyle="1" w:styleId="berschrift9Zchn">
    <w:name w:val="Überschrift 9 Zchn"/>
    <w:link w:val="berschrift9"/>
    <w:rsid w:val="005243FD"/>
    <w:rPr>
      <w:rFonts w:eastAsia="Times New Roman"/>
      <w:color w:val="262626"/>
      <w:sz w:val="22"/>
      <w:szCs w:val="22"/>
      <w:lang w:eastAsia="en-US"/>
    </w:rPr>
  </w:style>
  <w:style w:type="paragraph" w:styleId="Umschlagabsenderadresse">
    <w:name w:val="envelope return"/>
    <w:basedOn w:val="Standard"/>
    <w:uiPriority w:val="99"/>
    <w:semiHidden/>
    <w:unhideWhenUsed/>
    <w:rsid w:val="005243FD"/>
    <w:rPr>
      <w:rFonts w:ascii="Rotis Sans Serif Pro" w:eastAsia="Times New Roman" w:hAnsi="Rotis Sans Serif Pro"/>
      <w:szCs w:val="20"/>
    </w:rPr>
  </w:style>
  <w:style w:type="paragraph" w:styleId="Umschlagadresse">
    <w:name w:val="envelope address"/>
    <w:basedOn w:val="Standard"/>
    <w:uiPriority w:val="99"/>
    <w:semiHidden/>
    <w:unhideWhenUsed/>
    <w:rsid w:val="005243FD"/>
    <w:pPr>
      <w:framePr w:w="4320" w:h="2160" w:hRule="exact" w:hSpace="141" w:wrap="auto" w:hAnchor="page" w:xAlign="center" w:yAlign="bottom"/>
      <w:ind w:left="1"/>
    </w:pPr>
    <w:rPr>
      <w:rFonts w:ascii="Rotis Sans Serif Pro" w:eastAsia="Times New Roman" w:hAnsi="Rotis Sans Serif Pro"/>
      <w:sz w:val="24"/>
      <w:szCs w:val="24"/>
    </w:rPr>
  </w:style>
  <w:style w:type="paragraph" w:styleId="Unterschrift">
    <w:name w:val="Signature"/>
    <w:basedOn w:val="Standard"/>
    <w:link w:val="UnterschriftZchn"/>
    <w:uiPriority w:val="99"/>
    <w:semiHidden/>
    <w:unhideWhenUsed/>
    <w:rsid w:val="005243FD"/>
    <w:pPr>
      <w:ind w:left="4252"/>
    </w:pPr>
  </w:style>
  <w:style w:type="character" w:customStyle="1" w:styleId="UnterschriftZchn">
    <w:name w:val="Unterschrift Zchn"/>
    <w:link w:val="Unterschrift"/>
    <w:uiPriority w:val="99"/>
    <w:semiHidden/>
    <w:rsid w:val="005243FD"/>
    <w:rPr>
      <w:color w:val="262626"/>
      <w:sz w:val="18"/>
      <w:szCs w:val="18"/>
      <w:lang w:eastAsia="en-US"/>
    </w:rPr>
  </w:style>
  <w:style w:type="paragraph" w:styleId="Verzeichnis6">
    <w:name w:val="toc 6"/>
    <w:basedOn w:val="Standard"/>
    <w:next w:val="Standard"/>
    <w:autoRedefine/>
    <w:uiPriority w:val="39"/>
    <w:unhideWhenUsed/>
    <w:rsid w:val="005243FD"/>
    <w:pPr>
      <w:ind w:left="900"/>
    </w:pPr>
  </w:style>
  <w:style w:type="paragraph" w:styleId="Verzeichnis7">
    <w:name w:val="toc 7"/>
    <w:basedOn w:val="Standard"/>
    <w:next w:val="Standard"/>
    <w:autoRedefine/>
    <w:uiPriority w:val="39"/>
    <w:unhideWhenUsed/>
    <w:rsid w:val="005243FD"/>
    <w:pPr>
      <w:ind w:left="1080"/>
    </w:pPr>
  </w:style>
  <w:style w:type="paragraph" w:styleId="Verzeichnis8">
    <w:name w:val="toc 8"/>
    <w:basedOn w:val="Standard"/>
    <w:next w:val="Standard"/>
    <w:autoRedefine/>
    <w:uiPriority w:val="39"/>
    <w:unhideWhenUsed/>
    <w:rsid w:val="005243FD"/>
    <w:pPr>
      <w:ind w:left="1260"/>
    </w:pPr>
  </w:style>
  <w:style w:type="paragraph" w:styleId="Verzeichnis9">
    <w:name w:val="toc 9"/>
    <w:basedOn w:val="Standard"/>
    <w:next w:val="Standard"/>
    <w:autoRedefine/>
    <w:uiPriority w:val="39"/>
    <w:unhideWhenUsed/>
    <w:rsid w:val="005243FD"/>
    <w:pPr>
      <w:ind w:left="1440"/>
    </w:pPr>
  </w:style>
  <w:style w:type="paragraph" w:styleId="Zitat">
    <w:name w:val="Quote"/>
    <w:basedOn w:val="Standard"/>
    <w:next w:val="Standard"/>
    <w:link w:val="ZitatZchn"/>
    <w:uiPriority w:val="29"/>
    <w:rsid w:val="005243FD"/>
    <w:rPr>
      <w:i/>
      <w:iCs/>
      <w:color w:val="0096BB"/>
    </w:rPr>
  </w:style>
  <w:style w:type="character" w:customStyle="1" w:styleId="ZitatZchn">
    <w:name w:val="Zitat Zchn"/>
    <w:link w:val="Zitat"/>
    <w:uiPriority w:val="29"/>
    <w:rsid w:val="005243FD"/>
    <w:rPr>
      <w:i/>
      <w:iCs/>
      <w:color w:val="0096BB"/>
      <w:sz w:val="18"/>
      <w:szCs w:val="18"/>
      <w:lang w:eastAsia="en-US"/>
    </w:rPr>
  </w:style>
  <w:style w:type="paragraph" w:customStyle="1" w:styleId="TextTab">
    <w:name w:val="Text Tab"/>
    <w:basedOn w:val="Standard"/>
    <w:autoRedefine/>
    <w:rsid w:val="0095413D"/>
    <w:pPr>
      <w:spacing w:before="60" w:after="60"/>
    </w:pPr>
  </w:style>
  <w:style w:type="character" w:styleId="Hyperlink">
    <w:name w:val="Hyperlink"/>
    <w:uiPriority w:val="99"/>
    <w:unhideWhenUsed/>
    <w:rsid w:val="00D764C2"/>
    <w:rPr>
      <w:color w:val="0000FF"/>
      <w:u w:val="single"/>
    </w:rPr>
  </w:style>
  <w:style w:type="character" w:styleId="Kommentarzeichen">
    <w:name w:val="annotation reference"/>
    <w:uiPriority w:val="99"/>
    <w:semiHidden/>
    <w:unhideWhenUsed/>
    <w:rsid w:val="001528DF"/>
    <w:rPr>
      <w:sz w:val="16"/>
      <w:szCs w:val="16"/>
    </w:rPr>
  </w:style>
  <w:style w:type="character" w:customStyle="1" w:styleId="ber2mitNumZchn">
    <w:name w:val="Über 2 mit Num Zchn"/>
    <w:link w:val="ber2mitNum"/>
    <w:locked/>
    <w:rsid w:val="00A255F6"/>
    <w:rPr>
      <w:rFonts w:ascii="Arial" w:hAnsi="Arial" w:cs="Arial"/>
      <w:b/>
      <w:bCs/>
      <w:color w:val="000000"/>
      <w:sz w:val="22"/>
      <w:szCs w:val="22"/>
      <w:u w:val="dotted"/>
      <w:lang w:eastAsia="en-US"/>
    </w:rPr>
  </w:style>
  <w:style w:type="paragraph" w:customStyle="1" w:styleId="ber2mitNum">
    <w:name w:val="Über 2 mit Num"/>
    <w:basedOn w:val="Standard"/>
    <w:link w:val="ber2mitNumZchn"/>
    <w:autoRedefine/>
    <w:rsid w:val="00A255F6"/>
    <w:pPr>
      <w:keepNext/>
      <w:widowControl w:val="0"/>
      <w:tabs>
        <w:tab w:val="left" w:pos="1134"/>
      </w:tabs>
      <w:spacing w:line="348" w:lineRule="auto"/>
      <w:outlineLvl w:val="0"/>
    </w:pPr>
    <w:rPr>
      <w:rFonts w:cs="Arial"/>
      <w:b/>
      <w:bCs/>
      <w:color w:val="000000"/>
      <w:sz w:val="22"/>
      <w:szCs w:val="22"/>
      <w:u w:val="dotted"/>
    </w:rPr>
  </w:style>
  <w:style w:type="character" w:customStyle="1" w:styleId="SUBStandardZchn">
    <w:name w:val="SUB_Standard Zchn"/>
    <w:link w:val="SUBStandard"/>
    <w:locked/>
    <w:rsid w:val="00A255F6"/>
    <w:rPr>
      <w:rFonts w:ascii="Arial" w:hAnsi="Arial" w:cs="Arial"/>
      <w:color w:val="1B1B20"/>
      <w:sz w:val="22"/>
      <w:szCs w:val="22"/>
      <w:lang w:eastAsia="en-US"/>
    </w:rPr>
  </w:style>
  <w:style w:type="paragraph" w:customStyle="1" w:styleId="SUBStandard">
    <w:name w:val="SUB_Standard"/>
    <w:basedOn w:val="Standard"/>
    <w:link w:val="SUBStandardZchn"/>
    <w:autoRedefine/>
    <w:rsid w:val="00A255F6"/>
    <w:pPr>
      <w:tabs>
        <w:tab w:val="left" w:pos="812"/>
      </w:tabs>
      <w:spacing w:line="320" w:lineRule="atLeast"/>
    </w:pPr>
    <w:rPr>
      <w:rFonts w:cs="Arial"/>
      <w:color w:val="1B1B20"/>
      <w:sz w:val="22"/>
      <w:szCs w:val="22"/>
    </w:rPr>
  </w:style>
  <w:style w:type="paragraph" w:customStyle="1" w:styleId="SUBStandardEinzug">
    <w:name w:val="SUB_Standard Einzug"/>
    <w:basedOn w:val="SUBStandard"/>
    <w:next w:val="Standard"/>
    <w:autoRedefine/>
    <w:rsid w:val="00A255F6"/>
    <w:pPr>
      <w:numPr>
        <w:numId w:val="14"/>
      </w:numPr>
      <w:tabs>
        <w:tab w:val="clear" w:pos="812"/>
        <w:tab w:val="left" w:pos="567"/>
      </w:tabs>
    </w:pPr>
  </w:style>
  <w:style w:type="character" w:customStyle="1" w:styleId="ZitatneuZchn">
    <w:name w:val="Zitat neu Zchn"/>
    <w:link w:val="Zitatneu"/>
    <w:locked/>
    <w:rsid w:val="00A255F6"/>
    <w:rPr>
      <w:rFonts w:ascii="Arial" w:hAnsi="Arial" w:cs="Arial"/>
      <w:i/>
      <w:color w:val="1B1B20"/>
      <w:lang w:eastAsia="en-US"/>
    </w:rPr>
  </w:style>
  <w:style w:type="paragraph" w:customStyle="1" w:styleId="Zitatneu">
    <w:name w:val="Zitat neu"/>
    <w:basedOn w:val="Standard"/>
    <w:link w:val="ZitatneuZchn"/>
    <w:rsid w:val="00A255F6"/>
    <w:pPr>
      <w:widowControl w:val="0"/>
      <w:tabs>
        <w:tab w:val="left" w:pos="284"/>
      </w:tabs>
      <w:spacing w:line="320" w:lineRule="atLeast"/>
    </w:pPr>
    <w:rPr>
      <w:rFonts w:cs="Arial"/>
      <w:i/>
      <w:color w:val="1B1B20"/>
      <w:szCs w:val="20"/>
    </w:rPr>
  </w:style>
  <w:style w:type="character" w:customStyle="1" w:styleId="TextEinzugZchn">
    <w:name w:val="Text Einzug Zchn"/>
    <w:link w:val="TextEinzug"/>
    <w:locked/>
    <w:rsid w:val="00A255F6"/>
    <w:rPr>
      <w:rFonts w:ascii="Arial" w:hAnsi="Arial" w:cs="Arial"/>
      <w:color w:val="1B1B20"/>
      <w:sz w:val="22"/>
      <w:szCs w:val="22"/>
      <w:lang w:eastAsia="en-US"/>
    </w:rPr>
  </w:style>
  <w:style w:type="paragraph" w:customStyle="1" w:styleId="TextEinzug">
    <w:name w:val="Text Einzug"/>
    <w:basedOn w:val="SUBStandardEinzug"/>
    <w:link w:val="TextEinzugZchn"/>
    <w:rsid w:val="00A255F6"/>
  </w:style>
  <w:style w:type="paragraph" w:customStyle="1" w:styleId="StandardBrief">
    <w:name w:val="Standard_Brief"/>
    <w:link w:val="StandardBriefZchn"/>
    <w:rsid w:val="009406A4"/>
    <w:pPr>
      <w:tabs>
        <w:tab w:val="right" w:pos="9639"/>
      </w:tabs>
      <w:spacing w:line="290" w:lineRule="atLeast"/>
    </w:pPr>
    <w:rPr>
      <w:rFonts w:ascii="Arial" w:eastAsia="Times New Roman" w:hAnsi="Arial"/>
      <w:sz w:val="22"/>
      <w:lang w:val="de-DE" w:eastAsia="de-DE"/>
    </w:rPr>
  </w:style>
  <w:style w:type="character" w:customStyle="1" w:styleId="StandardBriefZchn">
    <w:name w:val="Standard_Brief Zchn"/>
    <w:link w:val="StandardBrief"/>
    <w:rsid w:val="009406A4"/>
    <w:rPr>
      <w:rFonts w:ascii="Arial" w:eastAsia="Times New Roman" w:hAnsi="Arial"/>
      <w:sz w:val="22"/>
      <w:lang w:val="de-DE" w:eastAsia="de-DE"/>
    </w:rPr>
  </w:style>
  <w:style w:type="paragraph" w:customStyle="1" w:styleId="Inhaltsverzeichnis">
    <w:name w:val="Inhaltsverzeichnis"/>
    <w:basedOn w:val="Verzeichnis1"/>
    <w:link w:val="InhaltsverzeichnisZchn"/>
    <w:rsid w:val="00AC3D92"/>
    <w:rPr>
      <w:noProof/>
      <w:sz w:val="22"/>
      <w:szCs w:val="22"/>
    </w:rPr>
  </w:style>
  <w:style w:type="paragraph" w:customStyle="1" w:styleId="Kopf2">
    <w:name w:val="KopfÜ2"/>
    <w:rsid w:val="003A2232"/>
    <w:pPr>
      <w:widowControl w:val="0"/>
      <w:spacing w:line="240" w:lineRule="exact"/>
    </w:pPr>
    <w:rPr>
      <w:rFonts w:ascii="Arial" w:eastAsia="Times New Roman" w:hAnsi="Arial"/>
      <w:sz w:val="16"/>
      <w:lang w:val="de-DE" w:eastAsia="de-DE"/>
    </w:rPr>
  </w:style>
  <w:style w:type="character" w:customStyle="1" w:styleId="Verzeichnis1Zchn">
    <w:name w:val="Verzeichnis 1 Zchn"/>
    <w:aliases w:val="SUB Zahl Zchn"/>
    <w:link w:val="Verzeichnis1"/>
    <w:uiPriority w:val="39"/>
    <w:rsid w:val="005A1ADB"/>
    <w:rPr>
      <w:rFonts w:ascii="Arial" w:hAnsi="Arial"/>
      <w:color w:val="0096BB"/>
      <w:szCs w:val="18"/>
      <w:lang w:eastAsia="en-US"/>
    </w:rPr>
  </w:style>
  <w:style w:type="character" w:customStyle="1" w:styleId="InhaltsverzeichnisZchn">
    <w:name w:val="Inhaltsverzeichnis Zchn"/>
    <w:link w:val="Inhaltsverzeichnis"/>
    <w:rsid w:val="00AC3D92"/>
    <w:rPr>
      <w:noProof/>
      <w:color w:val="0096BB"/>
      <w:sz w:val="22"/>
      <w:szCs w:val="22"/>
      <w:lang w:eastAsia="en-US"/>
    </w:rPr>
  </w:style>
  <w:style w:type="paragraph" w:customStyle="1" w:styleId="SUBT2">
    <w:name w:val="SUB T2"/>
    <w:basedOn w:val="SUBT1"/>
    <w:link w:val="SUBT2Zchn"/>
    <w:qFormat/>
    <w:rsid w:val="009D6F7E"/>
    <w:pPr>
      <w:jc w:val="right"/>
    </w:pPr>
    <w:rPr>
      <w:sz w:val="44"/>
    </w:rPr>
  </w:style>
  <w:style w:type="numbering" w:customStyle="1" w:styleId="Formatvorlage1">
    <w:name w:val="Formatvorlage1"/>
    <w:uiPriority w:val="99"/>
    <w:rsid w:val="00680959"/>
    <w:pPr>
      <w:numPr>
        <w:numId w:val="15"/>
      </w:numPr>
    </w:pPr>
  </w:style>
  <w:style w:type="character" w:customStyle="1" w:styleId="SUBT1Zchn">
    <w:name w:val="SUB T1 Zchn"/>
    <w:link w:val="SUBT1"/>
    <w:rsid w:val="00F07653"/>
    <w:rPr>
      <w:rFonts w:ascii="Arial" w:hAnsi="Arial"/>
      <w:b/>
      <w:color w:val="0096BB"/>
      <w:sz w:val="56"/>
      <w:szCs w:val="18"/>
      <w:lang w:val="en-US" w:eastAsia="en-US"/>
    </w:rPr>
  </w:style>
  <w:style w:type="character" w:customStyle="1" w:styleId="SUBT2Zchn">
    <w:name w:val="SUB T2 Zchn"/>
    <w:link w:val="SUBT2"/>
    <w:rsid w:val="009D6F7E"/>
    <w:rPr>
      <w:b/>
      <w:color w:val="0096BB"/>
      <w:sz w:val="44"/>
      <w:szCs w:val="18"/>
      <w:lang w:val="en-US" w:eastAsia="en-US"/>
    </w:rPr>
  </w:style>
  <w:style w:type="numbering" w:customStyle="1" w:styleId="Formatvorlage2">
    <w:name w:val="Formatvorlage2"/>
    <w:uiPriority w:val="99"/>
    <w:rsid w:val="00E54F06"/>
    <w:pPr>
      <w:numPr>
        <w:numId w:val="17"/>
      </w:numPr>
    </w:pPr>
  </w:style>
  <w:style w:type="paragraph" w:customStyle="1" w:styleId="SUB-3N">
    <w:name w:val="SUB-Ü 3 N"/>
    <w:basedOn w:val="berschrift3"/>
    <w:link w:val="SUB-3NZchn"/>
    <w:autoRedefine/>
    <w:rsid w:val="00E54F06"/>
    <w:pPr>
      <w:numPr>
        <w:ilvl w:val="0"/>
        <w:numId w:val="18"/>
      </w:numPr>
      <w:ind w:left="357" w:hanging="357"/>
    </w:pPr>
    <w:rPr>
      <w:b w:val="0"/>
    </w:rPr>
  </w:style>
  <w:style w:type="paragraph" w:customStyle="1" w:styleId="SUB3old">
    <w:name w:val="SUB Ü3old"/>
    <w:basedOn w:val="berschrift20"/>
    <w:link w:val="SUB3oldZchn"/>
    <w:autoRedefine/>
    <w:rsid w:val="00EB0506"/>
    <w:pPr>
      <w:numPr>
        <w:ilvl w:val="2"/>
        <w:numId w:val="16"/>
      </w:numPr>
      <w:spacing w:before="60" w:after="60"/>
      <w:ind w:left="567" w:hanging="567"/>
    </w:pPr>
    <w:rPr>
      <w:color w:val="auto"/>
      <w:sz w:val="22"/>
    </w:rPr>
  </w:style>
  <w:style w:type="character" w:customStyle="1" w:styleId="SUB-3NZchn">
    <w:name w:val="SUB-Ü 3 N Zchn"/>
    <w:link w:val="SUB-3N"/>
    <w:rsid w:val="00E54F06"/>
    <w:rPr>
      <w:rFonts w:ascii="Arial" w:eastAsia="Times New Roman" w:hAnsi="Arial"/>
      <w:bCs/>
      <w:color w:val="262626"/>
      <w:sz w:val="22"/>
      <w:szCs w:val="18"/>
      <w:lang w:eastAsia="en-US"/>
    </w:rPr>
  </w:style>
  <w:style w:type="paragraph" w:customStyle="1" w:styleId="SUB2N">
    <w:name w:val="SUB Ü2N"/>
    <w:basedOn w:val="berschrift20"/>
    <w:link w:val="SUB2NZchn"/>
    <w:autoRedefine/>
    <w:rsid w:val="00EB0506"/>
  </w:style>
  <w:style w:type="character" w:customStyle="1" w:styleId="SUB3oldZchn">
    <w:name w:val="SUB Ü3old Zchn"/>
    <w:link w:val="SUB3old"/>
    <w:rsid w:val="00EB0506"/>
    <w:rPr>
      <w:rFonts w:ascii="Arial" w:eastAsia="Times New Roman" w:hAnsi="Arial"/>
      <w:b/>
      <w:bCs/>
      <w:sz w:val="22"/>
      <w:szCs w:val="26"/>
      <w:lang w:eastAsia="en-US"/>
    </w:rPr>
  </w:style>
  <w:style w:type="numbering" w:customStyle="1" w:styleId="SUB">
    <w:name w:val="SUB Ü"/>
    <w:uiPriority w:val="99"/>
    <w:rsid w:val="00062DCF"/>
    <w:pPr>
      <w:numPr>
        <w:numId w:val="19"/>
      </w:numPr>
    </w:pPr>
  </w:style>
  <w:style w:type="character" w:customStyle="1" w:styleId="SUB2NZchn">
    <w:name w:val="SUB Ü2N Zchn"/>
    <w:link w:val="SUB2N"/>
    <w:rsid w:val="00EB0506"/>
    <w:rPr>
      <w:rFonts w:ascii="Arial" w:eastAsia="Times New Roman" w:hAnsi="Arial"/>
      <w:b/>
      <w:bCs/>
      <w:color w:val="0096BB"/>
      <w:sz w:val="24"/>
      <w:szCs w:val="26"/>
      <w:lang w:eastAsia="en-US"/>
    </w:rPr>
  </w:style>
  <w:style w:type="paragraph" w:customStyle="1" w:styleId="SUB2NNeu">
    <w:name w:val="SUB Ü2N Neu"/>
    <w:basedOn w:val="ber2mitNum"/>
    <w:link w:val="SUB2NNeuZchn"/>
    <w:autoRedefine/>
    <w:rsid w:val="002F32E7"/>
    <w:pPr>
      <w:numPr>
        <w:numId w:val="20"/>
      </w:numPr>
      <w:tabs>
        <w:tab w:val="clear" w:pos="1134"/>
        <w:tab w:val="left" w:pos="851"/>
      </w:tabs>
      <w:spacing w:before="220" w:line="240" w:lineRule="exact"/>
      <w:ind w:left="851" w:hanging="851"/>
    </w:pPr>
    <w:rPr>
      <w:color w:val="5B9BD5"/>
      <w:sz w:val="24"/>
      <w:u w:val="none"/>
    </w:rPr>
  </w:style>
  <w:style w:type="paragraph" w:customStyle="1" w:styleId="SUBu2old">
    <w:name w:val="SUB_u2_old"/>
    <w:basedOn w:val="berschrift20"/>
    <w:link w:val="SUBu2oldZchn"/>
    <w:rsid w:val="0082634F"/>
  </w:style>
  <w:style w:type="character" w:customStyle="1" w:styleId="SUB2NNeuZchn">
    <w:name w:val="SUB Ü2N Neu Zchn"/>
    <w:link w:val="SUB2NNeu"/>
    <w:rsid w:val="002F32E7"/>
    <w:rPr>
      <w:rFonts w:ascii="Arial" w:hAnsi="Arial" w:cs="Arial"/>
      <w:b/>
      <w:bCs/>
      <w:color w:val="5B9BD5"/>
      <w:sz w:val="24"/>
      <w:szCs w:val="22"/>
      <w:lang w:eastAsia="en-US"/>
    </w:rPr>
  </w:style>
  <w:style w:type="paragraph" w:customStyle="1" w:styleId="SUBalte3">
    <w:name w:val="SUB alte3"/>
    <w:basedOn w:val="SUB3old"/>
    <w:link w:val="SUBalte3Zchn"/>
    <w:autoRedefine/>
    <w:rsid w:val="0082634F"/>
    <w:pPr>
      <w:numPr>
        <w:ilvl w:val="0"/>
        <w:numId w:val="0"/>
      </w:numPr>
    </w:pPr>
  </w:style>
  <w:style w:type="character" w:customStyle="1" w:styleId="SUBu2oldZchn">
    <w:name w:val="SUB_u2_old Zchn"/>
    <w:link w:val="SUBu2old"/>
    <w:rsid w:val="0082634F"/>
    <w:rPr>
      <w:rFonts w:ascii="Arial" w:eastAsia="Times New Roman" w:hAnsi="Arial"/>
      <w:b/>
      <w:bCs/>
      <w:color w:val="0096BB"/>
      <w:sz w:val="24"/>
      <w:szCs w:val="26"/>
      <w:lang w:eastAsia="en-US"/>
    </w:rPr>
  </w:style>
  <w:style w:type="character" w:customStyle="1" w:styleId="SUBalte3Zchn">
    <w:name w:val="SUB alte3 Zchn"/>
    <w:link w:val="SUBalte3"/>
    <w:rsid w:val="0082634F"/>
    <w:rPr>
      <w:rFonts w:ascii="Arial" w:eastAsia="Times New Roman" w:hAnsi="Arial"/>
      <w:b/>
      <w:bCs/>
      <w:sz w:val="22"/>
      <w:szCs w:val="26"/>
      <w:lang w:eastAsia="en-US"/>
    </w:rPr>
  </w:style>
  <w:style w:type="paragraph" w:customStyle="1" w:styleId="Vorbemerkungen">
    <w:name w:val="Vorbemerkungen"/>
    <w:basedOn w:val="Standard"/>
    <w:link w:val="VorbemerkungenZchn"/>
    <w:rsid w:val="00F249E2"/>
    <w:pPr>
      <w:widowControl w:val="0"/>
      <w:spacing w:before="0" w:after="0" w:line="280" w:lineRule="atLeast"/>
    </w:pPr>
    <w:rPr>
      <w:rFonts w:eastAsia="Times New Roman"/>
      <w:color w:val="1B1B20"/>
      <w:szCs w:val="24"/>
    </w:rPr>
  </w:style>
  <w:style w:type="character" w:customStyle="1" w:styleId="VorbemerkungenZchn">
    <w:name w:val="Vorbemerkungen Zchn"/>
    <w:link w:val="Vorbemerkungen"/>
    <w:rsid w:val="00F249E2"/>
    <w:rPr>
      <w:rFonts w:ascii="Arial" w:eastAsia="Times New Roman" w:hAnsi="Arial"/>
      <w:color w:val="1B1B20"/>
      <w:szCs w:val="24"/>
      <w:lang w:eastAsia="en-US"/>
    </w:rPr>
  </w:style>
  <w:style w:type="paragraph" w:customStyle="1" w:styleId="SUBVerzeichnis">
    <w:name w:val="SUB Verzeichnis"/>
    <w:basedOn w:val="Standard"/>
    <w:link w:val="SUBVerzeichnisZchn"/>
    <w:qFormat/>
    <w:rsid w:val="009A5FEA"/>
    <w:pPr>
      <w:tabs>
        <w:tab w:val="left" w:pos="1985"/>
      </w:tabs>
      <w:spacing w:before="0" w:after="0"/>
    </w:pPr>
    <w:rPr>
      <w:rFonts w:cs="Arial"/>
    </w:rPr>
  </w:style>
  <w:style w:type="character" w:customStyle="1" w:styleId="SUBVerzeichnisZchn">
    <w:name w:val="SUB Verzeichnis Zchn"/>
    <w:link w:val="SUBVerzeichnis"/>
    <w:rsid w:val="009A5FEA"/>
    <w:rPr>
      <w:rFonts w:ascii="Arial" w:hAnsi="Arial" w:cs="Arial"/>
      <w:color w:val="262626"/>
      <w:szCs w:val="18"/>
      <w:lang w:eastAsia="en-US"/>
    </w:rPr>
  </w:style>
  <w:style w:type="paragraph" w:customStyle="1" w:styleId="berschriftschwarz">
    <w:name w:val="Überschrift schwarz"/>
    <w:basedOn w:val="berschrift1"/>
    <w:link w:val="berschriftschwarzZchn"/>
    <w:autoRedefine/>
    <w:rsid w:val="006A63A1"/>
    <w:pPr>
      <w:keepLines w:val="0"/>
      <w:widowControl w:val="0"/>
      <w:numPr>
        <w:ilvl w:val="1"/>
        <w:numId w:val="22"/>
      </w:numPr>
      <w:tabs>
        <w:tab w:val="clear" w:pos="851"/>
      </w:tabs>
      <w:spacing w:after="60" w:line="320" w:lineRule="atLeast"/>
      <w:ind w:left="993" w:hanging="993"/>
      <w:jc w:val="left"/>
    </w:pPr>
    <w:rPr>
      <w:rFonts w:ascii="Arial Black" w:hAnsi="Arial Black"/>
      <w:b w:val="0"/>
      <w:color w:val="000000"/>
      <w:sz w:val="28"/>
      <w:u w:val="dotted"/>
      <w:lang w:val="de-AT"/>
    </w:rPr>
  </w:style>
  <w:style w:type="paragraph" w:customStyle="1" w:styleId="ber1neu">
    <w:name w:val="Über 1 neu"/>
    <w:basedOn w:val="Standard"/>
    <w:link w:val="ber1neuZchn"/>
    <w:autoRedefine/>
    <w:rsid w:val="006A63A1"/>
    <w:pPr>
      <w:keepNext/>
      <w:keepLines/>
      <w:widowControl w:val="0"/>
      <w:numPr>
        <w:numId w:val="22"/>
      </w:numPr>
      <w:tabs>
        <w:tab w:val="left" w:pos="851"/>
      </w:tabs>
      <w:spacing w:before="240" w:after="60" w:line="320" w:lineRule="atLeast"/>
      <w:ind w:left="567" w:hanging="567"/>
      <w:jc w:val="left"/>
      <w:outlineLvl w:val="0"/>
    </w:pPr>
    <w:rPr>
      <w:rFonts w:ascii="Arial Black" w:eastAsia="Times New Roman" w:hAnsi="Arial Black"/>
      <w:bCs/>
      <w:color w:val="A1C540"/>
      <w:sz w:val="32"/>
      <w:szCs w:val="36"/>
      <w:u w:val="dotted"/>
      <w:lang w:val="en-GB"/>
    </w:rPr>
  </w:style>
  <w:style w:type="paragraph" w:customStyle="1" w:styleId="TextmitEinzug">
    <w:name w:val="Text mit Einzug"/>
    <w:basedOn w:val="Listenabsatz"/>
    <w:link w:val="TextmitEinzugZchn"/>
    <w:rsid w:val="006A63A1"/>
    <w:pPr>
      <w:widowControl w:val="0"/>
      <w:numPr>
        <w:numId w:val="23"/>
      </w:numPr>
      <w:spacing w:before="0" w:after="0" w:line="320" w:lineRule="atLeast"/>
      <w:contextualSpacing w:val="0"/>
      <w:jc w:val="left"/>
    </w:pPr>
    <w:rPr>
      <w:rFonts w:eastAsia="SymbolMT" w:cs="Arial"/>
      <w:color w:val="auto"/>
      <w:sz w:val="22"/>
      <w:szCs w:val="22"/>
      <w:lang w:eastAsia="de-AT"/>
    </w:rPr>
  </w:style>
  <w:style w:type="character" w:customStyle="1" w:styleId="TextmitEinzugZchn">
    <w:name w:val="Text mit Einzug Zchn"/>
    <w:basedOn w:val="Absatz-Standardschriftart"/>
    <w:link w:val="TextmitEinzug"/>
    <w:rsid w:val="006A63A1"/>
    <w:rPr>
      <w:rFonts w:ascii="Arial" w:eastAsia="SymbolMT" w:hAnsi="Arial" w:cs="Arial"/>
      <w:sz w:val="22"/>
      <w:szCs w:val="22"/>
    </w:rPr>
  </w:style>
  <w:style w:type="paragraph" w:customStyle="1" w:styleId="ber1mitNum">
    <w:name w:val="Über 1 mit Num"/>
    <w:basedOn w:val="ber1neu"/>
    <w:link w:val="ber1mitNumZchn"/>
    <w:autoRedefine/>
    <w:rsid w:val="00A50CC7"/>
    <w:pPr>
      <w:numPr>
        <w:numId w:val="0"/>
      </w:numPr>
      <w:tabs>
        <w:tab w:val="clear" w:pos="851"/>
        <w:tab w:val="num" w:pos="643"/>
        <w:tab w:val="left" w:pos="1276"/>
      </w:tabs>
      <w:ind w:left="1134" w:hanging="1134"/>
    </w:pPr>
  </w:style>
  <w:style w:type="character" w:customStyle="1" w:styleId="ber1mitNumZchn">
    <w:name w:val="Über 1 mit Num Zchn"/>
    <w:basedOn w:val="Absatz-Standardschriftart"/>
    <w:link w:val="ber1mitNum"/>
    <w:rsid w:val="00A50CC7"/>
    <w:rPr>
      <w:rFonts w:ascii="Arial Black" w:eastAsia="Times New Roman" w:hAnsi="Arial Black"/>
      <w:bCs/>
      <w:color w:val="A1C540"/>
      <w:sz w:val="32"/>
      <w:szCs w:val="36"/>
      <w:u w:val="dotted"/>
      <w:lang w:val="en-GB" w:eastAsia="en-US"/>
    </w:rPr>
  </w:style>
  <w:style w:type="paragraph" w:customStyle="1" w:styleId="ber3mitZiffer">
    <w:name w:val="Über 3 mit Ziffer"/>
    <w:basedOn w:val="Listenabsatz"/>
    <w:link w:val="ber3mitZifferZchn"/>
    <w:autoRedefine/>
    <w:rsid w:val="00A50CC7"/>
    <w:pPr>
      <w:widowControl w:val="0"/>
      <w:spacing w:before="0" w:after="0" w:line="320" w:lineRule="atLeast"/>
      <w:contextualSpacing w:val="0"/>
      <w:jc w:val="left"/>
    </w:pPr>
    <w:rPr>
      <w:rFonts w:eastAsia="Times New Roman" w:cs="Arial"/>
      <w:b/>
      <w:noProof/>
      <w:color w:val="auto"/>
      <w:sz w:val="24"/>
      <w:szCs w:val="24"/>
      <w:lang w:val="de-DE" w:eastAsia="de-AT"/>
    </w:rPr>
  </w:style>
  <w:style w:type="character" w:customStyle="1" w:styleId="ber3mitZifferZchn">
    <w:name w:val="Über 3 mit Ziffer Zchn"/>
    <w:basedOn w:val="Absatz-Standardschriftart"/>
    <w:link w:val="ber3mitZiffer"/>
    <w:rsid w:val="00A50CC7"/>
    <w:rPr>
      <w:rFonts w:ascii="Arial" w:eastAsia="Times New Roman" w:hAnsi="Arial" w:cs="Arial"/>
      <w:b/>
      <w:noProof/>
      <w:sz w:val="24"/>
      <w:szCs w:val="24"/>
      <w:lang w:val="de-DE"/>
    </w:rPr>
  </w:style>
  <w:style w:type="paragraph" w:customStyle="1" w:styleId="ber3mit">
    <w:name w:val="Über3 mit"/>
    <w:basedOn w:val="ber3mitZiffer"/>
    <w:link w:val="ber3mitZchn"/>
    <w:autoRedefine/>
    <w:rsid w:val="00A50CC7"/>
    <w:pPr>
      <w:numPr>
        <w:numId w:val="24"/>
      </w:numPr>
      <w:ind w:left="1134" w:hanging="1134"/>
    </w:pPr>
  </w:style>
  <w:style w:type="paragraph" w:customStyle="1" w:styleId="ber4mitZahl">
    <w:name w:val="Über 4 mit Zahl"/>
    <w:basedOn w:val="ber3mit"/>
    <w:link w:val="ber4mitZahlZchn"/>
    <w:rsid w:val="00A50CC7"/>
    <w:pPr>
      <w:numPr>
        <w:numId w:val="25"/>
      </w:numPr>
    </w:pPr>
  </w:style>
  <w:style w:type="character" w:customStyle="1" w:styleId="ber3mitZchn">
    <w:name w:val="Über3 mit Zchn"/>
    <w:basedOn w:val="ber3mitZifferZchn"/>
    <w:link w:val="ber3mit"/>
    <w:rsid w:val="00A50CC7"/>
    <w:rPr>
      <w:rFonts w:ascii="Arial" w:eastAsia="Times New Roman" w:hAnsi="Arial" w:cs="Arial"/>
      <w:b/>
      <w:noProof/>
      <w:sz w:val="24"/>
      <w:szCs w:val="24"/>
      <w:lang w:val="de-DE"/>
    </w:rPr>
  </w:style>
  <w:style w:type="character" w:customStyle="1" w:styleId="ber4mitZahlZchn">
    <w:name w:val="Über 4 mit Zahl Zchn"/>
    <w:basedOn w:val="ber3mitZchn"/>
    <w:link w:val="ber4mitZahl"/>
    <w:rsid w:val="00A50CC7"/>
    <w:rPr>
      <w:rFonts w:ascii="Arial" w:eastAsia="Times New Roman" w:hAnsi="Arial" w:cs="Arial"/>
      <w:b/>
      <w:noProof/>
      <w:sz w:val="24"/>
      <w:szCs w:val="24"/>
      <w:lang w:val="de-DE"/>
    </w:rPr>
  </w:style>
  <w:style w:type="character" w:customStyle="1" w:styleId="ListenabsatzZchn">
    <w:name w:val="Listenabsatz Zchn"/>
    <w:basedOn w:val="Absatz-Standardschriftart"/>
    <w:link w:val="Listenabsatz"/>
    <w:uiPriority w:val="34"/>
    <w:rsid w:val="00EE0B0E"/>
    <w:rPr>
      <w:rFonts w:ascii="Arial" w:hAnsi="Arial"/>
      <w:color w:val="262626"/>
      <w:szCs w:val="18"/>
      <w:lang w:eastAsia="en-US"/>
    </w:rPr>
  </w:style>
  <w:style w:type="paragraph" w:customStyle="1" w:styleId="V-Titel">
    <w:name w:val="V - Titel"/>
    <w:basedOn w:val="Standard"/>
    <w:rsid w:val="00EE0B0E"/>
    <w:pPr>
      <w:widowControl w:val="0"/>
      <w:spacing w:before="0" w:after="0" w:line="320" w:lineRule="atLeast"/>
      <w:jc w:val="right"/>
    </w:pPr>
    <w:rPr>
      <w:rFonts w:ascii="Arial Black" w:eastAsia="Times New Roman" w:hAnsi="Arial Black"/>
      <w:b/>
      <w:bCs/>
      <w:color w:val="1E9BBF"/>
      <w:sz w:val="56"/>
      <w:szCs w:val="20"/>
    </w:rPr>
  </w:style>
  <w:style w:type="paragraph" w:customStyle="1" w:styleId="V-Subtitel">
    <w:name w:val="V - Subtitel"/>
    <w:basedOn w:val="V-Titel"/>
    <w:rsid w:val="00EE0B0E"/>
    <w:rPr>
      <w:color w:val="939598"/>
      <w:sz w:val="36"/>
    </w:rPr>
  </w:style>
  <w:style w:type="paragraph" w:customStyle="1" w:styleId="V-TitleDescription">
    <w:name w:val="V - Title Description"/>
    <w:basedOn w:val="V-Subtitel"/>
    <w:rsid w:val="00EE0B0E"/>
    <w:rPr>
      <w:rFonts w:ascii="Arial" w:hAnsi="Arial"/>
      <w:color w:val="auto"/>
      <w:sz w:val="28"/>
    </w:rPr>
  </w:style>
  <w:style w:type="table" w:customStyle="1" w:styleId="V-Tabelleunvernderbar-invisible">
    <w:name w:val="V - Tabelle (unveränderbar) - invisible"/>
    <w:basedOn w:val="NormaleTabelle"/>
    <w:semiHidden/>
    <w:rsid w:val="00EE0B0E"/>
    <w:rPr>
      <w:rFonts w:ascii="Franklin Gothic Book" w:eastAsia="Times New Roman" w:hAnsi="Franklin Gothic Book"/>
      <w:sz w:val="22"/>
    </w:rPr>
    <w:tblPr>
      <w:tblStyleRowBandSize w:val="1"/>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CellMar>
        <w:top w:w="28" w:type="dxa"/>
        <w:bottom w:w="28" w:type="dxa"/>
      </w:tblCellMar>
    </w:tblPr>
    <w:tcPr>
      <w:shd w:val="clear" w:color="auto" w:fill="FFFFFF"/>
    </w:tcPr>
    <w:tblStylePr w:type="firstRow">
      <w:rPr>
        <w:rFonts w:ascii="@Batang" w:hAnsi="@Batang"/>
        <w:sz w:val="28"/>
      </w:rPr>
      <w:tblPr/>
      <w:tcPr>
        <w:shd w:val="clear" w:color="auto" w:fill="E7F0D3"/>
      </w:tcPr>
    </w:tblStylePr>
    <w:tblStylePr w:type="band1Horz">
      <w:tblPr/>
      <w:tcPr>
        <w:tcBorders>
          <w:top w:val="single" w:sz="8" w:space="0" w:color="939598"/>
          <w:left w:val="single" w:sz="8" w:space="0" w:color="939598"/>
          <w:bottom w:val="single" w:sz="8" w:space="0" w:color="939598"/>
          <w:right w:val="single" w:sz="8" w:space="0" w:color="939598"/>
          <w:insideH w:val="single" w:sz="8" w:space="0" w:color="939598"/>
          <w:insideV w:val="single" w:sz="8" w:space="0" w:color="939598"/>
        </w:tcBorders>
        <w:shd w:val="clear" w:color="auto" w:fill="FFFFFF"/>
      </w:tcPr>
    </w:tblStylePr>
  </w:style>
  <w:style w:type="paragraph" w:customStyle="1" w:styleId="V-RegisterHeadline">
    <w:name w:val="V- Register Headline"/>
    <w:basedOn w:val="Standard"/>
    <w:rsid w:val="00EE0B0E"/>
    <w:pPr>
      <w:widowControl w:val="0"/>
      <w:spacing w:before="0" w:after="0" w:line="320" w:lineRule="atLeast"/>
    </w:pPr>
    <w:rPr>
      <w:rFonts w:eastAsia="Times New Roman"/>
      <w:b/>
      <w:bCs/>
      <w:color w:val="auto"/>
      <w:sz w:val="28"/>
      <w:szCs w:val="20"/>
    </w:rPr>
  </w:style>
  <w:style w:type="paragraph" w:customStyle="1" w:styleId="V-Register-Number">
    <w:name w:val="V- Register - Number"/>
    <w:basedOn w:val="V-RegisterHeadline"/>
    <w:rsid w:val="00EE0B0E"/>
    <w:rPr>
      <w:color w:val="1E9BBF"/>
      <w:sz w:val="26"/>
    </w:rPr>
  </w:style>
  <w:style w:type="paragraph" w:customStyle="1" w:styleId="V-Register-Text">
    <w:name w:val="V- Register - Text"/>
    <w:basedOn w:val="V-Register-Number"/>
    <w:rsid w:val="00EE0B0E"/>
    <w:rPr>
      <w:color w:val="auto"/>
    </w:rPr>
  </w:style>
  <w:style w:type="paragraph" w:customStyle="1" w:styleId="V-Page-Headline">
    <w:name w:val="V-  Page - Headline"/>
    <w:basedOn w:val="Standard"/>
    <w:rsid w:val="00EE0B0E"/>
    <w:pPr>
      <w:widowControl w:val="0"/>
      <w:spacing w:before="0" w:after="0" w:line="320" w:lineRule="atLeast"/>
    </w:pPr>
    <w:rPr>
      <w:rFonts w:eastAsia="Times New Roman"/>
      <w:b/>
      <w:bCs/>
      <w:color w:val="auto"/>
      <w:sz w:val="28"/>
      <w:szCs w:val="20"/>
    </w:rPr>
  </w:style>
  <w:style w:type="paragraph" w:customStyle="1" w:styleId="V-Page-Subheader">
    <w:name w:val="V- Page - Subheader"/>
    <w:basedOn w:val="V-Page-Headline"/>
    <w:rsid w:val="00EE0B0E"/>
    <w:rPr>
      <w:rFonts w:ascii="Arial Black" w:hAnsi="Arial Black"/>
      <w:b w:val="0"/>
      <w:color w:val="939598"/>
    </w:rPr>
  </w:style>
  <w:style w:type="paragraph" w:customStyle="1" w:styleId="V-Fliesstext-Grau">
    <w:name w:val="V - Fliesstext - Grau"/>
    <w:basedOn w:val="Standard"/>
    <w:rsid w:val="00EE0B0E"/>
    <w:pPr>
      <w:widowControl w:val="0"/>
      <w:spacing w:before="0" w:after="0" w:line="320" w:lineRule="atLeast"/>
    </w:pPr>
    <w:rPr>
      <w:rFonts w:eastAsia="Times New Roman"/>
      <w:color w:val="939598"/>
      <w:sz w:val="18"/>
      <w:szCs w:val="24"/>
    </w:rPr>
  </w:style>
  <w:style w:type="paragraph" w:customStyle="1" w:styleId="V-berschrift1">
    <w:name w:val="V- Überschrift 1"/>
    <w:rsid w:val="00EE0B0E"/>
    <w:rPr>
      <w:rFonts w:ascii="Arial Black" w:eastAsia="Times New Roman" w:hAnsi="Arial Black"/>
      <w:bCs/>
      <w:color w:val="A1C540"/>
      <w:sz w:val="32"/>
      <w:szCs w:val="36"/>
      <w:u w:val="dotted"/>
      <w:lang w:eastAsia="en-US"/>
    </w:rPr>
  </w:style>
  <w:style w:type="paragraph" w:customStyle="1" w:styleId="V-berschrift2">
    <w:name w:val="V- Überschrift 2"/>
    <w:basedOn w:val="V-berschrift1"/>
    <w:rsid w:val="00EE0B0E"/>
    <w:pPr>
      <w:spacing w:before="120" w:after="120"/>
    </w:pPr>
    <w:rPr>
      <w:color w:val="auto"/>
      <w:szCs w:val="32"/>
      <w:u w:val="none"/>
    </w:rPr>
  </w:style>
  <w:style w:type="paragraph" w:customStyle="1" w:styleId="V-berschrift3">
    <w:name w:val="V- Überschrift 3"/>
    <w:basedOn w:val="V-berschrift2"/>
    <w:rsid w:val="00EE0B0E"/>
    <w:pPr>
      <w:spacing w:before="360" w:after="320"/>
    </w:pPr>
    <w:rPr>
      <w:sz w:val="24"/>
      <w:lang w:val="en-US"/>
    </w:rPr>
  </w:style>
  <w:style w:type="numbering" w:customStyle="1" w:styleId="V-Aufzhlung">
    <w:name w:val="V- Aufzählung"/>
    <w:basedOn w:val="KeineListe"/>
    <w:rsid w:val="00EE0B0E"/>
    <w:pPr>
      <w:numPr>
        <w:numId w:val="26"/>
      </w:numPr>
    </w:pPr>
  </w:style>
  <w:style w:type="paragraph" w:customStyle="1" w:styleId="V-Zitat">
    <w:name w:val="V- Zitat"/>
    <w:basedOn w:val="Standard"/>
    <w:rsid w:val="00EE0B0E"/>
    <w:pPr>
      <w:widowControl w:val="0"/>
      <w:autoSpaceDE w:val="0"/>
      <w:autoSpaceDN w:val="0"/>
      <w:adjustRightInd w:val="0"/>
      <w:spacing w:before="0" w:after="0" w:line="320" w:lineRule="atLeast"/>
      <w:ind w:left="851"/>
    </w:pPr>
    <w:rPr>
      <w:rFonts w:eastAsia="Times New Roman"/>
      <w:i/>
      <w:color w:val="auto"/>
      <w:sz w:val="22"/>
      <w:szCs w:val="24"/>
    </w:rPr>
  </w:style>
  <w:style w:type="character" w:styleId="Seitenzahl">
    <w:name w:val="page number"/>
    <w:basedOn w:val="Absatz-Standardschriftart"/>
    <w:rsid w:val="00EE0B0E"/>
  </w:style>
  <w:style w:type="paragraph" w:customStyle="1" w:styleId="V-Bildbeschreibug">
    <w:name w:val="V - Bildbeschreibug"/>
    <w:basedOn w:val="Standard"/>
    <w:rsid w:val="00EE0B0E"/>
    <w:pPr>
      <w:widowControl w:val="0"/>
      <w:spacing w:before="40" w:after="40" w:line="320" w:lineRule="atLeast"/>
    </w:pPr>
    <w:rPr>
      <w:rFonts w:eastAsia="Times New Roman"/>
      <w:color w:val="000000"/>
      <w:sz w:val="18"/>
      <w:szCs w:val="24"/>
    </w:rPr>
  </w:style>
  <w:style w:type="table" w:customStyle="1" w:styleId="V-Tabellevernderbar-invisible">
    <w:name w:val="V - Tabelle (veränderbar) - invisible"/>
    <w:basedOn w:val="NormaleTabelle"/>
    <w:semiHidden/>
    <w:rsid w:val="00EE0B0E"/>
    <w:rPr>
      <w:rFonts w:ascii="Franklin Gothic Book" w:eastAsia="Times New Roman" w:hAnsi="Franklin Gothic Book"/>
      <w:sz w:val="22"/>
    </w:rPr>
    <w:tblPr/>
    <w:tcPr>
      <w:shd w:val="clear" w:color="auto" w:fill="auto"/>
    </w:tcPr>
  </w:style>
  <w:style w:type="table" w:customStyle="1" w:styleId="V-Tabellevernderbar-Headline">
    <w:name w:val="V - Tabelle (veränderbar) - Headline"/>
    <w:basedOn w:val="V-Tabellevernderbar-invisible"/>
    <w:semiHidden/>
    <w:rsid w:val="00EE0B0E"/>
    <w:rPr>
      <w:sz w:val="28"/>
    </w:rPr>
    <w:tblPr>
      <w:tblCellMar>
        <w:top w:w="108" w:type="dxa"/>
        <w:bottom w:w="108" w:type="dxa"/>
      </w:tblCellMar>
    </w:tblPr>
    <w:tcPr>
      <w:shd w:val="clear" w:color="auto" w:fill="auto"/>
    </w:tcPr>
    <w:tblStylePr w:type="firstRow">
      <w:rPr>
        <w:rFonts w:ascii="@Batang" w:hAnsi="@Batang"/>
        <w:b/>
        <w:sz w:val="28"/>
      </w:rPr>
      <w:tblPr/>
      <w:tcPr>
        <w:shd w:val="clear" w:color="auto" w:fill="E7F0D3"/>
      </w:tcPr>
    </w:tblStylePr>
  </w:style>
  <w:style w:type="table" w:customStyle="1" w:styleId="V-Tabellevernderbar-OddRow">
    <w:name w:val="V - Tabelle (veränderbar) - OddRow"/>
    <w:basedOn w:val="V-Tabellevernderbar-Headline"/>
    <w:semiHidden/>
    <w:rsid w:val="00EE0B0E"/>
    <w:tblPr>
      <w:tblStyleRowBandSize w:val="1"/>
    </w:tblPr>
    <w:tcPr>
      <w:shd w:val="clear" w:color="auto" w:fill="auto"/>
    </w:tcPr>
    <w:tblStylePr w:type="firstRow">
      <w:rPr>
        <w:rFonts w:ascii="@Batang" w:hAnsi="@Batang"/>
        <w:b/>
        <w:sz w:val="28"/>
      </w:rPr>
      <w:tblPr/>
      <w:tcPr>
        <w:shd w:val="clear" w:color="auto" w:fill="E7F0D3"/>
      </w:tcPr>
    </w:tblStylePr>
    <w:tblStylePr w:type="band1Horz">
      <w:tblPr/>
      <w:tcPr>
        <w:shd w:val="clear" w:color="auto" w:fill="DEEEF3"/>
      </w:tcPr>
    </w:tblStylePr>
  </w:style>
  <w:style w:type="table" w:customStyle="1" w:styleId="V-Tabellevernderbar">
    <w:name w:val="V - Tabelle (veränderbar)"/>
    <w:basedOn w:val="V-Tabellevernderbar-OddRow"/>
    <w:rsid w:val="00EE0B0E"/>
    <w:rPr>
      <w:rFonts w:ascii="Arial" w:hAnsi="Arial"/>
      <w:sz w:val="22"/>
    </w:rPr>
    <w:tblPr>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CellMar>
        <w:top w:w="28" w:type="dxa"/>
        <w:bottom w:w="28" w:type="dxa"/>
      </w:tblCellMar>
    </w:tblPr>
    <w:tcPr>
      <w:shd w:val="clear" w:color="auto" w:fill="auto"/>
    </w:tcPr>
    <w:tblStylePr w:type="firstRow">
      <w:rPr>
        <w:rFonts w:ascii="@Batang" w:hAnsi="@Batang"/>
        <w:b/>
        <w:sz w:val="28"/>
      </w:rPr>
      <w:tblPr/>
      <w:tcPr>
        <w:shd w:val="clear" w:color="auto" w:fill="E7F0D3"/>
      </w:tcPr>
    </w:tblStylePr>
    <w:tblStylePr w:type="band1Horz">
      <w:tblPr/>
      <w:tcPr>
        <w:shd w:val="clear" w:color="auto" w:fill="DEEEF3"/>
      </w:tcPr>
    </w:tblStylePr>
    <w:tblStylePr w:type="band2Horz">
      <w:rPr>
        <w:rFonts w:ascii="@Batang" w:hAnsi="@Batang"/>
        <w:sz w:val="22"/>
      </w:rPr>
      <w:tblPr/>
      <w:tcPr>
        <w:shd w:val="clear" w:color="auto" w:fill="C1E2ED"/>
      </w:tcPr>
    </w:tblStylePr>
  </w:style>
  <w:style w:type="table" w:customStyle="1" w:styleId="V-Tabelleunvernderbar">
    <w:name w:val="V - Tabelle (unveränderbar)"/>
    <w:basedOn w:val="V-Tabelleunvernderbar-invisible"/>
    <w:rsid w:val="00EE0B0E"/>
    <w:tblPr/>
    <w:tcPr>
      <w:shd w:val="clear" w:color="auto" w:fill="FFFFFF"/>
    </w:tcPr>
    <w:tblStylePr w:type="firstRow">
      <w:rPr>
        <w:rFonts w:ascii="@Batang" w:hAnsi="@Batang"/>
        <w:b/>
        <w:sz w:val="28"/>
      </w:rPr>
      <w:tblPr/>
      <w:tcPr>
        <w:shd w:val="clear" w:color="auto" w:fill="E7F0D3"/>
      </w:tcPr>
    </w:tblStylePr>
    <w:tblStylePr w:type="band1Horz">
      <w:tblPr/>
      <w:tcPr>
        <w:tcBorders>
          <w:top w:val="single" w:sz="8" w:space="0" w:color="939598"/>
          <w:left w:val="single" w:sz="8" w:space="0" w:color="939598"/>
          <w:bottom w:val="single" w:sz="8" w:space="0" w:color="939598"/>
          <w:right w:val="single" w:sz="8" w:space="0" w:color="939598"/>
          <w:insideH w:val="single" w:sz="8" w:space="0" w:color="939598"/>
          <w:insideV w:val="single" w:sz="8" w:space="0" w:color="939598"/>
        </w:tcBorders>
        <w:shd w:val="clear" w:color="auto" w:fill="FFFFFF"/>
      </w:tcPr>
    </w:tblStylePr>
  </w:style>
  <w:style w:type="paragraph" w:customStyle="1" w:styleId="Default">
    <w:name w:val="Default"/>
    <w:rsid w:val="00EE0B0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Kopf1">
    <w:name w:val="KopfÜ1"/>
    <w:rsid w:val="00EE0B0E"/>
    <w:pPr>
      <w:widowControl w:val="0"/>
      <w:spacing w:line="240" w:lineRule="exact"/>
    </w:pPr>
    <w:rPr>
      <w:rFonts w:ascii="Arial" w:eastAsia="Times New Roman" w:hAnsi="Arial"/>
      <w:b/>
      <w:sz w:val="16"/>
      <w:lang w:val="de-DE" w:eastAsia="de-DE"/>
    </w:rPr>
  </w:style>
  <w:style w:type="paragraph" w:customStyle="1" w:styleId="Kopf2Seite">
    <w:name w:val="Kopf_2Seite"/>
    <w:next w:val="Standard"/>
    <w:rsid w:val="00EE0B0E"/>
    <w:pPr>
      <w:widowControl w:val="0"/>
      <w:spacing w:line="280" w:lineRule="exact"/>
    </w:pPr>
    <w:rPr>
      <w:rFonts w:ascii="Arial" w:eastAsia="Times New Roman" w:hAnsi="Arial"/>
      <w:sz w:val="22"/>
      <w:lang w:val="de-DE" w:eastAsia="de-DE"/>
    </w:rPr>
  </w:style>
  <w:style w:type="paragraph" w:customStyle="1" w:styleId="Headline">
    <w:name w:val="Headline"/>
    <w:basedOn w:val="StandardBrief"/>
    <w:next w:val="StandardBrief"/>
    <w:rsid w:val="00EE0B0E"/>
    <w:pPr>
      <w:pBdr>
        <w:bottom w:val="single" w:sz="12" w:space="1" w:color="auto"/>
      </w:pBdr>
    </w:pPr>
    <w:rPr>
      <w:b/>
      <w:sz w:val="28"/>
    </w:rPr>
  </w:style>
  <w:style w:type="paragraph" w:customStyle="1" w:styleId="Betrifft">
    <w:name w:val="Betrifft"/>
    <w:basedOn w:val="StandardBrief"/>
    <w:next w:val="StandardBrief"/>
    <w:rsid w:val="00EE0B0E"/>
    <w:rPr>
      <w:b/>
    </w:rPr>
  </w:style>
  <w:style w:type="paragraph" w:customStyle="1" w:styleId="SB2">
    <w:name w:val="SB2"/>
    <w:basedOn w:val="Standard"/>
    <w:rsid w:val="00EE0B0E"/>
    <w:pPr>
      <w:widowControl w:val="0"/>
      <w:spacing w:before="0" w:after="0" w:line="320" w:lineRule="atLeast"/>
      <w:jc w:val="right"/>
    </w:pPr>
    <w:rPr>
      <w:rFonts w:eastAsia="Times New Roman" w:cs="Arial"/>
      <w:color w:val="auto"/>
      <w:sz w:val="24"/>
      <w:szCs w:val="24"/>
      <w:lang w:eastAsia="de-DE"/>
    </w:rPr>
  </w:style>
  <w:style w:type="paragraph" w:customStyle="1" w:styleId="SB1">
    <w:name w:val="SB1"/>
    <w:basedOn w:val="Betrifft"/>
    <w:next w:val="SB2"/>
    <w:rsid w:val="00EE0B0E"/>
    <w:pPr>
      <w:jc w:val="right"/>
    </w:pPr>
  </w:style>
  <w:style w:type="character" w:styleId="BesuchterHyperlink">
    <w:name w:val="FollowedHyperlink"/>
    <w:rsid w:val="00EE0B0E"/>
    <w:rPr>
      <w:color w:val="800080"/>
      <w:u w:val="single"/>
    </w:rPr>
  </w:style>
  <w:style w:type="paragraph" w:customStyle="1" w:styleId="berschrift2">
    <w:name w:val="Überschrift2"/>
    <w:basedOn w:val="berschrift20"/>
    <w:link w:val="berschrift2Zchn0"/>
    <w:rsid w:val="00EE0B0E"/>
    <w:pPr>
      <w:keepLines w:val="0"/>
      <w:widowControl w:val="0"/>
      <w:numPr>
        <w:numId w:val="27"/>
      </w:numPr>
      <w:tabs>
        <w:tab w:val="clear" w:pos="851"/>
      </w:tabs>
      <w:spacing w:before="200" w:after="0" w:line="360" w:lineRule="auto"/>
      <w:jc w:val="left"/>
    </w:pPr>
    <w:rPr>
      <w:b w:val="0"/>
      <w:bCs w:val="0"/>
      <w:color w:val="auto"/>
      <w:szCs w:val="24"/>
      <w:u w:val="single"/>
    </w:rPr>
  </w:style>
  <w:style w:type="paragraph" w:customStyle="1" w:styleId="berschrift1neu">
    <w:name w:val="Überschrift1 neu"/>
    <w:basedOn w:val="berschrift1"/>
    <w:link w:val="berschrift1neuZchn"/>
    <w:rsid w:val="00EE0B0E"/>
    <w:pPr>
      <w:widowControl w:val="0"/>
      <w:numPr>
        <w:numId w:val="27"/>
      </w:numPr>
      <w:tabs>
        <w:tab w:val="clear" w:pos="851"/>
      </w:tabs>
      <w:spacing w:before="480" w:after="0" w:line="320" w:lineRule="atLeast"/>
      <w:jc w:val="left"/>
    </w:pPr>
    <w:rPr>
      <w:color w:val="auto"/>
      <w:sz w:val="28"/>
      <w:lang w:val="de-AT"/>
    </w:rPr>
  </w:style>
  <w:style w:type="character" w:customStyle="1" w:styleId="berschrift1neuZchn">
    <w:name w:val="Überschrift1 neu Zchn"/>
    <w:link w:val="berschrift1neu"/>
    <w:rsid w:val="00EE0B0E"/>
    <w:rPr>
      <w:rFonts w:ascii="Arial" w:eastAsia="Times New Roman" w:hAnsi="Arial"/>
      <w:b/>
      <w:bCs/>
      <w:sz w:val="28"/>
      <w:szCs w:val="28"/>
      <w:lang w:eastAsia="en-US"/>
    </w:rPr>
  </w:style>
  <w:style w:type="numbering" w:customStyle="1" w:styleId="FormatvorlageMitGliederung14PtFettLinks0cmHngend0">
    <w:name w:val="Formatvorlage Mit Gliederung 14 Pt. Fett Links:  0 cm Hängend:  0"/>
    <w:aliases w:val="75 cm..."/>
    <w:basedOn w:val="KeineListe"/>
    <w:rsid w:val="00EE0B0E"/>
    <w:pPr>
      <w:numPr>
        <w:numId w:val="28"/>
      </w:numPr>
    </w:pPr>
  </w:style>
  <w:style w:type="paragraph" w:customStyle="1" w:styleId="Text2neu">
    <w:name w:val="Text 2 neu"/>
    <w:basedOn w:val="Standard"/>
    <w:link w:val="Text2neuZchn"/>
    <w:rsid w:val="00EE0B0E"/>
    <w:pPr>
      <w:widowControl w:val="0"/>
      <w:tabs>
        <w:tab w:val="left" w:pos="851"/>
        <w:tab w:val="right" w:pos="9639"/>
      </w:tabs>
      <w:spacing w:before="0" w:after="0" w:line="290" w:lineRule="atLeast"/>
      <w:ind w:left="1440"/>
      <w:jc w:val="left"/>
    </w:pPr>
    <w:rPr>
      <w:rFonts w:eastAsia="Times New Roman"/>
      <w:color w:val="auto"/>
      <w:sz w:val="22"/>
      <w:szCs w:val="20"/>
      <w:lang w:val="de-DE" w:eastAsia="de-DE"/>
    </w:rPr>
  </w:style>
  <w:style w:type="paragraph" w:customStyle="1" w:styleId="ber2neu">
    <w:name w:val="Über 2 neu"/>
    <w:basedOn w:val="berschriftschwarz"/>
    <w:link w:val="ber2neuZchn"/>
    <w:rsid w:val="00EE0B0E"/>
    <w:pPr>
      <w:numPr>
        <w:numId w:val="5"/>
      </w:numPr>
      <w:tabs>
        <w:tab w:val="left" w:pos="851"/>
      </w:tabs>
      <w:ind w:left="851" w:hanging="851"/>
    </w:pPr>
  </w:style>
  <w:style w:type="character" w:customStyle="1" w:styleId="berschriftschwarzZchn">
    <w:name w:val="Überschrift schwarz Zchn"/>
    <w:link w:val="berschriftschwarz"/>
    <w:rsid w:val="00EE0B0E"/>
    <w:rPr>
      <w:rFonts w:ascii="Arial Black" w:eastAsia="Times New Roman" w:hAnsi="Arial Black"/>
      <w:bCs/>
      <w:color w:val="000000"/>
      <w:sz w:val="28"/>
      <w:szCs w:val="28"/>
      <w:u w:val="dotted"/>
      <w:lang w:eastAsia="en-US"/>
    </w:rPr>
  </w:style>
  <w:style w:type="character" w:customStyle="1" w:styleId="ber2neuZchn">
    <w:name w:val="Über 2 neu Zchn"/>
    <w:basedOn w:val="berschriftschwarzZchn"/>
    <w:link w:val="ber2neu"/>
    <w:rsid w:val="00EE0B0E"/>
    <w:rPr>
      <w:rFonts w:ascii="Arial Black" w:eastAsia="Times New Roman" w:hAnsi="Arial Black"/>
      <w:bCs/>
      <w:color w:val="000000"/>
      <w:sz w:val="28"/>
      <w:szCs w:val="28"/>
      <w:u w:val="dotted"/>
      <w:lang w:eastAsia="en-US"/>
    </w:rPr>
  </w:style>
  <w:style w:type="character" w:customStyle="1" w:styleId="berschrift2Zchn0">
    <w:name w:val="Überschrift2 Zchn"/>
    <w:link w:val="berschrift2"/>
    <w:locked/>
    <w:rsid w:val="00EE0B0E"/>
    <w:rPr>
      <w:rFonts w:ascii="Arial" w:eastAsia="Times New Roman" w:hAnsi="Arial"/>
      <w:sz w:val="24"/>
      <w:szCs w:val="24"/>
      <w:u w:val="single"/>
      <w:lang w:eastAsia="en-US"/>
    </w:rPr>
  </w:style>
  <w:style w:type="character" w:customStyle="1" w:styleId="ber1neuZchn">
    <w:name w:val="Über 1 neu Zchn"/>
    <w:link w:val="ber1neu"/>
    <w:rsid w:val="00EE0B0E"/>
    <w:rPr>
      <w:rFonts w:ascii="Arial Black" w:eastAsia="Times New Roman" w:hAnsi="Arial Black"/>
      <w:bCs/>
      <w:color w:val="A1C540"/>
      <w:sz w:val="32"/>
      <w:szCs w:val="36"/>
      <w:u w:val="dotted"/>
      <w:lang w:val="en-GB" w:eastAsia="en-US"/>
    </w:rPr>
  </w:style>
  <w:style w:type="paragraph" w:customStyle="1" w:styleId="Bildneu">
    <w:name w:val="Bild neu"/>
    <w:basedOn w:val="Beschriftung"/>
    <w:link w:val="BildneuZchn"/>
    <w:autoRedefine/>
    <w:rsid w:val="00EE0B0E"/>
    <w:pPr>
      <w:keepLines/>
      <w:widowControl w:val="0"/>
      <w:suppressLineNumbers/>
      <w:tabs>
        <w:tab w:val="left" w:pos="1418"/>
      </w:tabs>
      <w:spacing w:before="0" w:after="0" w:line="320" w:lineRule="atLeast"/>
      <w:jc w:val="left"/>
    </w:pPr>
    <w:rPr>
      <w:rFonts w:eastAsia="Times New Roman"/>
      <w:color w:val="auto"/>
      <w:lang w:eastAsia="de-DE"/>
    </w:rPr>
  </w:style>
  <w:style w:type="character" w:customStyle="1" w:styleId="hps">
    <w:name w:val="hps"/>
    <w:rsid w:val="00EE0B0E"/>
  </w:style>
  <w:style w:type="character" w:customStyle="1" w:styleId="BeschriftungZchn">
    <w:name w:val="Beschriftung Zchn"/>
    <w:aliases w:val="SUB Bild Zchn"/>
    <w:link w:val="Beschriftung"/>
    <w:rsid w:val="00EE0B0E"/>
    <w:rPr>
      <w:rFonts w:ascii="Arial" w:hAnsi="Arial"/>
      <w:b/>
      <w:bCs/>
      <w:color w:val="0096BB"/>
      <w:sz w:val="18"/>
      <w:szCs w:val="18"/>
      <w:lang w:eastAsia="en-US"/>
    </w:rPr>
  </w:style>
  <w:style w:type="character" w:customStyle="1" w:styleId="BildneuZchn">
    <w:name w:val="Bild neu Zchn"/>
    <w:link w:val="Bildneu"/>
    <w:rsid w:val="00EE0B0E"/>
    <w:rPr>
      <w:rFonts w:ascii="Arial" w:eastAsia="Times New Roman" w:hAnsi="Arial"/>
      <w:b/>
      <w:bCs/>
      <w:sz w:val="18"/>
      <w:szCs w:val="18"/>
      <w:lang w:eastAsia="de-DE"/>
    </w:rPr>
  </w:style>
  <w:style w:type="paragraph" w:customStyle="1" w:styleId="SUBTitel3">
    <w:name w:val="SUB_Titel 3"/>
    <w:basedOn w:val="V-TitleDescription"/>
    <w:link w:val="SUBTitel3Zchn"/>
    <w:autoRedefine/>
    <w:rsid w:val="00EE0B0E"/>
    <w:rPr>
      <w:noProof/>
      <w:szCs w:val="28"/>
    </w:rPr>
  </w:style>
  <w:style w:type="character" w:customStyle="1" w:styleId="SUBTitel3Zchn">
    <w:name w:val="SUB_Titel 3 Zchn"/>
    <w:link w:val="SUBTitel3"/>
    <w:rsid w:val="00EE0B0E"/>
    <w:rPr>
      <w:rFonts w:ascii="Arial" w:eastAsia="Times New Roman" w:hAnsi="Arial"/>
      <w:b/>
      <w:bCs/>
      <w:noProof/>
      <w:sz w:val="28"/>
      <w:szCs w:val="28"/>
      <w:lang w:eastAsia="en-US"/>
    </w:rPr>
  </w:style>
  <w:style w:type="paragraph" w:customStyle="1" w:styleId="SUBberschrift3">
    <w:name w:val="SUB_Überschrift 3"/>
    <w:basedOn w:val="Standard"/>
    <w:next w:val="Standard"/>
    <w:link w:val="SUBberschrift3Zchn"/>
    <w:autoRedefine/>
    <w:rsid w:val="00EE0B0E"/>
    <w:pPr>
      <w:widowControl w:val="0"/>
      <w:numPr>
        <w:numId w:val="29"/>
      </w:numPr>
      <w:spacing w:before="240" w:after="60" w:line="320" w:lineRule="atLeast"/>
      <w:jc w:val="left"/>
    </w:pPr>
    <w:rPr>
      <w:rFonts w:eastAsia="Times New Roman"/>
      <w:b/>
      <w:color w:val="1B1B20"/>
      <w:sz w:val="24"/>
      <w:szCs w:val="24"/>
    </w:rPr>
  </w:style>
  <w:style w:type="character" w:customStyle="1" w:styleId="SUBberschrift3Zchn">
    <w:name w:val="SUB_Überschrift 3 Zchn"/>
    <w:link w:val="SUBberschrift3"/>
    <w:rsid w:val="00EE0B0E"/>
    <w:rPr>
      <w:rFonts w:ascii="Arial" w:eastAsia="Times New Roman" w:hAnsi="Arial"/>
      <w:b/>
      <w:color w:val="1B1B20"/>
      <w:sz w:val="24"/>
      <w:szCs w:val="24"/>
      <w:lang w:eastAsia="en-US"/>
    </w:rPr>
  </w:style>
  <w:style w:type="character" w:customStyle="1" w:styleId="Text2neuZchn">
    <w:name w:val="Text 2 neu Zchn"/>
    <w:link w:val="Text2neu"/>
    <w:rsid w:val="00EE0B0E"/>
    <w:rPr>
      <w:rFonts w:ascii="Arial" w:eastAsia="Times New Roman" w:hAnsi="Arial"/>
      <w:sz w:val="22"/>
      <w:lang w:val="de-DE" w:eastAsia="de-DE"/>
    </w:rPr>
  </w:style>
  <w:style w:type="paragraph" w:customStyle="1" w:styleId="Textneu2">
    <w:name w:val="Text neu 2"/>
    <w:basedOn w:val="Text2neu"/>
    <w:link w:val="Textneu2Zchn"/>
    <w:rsid w:val="00EE0B0E"/>
    <w:pPr>
      <w:tabs>
        <w:tab w:val="clear" w:pos="851"/>
        <w:tab w:val="clear" w:pos="9639"/>
      </w:tabs>
      <w:ind w:left="0"/>
      <w:jc w:val="both"/>
    </w:pPr>
    <w:rPr>
      <w:sz w:val="18"/>
    </w:rPr>
  </w:style>
  <w:style w:type="paragraph" w:customStyle="1" w:styleId="Zitatneu1">
    <w:name w:val="Zitat neu 1"/>
    <w:basedOn w:val="Standard"/>
    <w:link w:val="Zitatneu1Zchn"/>
    <w:rsid w:val="00EE0B0E"/>
    <w:pPr>
      <w:widowControl w:val="0"/>
      <w:tabs>
        <w:tab w:val="left" w:pos="284"/>
      </w:tabs>
      <w:spacing w:before="0" w:after="0" w:line="360" w:lineRule="atLeast"/>
    </w:pPr>
    <w:rPr>
      <w:rFonts w:eastAsia="Times New Roman"/>
      <w:i/>
      <w:color w:val="1B1B20"/>
      <w:sz w:val="22"/>
      <w:szCs w:val="24"/>
    </w:rPr>
  </w:style>
  <w:style w:type="character" w:customStyle="1" w:styleId="Textneu2Zchn">
    <w:name w:val="Text neu 2 Zchn"/>
    <w:link w:val="Textneu2"/>
    <w:rsid w:val="00EE0B0E"/>
    <w:rPr>
      <w:rFonts w:ascii="Arial" w:eastAsia="Times New Roman" w:hAnsi="Arial"/>
      <w:sz w:val="18"/>
      <w:lang w:val="de-DE" w:eastAsia="de-DE"/>
    </w:rPr>
  </w:style>
  <w:style w:type="paragraph" w:customStyle="1" w:styleId="Vor">
    <w:name w:val="Vor"/>
    <w:basedOn w:val="Standard"/>
    <w:link w:val="VorZchn"/>
    <w:rsid w:val="00EE0B0E"/>
    <w:pPr>
      <w:widowControl w:val="0"/>
      <w:spacing w:before="0" w:after="0" w:line="280" w:lineRule="atLeast"/>
    </w:pPr>
    <w:rPr>
      <w:rFonts w:eastAsia="Times New Roman"/>
      <w:color w:val="1B1B20"/>
      <w:szCs w:val="24"/>
    </w:rPr>
  </w:style>
  <w:style w:type="character" w:customStyle="1" w:styleId="Zitatneu1Zchn">
    <w:name w:val="Zitat neu 1 Zchn"/>
    <w:link w:val="Zitatneu1"/>
    <w:rsid w:val="00EE0B0E"/>
    <w:rPr>
      <w:rFonts w:ascii="Arial" w:eastAsia="Times New Roman" w:hAnsi="Arial"/>
      <w:i/>
      <w:color w:val="1B1B20"/>
      <w:sz w:val="22"/>
      <w:szCs w:val="24"/>
      <w:lang w:eastAsia="en-US"/>
    </w:rPr>
  </w:style>
  <w:style w:type="paragraph" w:customStyle="1" w:styleId="Bildunterschrift">
    <w:name w:val="Bildunterschrift"/>
    <w:basedOn w:val="Beschriftung"/>
    <w:link w:val="BildunterschriftZchn"/>
    <w:autoRedefine/>
    <w:rsid w:val="00EE0B0E"/>
    <w:pPr>
      <w:tabs>
        <w:tab w:val="left" w:pos="1418"/>
      </w:tabs>
      <w:spacing w:before="0" w:after="0" w:line="240" w:lineRule="auto"/>
      <w:jc w:val="left"/>
    </w:pPr>
    <w:rPr>
      <w:rFonts w:eastAsia="Times New Roman"/>
      <w:color w:val="auto"/>
      <w:lang w:eastAsia="de-DE"/>
    </w:rPr>
  </w:style>
  <w:style w:type="character" w:customStyle="1" w:styleId="VorZchn">
    <w:name w:val="Vor Zchn"/>
    <w:link w:val="Vor"/>
    <w:rsid w:val="00EE0B0E"/>
    <w:rPr>
      <w:rFonts w:ascii="Arial" w:eastAsia="Times New Roman" w:hAnsi="Arial"/>
      <w:color w:val="1B1B20"/>
      <w:szCs w:val="24"/>
      <w:lang w:eastAsia="en-US"/>
    </w:rPr>
  </w:style>
  <w:style w:type="character" w:customStyle="1" w:styleId="BildunterschriftZchn">
    <w:name w:val="Bildunterschrift Zchn"/>
    <w:link w:val="Bildunterschrift"/>
    <w:rsid w:val="00EE0B0E"/>
    <w:rPr>
      <w:rFonts w:ascii="Arial" w:eastAsia="Times New Roman" w:hAnsi="Arial"/>
      <w:b/>
      <w:bCs/>
      <w:sz w:val="18"/>
      <w:szCs w:val="18"/>
      <w:lang w:eastAsia="de-DE"/>
    </w:rPr>
  </w:style>
  <w:style w:type="paragraph" w:customStyle="1" w:styleId="berohneNum">
    <w:name w:val="Über ohne Num"/>
    <w:basedOn w:val="StandardBrief"/>
    <w:link w:val="berohneNumZchn"/>
    <w:rsid w:val="00EE0B0E"/>
    <w:pPr>
      <w:tabs>
        <w:tab w:val="clear" w:pos="9639"/>
        <w:tab w:val="left" w:pos="720"/>
        <w:tab w:val="left" w:pos="3420"/>
        <w:tab w:val="right" w:pos="9781"/>
      </w:tabs>
      <w:spacing w:before="240" w:after="60" w:line="320" w:lineRule="atLeast"/>
    </w:pPr>
    <w:rPr>
      <w:rFonts w:ascii="Arial Black" w:hAnsi="Arial Black"/>
      <w:bCs/>
      <w:color w:val="A1C540"/>
      <w:sz w:val="32"/>
      <w:szCs w:val="36"/>
      <w:u w:val="dotted"/>
      <w:lang w:eastAsia="en-US"/>
    </w:rPr>
  </w:style>
  <w:style w:type="character" w:customStyle="1" w:styleId="berohneNumZchn">
    <w:name w:val="Über ohne Num Zchn"/>
    <w:link w:val="berohneNum"/>
    <w:rsid w:val="00EE0B0E"/>
    <w:rPr>
      <w:rFonts w:ascii="Arial Black" w:eastAsia="Times New Roman" w:hAnsi="Arial Black"/>
      <w:bCs/>
      <w:color w:val="A1C540"/>
      <w:sz w:val="32"/>
      <w:szCs w:val="36"/>
      <w:u w:val="dotted"/>
      <w:lang w:val="de-DE" w:eastAsia="en-US"/>
    </w:rPr>
  </w:style>
  <w:style w:type="paragraph" w:customStyle="1" w:styleId="Tabelle">
    <w:name w:val="Tabelle"/>
    <w:basedOn w:val="StandardBrief"/>
    <w:link w:val="TabelleZchn"/>
    <w:rsid w:val="00EE0B0E"/>
    <w:pPr>
      <w:spacing w:before="40" w:after="40"/>
    </w:pPr>
  </w:style>
  <w:style w:type="paragraph" w:customStyle="1" w:styleId="Tabelleweiss">
    <w:name w:val="Tabelle weiss"/>
    <w:basedOn w:val="StandardBrief"/>
    <w:link w:val="TabelleweissZchn"/>
    <w:rsid w:val="00EE0B0E"/>
    <w:pPr>
      <w:tabs>
        <w:tab w:val="center" w:pos="4212"/>
        <w:tab w:val="left" w:pos="5872"/>
      </w:tabs>
      <w:spacing w:before="40" w:after="40"/>
    </w:pPr>
    <w:rPr>
      <w:color w:val="FFFFFF"/>
    </w:rPr>
  </w:style>
  <w:style w:type="character" w:customStyle="1" w:styleId="TabelleZchn">
    <w:name w:val="Tabelle Zchn"/>
    <w:basedOn w:val="StandardBriefZchn"/>
    <w:link w:val="Tabelle"/>
    <w:rsid w:val="00EE0B0E"/>
    <w:rPr>
      <w:rFonts w:ascii="Arial" w:eastAsia="Times New Roman" w:hAnsi="Arial"/>
      <w:sz w:val="22"/>
      <w:lang w:val="de-DE" w:eastAsia="de-DE"/>
    </w:rPr>
  </w:style>
  <w:style w:type="paragraph" w:customStyle="1" w:styleId="Tabelleberweiss">
    <w:name w:val="Tabelle Über weiss"/>
    <w:basedOn w:val="Tabelleweiss"/>
    <w:link w:val="TabelleberweissZchn"/>
    <w:rsid w:val="00EE0B0E"/>
    <w:pPr>
      <w:jc w:val="center"/>
    </w:pPr>
    <w:rPr>
      <w:b/>
    </w:rPr>
  </w:style>
  <w:style w:type="character" w:customStyle="1" w:styleId="TabelleweissZchn">
    <w:name w:val="Tabelle weiss Zchn"/>
    <w:link w:val="Tabelleweiss"/>
    <w:rsid w:val="00EE0B0E"/>
    <w:rPr>
      <w:rFonts w:ascii="Arial" w:eastAsia="Times New Roman" w:hAnsi="Arial"/>
      <w:color w:val="FFFFFF"/>
      <w:sz w:val="22"/>
      <w:lang w:val="de-DE" w:eastAsia="de-DE"/>
    </w:rPr>
  </w:style>
  <w:style w:type="paragraph" w:customStyle="1" w:styleId="Standard1">
    <w:name w:val="Standard1"/>
    <w:basedOn w:val="Standard"/>
    <w:link w:val="Standard1Zchn"/>
    <w:rsid w:val="00EE0B0E"/>
    <w:pPr>
      <w:tabs>
        <w:tab w:val="left" w:pos="851"/>
        <w:tab w:val="right" w:pos="9639"/>
      </w:tabs>
      <w:spacing w:before="0" w:after="0" w:line="290" w:lineRule="atLeast"/>
      <w:ind w:left="1440"/>
      <w:jc w:val="left"/>
    </w:pPr>
    <w:rPr>
      <w:rFonts w:eastAsia="Times New Roman"/>
      <w:color w:val="auto"/>
      <w:sz w:val="22"/>
      <w:szCs w:val="20"/>
      <w:lang w:val="de-DE" w:eastAsia="de-DE"/>
    </w:rPr>
  </w:style>
  <w:style w:type="character" w:customStyle="1" w:styleId="TabelleberweissZchn">
    <w:name w:val="Tabelle Über weiss Zchn"/>
    <w:link w:val="Tabelleberweiss"/>
    <w:rsid w:val="00EE0B0E"/>
    <w:rPr>
      <w:rFonts w:ascii="Arial" w:eastAsia="Times New Roman" w:hAnsi="Arial"/>
      <w:b/>
      <w:color w:val="FFFFFF"/>
      <w:sz w:val="22"/>
      <w:lang w:val="de-DE" w:eastAsia="de-DE"/>
    </w:rPr>
  </w:style>
  <w:style w:type="paragraph" w:customStyle="1" w:styleId="Formatvorlageberschrift">
    <w:name w:val="Formatvorlage Überschrift"/>
    <w:basedOn w:val="berschrift1neu"/>
    <w:link w:val="FormatvorlageberschriftZchn"/>
    <w:rsid w:val="00EE0B0E"/>
    <w:pPr>
      <w:widowControl/>
      <w:numPr>
        <w:numId w:val="0"/>
      </w:numPr>
      <w:spacing w:before="0" w:line="240" w:lineRule="auto"/>
      <w:ind w:left="360" w:hanging="360"/>
    </w:pPr>
    <w:rPr>
      <w:rFonts w:ascii="Arial Black" w:hAnsi="Arial Black"/>
      <w:b w:val="0"/>
      <w:color w:val="A1C540"/>
      <w:sz w:val="32"/>
      <w:szCs w:val="36"/>
      <w:u w:val="dotted"/>
      <w:lang w:val="en-GB"/>
    </w:rPr>
  </w:style>
  <w:style w:type="character" w:customStyle="1" w:styleId="Formatvorlage1Zchn">
    <w:name w:val="Formatvorlage1 Zchn"/>
    <w:rsid w:val="00EE0B0E"/>
    <w:rPr>
      <w:rFonts w:ascii="Arial Black" w:hAnsi="Arial Black"/>
      <w:bCs/>
      <w:color w:val="000000"/>
      <w:sz w:val="28"/>
      <w:szCs w:val="28"/>
      <w:u w:val="dotted"/>
      <w:lang w:eastAsia="en-US"/>
    </w:rPr>
  </w:style>
  <w:style w:type="character" w:customStyle="1" w:styleId="FormatvorlageberschriftZchn">
    <w:name w:val="Formatvorlage Überschrift Zchn"/>
    <w:link w:val="Formatvorlageberschrift"/>
    <w:rsid w:val="00EE0B0E"/>
    <w:rPr>
      <w:rFonts w:ascii="Arial Black" w:eastAsia="Times New Roman" w:hAnsi="Arial Black"/>
      <w:bCs/>
      <w:color w:val="A1C540"/>
      <w:sz w:val="32"/>
      <w:szCs w:val="36"/>
      <w:u w:val="dotted"/>
      <w:lang w:val="en-GB" w:eastAsia="en-US"/>
    </w:rPr>
  </w:style>
  <w:style w:type="character" w:customStyle="1" w:styleId="Standard1Zchn">
    <w:name w:val="Standard1 Zchn"/>
    <w:link w:val="Standard1"/>
    <w:rsid w:val="00EE0B0E"/>
    <w:rPr>
      <w:rFonts w:ascii="Arial" w:eastAsia="Times New Roman" w:hAnsi="Arial"/>
      <w:sz w:val="22"/>
      <w:lang w:val="de-DE" w:eastAsia="de-DE"/>
    </w:rPr>
  </w:style>
  <w:style w:type="paragraph" w:customStyle="1" w:styleId="Vorbem">
    <w:name w:val="Vorbem"/>
    <w:basedOn w:val="Vor"/>
    <w:link w:val="VorbemZchn"/>
    <w:rsid w:val="00EE0B0E"/>
  </w:style>
  <w:style w:type="character" w:customStyle="1" w:styleId="VorbemZchn">
    <w:name w:val="Vorbem Zchn"/>
    <w:basedOn w:val="VorZchn"/>
    <w:link w:val="Vorbem"/>
    <w:rsid w:val="00EE0B0E"/>
    <w:rPr>
      <w:rFonts w:ascii="Arial" w:eastAsia="Times New Roman" w:hAnsi="Arial"/>
      <w:color w:val="1B1B20"/>
      <w:szCs w:val="24"/>
      <w:lang w:eastAsia="en-US"/>
    </w:rPr>
  </w:style>
  <w:style w:type="paragraph" w:customStyle="1" w:styleId="Einzug2">
    <w:name w:val="Einzug 2"/>
    <w:basedOn w:val="ber3mitZiffer"/>
    <w:link w:val="Einzug2Zchn"/>
    <w:rsid w:val="00EE0B0E"/>
  </w:style>
  <w:style w:type="character" w:customStyle="1" w:styleId="Einzug2Zchn">
    <w:name w:val="Einzug 2 Zchn"/>
    <w:basedOn w:val="ber3mitZifferZchn"/>
    <w:link w:val="Einzug2"/>
    <w:rsid w:val="00EE0B0E"/>
    <w:rPr>
      <w:rFonts w:ascii="Arial" w:eastAsia="Times New Roman" w:hAnsi="Arial" w:cs="Arial"/>
      <w:b/>
      <w:noProof/>
      <w:sz w:val="24"/>
      <w:szCs w:val="24"/>
      <w:lang w:val="de-DE"/>
    </w:rPr>
  </w:style>
  <w:style w:type="numbering" w:customStyle="1" w:styleId="Einzug3">
    <w:name w:val="Einzug 3"/>
    <w:uiPriority w:val="99"/>
    <w:rsid w:val="00EE0B0E"/>
    <w:pPr>
      <w:numPr>
        <w:numId w:val="30"/>
      </w:numPr>
    </w:pPr>
  </w:style>
  <w:style w:type="numbering" w:customStyle="1" w:styleId="berschriftmitEinzug">
    <w:name w:val="Überschrift mit Einzug"/>
    <w:uiPriority w:val="99"/>
    <w:rsid w:val="00EE0B0E"/>
    <w:pPr>
      <w:numPr>
        <w:numId w:val="31"/>
      </w:numPr>
    </w:pPr>
  </w:style>
  <w:style w:type="numbering" w:customStyle="1" w:styleId="berschrift3mitZahlen">
    <w:name w:val="Überschrift 3 mit Zahlen"/>
    <w:uiPriority w:val="99"/>
    <w:rsid w:val="00EE0B0E"/>
    <w:pPr>
      <w:numPr>
        <w:numId w:val="32"/>
      </w:numPr>
    </w:pPr>
  </w:style>
  <w:style w:type="paragraph" w:customStyle="1" w:styleId="Aufzhlung1">
    <w:name w:val="Aufzählung 1"/>
    <w:basedOn w:val="Standard"/>
    <w:qFormat/>
    <w:rsid w:val="00002350"/>
    <w:pPr>
      <w:numPr>
        <w:numId w:val="39"/>
      </w:numPr>
      <w:tabs>
        <w:tab w:val="left" w:pos="851"/>
        <w:tab w:val="left" w:pos="1276"/>
        <w:tab w:val="left" w:pos="1701"/>
        <w:tab w:val="left" w:pos="2126"/>
        <w:tab w:val="left" w:pos="2552"/>
      </w:tabs>
      <w:spacing w:before="0" w:after="0" w:line="290" w:lineRule="atLeast"/>
      <w:jc w:val="left"/>
    </w:pPr>
    <w:rPr>
      <w:rFonts w:eastAsia="Times New Roman"/>
      <w:color w:val="auto"/>
      <w:sz w:val="22"/>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tis Sans Serif Pro" w:eastAsia="Rotis Sans Serif Pro" w:hAnsi="Rotis Sans Serif Pro"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lsdException w:name="Emphasis" w:semiHidden="0" w:uiPriority="20" w:unhideWhenUsed="0"/>
    <w:lsdException w:name="Plain Text" w:uiPriority="0"/>
    <w:lsdException w:name="Balloo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SUB Text"/>
    <w:qFormat/>
    <w:rsid w:val="004455DE"/>
    <w:pPr>
      <w:spacing w:before="120" w:after="120" w:line="260" w:lineRule="atLeast"/>
      <w:jc w:val="both"/>
    </w:pPr>
    <w:rPr>
      <w:rFonts w:ascii="Arial" w:hAnsi="Arial"/>
      <w:color w:val="262626"/>
      <w:szCs w:val="18"/>
      <w:lang w:eastAsia="en-US"/>
    </w:rPr>
  </w:style>
  <w:style w:type="paragraph" w:styleId="berschrift1">
    <w:name w:val="heading 1"/>
    <w:aliases w:val="SUB Ü1Num"/>
    <w:basedOn w:val="Standard"/>
    <w:next w:val="Standard"/>
    <w:link w:val="berschrift1Zchn"/>
    <w:uiPriority w:val="9"/>
    <w:qFormat/>
    <w:rsid w:val="00F259FE"/>
    <w:pPr>
      <w:keepNext/>
      <w:keepLines/>
      <w:numPr>
        <w:numId w:val="21"/>
      </w:numPr>
      <w:tabs>
        <w:tab w:val="left" w:pos="851"/>
      </w:tabs>
      <w:spacing w:before="240" w:after="220" w:line="400" w:lineRule="exact"/>
      <w:ind w:left="432"/>
      <w:outlineLvl w:val="0"/>
    </w:pPr>
    <w:rPr>
      <w:rFonts w:eastAsia="Times New Roman"/>
      <w:b/>
      <w:bCs/>
      <w:color w:val="0096BB"/>
      <w:sz w:val="32"/>
      <w:szCs w:val="28"/>
      <w:lang w:val="en-GB"/>
    </w:rPr>
  </w:style>
  <w:style w:type="paragraph" w:styleId="berschrift20">
    <w:name w:val="heading 2"/>
    <w:aliases w:val="SUB Ü2Num"/>
    <w:basedOn w:val="Standard"/>
    <w:next w:val="Standard"/>
    <w:link w:val="berschrift2Zchn"/>
    <w:qFormat/>
    <w:rsid w:val="00F259FE"/>
    <w:pPr>
      <w:keepNext/>
      <w:keepLines/>
      <w:numPr>
        <w:ilvl w:val="1"/>
        <w:numId w:val="21"/>
      </w:numPr>
      <w:tabs>
        <w:tab w:val="left" w:pos="851"/>
      </w:tabs>
      <w:spacing w:before="220" w:line="240" w:lineRule="exact"/>
      <w:outlineLvl w:val="1"/>
    </w:pPr>
    <w:rPr>
      <w:rFonts w:eastAsia="Times New Roman"/>
      <w:b/>
      <w:bCs/>
      <w:color w:val="0096BB"/>
      <w:sz w:val="24"/>
      <w:szCs w:val="26"/>
    </w:rPr>
  </w:style>
  <w:style w:type="paragraph" w:styleId="berschrift3">
    <w:name w:val="heading 3"/>
    <w:aliases w:val="SUB Ü3Num"/>
    <w:basedOn w:val="Standard"/>
    <w:next w:val="Standard"/>
    <w:link w:val="berschrift3Zchn"/>
    <w:qFormat/>
    <w:rsid w:val="00752C9F"/>
    <w:pPr>
      <w:keepNext/>
      <w:keepLines/>
      <w:numPr>
        <w:ilvl w:val="2"/>
        <w:numId w:val="21"/>
      </w:numPr>
      <w:tabs>
        <w:tab w:val="left" w:pos="851"/>
      </w:tabs>
      <w:spacing w:line="220" w:lineRule="exact"/>
      <w:outlineLvl w:val="2"/>
    </w:pPr>
    <w:rPr>
      <w:rFonts w:eastAsia="Times New Roman"/>
      <w:b/>
      <w:bCs/>
      <w:sz w:val="22"/>
    </w:rPr>
  </w:style>
  <w:style w:type="paragraph" w:styleId="berschrift4">
    <w:name w:val="heading 4"/>
    <w:basedOn w:val="Standard"/>
    <w:next w:val="Standard"/>
    <w:link w:val="berschrift4Zchn"/>
    <w:rsid w:val="00E40D15"/>
    <w:pPr>
      <w:keepNext/>
      <w:keepLines/>
      <w:numPr>
        <w:ilvl w:val="3"/>
        <w:numId w:val="21"/>
      </w:numPr>
      <w:spacing w:before="220" w:after="220" w:line="220" w:lineRule="exact"/>
      <w:outlineLvl w:val="3"/>
    </w:pPr>
    <w:rPr>
      <w:rFonts w:eastAsia="Times New Roman"/>
      <w:b/>
      <w:bCs/>
      <w:iCs/>
      <w:u w:val="single"/>
    </w:rPr>
  </w:style>
  <w:style w:type="paragraph" w:styleId="berschrift5">
    <w:name w:val="heading 5"/>
    <w:basedOn w:val="Standard"/>
    <w:next w:val="Standard"/>
    <w:link w:val="berschrift5Zchn"/>
    <w:unhideWhenUsed/>
    <w:rsid w:val="005243FD"/>
    <w:pPr>
      <w:numPr>
        <w:ilvl w:val="4"/>
        <w:numId w:val="21"/>
      </w:numPr>
      <w:spacing w:before="240" w:after="60"/>
      <w:outlineLvl w:val="4"/>
    </w:pPr>
    <w:rPr>
      <w:rFonts w:ascii="Rotis Sans Serif Pro" w:eastAsia="Times New Roman" w:hAnsi="Rotis Sans Serif Pro"/>
      <w:b/>
      <w:bCs/>
      <w:i/>
      <w:iCs/>
      <w:sz w:val="26"/>
      <w:szCs w:val="26"/>
    </w:rPr>
  </w:style>
  <w:style w:type="paragraph" w:styleId="berschrift6">
    <w:name w:val="heading 6"/>
    <w:basedOn w:val="Standard"/>
    <w:next w:val="Standard"/>
    <w:link w:val="berschrift6Zchn"/>
    <w:unhideWhenUsed/>
    <w:rsid w:val="005243FD"/>
    <w:pPr>
      <w:numPr>
        <w:ilvl w:val="5"/>
        <w:numId w:val="21"/>
      </w:numPr>
      <w:spacing w:before="240" w:after="60"/>
      <w:outlineLvl w:val="5"/>
    </w:pPr>
    <w:rPr>
      <w:rFonts w:ascii="Rotis Sans Serif Pro" w:eastAsia="Times New Roman" w:hAnsi="Rotis Sans Serif Pro"/>
      <w:b/>
      <w:bCs/>
      <w:sz w:val="22"/>
      <w:szCs w:val="22"/>
    </w:rPr>
  </w:style>
  <w:style w:type="paragraph" w:styleId="berschrift7">
    <w:name w:val="heading 7"/>
    <w:basedOn w:val="Standard"/>
    <w:next w:val="Standard"/>
    <w:link w:val="berschrift7Zchn"/>
    <w:unhideWhenUsed/>
    <w:rsid w:val="005243FD"/>
    <w:pPr>
      <w:numPr>
        <w:ilvl w:val="6"/>
        <w:numId w:val="21"/>
      </w:numPr>
      <w:spacing w:before="240" w:after="60"/>
      <w:outlineLvl w:val="6"/>
    </w:pPr>
    <w:rPr>
      <w:rFonts w:ascii="Rotis Sans Serif Pro" w:eastAsia="Times New Roman" w:hAnsi="Rotis Sans Serif Pro"/>
      <w:sz w:val="24"/>
      <w:szCs w:val="24"/>
    </w:rPr>
  </w:style>
  <w:style w:type="paragraph" w:styleId="berschrift8">
    <w:name w:val="heading 8"/>
    <w:basedOn w:val="Standard"/>
    <w:next w:val="Standard"/>
    <w:link w:val="berschrift8Zchn"/>
    <w:unhideWhenUsed/>
    <w:rsid w:val="005243FD"/>
    <w:pPr>
      <w:numPr>
        <w:ilvl w:val="7"/>
        <w:numId w:val="21"/>
      </w:numPr>
      <w:spacing w:before="240" w:after="60"/>
      <w:outlineLvl w:val="7"/>
    </w:pPr>
    <w:rPr>
      <w:rFonts w:ascii="Rotis Sans Serif Pro" w:eastAsia="Times New Roman" w:hAnsi="Rotis Sans Serif Pro"/>
      <w:i/>
      <w:iCs/>
      <w:sz w:val="24"/>
      <w:szCs w:val="24"/>
    </w:rPr>
  </w:style>
  <w:style w:type="paragraph" w:styleId="berschrift9">
    <w:name w:val="heading 9"/>
    <w:basedOn w:val="Standard"/>
    <w:next w:val="Standard"/>
    <w:link w:val="berschrift9Zchn"/>
    <w:unhideWhenUsed/>
    <w:rsid w:val="005243FD"/>
    <w:pPr>
      <w:numPr>
        <w:ilvl w:val="8"/>
        <w:numId w:val="21"/>
      </w:numPr>
      <w:spacing w:before="240" w:after="60"/>
      <w:outlineLvl w:val="8"/>
    </w:pPr>
    <w:rPr>
      <w:rFonts w:ascii="Rotis Sans Serif Pro" w:eastAsia="Times New Roman" w:hAnsi="Rotis Sans Serif Pro"/>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rsid w:val="0027327D"/>
    <w:pPr>
      <w:widowControl w:val="0"/>
      <w:tabs>
        <w:tab w:val="right" w:pos="9639"/>
      </w:tabs>
      <w:spacing w:line="280" w:lineRule="atLeast"/>
      <w:jc w:val="center"/>
    </w:pPr>
    <w:rPr>
      <w:spacing w:val="5"/>
      <w:sz w:val="18"/>
    </w:rPr>
  </w:style>
  <w:style w:type="character" w:customStyle="1" w:styleId="KopfzeileZchn">
    <w:name w:val="Kopfzeile Zchn"/>
    <w:link w:val="Kopfzeile"/>
    <w:uiPriority w:val="99"/>
    <w:rsid w:val="0027327D"/>
    <w:rPr>
      <w:rFonts w:ascii="Arial" w:hAnsi="Arial"/>
      <w:color w:val="262626"/>
      <w:spacing w:val="5"/>
      <w:sz w:val="18"/>
      <w:szCs w:val="18"/>
      <w:lang w:eastAsia="en-US"/>
    </w:rPr>
  </w:style>
  <w:style w:type="paragraph" w:styleId="Fuzeile">
    <w:name w:val="footer"/>
    <w:basedOn w:val="Standard"/>
    <w:link w:val="FuzeileZchn"/>
    <w:rsid w:val="007F7B53"/>
    <w:pPr>
      <w:tabs>
        <w:tab w:val="center" w:pos="4536"/>
        <w:tab w:val="right" w:pos="9072"/>
      </w:tabs>
      <w:spacing w:line="240" w:lineRule="auto"/>
      <w:ind w:right="-2268"/>
      <w:jc w:val="right"/>
    </w:pPr>
    <w:rPr>
      <w:sz w:val="14"/>
    </w:rPr>
  </w:style>
  <w:style w:type="character" w:customStyle="1" w:styleId="FuzeileZchn">
    <w:name w:val="Fußzeile Zchn"/>
    <w:link w:val="Fuzeile"/>
    <w:rsid w:val="007F7B53"/>
    <w:rPr>
      <w:color w:val="262626"/>
      <w:sz w:val="14"/>
      <w:szCs w:val="18"/>
      <w:lang w:eastAsia="en-US"/>
    </w:rPr>
  </w:style>
  <w:style w:type="paragraph" w:styleId="Titel">
    <w:name w:val="Title"/>
    <w:basedOn w:val="Standard"/>
    <w:link w:val="TitelZchn"/>
    <w:uiPriority w:val="10"/>
    <w:rsid w:val="001D20A0"/>
    <w:pPr>
      <w:spacing w:line="720" w:lineRule="exact"/>
      <w:contextualSpacing/>
    </w:pPr>
    <w:rPr>
      <w:rFonts w:eastAsia="Times New Roman"/>
      <w:b/>
      <w:color w:val="0096BB"/>
      <w:spacing w:val="5"/>
      <w:kern w:val="28"/>
      <w:sz w:val="72"/>
      <w:szCs w:val="52"/>
    </w:rPr>
  </w:style>
  <w:style w:type="character" w:customStyle="1" w:styleId="TitelZchn">
    <w:name w:val="Titel Zchn"/>
    <w:link w:val="Titel"/>
    <w:uiPriority w:val="10"/>
    <w:rsid w:val="001D20A0"/>
    <w:rPr>
      <w:rFonts w:eastAsia="Times New Roman" w:cs="Times New Roman"/>
      <w:b/>
      <w:color w:val="0096BB"/>
      <w:spacing w:val="5"/>
      <w:kern w:val="28"/>
      <w:sz w:val="72"/>
      <w:szCs w:val="52"/>
      <w:lang w:val="de-AT"/>
    </w:rPr>
  </w:style>
  <w:style w:type="paragraph" w:styleId="KeinLeerraum">
    <w:name w:val="No Spacing"/>
    <w:uiPriority w:val="99"/>
    <w:rsid w:val="009A5DC0"/>
    <w:rPr>
      <w:color w:val="262626"/>
      <w:sz w:val="18"/>
      <w:szCs w:val="18"/>
      <w:lang w:val="de-DE" w:eastAsia="en-US"/>
    </w:rPr>
  </w:style>
  <w:style w:type="character" w:styleId="Buchtitel">
    <w:name w:val="Book Title"/>
    <w:uiPriority w:val="33"/>
    <w:semiHidden/>
    <w:rsid w:val="009A5DC0"/>
    <w:rPr>
      <w:b/>
      <w:bCs/>
      <w:smallCaps/>
      <w:spacing w:val="5"/>
    </w:rPr>
  </w:style>
  <w:style w:type="character" w:customStyle="1" w:styleId="berschrift1Zchn">
    <w:name w:val="Überschrift 1 Zchn"/>
    <w:aliases w:val="SUB Ü1Num Zchn"/>
    <w:link w:val="berschrift1"/>
    <w:uiPriority w:val="9"/>
    <w:rsid w:val="00F259FE"/>
    <w:rPr>
      <w:rFonts w:ascii="Arial" w:eastAsia="Times New Roman" w:hAnsi="Arial"/>
      <w:b/>
      <w:bCs/>
      <w:color w:val="0096BB"/>
      <w:sz w:val="32"/>
      <w:szCs w:val="28"/>
      <w:lang w:val="en-GB" w:eastAsia="en-US"/>
    </w:rPr>
  </w:style>
  <w:style w:type="character" w:customStyle="1" w:styleId="berschrift2Zchn">
    <w:name w:val="Überschrift 2 Zchn"/>
    <w:aliases w:val="SUB Ü2Num Zchn"/>
    <w:link w:val="berschrift20"/>
    <w:rsid w:val="00F259FE"/>
    <w:rPr>
      <w:rFonts w:ascii="Arial" w:eastAsia="Times New Roman" w:hAnsi="Arial"/>
      <w:b/>
      <w:bCs/>
      <w:color w:val="0096BB"/>
      <w:sz w:val="24"/>
      <w:szCs w:val="26"/>
      <w:lang w:eastAsia="en-US"/>
    </w:rPr>
  </w:style>
  <w:style w:type="character" w:customStyle="1" w:styleId="berschrift3Zchn">
    <w:name w:val="Überschrift 3 Zchn"/>
    <w:aliases w:val="SUB Ü3Num Zchn"/>
    <w:link w:val="berschrift3"/>
    <w:rsid w:val="00752C9F"/>
    <w:rPr>
      <w:rFonts w:ascii="Arial" w:eastAsia="Times New Roman" w:hAnsi="Arial"/>
      <w:b/>
      <w:bCs/>
      <w:color w:val="262626"/>
      <w:sz w:val="22"/>
      <w:szCs w:val="18"/>
      <w:lang w:eastAsia="en-US"/>
    </w:rPr>
  </w:style>
  <w:style w:type="paragraph" w:customStyle="1" w:styleId="SUB1">
    <w:name w:val="SUB Ü1"/>
    <w:basedOn w:val="berschrift1"/>
    <w:next w:val="Standard"/>
    <w:autoRedefine/>
    <w:qFormat/>
    <w:rsid w:val="004455DE"/>
    <w:pPr>
      <w:numPr>
        <w:numId w:val="0"/>
      </w:numPr>
    </w:pPr>
    <w:rPr>
      <w:sz w:val="22"/>
      <w:szCs w:val="22"/>
      <w:lang w:val="de-AT"/>
    </w:rPr>
  </w:style>
  <w:style w:type="character" w:customStyle="1" w:styleId="berschrift4Zchn">
    <w:name w:val="Überschrift 4 Zchn"/>
    <w:link w:val="berschrift4"/>
    <w:rsid w:val="00E40D15"/>
    <w:rPr>
      <w:rFonts w:ascii="Arial" w:eastAsia="Times New Roman" w:hAnsi="Arial"/>
      <w:b/>
      <w:bCs/>
      <w:iCs/>
      <w:color w:val="262626"/>
      <w:szCs w:val="18"/>
      <w:u w:val="single"/>
      <w:lang w:eastAsia="en-US"/>
    </w:rPr>
  </w:style>
  <w:style w:type="numbering" w:customStyle="1" w:styleId="Gliederung">
    <w:name w:val="Gliederung"/>
    <w:uiPriority w:val="99"/>
    <w:rsid w:val="00E40D15"/>
    <w:pPr>
      <w:numPr>
        <w:numId w:val="1"/>
      </w:numPr>
    </w:pPr>
  </w:style>
  <w:style w:type="paragraph" w:customStyle="1" w:styleId="Zwischenberschrift">
    <w:name w:val="Zwischenüberschrift"/>
    <w:basedOn w:val="Standard"/>
    <w:next w:val="Standard"/>
    <w:rsid w:val="00BE388B"/>
    <w:pPr>
      <w:spacing w:before="220"/>
    </w:pPr>
    <w:rPr>
      <w:b/>
    </w:rPr>
  </w:style>
  <w:style w:type="paragraph" w:styleId="Beschriftung">
    <w:name w:val="caption"/>
    <w:aliases w:val="SUB Bild"/>
    <w:basedOn w:val="Standard"/>
    <w:next w:val="Standard"/>
    <w:link w:val="BeschriftungZchn"/>
    <w:unhideWhenUsed/>
    <w:qFormat/>
    <w:rsid w:val="00C222D0"/>
    <w:pPr>
      <w:spacing w:after="220"/>
    </w:pPr>
    <w:rPr>
      <w:b/>
      <w:bCs/>
      <w:color w:val="0096BB"/>
      <w:sz w:val="18"/>
    </w:rPr>
  </w:style>
  <w:style w:type="paragraph" w:styleId="Funotentext">
    <w:name w:val="footnote text"/>
    <w:basedOn w:val="Standard"/>
    <w:link w:val="FunotentextZchn"/>
    <w:uiPriority w:val="99"/>
    <w:semiHidden/>
    <w:rsid w:val="00C9348F"/>
    <w:pPr>
      <w:spacing w:line="180" w:lineRule="atLeast"/>
    </w:pPr>
    <w:rPr>
      <w:sz w:val="14"/>
      <w:szCs w:val="20"/>
    </w:rPr>
  </w:style>
  <w:style w:type="character" w:customStyle="1" w:styleId="FunotentextZchn">
    <w:name w:val="Fußnotentext Zchn"/>
    <w:link w:val="Funotentext"/>
    <w:uiPriority w:val="99"/>
    <w:semiHidden/>
    <w:rsid w:val="00B85F3D"/>
    <w:rPr>
      <w:sz w:val="14"/>
      <w:szCs w:val="20"/>
      <w:lang w:val="de-AT"/>
    </w:rPr>
  </w:style>
  <w:style w:type="character" w:styleId="Funotenzeichen">
    <w:name w:val="footnote reference"/>
    <w:uiPriority w:val="99"/>
    <w:semiHidden/>
    <w:unhideWhenUsed/>
    <w:rsid w:val="00C9348F"/>
    <w:rPr>
      <w:vertAlign w:val="superscript"/>
    </w:rPr>
  </w:style>
  <w:style w:type="paragraph" w:customStyle="1" w:styleId="RahmenAufzhlung">
    <w:name w:val="Rahmen Aufzählung"/>
    <w:basedOn w:val="Standard"/>
    <w:rsid w:val="0025322D"/>
    <w:pPr>
      <w:numPr>
        <w:numId w:val="2"/>
      </w:numPr>
      <w:pBdr>
        <w:top w:val="single" w:sz="8" w:space="9" w:color="0096BB"/>
        <w:left w:val="single" w:sz="8" w:space="10" w:color="0096BB"/>
        <w:bottom w:val="single" w:sz="8" w:space="9" w:color="0096BB"/>
        <w:right w:val="single" w:sz="8" w:space="6" w:color="0096BB"/>
      </w:pBdr>
      <w:spacing w:before="220" w:after="220"/>
      <w:ind w:left="397" w:right="142" w:hanging="142"/>
    </w:pPr>
    <w:rPr>
      <w:color w:val="0096BB"/>
    </w:rPr>
  </w:style>
  <w:style w:type="paragraph" w:customStyle="1" w:styleId="SUBAufz">
    <w:name w:val="SUB Aufz"/>
    <w:basedOn w:val="RahmenAufzhlung"/>
    <w:autoRedefine/>
    <w:uiPriority w:val="10"/>
    <w:qFormat/>
    <w:rsid w:val="009A5FEA"/>
    <w:pPr>
      <w:pBdr>
        <w:top w:val="none" w:sz="0" w:space="0" w:color="auto"/>
        <w:left w:val="none" w:sz="0" w:space="0" w:color="auto"/>
        <w:bottom w:val="none" w:sz="0" w:space="0" w:color="auto"/>
        <w:right w:val="none" w:sz="0" w:space="0" w:color="auto"/>
      </w:pBdr>
      <w:spacing w:before="0" w:after="0"/>
      <w:ind w:left="284" w:right="0" w:hanging="284"/>
    </w:pPr>
    <w:rPr>
      <w:color w:val="262626"/>
    </w:rPr>
  </w:style>
  <w:style w:type="paragraph" w:styleId="Listenabsatz">
    <w:name w:val="List Paragraph"/>
    <w:basedOn w:val="Standard"/>
    <w:link w:val="ListenabsatzZchn"/>
    <w:uiPriority w:val="34"/>
    <w:rsid w:val="00C42DB5"/>
    <w:pPr>
      <w:ind w:left="720"/>
      <w:contextualSpacing/>
    </w:pPr>
  </w:style>
  <w:style w:type="numbering" w:customStyle="1" w:styleId="ListeZusammenfassung">
    <w:name w:val="Liste Zusammenfassung"/>
    <w:uiPriority w:val="99"/>
    <w:rsid w:val="00C42DB5"/>
    <w:pPr>
      <w:numPr>
        <w:numId w:val="3"/>
      </w:numPr>
    </w:pPr>
  </w:style>
  <w:style w:type="paragraph" w:customStyle="1" w:styleId="Gliederung1Zusammenfassung">
    <w:name w:val="Gliederung 1 Zusammenfassung"/>
    <w:basedOn w:val="Listenabsatz"/>
    <w:next w:val="Standard"/>
    <w:rsid w:val="00C42DB5"/>
    <w:pPr>
      <w:numPr>
        <w:numId w:val="3"/>
      </w:numPr>
      <w:spacing w:before="220" w:after="220" w:line="240" w:lineRule="exact"/>
    </w:pPr>
    <w:rPr>
      <w:sz w:val="24"/>
    </w:rPr>
  </w:style>
  <w:style w:type="paragraph" w:customStyle="1" w:styleId="Gliederung2Zusammenfassung">
    <w:name w:val="Gliederung 2 Zusammenfassung"/>
    <w:basedOn w:val="Gliederung1Zusammenfassung"/>
    <w:next w:val="Standard"/>
    <w:rsid w:val="00C42DB5"/>
    <w:pPr>
      <w:numPr>
        <w:ilvl w:val="1"/>
      </w:numPr>
    </w:pPr>
    <w:rPr>
      <w:lang w:val="en-US"/>
    </w:rPr>
  </w:style>
  <w:style w:type="paragraph" w:customStyle="1" w:styleId="RahmenStandard">
    <w:name w:val="Rahmen Standard"/>
    <w:basedOn w:val="RahmenAufzhlung"/>
    <w:rsid w:val="0025322D"/>
    <w:pPr>
      <w:numPr>
        <w:numId w:val="0"/>
      </w:numPr>
      <w:ind w:left="255"/>
    </w:pPr>
  </w:style>
  <w:style w:type="paragraph" w:styleId="Verzeichnis1">
    <w:name w:val="toc 1"/>
    <w:aliases w:val="SUB Zahl"/>
    <w:basedOn w:val="Standard"/>
    <w:next w:val="Standard"/>
    <w:link w:val="Verzeichnis1Zchn"/>
    <w:uiPriority w:val="39"/>
    <w:qFormat/>
    <w:rsid w:val="005A1ADB"/>
    <w:pPr>
      <w:tabs>
        <w:tab w:val="right" w:pos="9639"/>
      </w:tabs>
      <w:spacing w:before="0" w:after="0" w:line="240" w:lineRule="exact"/>
      <w:contextualSpacing/>
      <w:jc w:val="left"/>
    </w:pPr>
    <w:rPr>
      <w:color w:val="0096BB"/>
    </w:rPr>
  </w:style>
  <w:style w:type="paragraph" w:styleId="Verzeichnis2">
    <w:name w:val="toc 2"/>
    <w:basedOn w:val="Standard"/>
    <w:next w:val="Standard"/>
    <w:autoRedefine/>
    <w:uiPriority w:val="39"/>
    <w:rsid w:val="005A1ADB"/>
    <w:pPr>
      <w:keepNext/>
      <w:keepLines/>
      <w:widowControl w:val="0"/>
      <w:tabs>
        <w:tab w:val="left" w:pos="900"/>
        <w:tab w:val="right" w:pos="9639"/>
      </w:tabs>
      <w:spacing w:before="0" w:after="0" w:line="240" w:lineRule="exact"/>
      <w:contextualSpacing/>
    </w:pPr>
  </w:style>
  <w:style w:type="paragraph" w:styleId="Verzeichnis3">
    <w:name w:val="toc 3"/>
    <w:basedOn w:val="Standard"/>
    <w:next w:val="Standard"/>
    <w:autoRedefine/>
    <w:uiPriority w:val="39"/>
    <w:rsid w:val="005A1ADB"/>
    <w:pPr>
      <w:tabs>
        <w:tab w:val="left" w:pos="900"/>
        <w:tab w:val="right" w:pos="9639"/>
      </w:tabs>
      <w:spacing w:before="0" w:after="0" w:line="240" w:lineRule="exact"/>
    </w:pPr>
    <w:rPr>
      <w:noProof/>
      <w:color w:val="0096BB"/>
    </w:rPr>
  </w:style>
  <w:style w:type="paragraph" w:styleId="Verzeichnis4">
    <w:name w:val="toc 4"/>
    <w:basedOn w:val="Standard"/>
    <w:next w:val="Standard"/>
    <w:autoRedefine/>
    <w:uiPriority w:val="39"/>
    <w:rsid w:val="00907B77"/>
    <w:pPr>
      <w:tabs>
        <w:tab w:val="right" w:pos="7938"/>
      </w:tabs>
    </w:pPr>
    <w:rPr>
      <w:b/>
    </w:rPr>
  </w:style>
  <w:style w:type="paragraph" w:customStyle="1" w:styleId="Kapitelberschrift">
    <w:name w:val="Kapitelüberschrift"/>
    <w:basedOn w:val="Titel"/>
    <w:next w:val="berschrift1"/>
    <w:rsid w:val="00E40D15"/>
    <w:pPr>
      <w:numPr>
        <w:numId w:val="1"/>
      </w:numPr>
      <w:tabs>
        <w:tab w:val="left" w:pos="482"/>
        <w:tab w:val="left" w:pos="709"/>
        <w:tab w:val="left" w:pos="936"/>
        <w:tab w:val="left" w:pos="1134"/>
      </w:tabs>
      <w:spacing w:line="880" w:lineRule="exact"/>
    </w:pPr>
  </w:style>
  <w:style w:type="paragraph" w:styleId="Verzeichnis5">
    <w:name w:val="toc 5"/>
    <w:basedOn w:val="Standard"/>
    <w:next w:val="Standard"/>
    <w:autoRedefine/>
    <w:uiPriority w:val="39"/>
    <w:rsid w:val="007A6B34"/>
  </w:style>
  <w:style w:type="paragraph" w:customStyle="1" w:styleId="Achtungshinweis">
    <w:name w:val="Achtungshinweis"/>
    <w:basedOn w:val="Standard"/>
    <w:next w:val="Standard"/>
    <w:semiHidden/>
    <w:rsid w:val="00E639D5"/>
    <w:rPr>
      <w:vanish/>
      <w:color w:val="FF0000"/>
      <w:sz w:val="14"/>
    </w:rPr>
  </w:style>
  <w:style w:type="table" w:styleId="Tabellenraster">
    <w:name w:val="Table Grid"/>
    <w:basedOn w:val="NormaleTabelle"/>
    <w:uiPriority w:val="59"/>
    <w:rsid w:val="0068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Standard"/>
    <w:semiHidden/>
    <w:rsid w:val="00685A7A"/>
    <w:pPr>
      <w:spacing w:line="240" w:lineRule="auto"/>
    </w:pPr>
    <w:rPr>
      <w:color w:val="FFFFFF"/>
      <w:sz w:val="2"/>
    </w:rPr>
  </w:style>
  <w:style w:type="paragraph" w:styleId="Sprechblasentext">
    <w:name w:val="Balloon Text"/>
    <w:basedOn w:val="Standard"/>
    <w:link w:val="SprechblasentextZchn"/>
    <w:unhideWhenUsed/>
    <w:rsid w:val="0065076E"/>
    <w:pPr>
      <w:spacing w:line="240" w:lineRule="auto"/>
    </w:pPr>
    <w:rPr>
      <w:rFonts w:ascii="Tahoma" w:hAnsi="Tahoma" w:cs="Tahoma"/>
      <w:sz w:val="16"/>
      <w:szCs w:val="16"/>
    </w:rPr>
  </w:style>
  <w:style w:type="character" w:customStyle="1" w:styleId="SprechblasentextZchn">
    <w:name w:val="Sprechblasentext Zchn"/>
    <w:link w:val="Sprechblasentext"/>
    <w:rsid w:val="0065076E"/>
    <w:rPr>
      <w:rFonts w:ascii="Tahoma" w:hAnsi="Tahoma" w:cs="Tahoma"/>
      <w:sz w:val="16"/>
      <w:szCs w:val="16"/>
      <w:lang w:val="de-AT"/>
    </w:rPr>
  </w:style>
  <w:style w:type="paragraph" w:customStyle="1" w:styleId="SUBT1">
    <w:name w:val="SUB T1"/>
    <w:basedOn w:val="Standard"/>
    <w:link w:val="SUBT1Zchn"/>
    <w:qFormat/>
    <w:rsid w:val="00F07653"/>
    <w:pPr>
      <w:spacing w:before="40" w:after="40"/>
      <w:jc w:val="left"/>
    </w:pPr>
    <w:rPr>
      <w:b/>
      <w:color w:val="0096BB"/>
      <w:sz w:val="56"/>
      <w:lang w:val="en-US"/>
    </w:rPr>
  </w:style>
  <w:style w:type="paragraph" w:styleId="Untertitel">
    <w:name w:val="Subtitle"/>
    <w:aliases w:val="SUB Ü2"/>
    <w:basedOn w:val="Standard"/>
    <w:next w:val="Standard"/>
    <w:link w:val="UntertitelZchn"/>
    <w:uiPriority w:val="4"/>
    <w:qFormat/>
    <w:rsid w:val="002F32E7"/>
    <w:pPr>
      <w:numPr>
        <w:ilvl w:val="1"/>
      </w:numPr>
      <w:spacing w:before="220" w:line="240" w:lineRule="exact"/>
    </w:pPr>
    <w:rPr>
      <w:rFonts w:eastAsia="Times New Roman"/>
      <w:b/>
      <w:iCs/>
      <w:color w:val="0096BB"/>
      <w:sz w:val="24"/>
      <w:szCs w:val="24"/>
    </w:rPr>
  </w:style>
  <w:style w:type="character" w:customStyle="1" w:styleId="UntertitelZchn">
    <w:name w:val="Untertitel Zchn"/>
    <w:aliases w:val="SUB Ü2 Zchn"/>
    <w:link w:val="Untertitel"/>
    <w:uiPriority w:val="4"/>
    <w:rsid w:val="00B74EC0"/>
    <w:rPr>
      <w:rFonts w:ascii="Arial" w:eastAsia="Times New Roman" w:hAnsi="Arial"/>
      <w:b/>
      <w:iCs/>
      <w:color w:val="0096BB"/>
      <w:sz w:val="24"/>
      <w:szCs w:val="24"/>
      <w:lang w:eastAsia="en-US"/>
    </w:rPr>
  </w:style>
  <w:style w:type="paragraph" w:customStyle="1" w:styleId="StandardgrerAbstand">
    <w:name w:val="Standard größer + Abstand"/>
    <w:basedOn w:val="Standard"/>
    <w:autoRedefine/>
    <w:rsid w:val="000D55EE"/>
    <w:pPr>
      <w:spacing w:before="240"/>
    </w:pPr>
    <w:rPr>
      <w:lang w:val="de-DE"/>
    </w:rPr>
  </w:style>
  <w:style w:type="paragraph" w:styleId="Abbildungsverzeichnis">
    <w:name w:val="table of figures"/>
    <w:basedOn w:val="Standard"/>
    <w:next w:val="Standard"/>
    <w:uiPriority w:val="99"/>
    <w:unhideWhenUsed/>
    <w:rsid w:val="00907B77"/>
    <w:pPr>
      <w:tabs>
        <w:tab w:val="left" w:pos="1701"/>
        <w:tab w:val="right" w:pos="9628"/>
      </w:tabs>
    </w:pPr>
  </w:style>
  <w:style w:type="paragraph" w:styleId="Anrede">
    <w:name w:val="Salutation"/>
    <w:basedOn w:val="Standard"/>
    <w:next w:val="Standard"/>
    <w:link w:val="AnredeZchn"/>
    <w:uiPriority w:val="99"/>
    <w:semiHidden/>
    <w:unhideWhenUsed/>
    <w:rsid w:val="005243FD"/>
  </w:style>
  <w:style w:type="character" w:customStyle="1" w:styleId="AnredeZchn">
    <w:name w:val="Anrede Zchn"/>
    <w:link w:val="Anrede"/>
    <w:uiPriority w:val="99"/>
    <w:semiHidden/>
    <w:rsid w:val="005243FD"/>
    <w:rPr>
      <w:color w:val="262626"/>
      <w:sz w:val="18"/>
      <w:szCs w:val="18"/>
      <w:lang w:eastAsia="en-US"/>
    </w:rPr>
  </w:style>
  <w:style w:type="paragraph" w:styleId="Aufzhlungszeichen">
    <w:name w:val="List Bullet"/>
    <w:basedOn w:val="Standard"/>
    <w:unhideWhenUsed/>
    <w:rsid w:val="005243FD"/>
    <w:pPr>
      <w:numPr>
        <w:numId w:val="4"/>
      </w:numPr>
      <w:contextualSpacing/>
    </w:pPr>
  </w:style>
  <w:style w:type="paragraph" w:styleId="Aufzhlungszeichen2">
    <w:name w:val="List Bullet 2"/>
    <w:basedOn w:val="Standard"/>
    <w:uiPriority w:val="99"/>
    <w:semiHidden/>
    <w:unhideWhenUsed/>
    <w:rsid w:val="005243FD"/>
    <w:pPr>
      <w:tabs>
        <w:tab w:val="num" w:pos="643"/>
      </w:tabs>
      <w:ind w:left="643" w:hanging="360"/>
      <w:contextualSpacing/>
    </w:pPr>
  </w:style>
  <w:style w:type="paragraph" w:styleId="Aufzhlungszeichen3">
    <w:name w:val="List Bullet 3"/>
    <w:basedOn w:val="Standard"/>
    <w:uiPriority w:val="99"/>
    <w:semiHidden/>
    <w:unhideWhenUsed/>
    <w:rsid w:val="005243FD"/>
    <w:pPr>
      <w:numPr>
        <w:numId w:val="6"/>
      </w:numPr>
      <w:contextualSpacing/>
    </w:pPr>
  </w:style>
  <w:style w:type="paragraph" w:styleId="Aufzhlungszeichen4">
    <w:name w:val="List Bullet 4"/>
    <w:basedOn w:val="Standard"/>
    <w:uiPriority w:val="99"/>
    <w:semiHidden/>
    <w:unhideWhenUsed/>
    <w:rsid w:val="005243FD"/>
    <w:pPr>
      <w:numPr>
        <w:numId w:val="7"/>
      </w:numPr>
      <w:contextualSpacing/>
    </w:pPr>
  </w:style>
  <w:style w:type="paragraph" w:styleId="Aufzhlungszeichen5">
    <w:name w:val="List Bullet 5"/>
    <w:basedOn w:val="Standard"/>
    <w:uiPriority w:val="99"/>
    <w:semiHidden/>
    <w:unhideWhenUsed/>
    <w:rsid w:val="005243FD"/>
    <w:pPr>
      <w:numPr>
        <w:numId w:val="8"/>
      </w:numPr>
      <w:contextualSpacing/>
    </w:pPr>
  </w:style>
  <w:style w:type="paragraph" w:styleId="Blocktext">
    <w:name w:val="Block Text"/>
    <w:basedOn w:val="Standard"/>
    <w:uiPriority w:val="99"/>
    <w:semiHidden/>
    <w:unhideWhenUsed/>
    <w:rsid w:val="005243FD"/>
    <w:pPr>
      <w:ind w:left="1440" w:right="1440"/>
    </w:pPr>
  </w:style>
  <w:style w:type="paragraph" w:styleId="Datum">
    <w:name w:val="Date"/>
    <w:basedOn w:val="Standard"/>
    <w:next w:val="Standard"/>
    <w:link w:val="DatumZchn"/>
    <w:uiPriority w:val="99"/>
    <w:semiHidden/>
    <w:unhideWhenUsed/>
    <w:rsid w:val="005243FD"/>
  </w:style>
  <w:style w:type="character" w:customStyle="1" w:styleId="DatumZchn">
    <w:name w:val="Datum Zchn"/>
    <w:link w:val="Datum"/>
    <w:uiPriority w:val="99"/>
    <w:semiHidden/>
    <w:rsid w:val="005243FD"/>
    <w:rPr>
      <w:color w:val="262626"/>
      <w:sz w:val="18"/>
      <w:szCs w:val="18"/>
      <w:lang w:eastAsia="en-US"/>
    </w:rPr>
  </w:style>
  <w:style w:type="paragraph" w:styleId="Dokumentstruktur">
    <w:name w:val="Document Map"/>
    <w:basedOn w:val="Standard"/>
    <w:link w:val="DokumentstrukturZchn"/>
    <w:uiPriority w:val="99"/>
    <w:semiHidden/>
    <w:unhideWhenUsed/>
    <w:rsid w:val="005243FD"/>
    <w:rPr>
      <w:rFonts w:ascii="Tahoma" w:hAnsi="Tahoma" w:cs="Tahoma"/>
      <w:sz w:val="16"/>
      <w:szCs w:val="16"/>
    </w:rPr>
  </w:style>
  <w:style w:type="character" w:customStyle="1" w:styleId="DokumentstrukturZchn">
    <w:name w:val="Dokumentstruktur Zchn"/>
    <w:link w:val="Dokumentstruktur"/>
    <w:uiPriority w:val="99"/>
    <w:semiHidden/>
    <w:rsid w:val="005243FD"/>
    <w:rPr>
      <w:rFonts w:ascii="Tahoma" w:hAnsi="Tahoma" w:cs="Tahoma"/>
      <w:color w:val="262626"/>
      <w:sz w:val="16"/>
      <w:szCs w:val="16"/>
      <w:lang w:eastAsia="en-US"/>
    </w:rPr>
  </w:style>
  <w:style w:type="paragraph" w:styleId="E-Mail-Signatur">
    <w:name w:val="E-mail Signature"/>
    <w:basedOn w:val="Standard"/>
    <w:link w:val="E-Mail-SignaturZchn"/>
    <w:uiPriority w:val="99"/>
    <w:semiHidden/>
    <w:unhideWhenUsed/>
    <w:rsid w:val="005243FD"/>
  </w:style>
  <w:style w:type="character" w:customStyle="1" w:styleId="E-Mail-SignaturZchn">
    <w:name w:val="E-Mail-Signatur Zchn"/>
    <w:link w:val="E-Mail-Signatur"/>
    <w:uiPriority w:val="99"/>
    <w:semiHidden/>
    <w:rsid w:val="005243FD"/>
    <w:rPr>
      <w:color w:val="262626"/>
      <w:sz w:val="18"/>
      <w:szCs w:val="18"/>
      <w:lang w:eastAsia="en-US"/>
    </w:rPr>
  </w:style>
  <w:style w:type="paragraph" w:styleId="Endnotentext">
    <w:name w:val="endnote text"/>
    <w:basedOn w:val="Standard"/>
    <w:link w:val="EndnotentextZchn"/>
    <w:uiPriority w:val="99"/>
    <w:semiHidden/>
    <w:unhideWhenUsed/>
    <w:rsid w:val="005243FD"/>
    <w:rPr>
      <w:szCs w:val="20"/>
    </w:rPr>
  </w:style>
  <w:style w:type="character" w:customStyle="1" w:styleId="EndnotentextZchn">
    <w:name w:val="Endnotentext Zchn"/>
    <w:link w:val="Endnotentext"/>
    <w:uiPriority w:val="99"/>
    <w:semiHidden/>
    <w:rsid w:val="005243FD"/>
    <w:rPr>
      <w:color w:val="262626"/>
      <w:lang w:eastAsia="en-US"/>
    </w:rPr>
  </w:style>
  <w:style w:type="paragraph" w:styleId="Fu-Endnotenberschrift">
    <w:name w:val="Note Heading"/>
    <w:basedOn w:val="Standard"/>
    <w:next w:val="Standard"/>
    <w:link w:val="Fu-EndnotenberschriftZchn"/>
    <w:uiPriority w:val="99"/>
    <w:semiHidden/>
    <w:unhideWhenUsed/>
    <w:rsid w:val="005243FD"/>
  </w:style>
  <w:style w:type="character" w:customStyle="1" w:styleId="Fu-EndnotenberschriftZchn">
    <w:name w:val="Fuß/-Endnotenüberschrift Zchn"/>
    <w:link w:val="Fu-Endnotenberschrift"/>
    <w:uiPriority w:val="99"/>
    <w:semiHidden/>
    <w:rsid w:val="005243FD"/>
    <w:rPr>
      <w:color w:val="262626"/>
      <w:sz w:val="18"/>
      <w:szCs w:val="18"/>
      <w:lang w:eastAsia="en-US"/>
    </w:rPr>
  </w:style>
  <w:style w:type="paragraph" w:styleId="Gruformel">
    <w:name w:val="Closing"/>
    <w:basedOn w:val="Standard"/>
    <w:link w:val="GruformelZchn"/>
    <w:uiPriority w:val="99"/>
    <w:semiHidden/>
    <w:unhideWhenUsed/>
    <w:rsid w:val="005243FD"/>
    <w:pPr>
      <w:ind w:left="4252"/>
    </w:pPr>
  </w:style>
  <w:style w:type="character" w:customStyle="1" w:styleId="GruformelZchn">
    <w:name w:val="Grußformel Zchn"/>
    <w:link w:val="Gruformel"/>
    <w:uiPriority w:val="99"/>
    <w:semiHidden/>
    <w:rsid w:val="005243FD"/>
    <w:rPr>
      <w:color w:val="262626"/>
      <w:sz w:val="18"/>
      <w:szCs w:val="18"/>
      <w:lang w:eastAsia="en-US"/>
    </w:rPr>
  </w:style>
  <w:style w:type="paragraph" w:styleId="HTMLAdresse">
    <w:name w:val="HTML Address"/>
    <w:basedOn w:val="Standard"/>
    <w:link w:val="HTMLAdresseZchn"/>
    <w:uiPriority w:val="99"/>
    <w:semiHidden/>
    <w:unhideWhenUsed/>
    <w:rsid w:val="005243FD"/>
    <w:rPr>
      <w:i/>
      <w:iCs/>
    </w:rPr>
  </w:style>
  <w:style w:type="character" w:customStyle="1" w:styleId="HTMLAdresseZchn">
    <w:name w:val="HTML Adresse Zchn"/>
    <w:link w:val="HTMLAdresse"/>
    <w:uiPriority w:val="99"/>
    <w:semiHidden/>
    <w:rsid w:val="005243FD"/>
    <w:rPr>
      <w:i/>
      <w:iCs/>
      <w:color w:val="262626"/>
      <w:sz w:val="18"/>
      <w:szCs w:val="18"/>
      <w:lang w:eastAsia="en-US"/>
    </w:rPr>
  </w:style>
  <w:style w:type="paragraph" w:styleId="HTMLVorformatiert">
    <w:name w:val="HTML Preformatted"/>
    <w:basedOn w:val="Standard"/>
    <w:link w:val="HTMLVorformatiertZchn"/>
    <w:uiPriority w:val="99"/>
    <w:semiHidden/>
    <w:unhideWhenUsed/>
    <w:rsid w:val="005243FD"/>
    <w:rPr>
      <w:rFonts w:ascii="Courier New" w:hAnsi="Courier New" w:cs="Courier New"/>
      <w:szCs w:val="20"/>
    </w:rPr>
  </w:style>
  <w:style w:type="character" w:customStyle="1" w:styleId="HTMLVorformatiertZchn">
    <w:name w:val="HTML Vorformatiert Zchn"/>
    <w:link w:val="HTMLVorformatiert"/>
    <w:uiPriority w:val="99"/>
    <w:semiHidden/>
    <w:rsid w:val="005243FD"/>
    <w:rPr>
      <w:rFonts w:ascii="Courier New" w:hAnsi="Courier New" w:cs="Courier New"/>
      <w:color w:val="262626"/>
      <w:lang w:eastAsia="en-US"/>
    </w:rPr>
  </w:style>
  <w:style w:type="paragraph" w:styleId="Index1">
    <w:name w:val="index 1"/>
    <w:basedOn w:val="Standard"/>
    <w:next w:val="Standard"/>
    <w:autoRedefine/>
    <w:uiPriority w:val="99"/>
    <w:unhideWhenUsed/>
    <w:rsid w:val="005243FD"/>
    <w:pPr>
      <w:ind w:left="180" w:hanging="180"/>
    </w:pPr>
    <w:rPr>
      <w:rFonts w:ascii="Calibri" w:hAnsi="Calibri" w:cs="Calibri"/>
    </w:rPr>
  </w:style>
  <w:style w:type="paragraph" w:styleId="Index2">
    <w:name w:val="index 2"/>
    <w:basedOn w:val="Standard"/>
    <w:next w:val="Standard"/>
    <w:autoRedefine/>
    <w:uiPriority w:val="99"/>
    <w:unhideWhenUsed/>
    <w:rsid w:val="005243FD"/>
    <w:pPr>
      <w:ind w:left="360" w:hanging="180"/>
    </w:pPr>
    <w:rPr>
      <w:rFonts w:ascii="Calibri" w:hAnsi="Calibri" w:cs="Calibri"/>
    </w:rPr>
  </w:style>
  <w:style w:type="paragraph" w:styleId="Index3">
    <w:name w:val="index 3"/>
    <w:basedOn w:val="Standard"/>
    <w:next w:val="Standard"/>
    <w:autoRedefine/>
    <w:uiPriority w:val="99"/>
    <w:unhideWhenUsed/>
    <w:rsid w:val="005243FD"/>
    <w:pPr>
      <w:ind w:left="540" w:hanging="180"/>
    </w:pPr>
    <w:rPr>
      <w:rFonts w:ascii="Calibri" w:hAnsi="Calibri" w:cs="Calibri"/>
    </w:rPr>
  </w:style>
  <w:style w:type="paragraph" w:styleId="Index4">
    <w:name w:val="index 4"/>
    <w:basedOn w:val="Standard"/>
    <w:next w:val="Standard"/>
    <w:autoRedefine/>
    <w:uiPriority w:val="99"/>
    <w:unhideWhenUsed/>
    <w:rsid w:val="005243FD"/>
    <w:pPr>
      <w:ind w:left="720" w:hanging="180"/>
    </w:pPr>
    <w:rPr>
      <w:rFonts w:ascii="Calibri" w:hAnsi="Calibri" w:cs="Calibri"/>
    </w:rPr>
  </w:style>
  <w:style w:type="paragraph" w:styleId="Index5">
    <w:name w:val="index 5"/>
    <w:basedOn w:val="Standard"/>
    <w:next w:val="Standard"/>
    <w:autoRedefine/>
    <w:uiPriority w:val="99"/>
    <w:unhideWhenUsed/>
    <w:rsid w:val="005243FD"/>
    <w:pPr>
      <w:ind w:left="900" w:hanging="180"/>
    </w:pPr>
    <w:rPr>
      <w:rFonts w:ascii="Calibri" w:hAnsi="Calibri" w:cs="Calibri"/>
    </w:rPr>
  </w:style>
  <w:style w:type="paragraph" w:styleId="Index6">
    <w:name w:val="index 6"/>
    <w:basedOn w:val="Standard"/>
    <w:next w:val="Standard"/>
    <w:autoRedefine/>
    <w:uiPriority w:val="99"/>
    <w:unhideWhenUsed/>
    <w:rsid w:val="005243FD"/>
    <w:pPr>
      <w:ind w:left="1080" w:hanging="180"/>
    </w:pPr>
    <w:rPr>
      <w:rFonts w:ascii="Calibri" w:hAnsi="Calibri" w:cs="Calibri"/>
    </w:rPr>
  </w:style>
  <w:style w:type="paragraph" w:styleId="Index7">
    <w:name w:val="index 7"/>
    <w:basedOn w:val="Standard"/>
    <w:next w:val="Standard"/>
    <w:autoRedefine/>
    <w:uiPriority w:val="99"/>
    <w:unhideWhenUsed/>
    <w:rsid w:val="005243FD"/>
    <w:pPr>
      <w:ind w:left="1260" w:hanging="180"/>
    </w:pPr>
    <w:rPr>
      <w:rFonts w:ascii="Calibri" w:hAnsi="Calibri" w:cs="Calibri"/>
    </w:rPr>
  </w:style>
  <w:style w:type="paragraph" w:styleId="Index8">
    <w:name w:val="index 8"/>
    <w:basedOn w:val="Standard"/>
    <w:next w:val="Standard"/>
    <w:autoRedefine/>
    <w:uiPriority w:val="99"/>
    <w:unhideWhenUsed/>
    <w:rsid w:val="005243FD"/>
    <w:pPr>
      <w:ind w:left="1440" w:hanging="180"/>
    </w:pPr>
    <w:rPr>
      <w:rFonts w:ascii="Calibri" w:hAnsi="Calibri" w:cs="Calibri"/>
    </w:rPr>
  </w:style>
  <w:style w:type="paragraph" w:styleId="Index9">
    <w:name w:val="index 9"/>
    <w:basedOn w:val="Standard"/>
    <w:next w:val="Standard"/>
    <w:autoRedefine/>
    <w:uiPriority w:val="99"/>
    <w:unhideWhenUsed/>
    <w:rsid w:val="005243FD"/>
    <w:pPr>
      <w:ind w:left="1620" w:hanging="180"/>
    </w:pPr>
    <w:rPr>
      <w:rFonts w:ascii="Calibri" w:hAnsi="Calibri" w:cs="Calibri"/>
    </w:rPr>
  </w:style>
  <w:style w:type="paragraph" w:styleId="Indexberschrift">
    <w:name w:val="index heading"/>
    <w:basedOn w:val="Standard"/>
    <w:next w:val="Index1"/>
    <w:uiPriority w:val="99"/>
    <w:unhideWhenUsed/>
    <w:rsid w:val="005243FD"/>
    <w:pPr>
      <w:spacing w:before="240"/>
      <w:jc w:val="center"/>
    </w:pPr>
    <w:rPr>
      <w:rFonts w:ascii="Calibri" w:hAnsi="Calibri" w:cs="Calibri"/>
      <w:b/>
      <w:bCs/>
      <w:sz w:val="26"/>
      <w:szCs w:val="26"/>
    </w:rPr>
  </w:style>
  <w:style w:type="paragraph" w:styleId="Inhaltsverzeichnisberschrift">
    <w:name w:val="TOC Heading"/>
    <w:basedOn w:val="berschrift1"/>
    <w:next w:val="Standard"/>
    <w:uiPriority w:val="39"/>
    <w:semiHidden/>
    <w:unhideWhenUsed/>
    <w:qFormat/>
    <w:rsid w:val="005243FD"/>
    <w:pPr>
      <w:keepLines w:val="0"/>
      <w:numPr>
        <w:numId w:val="0"/>
      </w:numPr>
      <w:spacing w:after="60" w:line="220" w:lineRule="atLeast"/>
      <w:outlineLvl w:val="9"/>
    </w:pPr>
    <w:rPr>
      <w:rFonts w:ascii="Rotis Sans Serif Pro" w:hAnsi="Rotis Sans Serif Pro"/>
      <w:color w:val="262626"/>
      <w:kern w:val="32"/>
      <w:szCs w:val="32"/>
    </w:rPr>
  </w:style>
  <w:style w:type="paragraph" w:styleId="IntensivesZitat">
    <w:name w:val="Intense Quote"/>
    <w:basedOn w:val="Standard"/>
    <w:next w:val="Standard"/>
    <w:link w:val="IntensivesZitatZchn"/>
    <w:uiPriority w:val="30"/>
    <w:rsid w:val="005243FD"/>
    <w:pPr>
      <w:pBdr>
        <w:bottom w:val="single" w:sz="4" w:space="4" w:color="99FFFF"/>
      </w:pBdr>
      <w:spacing w:before="200" w:after="280"/>
      <w:ind w:left="936" w:right="936"/>
    </w:pPr>
    <w:rPr>
      <w:b/>
      <w:bCs/>
      <w:i/>
      <w:iCs/>
      <w:color w:val="99FFFF"/>
    </w:rPr>
  </w:style>
  <w:style w:type="character" w:customStyle="1" w:styleId="IntensivesZitatZchn">
    <w:name w:val="Intensives Zitat Zchn"/>
    <w:link w:val="IntensivesZitat"/>
    <w:uiPriority w:val="30"/>
    <w:rsid w:val="005243FD"/>
    <w:rPr>
      <w:b/>
      <w:bCs/>
      <w:i/>
      <w:iCs/>
      <w:color w:val="99FFFF"/>
      <w:sz w:val="18"/>
      <w:szCs w:val="18"/>
      <w:lang w:eastAsia="en-US"/>
    </w:rPr>
  </w:style>
  <w:style w:type="paragraph" w:styleId="Kommentartext">
    <w:name w:val="annotation text"/>
    <w:basedOn w:val="Standard"/>
    <w:link w:val="KommentartextZchn"/>
    <w:uiPriority w:val="99"/>
    <w:semiHidden/>
    <w:unhideWhenUsed/>
    <w:rsid w:val="005243FD"/>
    <w:rPr>
      <w:szCs w:val="20"/>
    </w:rPr>
  </w:style>
  <w:style w:type="character" w:customStyle="1" w:styleId="KommentartextZchn">
    <w:name w:val="Kommentartext Zchn"/>
    <w:link w:val="Kommentartext"/>
    <w:uiPriority w:val="99"/>
    <w:semiHidden/>
    <w:rsid w:val="005243FD"/>
    <w:rPr>
      <w:color w:val="262626"/>
      <w:lang w:eastAsia="en-US"/>
    </w:rPr>
  </w:style>
  <w:style w:type="paragraph" w:styleId="Kommentarthema">
    <w:name w:val="annotation subject"/>
    <w:basedOn w:val="Kommentartext"/>
    <w:next w:val="Kommentartext"/>
    <w:link w:val="KommentarthemaZchn"/>
    <w:uiPriority w:val="99"/>
    <w:semiHidden/>
    <w:unhideWhenUsed/>
    <w:rsid w:val="005243FD"/>
    <w:rPr>
      <w:b/>
      <w:bCs/>
    </w:rPr>
  </w:style>
  <w:style w:type="character" w:customStyle="1" w:styleId="KommentarthemaZchn">
    <w:name w:val="Kommentarthema Zchn"/>
    <w:link w:val="Kommentarthema"/>
    <w:uiPriority w:val="99"/>
    <w:semiHidden/>
    <w:rsid w:val="005243FD"/>
    <w:rPr>
      <w:b/>
      <w:bCs/>
      <w:color w:val="262626"/>
      <w:lang w:eastAsia="en-US"/>
    </w:rPr>
  </w:style>
  <w:style w:type="paragraph" w:styleId="Liste">
    <w:name w:val="List"/>
    <w:basedOn w:val="Standard"/>
    <w:uiPriority w:val="99"/>
    <w:semiHidden/>
    <w:unhideWhenUsed/>
    <w:rsid w:val="005243FD"/>
    <w:pPr>
      <w:ind w:left="283" w:hanging="283"/>
      <w:contextualSpacing/>
    </w:pPr>
  </w:style>
  <w:style w:type="paragraph" w:styleId="Liste2">
    <w:name w:val="List 2"/>
    <w:basedOn w:val="Standard"/>
    <w:uiPriority w:val="99"/>
    <w:semiHidden/>
    <w:unhideWhenUsed/>
    <w:rsid w:val="005243FD"/>
    <w:pPr>
      <w:ind w:left="566" w:hanging="283"/>
      <w:contextualSpacing/>
    </w:pPr>
  </w:style>
  <w:style w:type="paragraph" w:styleId="Liste3">
    <w:name w:val="List 3"/>
    <w:basedOn w:val="Standard"/>
    <w:uiPriority w:val="99"/>
    <w:semiHidden/>
    <w:unhideWhenUsed/>
    <w:rsid w:val="005243FD"/>
    <w:pPr>
      <w:ind w:left="849" w:hanging="283"/>
      <w:contextualSpacing/>
    </w:pPr>
  </w:style>
  <w:style w:type="paragraph" w:styleId="Liste4">
    <w:name w:val="List 4"/>
    <w:basedOn w:val="Standard"/>
    <w:uiPriority w:val="99"/>
    <w:semiHidden/>
    <w:unhideWhenUsed/>
    <w:rsid w:val="005243FD"/>
    <w:pPr>
      <w:ind w:left="1132" w:hanging="283"/>
      <w:contextualSpacing/>
    </w:pPr>
  </w:style>
  <w:style w:type="paragraph" w:styleId="Liste5">
    <w:name w:val="List 5"/>
    <w:basedOn w:val="Standard"/>
    <w:uiPriority w:val="99"/>
    <w:semiHidden/>
    <w:unhideWhenUsed/>
    <w:rsid w:val="005243FD"/>
    <w:pPr>
      <w:ind w:left="1415" w:hanging="283"/>
      <w:contextualSpacing/>
    </w:pPr>
  </w:style>
  <w:style w:type="paragraph" w:styleId="Listenfortsetzung">
    <w:name w:val="List Continue"/>
    <w:basedOn w:val="Standard"/>
    <w:uiPriority w:val="99"/>
    <w:semiHidden/>
    <w:unhideWhenUsed/>
    <w:rsid w:val="005243FD"/>
    <w:pPr>
      <w:ind w:left="283"/>
      <w:contextualSpacing/>
    </w:pPr>
  </w:style>
  <w:style w:type="paragraph" w:styleId="Listenfortsetzung2">
    <w:name w:val="List Continue 2"/>
    <w:basedOn w:val="Standard"/>
    <w:uiPriority w:val="99"/>
    <w:semiHidden/>
    <w:unhideWhenUsed/>
    <w:rsid w:val="005243FD"/>
    <w:pPr>
      <w:ind w:left="566"/>
      <w:contextualSpacing/>
    </w:pPr>
  </w:style>
  <w:style w:type="paragraph" w:styleId="Listenfortsetzung3">
    <w:name w:val="List Continue 3"/>
    <w:basedOn w:val="Standard"/>
    <w:uiPriority w:val="99"/>
    <w:semiHidden/>
    <w:unhideWhenUsed/>
    <w:rsid w:val="005243FD"/>
    <w:pPr>
      <w:ind w:left="849"/>
      <w:contextualSpacing/>
    </w:pPr>
  </w:style>
  <w:style w:type="paragraph" w:styleId="Listenfortsetzung4">
    <w:name w:val="List Continue 4"/>
    <w:basedOn w:val="Standard"/>
    <w:uiPriority w:val="99"/>
    <w:semiHidden/>
    <w:unhideWhenUsed/>
    <w:rsid w:val="005243FD"/>
    <w:pPr>
      <w:ind w:left="1132"/>
      <w:contextualSpacing/>
    </w:pPr>
  </w:style>
  <w:style w:type="paragraph" w:styleId="Listenfortsetzung5">
    <w:name w:val="List Continue 5"/>
    <w:basedOn w:val="Standard"/>
    <w:uiPriority w:val="99"/>
    <w:semiHidden/>
    <w:unhideWhenUsed/>
    <w:rsid w:val="005243FD"/>
    <w:pPr>
      <w:ind w:left="1415"/>
      <w:contextualSpacing/>
    </w:pPr>
  </w:style>
  <w:style w:type="paragraph" w:styleId="Listennummer">
    <w:name w:val="List Number"/>
    <w:basedOn w:val="Standard"/>
    <w:uiPriority w:val="99"/>
    <w:semiHidden/>
    <w:unhideWhenUsed/>
    <w:rsid w:val="005243FD"/>
    <w:pPr>
      <w:numPr>
        <w:numId w:val="9"/>
      </w:numPr>
      <w:contextualSpacing/>
    </w:pPr>
  </w:style>
  <w:style w:type="paragraph" w:styleId="Listennummer2">
    <w:name w:val="List Number 2"/>
    <w:basedOn w:val="Standard"/>
    <w:uiPriority w:val="99"/>
    <w:semiHidden/>
    <w:unhideWhenUsed/>
    <w:rsid w:val="005243FD"/>
    <w:pPr>
      <w:numPr>
        <w:numId w:val="10"/>
      </w:numPr>
      <w:contextualSpacing/>
    </w:pPr>
  </w:style>
  <w:style w:type="paragraph" w:styleId="Listennummer3">
    <w:name w:val="List Number 3"/>
    <w:basedOn w:val="Standard"/>
    <w:uiPriority w:val="99"/>
    <w:semiHidden/>
    <w:unhideWhenUsed/>
    <w:rsid w:val="005243FD"/>
    <w:pPr>
      <w:numPr>
        <w:numId w:val="11"/>
      </w:numPr>
      <w:contextualSpacing/>
    </w:pPr>
  </w:style>
  <w:style w:type="paragraph" w:styleId="Listennummer4">
    <w:name w:val="List Number 4"/>
    <w:basedOn w:val="Standard"/>
    <w:uiPriority w:val="99"/>
    <w:semiHidden/>
    <w:unhideWhenUsed/>
    <w:rsid w:val="005243FD"/>
    <w:pPr>
      <w:numPr>
        <w:numId w:val="12"/>
      </w:numPr>
      <w:contextualSpacing/>
    </w:pPr>
  </w:style>
  <w:style w:type="paragraph" w:styleId="Listennummer5">
    <w:name w:val="List Number 5"/>
    <w:basedOn w:val="Standard"/>
    <w:uiPriority w:val="99"/>
    <w:semiHidden/>
    <w:unhideWhenUsed/>
    <w:rsid w:val="005243FD"/>
    <w:pPr>
      <w:numPr>
        <w:numId w:val="13"/>
      </w:numPr>
      <w:contextualSpacing/>
    </w:pPr>
  </w:style>
  <w:style w:type="paragraph" w:styleId="Literaturverzeichnis">
    <w:name w:val="Bibliography"/>
    <w:basedOn w:val="Standard"/>
    <w:next w:val="Standard"/>
    <w:uiPriority w:val="37"/>
    <w:semiHidden/>
    <w:unhideWhenUsed/>
    <w:rsid w:val="005243FD"/>
  </w:style>
  <w:style w:type="paragraph" w:styleId="Makrotext">
    <w:name w:val="macro"/>
    <w:link w:val="MakrotextZchn"/>
    <w:uiPriority w:val="99"/>
    <w:semiHidden/>
    <w:unhideWhenUsed/>
    <w:rsid w:val="005243FD"/>
    <w:pPr>
      <w:tabs>
        <w:tab w:val="left" w:pos="480"/>
        <w:tab w:val="left" w:pos="960"/>
        <w:tab w:val="left" w:pos="1440"/>
        <w:tab w:val="left" w:pos="1920"/>
        <w:tab w:val="left" w:pos="2400"/>
        <w:tab w:val="left" w:pos="2880"/>
        <w:tab w:val="left" w:pos="3360"/>
        <w:tab w:val="left" w:pos="3840"/>
        <w:tab w:val="left" w:pos="4320"/>
      </w:tabs>
      <w:spacing w:line="220" w:lineRule="atLeast"/>
    </w:pPr>
    <w:rPr>
      <w:rFonts w:ascii="Courier New" w:hAnsi="Courier New" w:cs="Courier New"/>
      <w:color w:val="262626"/>
      <w:lang w:eastAsia="en-US"/>
    </w:rPr>
  </w:style>
  <w:style w:type="character" w:customStyle="1" w:styleId="MakrotextZchn">
    <w:name w:val="Makrotext Zchn"/>
    <w:link w:val="Makrotext"/>
    <w:uiPriority w:val="99"/>
    <w:semiHidden/>
    <w:rsid w:val="005243FD"/>
    <w:rPr>
      <w:rFonts w:ascii="Courier New" w:hAnsi="Courier New" w:cs="Courier New"/>
      <w:color w:val="262626"/>
      <w:lang w:eastAsia="en-US"/>
    </w:rPr>
  </w:style>
  <w:style w:type="paragraph" w:styleId="Nachrichtenkopf">
    <w:name w:val="Message Header"/>
    <w:basedOn w:val="Standard"/>
    <w:link w:val="NachrichtenkopfZchn"/>
    <w:uiPriority w:val="99"/>
    <w:semiHidden/>
    <w:unhideWhenUsed/>
    <w:rsid w:val="005243FD"/>
    <w:pPr>
      <w:pBdr>
        <w:top w:val="single" w:sz="6" w:space="1" w:color="auto"/>
        <w:left w:val="single" w:sz="6" w:space="1" w:color="auto"/>
        <w:bottom w:val="single" w:sz="6" w:space="1" w:color="auto"/>
        <w:right w:val="single" w:sz="6" w:space="1" w:color="auto"/>
      </w:pBdr>
      <w:shd w:val="pct20" w:color="auto" w:fill="auto"/>
      <w:ind w:left="1134" w:hanging="1134"/>
    </w:pPr>
    <w:rPr>
      <w:rFonts w:ascii="Rotis Sans Serif Pro" w:eastAsia="Times New Roman" w:hAnsi="Rotis Sans Serif Pro"/>
      <w:sz w:val="24"/>
      <w:szCs w:val="24"/>
    </w:rPr>
  </w:style>
  <w:style w:type="character" w:customStyle="1" w:styleId="NachrichtenkopfZchn">
    <w:name w:val="Nachrichtenkopf Zchn"/>
    <w:link w:val="Nachrichtenkopf"/>
    <w:uiPriority w:val="99"/>
    <w:semiHidden/>
    <w:rsid w:val="005243FD"/>
    <w:rPr>
      <w:rFonts w:ascii="Rotis Sans Serif Pro" w:eastAsia="Times New Roman" w:hAnsi="Rotis Sans Serif Pro" w:cs="Times New Roman"/>
      <w:color w:val="262626"/>
      <w:sz w:val="24"/>
      <w:szCs w:val="24"/>
      <w:shd w:val="pct20" w:color="auto" w:fill="auto"/>
      <w:lang w:eastAsia="en-US"/>
    </w:rPr>
  </w:style>
  <w:style w:type="paragraph" w:styleId="NurText">
    <w:name w:val="Plain Text"/>
    <w:basedOn w:val="Standard"/>
    <w:link w:val="NurTextZchn"/>
    <w:unhideWhenUsed/>
    <w:rsid w:val="005243FD"/>
    <w:rPr>
      <w:rFonts w:ascii="Courier New" w:hAnsi="Courier New" w:cs="Courier New"/>
      <w:szCs w:val="20"/>
    </w:rPr>
  </w:style>
  <w:style w:type="character" w:customStyle="1" w:styleId="NurTextZchn">
    <w:name w:val="Nur Text Zchn"/>
    <w:link w:val="NurText"/>
    <w:rsid w:val="005243FD"/>
    <w:rPr>
      <w:rFonts w:ascii="Courier New" w:hAnsi="Courier New" w:cs="Courier New"/>
      <w:color w:val="262626"/>
      <w:lang w:eastAsia="en-US"/>
    </w:rPr>
  </w:style>
  <w:style w:type="paragraph" w:styleId="Rechtsgrundlagenverzeichnis">
    <w:name w:val="table of authorities"/>
    <w:basedOn w:val="Standard"/>
    <w:next w:val="Standard"/>
    <w:uiPriority w:val="99"/>
    <w:semiHidden/>
    <w:unhideWhenUsed/>
    <w:rsid w:val="005243FD"/>
    <w:pPr>
      <w:ind w:left="180" w:hanging="180"/>
    </w:pPr>
  </w:style>
  <w:style w:type="paragraph" w:styleId="RGV-berschrift">
    <w:name w:val="toa heading"/>
    <w:basedOn w:val="Standard"/>
    <w:next w:val="Standard"/>
    <w:uiPriority w:val="99"/>
    <w:semiHidden/>
    <w:unhideWhenUsed/>
    <w:rsid w:val="005243FD"/>
    <w:rPr>
      <w:rFonts w:ascii="Rotis Sans Serif Pro" w:eastAsia="Times New Roman" w:hAnsi="Rotis Sans Serif Pro"/>
      <w:b/>
      <w:bCs/>
      <w:sz w:val="24"/>
      <w:szCs w:val="24"/>
    </w:rPr>
  </w:style>
  <w:style w:type="paragraph" w:styleId="StandardWeb">
    <w:name w:val="Normal (Web)"/>
    <w:basedOn w:val="Standard"/>
    <w:uiPriority w:val="99"/>
    <w:unhideWhenUsed/>
    <w:rsid w:val="005243FD"/>
    <w:rPr>
      <w:rFonts w:ascii="Times New Roman" w:hAnsi="Times New Roman"/>
      <w:sz w:val="24"/>
      <w:szCs w:val="24"/>
    </w:rPr>
  </w:style>
  <w:style w:type="paragraph" w:styleId="Standardeinzug">
    <w:name w:val="Normal Indent"/>
    <w:basedOn w:val="Standard"/>
    <w:uiPriority w:val="99"/>
    <w:semiHidden/>
    <w:unhideWhenUsed/>
    <w:rsid w:val="005243FD"/>
    <w:pPr>
      <w:ind w:left="709"/>
    </w:pPr>
  </w:style>
  <w:style w:type="paragraph" w:styleId="Textkrper">
    <w:name w:val="Body Text"/>
    <w:basedOn w:val="Standard"/>
    <w:link w:val="TextkrperZchn"/>
    <w:unhideWhenUsed/>
    <w:rsid w:val="005243FD"/>
  </w:style>
  <w:style w:type="character" w:customStyle="1" w:styleId="TextkrperZchn">
    <w:name w:val="Textkörper Zchn"/>
    <w:link w:val="Textkrper"/>
    <w:rsid w:val="005243FD"/>
    <w:rPr>
      <w:color w:val="262626"/>
      <w:sz w:val="18"/>
      <w:szCs w:val="18"/>
      <w:lang w:eastAsia="en-US"/>
    </w:rPr>
  </w:style>
  <w:style w:type="paragraph" w:styleId="Textkrper2">
    <w:name w:val="Body Text 2"/>
    <w:basedOn w:val="Standard"/>
    <w:link w:val="Textkrper2Zchn"/>
    <w:unhideWhenUsed/>
    <w:rsid w:val="005243FD"/>
    <w:pPr>
      <w:spacing w:line="480" w:lineRule="auto"/>
    </w:pPr>
  </w:style>
  <w:style w:type="character" w:customStyle="1" w:styleId="Textkrper2Zchn">
    <w:name w:val="Textkörper 2 Zchn"/>
    <w:link w:val="Textkrper2"/>
    <w:rsid w:val="005243FD"/>
    <w:rPr>
      <w:color w:val="262626"/>
      <w:sz w:val="18"/>
      <w:szCs w:val="18"/>
      <w:lang w:eastAsia="en-US"/>
    </w:rPr>
  </w:style>
  <w:style w:type="paragraph" w:styleId="Textkrper3">
    <w:name w:val="Body Text 3"/>
    <w:basedOn w:val="Standard"/>
    <w:link w:val="Textkrper3Zchn"/>
    <w:uiPriority w:val="99"/>
    <w:semiHidden/>
    <w:unhideWhenUsed/>
    <w:rsid w:val="005243FD"/>
    <w:rPr>
      <w:sz w:val="16"/>
      <w:szCs w:val="16"/>
    </w:rPr>
  </w:style>
  <w:style w:type="character" w:customStyle="1" w:styleId="Textkrper3Zchn">
    <w:name w:val="Textkörper 3 Zchn"/>
    <w:link w:val="Textkrper3"/>
    <w:uiPriority w:val="99"/>
    <w:semiHidden/>
    <w:rsid w:val="005243FD"/>
    <w:rPr>
      <w:color w:val="262626"/>
      <w:sz w:val="16"/>
      <w:szCs w:val="16"/>
      <w:lang w:eastAsia="en-US"/>
    </w:rPr>
  </w:style>
  <w:style w:type="paragraph" w:styleId="Textkrper-Einzug2">
    <w:name w:val="Body Text Indent 2"/>
    <w:basedOn w:val="Standard"/>
    <w:link w:val="Textkrper-Einzug2Zchn"/>
    <w:unhideWhenUsed/>
    <w:rsid w:val="005243FD"/>
    <w:pPr>
      <w:spacing w:line="480" w:lineRule="auto"/>
      <w:ind w:left="283"/>
    </w:pPr>
  </w:style>
  <w:style w:type="character" w:customStyle="1" w:styleId="Textkrper-Einzug2Zchn">
    <w:name w:val="Textkörper-Einzug 2 Zchn"/>
    <w:link w:val="Textkrper-Einzug2"/>
    <w:rsid w:val="005243FD"/>
    <w:rPr>
      <w:color w:val="262626"/>
      <w:sz w:val="18"/>
      <w:szCs w:val="18"/>
      <w:lang w:eastAsia="en-US"/>
    </w:rPr>
  </w:style>
  <w:style w:type="paragraph" w:styleId="Textkrper-Einzug3">
    <w:name w:val="Body Text Indent 3"/>
    <w:basedOn w:val="Standard"/>
    <w:link w:val="Textkrper-Einzug3Zchn"/>
    <w:uiPriority w:val="99"/>
    <w:semiHidden/>
    <w:unhideWhenUsed/>
    <w:rsid w:val="005243FD"/>
    <w:pPr>
      <w:ind w:left="283"/>
    </w:pPr>
    <w:rPr>
      <w:sz w:val="16"/>
      <w:szCs w:val="16"/>
    </w:rPr>
  </w:style>
  <w:style w:type="character" w:customStyle="1" w:styleId="Textkrper-Einzug3Zchn">
    <w:name w:val="Textkörper-Einzug 3 Zchn"/>
    <w:link w:val="Textkrper-Einzug3"/>
    <w:uiPriority w:val="99"/>
    <w:semiHidden/>
    <w:rsid w:val="005243FD"/>
    <w:rPr>
      <w:color w:val="262626"/>
      <w:sz w:val="16"/>
      <w:szCs w:val="16"/>
      <w:lang w:eastAsia="en-US"/>
    </w:rPr>
  </w:style>
  <w:style w:type="paragraph" w:styleId="Textkrper-Erstzeileneinzug">
    <w:name w:val="Body Text First Indent"/>
    <w:basedOn w:val="Textkrper"/>
    <w:link w:val="Textkrper-ErstzeileneinzugZchn"/>
    <w:uiPriority w:val="99"/>
    <w:semiHidden/>
    <w:unhideWhenUsed/>
    <w:rsid w:val="005243FD"/>
    <w:pPr>
      <w:ind w:firstLine="210"/>
    </w:pPr>
  </w:style>
  <w:style w:type="character" w:customStyle="1" w:styleId="Textkrper-ErstzeileneinzugZchn">
    <w:name w:val="Textkörper-Erstzeileneinzug Zchn"/>
    <w:link w:val="Textkrper-Erstzeileneinzug"/>
    <w:uiPriority w:val="99"/>
    <w:semiHidden/>
    <w:rsid w:val="005243FD"/>
    <w:rPr>
      <w:color w:val="262626"/>
      <w:sz w:val="18"/>
      <w:szCs w:val="18"/>
      <w:lang w:eastAsia="en-US"/>
    </w:rPr>
  </w:style>
  <w:style w:type="paragraph" w:styleId="Textkrper-Zeileneinzug">
    <w:name w:val="Body Text Indent"/>
    <w:basedOn w:val="Standard"/>
    <w:link w:val="Textkrper-ZeileneinzugZchn"/>
    <w:unhideWhenUsed/>
    <w:rsid w:val="005243FD"/>
    <w:pPr>
      <w:ind w:left="283"/>
    </w:pPr>
  </w:style>
  <w:style w:type="character" w:customStyle="1" w:styleId="Textkrper-ZeileneinzugZchn">
    <w:name w:val="Textkörper-Zeileneinzug Zchn"/>
    <w:link w:val="Textkrper-Zeileneinzug"/>
    <w:rsid w:val="005243FD"/>
    <w:rPr>
      <w:color w:val="262626"/>
      <w:sz w:val="18"/>
      <w:szCs w:val="18"/>
      <w:lang w:eastAsia="en-US"/>
    </w:rPr>
  </w:style>
  <w:style w:type="paragraph" w:styleId="Textkrper-Erstzeileneinzug2">
    <w:name w:val="Body Text First Indent 2"/>
    <w:basedOn w:val="Textkrper-Zeileneinzug"/>
    <w:link w:val="Textkrper-Erstzeileneinzug2Zchn"/>
    <w:uiPriority w:val="99"/>
    <w:semiHidden/>
    <w:unhideWhenUsed/>
    <w:rsid w:val="005243FD"/>
    <w:pPr>
      <w:ind w:firstLine="210"/>
    </w:pPr>
  </w:style>
  <w:style w:type="character" w:customStyle="1" w:styleId="Textkrper-Erstzeileneinzug2Zchn">
    <w:name w:val="Textkörper-Erstzeileneinzug 2 Zchn"/>
    <w:link w:val="Textkrper-Erstzeileneinzug2"/>
    <w:uiPriority w:val="99"/>
    <w:semiHidden/>
    <w:rsid w:val="005243FD"/>
    <w:rPr>
      <w:color w:val="262626"/>
      <w:sz w:val="18"/>
      <w:szCs w:val="18"/>
      <w:lang w:eastAsia="en-US"/>
    </w:rPr>
  </w:style>
  <w:style w:type="character" w:customStyle="1" w:styleId="berschrift5Zchn">
    <w:name w:val="Überschrift 5 Zchn"/>
    <w:link w:val="berschrift5"/>
    <w:rsid w:val="005243FD"/>
    <w:rPr>
      <w:rFonts w:eastAsia="Times New Roman"/>
      <w:b/>
      <w:bCs/>
      <w:i/>
      <w:iCs/>
      <w:color w:val="262626"/>
      <w:sz w:val="26"/>
      <w:szCs w:val="26"/>
      <w:lang w:eastAsia="en-US"/>
    </w:rPr>
  </w:style>
  <w:style w:type="character" w:customStyle="1" w:styleId="berschrift6Zchn">
    <w:name w:val="Überschrift 6 Zchn"/>
    <w:link w:val="berschrift6"/>
    <w:rsid w:val="005243FD"/>
    <w:rPr>
      <w:rFonts w:eastAsia="Times New Roman"/>
      <w:b/>
      <w:bCs/>
      <w:color w:val="262626"/>
      <w:sz w:val="22"/>
      <w:szCs w:val="22"/>
      <w:lang w:eastAsia="en-US"/>
    </w:rPr>
  </w:style>
  <w:style w:type="character" w:customStyle="1" w:styleId="berschrift7Zchn">
    <w:name w:val="Überschrift 7 Zchn"/>
    <w:link w:val="berschrift7"/>
    <w:rsid w:val="005243FD"/>
    <w:rPr>
      <w:rFonts w:eastAsia="Times New Roman"/>
      <w:color w:val="262626"/>
      <w:sz w:val="24"/>
      <w:szCs w:val="24"/>
      <w:lang w:eastAsia="en-US"/>
    </w:rPr>
  </w:style>
  <w:style w:type="character" w:customStyle="1" w:styleId="berschrift8Zchn">
    <w:name w:val="Überschrift 8 Zchn"/>
    <w:link w:val="berschrift8"/>
    <w:rsid w:val="005243FD"/>
    <w:rPr>
      <w:rFonts w:eastAsia="Times New Roman"/>
      <w:i/>
      <w:iCs/>
      <w:color w:val="262626"/>
      <w:sz w:val="24"/>
      <w:szCs w:val="24"/>
      <w:lang w:eastAsia="en-US"/>
    </w:rPr>
  </w:style>
  <w:style w:type="character" w:customStyle="1" w:styleId="berschrift9Zchn">
    <w:name w:val="Überschrift 9 Zchn"/>
    <w:link w:val="berschrift9"/>
    <w:rsid w:val="005243FD"/>
    <w:rPr>
      <w:rFonts w:eastAsia="Times New Roman"/>
      <w:color w:val="262626"/>
      <w:sz w:val="22"/>
      <w:szCs w:val="22"/>
      <w:lang w:eastAsia="en-US"/>
    </w:rPr>
  </w:style>
  <w:style w:type="paragraph" w:styleId="Umschlagabsenderadresse">
    <w:name w:val="envelope return"/>
    <w:basedOn w:val="Standard"/>
    <w:uiPriority w:val="99"/>
    <w:semiHidden/>
    <w:unhideWhenUsed/>
    <w:rsid w:val="005243FD"/>
    <w:rPr>
      <w:rFonts w:ascii="Rotis Sans Serif Pro" w:eastAsia="Times New Roman" w:hAnsi="Rotis Sans Serif Pro"/>
      <w:szCs w:val="20"/>
    </w:rPr>
  </w:style>
  <w:style w:type="paragraph" w:styleId="Umschlagadresse">
    <w:name w:val="envelope address"/>
    <w:basedOn w:val="Standard"/>
    <w:uiPriority w:val="99"/>
    <w:semiHidden/>
    <w:unhideWhenUsed/>
    <w:rsid w:val="005243FD"/>
    <w:pPr>
      <w:framePr w:w="4320" w:h="2160" w:hRule="exact" w:hSpace="141" w:wrap="auto" w:hAnchor="page" w:xAlign="center" w:yAlign="bottom"/>
      <w:ind w:left="1"/>
    </w:pPr>
    <w:rPr>
      <w:rFonts w:ascii="Rotis Sans Serif Pro" w:eastAsia="Times New Roman" w:hAnsi="Rotis Sans Serif Pro"/>
      <w:sz w:val="24"/>
      <w:szCs w:val="24"/>
    </w:rPr>
  </w:style>
  <w:style w:type="paragraph" w:styleId="Unterschrift">
    <w:name w:val="Signature"/>
    <w:basedOn w:val="Standard"/>
    <w:link w:val="UnterschriftZchn"/>
    <w:uiPriority w:val="99"/>
    <w:semiHidden/>
    <w:unhideWhenUsed/>
    <w:rsid w:val="005243FD"/>
    <w:pPr>
      <w:ind w:left="4252"/>
    </w:pPr>
  </w:style>
  <w:style w:type="character" w:customStyle="1" w:styleId="UnterschriftZchn">
    <w:name w:val="Unterschrift Zchn"/>
    <w:link w:val="Unterschrift"/>
    <w:uiPriority w:val="99"/>
    <w:semiHidden/>
    <w:rsid w:val="005243FD"/>
    <w:rPr>
      <w:color w:val="262626"/>
      <w:sz w:val="18"/>
      <w:szCs w:val="18"/>
      <w:lang w:eastAsia="en-US"/>
    </w:rPr>
  </w:style>
  <w:style w:type="paragraph" w:styleId="Verzeichnis6">
    <w:name w:val="toc 6"/>
    <w:basedOn w:val="Standard"/>
    <w:next w:val="Standard"/>
    <w:autoRedefine/>
    <w:uiPriority w:val="39"/>
    <w:unhideWhenUsed/>
    <w:rsid w:val="005243FD"/>
    <w:pPr>
      <w:ind w:left="900"/>
    </w:pPr>
  </w:style>
  <w:style w:type="paragraph" w:styleId="Verzeichnis7">
    <w:name w:val="toc 7"/>
    <w:basedOn w:val="Standard"/>
    <w:next w:val="Standard"/>
    <w:autoRedefine/>
    <w:uiPriority w:val="39"/>
    <w:unhideWhenUsed/>
    <w:rsid w:val="005243FD"/>
    <w:pPr>
      <w:ind w:left="1080"/>
    </w:pPr>
  </w:style>
  <w:style w:type="paragraph" w:styleId="Verzeichnis8">
    <w:name w:val="toc 8"/>
    <w:basedOn w:val="Standard"/>
    <w:next w:val="Standard"/>
    <w:autoRedefine/>
    <w:uiPriority w:val="39"/>
    <w:unhideWhenUsed/>
    <w:rsid w:val="005243FD"/>
    <w:pPr>
      <w:ind w:left="1260"/>
    </w:pPr>
  </w:style>
  <w:style w:type="paragraph" w:styleId="Verzeichnis9">
    <w:name w:val="toc 9"/>
    <w:basedOn w:val="Standard"/>
    <w:next w:val="Standard"/>
    <w:autoRedefine/>
    <w:uiPriority w:val="39"/>
    <w:unhideWhenUsed/>
    <w:rsid w:val="005243FD"/>
    <w:pPr>
      <w:ind w:left="1440"/>
    </w:pPr>
  </w:style>
  <w:style w:type="paragraph" w:styleId="Zitat">
    <w:name w:val="Quote"/>
    <w:basedOn w:val="Standard"/>
    <w:next w:val="Standard"/>
    <w:link w:val="ZitatZchn"/>
    <w:uiPriority w:val="29"/>
    <w:rsid w:val="005243FD"/>
    <w:rPr>
      <w:i/>
      <w:iCs/>
      <w:color w:val="0096BB"/>
    </w:rPr>
  </w:style>
  <w:style w:type="character" w:customStyle="1" w:styleId="ZitatZchn">
    <w:name w:val="Zitat Zchn"/>
    <w:link w:val="Zitat"/>
    <w:uiPriority w:val="29"/>
    <w:rsid w:val="005243FD"/>
    <w:rPr>
      <w:i/>
      <w:iCs/>
      <w:color w:val="0096BB"/>
      <w:sz w:val="18"/>
      <w:szCs w:val="18"/>
      <w:lang w:eastAsia="en-US"/>
    </w:rPr>
  </w:style>
  <w:style w:type="paragraph" w:customStyle="1" w:styleId="TextTab">
    <w:name w:val="Text Tab"/>
    <w:basedOn w:val="Standard"/>
    <w:autoRedefine/>
    <w:rsid w:val="0095413D"/>
    <w:pPr>
      <w:spacing w:before="60" w:after="60"/>
    </w:pPr>
  </w:style>
  <w:style w:type="character" w:styleId="Hyperlink">
    <w:name w:val="Hyperlink"/>
    <w:uiPriority w:val="99"/>
    <w:unhideWhenUsed/>
    <w:rsid w:val="00D764C2"/>
    <w:rPr>
      <w:color w:val="0000FF"/>
      <w:u w:val="single"/>
    </w:rPr>
  </w:style>
  <w:style w:type="character" w:styleId="Kommentarzeichen">
    <w:name w:val="annotation reference"/>
    <w:uiPriority w:val="99"/>
    <w:semiHidden/>
    <w:unhideWhenUsed/>
    <w:rsid w:val="001528DF"/>
    <w:rPr>
      <w:sz w:val="16"/>
      <w:szCs w:val="16"/>
    </w:rPr>
  </w:style>
  <w:style w:type="character" w:customStyle="1" w:styleId="ber2mitNumZchn">
    <w:name w:val="Über 2 mit Num Zchn"/>
    <w:link w:val="ber2mitNum"/>
    <w:locked/>
    <w:rsid w:val="00A255F6"/>
    <w:rPr>
      <w:rFonts w:ascii="Arial" w:hAnsi="Arial" w:cs="Arial"/>
      <w:b/>
      <w:bCs/>
      <w:color w:val="000000"/>
      <w:sz w:val="22"/>
      <w:szCs w:val="22"/>
      <w:u w:val="dotted"/>
      <w:lang w:eastAsia="en-US"/>
    </w:rPr>
  </w:style>
  <w:style w:type="paragraph" w:customStyle="1" w:styleId="ber2mitNum">
    <w:name w:val="Über 2 mit Num"/>
    <w:basedOn w:val="Standard"/>
    <w:link w:val="ber2mitNumZchn"/>
    <w:autoRedefine/>
    <w:rsid w:val="00A255F6"/>
    <w:pPr>
      <w:keepNext/>
      <w:widowControl w:val="0"/>
      <w:tabs>
        <w:tab w:val="left" w:pos="1134"/>
      </w:tabs>
      <w:spacing w:line="348" w:lineRule="auto"/>
      <w:outlineLvl w:val="0"/>
    </w:pPr>
    <w:rPr>
      <w:rFonts w:cs="Arial"/>
      <w:b/>
      <w:bCs/>
      <w:color w:val="000000"/>
      <w:sz w:val="22"/>
      <w:szCs w:val="22"/>
      <w:u w:val="dotted"/>
    </w:rPr>
  </w:style>
  <w:style w:type="character" w:customStyle="1" w:styleId="SUBStandardZchn">
    <w:name w:val="SUB_Standard Zchn"/>
    <w:link w:val="SUBStandard"/>
    <w:locked/>
    <w:rsid w:val="00A255F6"/>
    <w:rPr>
      <w:rFonts w:ascii="Arial" w:hAnsi="Arial" w:cs="Arial"/>
      <w:color w:val="1B1B20"/>
      <w:sz w:val="22"/>
      <w:szCs w:val="22"/>
      <w:lang w:eastAsia="en-US"/>
    </w:rPr>
  </w:style>
  <w:style w:type="paragraph" w:customStyle="1" w:styleId="SUBStandard">
    <w:name w:val="SUB_Standard"/>
    <w:basedOn w:val="Standard"/>
    <w:link w:val="SUBStandardZchn"/>
    <w:autoRedefine/>
    <w:rsid w:val="00A255F6"/>
    <w:pPr>
      <w:tabs>
        <w:tab w:val="left" w:pos="812"/>
      </w:tabs>
      <w:spacing w:line="320" w:lineRule="atLeast"/>
    </w:pPr>
    <w:rPr>
      <w:rFonts w:cs="Arial"/>
      <w:color w:val="1B1B20"/>
      <w:sz w:val="22"/>
      <w:szCs w:val="22"/>
    </w:rPr>
  </w:style>
  <w:style w:type="paragraph" w:customStyle="1" w:styleId="SUBStandardEinzug">
    <w:name w:val="SUB_Standard Einzug"/>
    <w:basedOn w:val="SUBStandard"/>
    <w:next w:val="Standard"/>
    <w:autoRedefine/>
    <w:rsid w:val="00A255F6"/>
    <w:pPr>
      <w:numPr>
        <w:numId w:val="14"/>
      </w:numPr>
      <w:tabs>
        <w:tab w:val="clear" w:pos="812"/>
        <w:tab w:val="left" w:pos="567"/>
      </w:tabs>
    </w:pPr>
  </w:style>
  <w:style w:type="character" w:customStyle="1" w:styleId="ZitatneuZchn">
    <w:name w:val="Zitat neu Zchn"/>
    <w:link w:val="Zitatneu"/>
    <w:locked/>
    <w:rsid w:val="00A255F6"/>
    <w:rPr>
      <w:rFonts w:ascii="Arial" w:hAnsi="Arial" w:cs="Arial"/>
      <w:i/>
      <w:color w:val="1B1B20"/>
      <w:lang w:eastAsia="en-US"/>
    </w:rPr>
  </w:style>
  <w:style w:type="paragraph" w:customStyle="1" w:styleId="Zitatneu">
    <w:name w:val="Zitat neu"/>
    <w:basedOn w:val="Standard"/>
    <w:link w:val="ZitatneuZchn"/>
    <w:rsid w:val="00A255F6"/>
    <w:pPr>
      <w:widowControl w:val="0"/>
      <w:tabs>
        <w:tab w:val="left" w:pos="284"/>
      </w:tabs>
      <w:spacing w:line="320" w:lineRule="atLeast"/>
    </w:pPr>
    <w:rPr>
      <w:rFonts w:cs="Arial"/>
      <w:i/>
      <w:color w:val="1B1B20"/>
      <w:szCs w:val="20"/>
    </w:rPr>
  </w:style>
  <w:style w:type="character" w:customStyle="1" w:styleId="TextEinzugZchn">
    <w:name w:val="Text Einzug Zchn"/>
    <w:link w:val="TextEinzug"/>
    <w:locked/>
    <w:rsid w:val="00A255F6"/>
    <w:rPr>
      <w:rFonts w:ascii="Arial" w:hAnsi="Arial" w:cs="Arial"/>
      <w:color w:val="1B1B20"/>
      <w:sz w:val="22"/>
      <w:szCs w:val="22"/>
      <w:lang w:eastAsia="en-US"/>
    </w:rPr>
  </w:style>
  <w:style w:type="paragraph" w:customStyle="1" w:styleId="TextEinzug">
    <w:name w:val="Text Einzug"/>
    <w:basedOn w:val="SUBStandardEinzug"/>
    <w:link w:val="TextEinzugZchn"/>
    <w:rsid w:val="00A255F6"/>
  </w:style>
  <w:style w:type="paragraph" w:customStyle="1" w:styleId="StandardBrief">
    <w:name w:val="Standard_Brief"/>
    <w:link w:val="StandardBriefZchn"/>
    <w:rsid w:val="009406A4"/>
    <w:pPr>
      <w:tabs>
        <w:tab w:val="right" w:pos="9639"/>
      </w:tabs>
      <w:spacing w:line="290" w:lineRule="atLeast"/>
    </w:pPr>
    <w:rPr>
      <w:rFonts w:ascii="Arial" w:eastAsia="Times New Roman" w:hAnsi="Arial"/>
      <w:sz w:val="22"/>
      <w:lang w:val="de-DE" w:eastAsia="de-DE"/>
    </w:rPr>
  </w:style>
  <w:style w:type="character" w:customStyle="1" w:styleId="StandardBriefZchn">
    <w:name w:val="Standard_Brief Zchn"/>
    <w:link w:val="StandardBrief"/>
    <w:rsid w:val="009406A4"/>
    <w:rPr>
      <w:rFonts w:ascii="Arial" w:eastAsia="Times New Roman" w:hAnsi="Arial"/>
      <w:sz w:val="22"/>
      <w:lang w:val="de-DE" w:eastAsia="de-DE"/>
    </w:rPr>
  </w:style>
  <w:style w:type="paragraph" w:customStyle="1" w:styleId="Inhaltsverzeichnis">
    <w:name w:val="Inhaltsverzeichnis"/>
    <w:basedOn w:val="Verzeichnis1"/>
    <w:link w:val="InhaltsverzeichnisZchn"/>
    <w:rsid w:val="00AC3D92"/>
    <w:rPr>
      <w:noProof/>
      <w:sz w:val="22"/>
      <w:szCs w:val="22"/>
    </w:rPr>
  </w:style>
  <w:style w:type="paragraph" w:customStyle="1" w:styleId="Kopf2">
    <w:name w:val="KopfÜ2"/>
    <w:rsid w:val="003A2232"/>
    <w:pPr>
      <w:widowControl w:val="0"/>
      <w:spacing w:line="240" w:lineRule="exact"/>
    </w:pPr>
    <w:rPr>
      <w:rFonts w:ascii="Arial" w:eastAsia="Times New Roman" w:hAnsi="Arial"/>
      <w:sz w:val="16"/>
      <w:lang w:val="de-DE" w:eastAsia="de-DE"/>
    </w:rPr>
  </w:style>
  <w:style w:type="character" w:customStyle="1" w:styleId="Verzeichnis1Zchn">
    <w:name w:val="Verzeichnis 1 Zchn"/>
    <w:aliases w:val="SUB Zahl Zchn"/>
    <w:link w:val="Verzeichnis1"/>
    <w:uiPriority w:val="39"/>
    <w:rsid w:val="005A1ADB"/>
    <w:rPr>
      <w:rFonts w:ascii="Arial" w:hAnsi="Arial"/>
      <w:color w:val="0096BB"/>
      <w:szCs w:val="18"/>
      <w:lang w:eastAsia="en-US"/>
    </w:rPr>
  </w:style>
  <w:style w:type="character" w:customStyle="1" w:styleId="InhaltsverzeichnisZchn">
    <w:name w:val="Inhaltsverzeichnis Zchn"/>
    <w:link w:val="Inhaltsverzeichnis"/>
    <w:rsid w:val="00AC3D92"/>
    <w:rPr>
      <w:noProof/>
      <w:color w:val="0096BB"/>
      <w:sz w:val="22"/>
      <w:szCs w:val="22"/>
      <w:lang w:eastAsia="en-US"/>
    </w:rPr>
  </w:style>
  <w:style w:type="paragraph" w:customStyle="1" w:styleId="SUBT2">
    <w:name w:val="SUB T2"/>
    <w:basedOn w:val="SUBT1"/>
    <w:link w:val="SUBT2Zchn"/>
    <w:qFormat/>
    <w:rsid w:val="009D6F7E"/>
    <w:pPr>
      <w:jc w:val="right"/>
    </w:pPr>
    <w:rPr>
      <w:sz w:val="44"/>
    </w:rPr>
  </w:style>
  <w:style w:type="numbering" w:customStyle="1" w:styleId="Formatvorlage1">
    <w:name w:val="Formatvorlage1"/>
    <w:uiPriority w:val="99"/>
    <w:rsid w:val="00680959"/>
    <w:pPr>
      <w:numPr>
        <w:numId w:val="15"/>
      </w:numPr>
    </w:pPr>
  </w:style>
  <w:style w:type="character" w:customStyle="1" w:styleId="SUBT1Zchn">
    <w:name w:val="SUB T1 Zchn"/>
    <w:link w:val="SUBT1"/>
    <w:rsid w:val="00F07653"/>
    <w:rPr>
      <w:rFonts w:ascii="Arial" w:hAnsi="Arial"/>
      <w:b/>
      <w:color w:val="0096BB"/>
      <w:sz w:val="56"/>
      <w:szCs w:val="18"/>
      <w:lang w:val="en-US" w:eastAsia="en-US"/>
    </w:rPr>
  </w:style>
  <w:style w:type="character" w:customStyle="1" w:styleId="SUBT2Zchn">
    <w:name w:val="SUB T2 Zchn"/>
    <w:link w:val="SUBT2"/>
    <w:rsid w:val="009D6F7E"/>
    <w:rPr>
      <w:b/>
      <w:color w:val="0096BB"/>
      <w:sz w:val="44"/>
      <w:szCs w:val="18"/>
      <w:lang w:val="en-US" w:eastAsia="en-US"/>
    </w:rPr>
  </w:style>
  <w:style w:type="numbering" w:customStyle="1" w:styleId="Formatvorlage2">
    <w:name w:val="Formatvorlage2"/>
    <w:uiPriority w:val="99"/>
    <w:rsid w:val="00E54F06"/>
    <w:pPr>
      <w:numPr>
        <w:numId w:val="17"/>
      </w:numPr>
    </w:pPr>
  </w:style>
  <w:style w:type="paragraph" w:customStyle="1" w:styleId="SUB-3N">
    <w:name w:val="SUB-Ü 3 N"/>
    <w:basedOn w:val="berschrift3"/>
    <w:link w:val="SUB-3NZchn"/>
    <w:autoRedefine/>
    <w:rsid w:val="00E54F06"/>
    <w:pPr>
      <w:numPr>
        <w:ilvl w:val="0"/>
        <w:numId w:val="18"/>
      </w:numPr>
      <w:ind w:left="357" w:hanging="357"/>
    </w:pPr>
    <w:rPr>
      <w:b w:val="0"/>
    </w:rPr>
  </w:style>
  <w:style w:type="paragraph" w:customStyle="1" w:styleId="SUB3old">
    <w:name w:val="SUB Ü3old"/>
    <w:basedOn w:val="berschrift20"/>
    <w:link w:val="SUB3oldZchn"/>
    <w:autoRedefine/>
    <w:rsid w:val="00EB0506"/>
    <w:pPr>
      <w:numPr>
        <w:ilvl w:val="2"/>
        <w:numId w:val="16"/>
      </w:numPr>
      <w:spacing w:before="60" w:after="60"/>
      <w:ind w:left="567" w:hanging="567"/>
    </w:pPr>
    <w:rPr>
      <w:color w:val="auto"/>
      <w:sz w:val="22"/>
    </w:rPr>
  </w:style>
  <w:style w:type="character" w:customStyle="1" w:styleId="SUB-3NZchn">
    <w:name w:val="SUB-Ü 3 N Zchn"/>
    <w:link w:val="SUB-3N"/>
    <w:rsid w:val="00E54F06"/>
    <w:rPr>
      <w:rFonts w:ascii="Arial" w:eastAsia="Times New Roman" w:hAnsi="Arial"/>
      <w:bCs/>
      <w:color w:val="262626"/>
      <w:sz w:val="22"/>
      <w:szCs w:val="18"/>
      <w:lang w:eastAsia="en-US"/>
    </w:rPr>
  </w:style>
  <w:style w:type="paragraph" w:customStyle="1" w:styleId="SUB2N">
    <w:name w:val="SUB Ü2N"/>
    <w:basedOn w:val="berschrift20"/>
    <w:link w:val="SUB2NZchn"/>
    <w:autoRedefine/>
    <w:rsid w:val="00EB0506"/>
  </w:style>
  <w:style w:type="character" w:customStyle="1" w:styleId="SUB3oldZchn">
    <w:name w:val="SUB Ü3old Zchn"/>
    <w:link w:val="SUB3old"/>
    <w:rsid w:val="00EB0506"/>
    <w:rPr>
      <w:rFonts w:ascii="Arial" w:eastAsia="Times New Roman" w:hAnsi="Arial"/>
      <w:b/>
      <w:bCs/>
      <w:sz w:val="22"/>
      <w:szCs w:val="26"/>
      <w:lang w:eastAsia="en-US"/>
    </w:rPr>
  </w:style>
  <w:style w:type="numbering" w:customStyle="1" w:styleId="SUB">
    <w:name w:val="SUB Ü"/>
    <w:uiPriority w:val="99"/>
    <w:rsid w:val="00062DCF"/>
    <w:pPr>
      <w:numPr>
        <w:numId w:val="19"/>
      </w:numPr>
    </w:pPr>
  </w:style>
  <w:style w:type="character" w:customStyle="1" w:styleId="SUB2NZchn">
    <w:name w:val="SUB Ü2N Zchn"/>
    <w:link w:val="SUB2N"/>
    <w:rsid w:val="00EB0506"/>
    <w:rPr>
      <w:rFonts w:ascii="Arial" w:eastAsia="Times New Roman" w:hAnsi="Arial"/>
      <w:b/>
      <w:bCs/>
      <w:color w:val="0096BB"/>
      <w:sz w:val="24"/>
      <w:szCs w:val="26"/>
      <w:lang w:eastAsia="en-US"/>
    </w:rPr>
  </w:style>
  <w:style w:type="paragraph" w:customStyle="1" w:styleId="SUB2NNeu">
    <w:name w:val="SUB Ü2N Neu"/>
    <w:basedOn w:val="ber2mitNum"/>
    <w:link w:val="SUB2NNeuZchn"/>
    <w:autoRedefine/>
    <w:rsid w:val="002F32E7"/>
    <w:pPr>
      <w:numPr>
        <w:numId w:val="20"/>
      </w:numPr>
      <w:tabs>
        <w:tab w:val="clear" w:pos="1134"/>
        <w:tab w:val="left" w:pos="851"/>
      </w:tabs>
      <w:spacing w:before="220" w:line="240" w:lineRule="exact"/>
      <w:ind w:left="851" w:hanging="851"/>
    </w:pPr>
    <w:rPr>
      <w:color w:val="5B9BD5"/>
      <w:sz w:val="24"/>
      <w:u w:val="none"/>
    </w:rPr>
  </w:style>
  <w:style w:type="paragraph" w:customStyle="1" w:styleId="SUBu2old">
    <w:name w:val="SUB_u2_old"/>
    <w:basedOn w:val="berschrift20"/>
    <w:link w:val="SUBu2oldZchn"/>
    <w:rsid w:val="0082634F"/>
  </w:style>
  <w:style w:type="character" w:customStyle="1" w:styleId="SUB2NNeuZchn">
    <w:name w:val="SUB Ü2N Neu Zchn"/>
    <w:link w:val="SUB2NNeu"/>
    <w:rsid w:val="002F32E7"/>
    <w:rPr>
      <w:rFonts w:ascii="Arial" w:hAnsi="Arial" w:cs="Arial"/>
      <w:b/>
      <w:bCs/>
      <w:color w:val="5B9BD5"/>
      <w:sz w:val="24"/>
      <w:szCs w:val="22"/>
      <w:lang w:eastAsia="en-US"/>
    </w:rPr>
  </w:style>
  <w:style w:type="paragraph" w:customStyle="1" w:styleId="SUBalte3">
    <w:name w:val="SUB alte3"/>
    <w:basedOn w:val="SUB3old"/>
    <w:link w:val="SUBalte3Zchn"/>
    <w:autoRedefine/>
    <w:rsid w:val="0082634F"/>
    <w:pPr>
      <w:numPr>
        <w:ilvl w:val="0"/>
        <w:numId w:val="0"/>
      </w:numPr>
    </w:pPr>
  </w:style>
  <w:style w:type="character" w:customStyle="1" w:styleId="SUBu2oldZchn">
    <w:name w:val="SUB_u2_old Zchn"/>
    <w:link w:val="SUBu2old"/>
    <w:rsid w:val="0082634F"/>
    <w:rPr>
      <w:rFonts w:ascii="Arial" w:eastAsia="Times New Roman" w:hAnsi="Arial"/>
      <w:b/>
      <w:bCs/>
      <w:color w:val="0096BB"/>
      <w:sz w:val="24"/>
      <w:szCs w:val="26"/>
      <w:lang w:eastAsia="en-US"/>
    </w:rPr>
  </w:style>
  <w:style w:type="character" w:customStyle="1" w:styleId="SUBalte3Zchn">
    <w:name w:val="SUB alte3 Zchn"/>
    <w:link w:val="SUBalte3"/>
    <w:rsid w:val="0082634F"/>
    <w:rPr>
      <w:rFonts w:ascii="Arial" w:eastAsia="Times New Roman" w:hAnsi="Arial"/>
      <w:b/>
      <w:bCs/>
      <w:sz w:val="22"/>
      <w:szCs w:val="26"/>
      <w:lang w:eastAsia="en-US"/>
    </w:rPr>
  </w:style>
  <w:style w:type="paragraph" w:customStyle="1" w:styleId="Vorbemerkungen">
    <w:name w:val="Vorbemerkungen"/>
    <w:basedOn w:val="Standard"/>
    <w:link w:val="VorbemerkungenZchn"/>
    <w:rsid w:val="00F249E2"/>
    <w:pPr>
      <w:widowControl w:val="0"/>
      <w:spacing w:before="0" w:after="0" w:line="280" w:lineRule="atLeast"/>
    </w:pPr>
    <w:rPr>
      <w:rFonts w:eastAsia="Times New Roman"/>
      <w:color w:val="1B1B20"/>
      <w:szCs w:val="24"/>
    </w:rPr>
  </w:style>
  <w:style w:type="character" w:customStyle="1" w:styleId="VorbemerkungenZchn">
    <w:name w:val="Vorbemerkungen Zchn"/>
    <w:link w:val="Vorbemerkungen"/>
    <w:rsid w:val="00F249E2"/>
    <w:rPr>
      <w:rFonts w:ascii="Arial" w:eastAsia="Times New Roman" w:hAnsi="Arial"/>
      <w:color w:val="1B1B20"/>
      <w:szCs w:val="24"/>
      <w:lang w:eastAsia="en-US"/>
    </w:rPr>
  </w:style>
  <w:style w:type="paragraph" w:customStyle="1" w:styleId="SUBVerzeichnis">
    <w:name w:val="SUB Verzeichnis"/>
    <w:basedOn w:val="Standard"/>
    <w:link w:val="SUBVerzeichnisZchn"/>
    <w:qFormat/>
    <w:rsid w:val="009A5FEA"/>
    <w:pPr>
      <w:tabs>
        <w:tab w:val="left" w:pos="1985"/>
      </w:tabs>
      <w:spacing w:before="0" w:after="0"/>
    </w:pPr>
    <w:rPr>
      <w:rFonts w:cs="Arial"/>
    </w:rPr>
  </w:style>
  <w:style w:type="character" w:customStyle="1" w:styleId="SUBVerzeichnisZchn">
    <w:name w:val="SUB Verzeichnis Zchn"/>
    <w:link w:val="SUBVerzeichnis"/>
    <w:rsid w:val="009A5FEA"/>
    <w:rPr>
      <w:rFonts w:ascii="Arial" w:hAnsi="Arial" w:cs="Arial"/>
      <w:color w:val="262626"/>
      <w:szCs w:val="18"/>
      <w:lang w:eastAsia="en-US"/>
    </w:rPr>
  </w:style>
  <w:style w:type="paragraph" w:customStyle="1" w:styleId="berschriftschwarz">
    <w:name w:val="Überschrift schwarz"/>
    <w:basedOn w:val="berschrift1"/>
    <w:link w:val="berschriftschwarzZchn"/>
    <w:autoRedefine/>
    <w:rsid w:val="006A63A1"/>
    <w:pPr>
      <w:keepLines w:val="0"/>
      <w:widowControl w:val="0"/>
      <w:numPr>
        <w:ilvl w:val="1"/>
        <w:numId w:val="22"/>
      </w:numPr>
      <w:tabs>
        <w:tab w:val="clear" w:pos="851"/>
      </w:tabs>
      <w:spacing w:after="60" w:line="320" w:lineRule="atLeast"/>
      <w:ind w:left="993" w:hanging="993"/>
      <w:jc w:val="left"/>
    </w:pPr>
    <w:rPr>
      <w:rFonts w:ascii="Arial Black" w:hAnsi="Arial Black"/>
      <w:b w:val="0"/>
      <w:color w:val="000000"/>
      <w:sz w:val="28"/>
      <w:u w:val="dotted"/>
      <w:lang w:val="de-AT"/>
    </w:rPr>
  </w:style>
  <w:style w:type="paragraph" w:customStyle="1" w:styleId="ber1neu">
    <w:name w:val="Über 1 neu"/>
    <w:basedOn w:val="Standard"/>
    <w:link w:val="ber1neuZchn"/>
    <w:autoRedefine/>
    <w:rsid w:val="006A63A1"/>
    <w:pPr>
      <w:keepNext/>
      <w:keepLines/>
      <w:widowControl w:val="0"/>
      <w:numPr>
        <w:numId w:val="22"/>
      </w:numPr>
      <w:tabs>
        <w:tab w:val="left" w:pos="851"/>
      </w:tabs>
      <w:spacing w:before="240" w:after="60" w:line="320" w:lineRule="atLeast"/>
      <w:ind w:left="567" w:hanging="567"/>
      <w:jc w:val="left"/>
      <w:outlineLvl w:val="0"/>
    </w:pPr>
    <w:rPr>
      <w:rFonts w:ascii="Arial Black" w:eastAsia="Times New Roman" w:hAnsi="Arial Black"/>
      <w:bCs/>
      <w:color w:val="A1C540"/>
      <w:sz w:val="32"/>
      <w:szCs w:val="36"/>
      <w:u w:val="dotted"/>
      <w:lang w:val="en-GB"/>
    </w:rPr>
  </w:style>
  <w:style w:type="paragraph" w:customStyle="1" w:styleId="TextmitEinzug">
    <w:name w:val="Text mit Einzug"/>
    <w:basedOn w:val="Listenabsatz"/>
    <w:link w:val="TextmitEinzugZchn"/>
    <w:rsid w:val="006A63A1"/>
    <w:pPr>
      <w:widowControl w:val="0"/>
      <w:numPr>
        <w:numId w:val="23"/>
      </w:numPr>
      <w:spacing w:before="0" w:after="0" w:line="320" w:lineRule="atLeast"/>
      <w:contextualSpacing w:val="0"/>
      <w:jc w:val="left"/>
    </w:pPr>
    <w:rPr>
      <w:rFonts w:eastAsia="SymbolMT" w:cs="Arial"/>
      <w:color w:val="auto"/>
      <w:sz w:val="22"/>
      <w:szCs w:val="22"/>
      <w:lang w:eastAsia="de-AT"/>
    </w:rPr>
  </w:style>
  <w:style w:type="character" w:customStyle="1" w:styleId="TextmitEinzugZchn">
    <w:name w:val="Text mit Einzug Zchn"/>
    <w:basedOn w:val="Absatz-Standardschriftart"/>
    <w:link w:val="TextmitEinzug"/>
    <w:rsid w:val="006A63A1"/>
    <w:rPr>
      <w:rFonts w:ascii="Arial" w:eastAsia="SymbolMT" w:hAnsi="Arial" w:cs="Arial"/>
      <w:sz w:val="22"/>
      <w:szCs w:val="22"/>
    </w:rPr>
  </w:style>
  <w:style w:type="paragraph" w:customStyle="1" w:styleId="ber1mitNum">
    <w:name w:val="Über 1 mit Num"/>
    <w:basedOn w:val="ber1neu"/>
    <w:link w:val="ber1mitNumZchn"/>
    <w:autoRedefine/>
    <w:rsid w:val="00A50CC7"/>
    <w:pPr>
      <w:numPr>
        <w:numId w:val="0"/>
      </w:numPr>
      <w:tabs>
        <w:tab w:val="clear" w:pos="851"/>
        <w:tab w:val="num" w:pos="643"/>
        <w:tab w:val="left" w:pos="1276"/>
      </w:tabs>
      <w:ind w:left="1134" w:hanging="1134"/>
    </w:pPr>
  </w:style>
  <w:style w:type="character" w:customStyle="1" w:styleId="ber1mitNumZchn">
    <w:name w:val="Über 1 mit Num Zchn"/>
    <w:basedOn w:val="Absatz-Standardschriftart"/>
    <w:link w:val="ber1mitNum"/>
    <w:rsid w:val="00A50CC7"/>
    <w:rPr>
      <w:rFonts w:ascii="Arial Black" w:eastAsia="Times New Roman" w:hAnsi="Arial Black"/>
      <w:bCs/>
      <w:color w:val="A1C540"/>
      <w:sz w:val="32"/>
      <w:szCs w:val="36"/>
      <w:u w:val="dotted"/>
      <w:lang w:val="en-GB" w:eastAsia="en-US"/>
    </w:rPr>
  </w:style>
  <w:style w:type="paragraph" w:customStyle="1" w:styleId="ber3mitZiffer">
    <w:name w:val="Über 3 mit Ziffer"/>
    <w:basedOn w:val="Listenabsatz"/>
    <w:link w:val="ber3mitZifferZchn"/>
    <w:autoRedefine/>
    <w:rsid w:val="00A50CC7"/>
    <w:pPr>
      <w:widowControl w:val="0"/>
      <w:spacing w:before="0" w:after="0" w:line="320" w:lineRule="atLeast"/>
      <w:contextualSpacing w:val="0"/>
      <w:jc w:val="left"/>
    </w:pPr>
    <w:rPr>
      <w:rFonts w:eastAsia="Times New Roman" w:cs="Arial"/>
      <w:b/>
      <w:noProof/>
      <w:color w:val="auto"/>
      <w:sz w:val="24"/>
      <w:szCs w:val="24"/>
      <w:lang w:val="de-DE" w:eastAsia="de-AT"/>
    </w:rPr>
  </w:style>
  <w:style w:type="character" w:customStyle="1" w:styleId="ber3mitZifferZchn">
    <w:name w:val="Über 3 mit Ziffer Zchn"/>
    <w:basedOn w:val="Absatz-Standardschriftart"/>
    <w:link w:val="ber3mitZiffer"/>
    <w:rsid w:val="00A50CC7"/>
    <w:rPr>
      <w:rFonts w:ascii="Arial" w:eastAsia="Times New Roman" w:hAnsi="Arial" w:cs="Arial"/>
      <w:b/>
      <w:noProof/>
      <w:sz w:val="24"/>
      <w:szCs w:val="24"/>
      <w:lang w:val="de-DE"/>
    </w:rPr>
  </w:style>
  <w:style w:type="paragraph" w:customStyle="1" w:styleId="ber3mit">
    <w:name w:val="Über3 mit"/>
    <w:basedOn w:val="ber3mitZiffer"/>
    <w:link w:val="ber3mitZchn"/>
    <w:autoRedefine/>
    <w:rsid w:val="00A50CC7"/>
    <w:pPr>
      <w:numPr>
        <w:numId w:val="24"/>
      </w:numPr>
      <w:ind w:left="1134" w:hanging="1134"/>
    </w:pPr>
  </w:style>
  <w:style w:type="paragraph" w:customStyle="1" w:styleId="ber4mitZahl">
    <w:name w:val="Über 4 mit Zahl"/>
    <w:basedOn w:val="ber3mit"/>
    <w:link w:val="ber4mitZahlZchn"/>
    <w:rsid w:val="00A50CC7"/>
    <w:pPr>
      <w:numPr>
        <w:numId w:val="25"/>
      </w:numPr>
    </w:pPr>
  </w:style>
  <w:style w:type="character" w:customStyle="1" w:styleId="ber3mitZchn">
    <w:name w:val="Über3 mit Zchn"/>
    <w:basedOn w:val="ber3mitZifferZchn"/>
    <w:link w:val="ber3mit"/>
    <w:rsid w:val="00A50CC7"/>
    <w:rPr>
      <w:rFonts w:ascii="Arial" w:eastAsia="Times New Roman" w:hAnsi="Arial" w:cs="Arial"/>
      <w:b/>
      <w:noProof/>
      <w:sz w:val="24"/>
      <w:szCs w:val="24"/>
      <w:lang w:val="de-DE"/>
    </w:rPr>
  </w:style>
  <w:style w:type="character" w:customStyle="1" w:styleId="ber4mitZahlZchn">
    <w:name w:val="Über 4 mit Zahl Zchn"/>
    <w:basedOn w:val="ber3mitZchn"/>
    <w:link w:val="ber4mitZahl"/>
    <w:rsid w:val="00A50CC7"/>
    <w:rPr>
      <w:rFonts w:ascii="Arial" w:eastAsia="Times New Roman" w:hAnsi="Arial" w:cs="Arial"/>
      <w:b/>
      <w:noProof/>
      <w:sz w:val="24"/>
      <w:szCs w:val="24"/>
      <w:lang w:val="de-DE"/>
    </w:rPr>
  </w:style>
  <w:style w:type="character" w:customStyle="1" w:styleId="ListenabsatzZchn">
    <w:name w:val="Listenabsatz Zchn"/>
    <w:basedOn w:val="Absatz-Standardschriftart"/>
    <w:link w:val="Listenabsatz"/>
    <w:uiPriority w:val="34"/>
    <w:rsid w:val="00EE0B0E"/>
    <w:rPr>
      <w:rFonts w:ascii="Arial" w:hAnsi="Arial"/>
      <w:color w:val="262626"/>
      <w:szCs w:val="18"/>
      <w:lang w:eastAsia="en-US"/>
    </w:rPr>
  </w:style>
  <w:style w:type="paragraph" w:customStyle="1" w:styleId="V-Titel">
    <w:name w:val="V - Titel"/>
    <w:basedOn w:val="Standard"/>
    <w:rsid w:val="00EE0B0E"/>
    <w:pPr>
      <w:widowControl w:val="0"/>
      <w:spacing w:before="0" w:after="0" w:line="320" w:lineRule="atLeast"/>
      <w:jc w:val="right"/>
    </w:pPr>
    <w:rPr>
      <w:rFonts w:ascii="Arial Black" w:eastAsia="Times New Roman" w:hAnsi="Arial Black"/>
      <w:b/>
      <w:bCs/>
      <w:color w:val="1E9BBF"/>
      <w:sz w:val="56"/>
      <w:szCs w:val="20"/>
    </w:rPr>
  </w:style>
  <w:style w:type="paragraph" w:customStyle="1" w:styleId="V-Subtitel">
    <w:name w:val="V - Subtitel"/>
    <w:basedOn w:val="V-Titel"/>
    <w:rsid w:val="00EE0B0E"/>
    <w:rPr>
      <w:color w:val="939598"/>
      <w:sz w:val="36"/>
    </w:rPr>
  </w:style>
  <w:style w:type="paragraph" w:customStyle="1" w:styleId="V-TitleDescription">
    <w:name w:val="V - Title Description"/>
    <w:basedOn w:val="V-Subtitel"/>
    <w:rsid w:val="00EE0B0E"/>
    <w:rPr>
      <w:rFonts w:ascii="Arial" w:hAnsi="Arial"/>
      <w:color w:val="auto"/>
      <w:sz w:val="28"/>
    </w:rPr>
  </w:style>
  <w:style w:type="table" w:customStyle="1" w:styleId="V-Tabelleunvernderbar-invisible">
    <w:name w:val="V - Tabelle (unveränderbar) - invisible"/>
    <w:basedOn w:val="NormaleTabelle"/>
    <w:semiHidden/>
    <w:rsid w:val="00EE0B0E"/>
    <w:rPr>
      <w:rFonts w:ascii="Franklin Gothic Book" w:eastAsia="Times New Roman" w:hAnsi="Franklin Gothic Book"/>
      <w:sz w:val="22"/>
    </w:rPr>
    <w:tblPr>
      <w:tblStyleRowBandSize w:val="1"/>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CellMar>
        <w:top w:w="28" w:type="dxa"/>
        <w:bottom w:w="28" w:type="dxa"/>
      </w:tblCellMar>
    </w:tblPr>
    <w:tcPr>
      <w:shd w:val="clear" w:color="auto" w:fill="FFFFFF"/>
    </w:tcPr>
    <w:tblStylePr w:type="firstRow">
      <w:rPr>
        <w:rFonts w:ascii="@Batang" w:hAnsi="@Batang"/>
        <w:sz w:val="28"/>
      </w:rPr>
      <w:tblPr/>
      <w:tcPr>
        <w:shd w:val="clear" w:color="auto" w:fill="E7F0D3"/>
      </w:tcPr>
    </w:tblStylePr>
    <w:tblStylePr w:type="band1Horz">
      <w:tblPr/>
      <w:tcPr>
        <w:tcBorders>
          <w:top w:val="single" w:sz="8" w:space="0" w:color="939598"/>
          <w:left w:val="single" w:sz="8" w:space="0" w:color="939598"/>
          <w:bottom w:val="single" w:sz="8" w:space="0" w:color="939598"/>
          <w:right w:val="single" w:sz="8" w:space="0" w:color="939598"/>
          <w:insideH w:val="single" w:sz="8" w:space="0" w:color="939598"/>
          <w:insideV w:val="single" w:sz="8" w:space="0" w:color="939598"/>
        </w:tcBorders>
        <w:shd w:val="clear" w:color="auto" w:fill="FFFFFF"/>
      </w:tcPr>
    </w:tblStylePr>
  </w:style>
  <w:style w:type="paragraph" w:customStyle="1" w:styleId="V-RegisterHeadline">
    <w:name w:val="V- Register Headline"/>
    <w:basedOn w:val="Standard"/>
    <w:rsid w:val="00EE0B0E"/>
    <w:pPr>
      <w:widowControl w:val="0"/>
      <w:spacing w:before="0" w:after="0" w:line="320" w:lineRule="atLeast"/>
    </w:pPr>
    <w:rPr>
      <w:rFonts w:eastAsia="Times New Roman"/>
      <w:b/>
      <w:bCs/>
      <w:color w:val="auto"/>
      <w:sz w:val="28"/>
      <w:szCs w:val="20"/>
    </w:rPr>
  </w:style>
  <w:style w:type="paragraph" w:customStyle="1" w:styleId="V-Register-Number">
    <w:name w:val="V- Register - Number"/>
    <w:basedOn w:val="V-RegisterHeadline"/>
    <w:rsid w:val="00EE0B0E"/>
    <w:rPr>
      <w:color w:val="1E9BBF"/>
      <w:sz w:val="26"/>
    </w:rPr>
  </w:style>
  <w:style w:type="paragraph" w:customStyle="1" w:styleId="V-Register-Text">
    <w:name w:val="V- Register - Text"/>
    <w:basedOn w:val="V-Register-Number"/>
    <w:rsid w:val="00EE0B0E"/>
    <w:rPr>
      <w:color w:val="auto"/>
    </w:rPr>
  </w:style>
  <w:style w:type="paragraph" w:customStyle="1" w:styleId="V-Page-Headline">
    <w:name w:val="V-  Page - Headline"/>
    <w:basedOn w:val="Standard"/>
    <w:rsid w:val="00EE0B0E"/>
    <w:pPr>
      <w:widowControl w:val="0"/>
      <w:spacing w:before="0" w:after="0" w:line="320" w:lineRule="atLeast"/>
    </w:pPr>
    <w:rPr>
      <w:rFonts w:eastAsia="Times New Roman"/>
      <w:b/>
      <w:bCs/>
      <w:color w:val="auto"/>
      <w:sz w:val="28"/>
      <w:szCs w:val="20"/>
    </w:rPr>
  </w:style>
  <w:style w:type="paragraph" w:customStyle="1" w:styleId="V-Page-Subheader">
    <w:name w:val="V- Page - Subheader"/>
    <w:basedOn w:val="V-Page-Headline"/>
    <w:rsid w:val="00EE0B0E"/>
    <w:rPr>
      <w:rFonts w:ascii="Arial Black" w:hAnsi="Arial Black"/>
      <w:b w:val="0"/>
      <w:color w:val="939598"/>
    </w:rPr>
  </w:style>
  <w:style w:type="paragraph" w:customStyle="1" w:styleId="V-Fliesstext-Grau">
    <w:name w:val="V - Fliesstext - Grau"/>
    <w:basedOn w:val="Standard"/>
    <w:rsid w:val="00EE0B0E"/>
    <w:pPr>
      <w:widowControl w:val="0"/>
      <w:spacing w:before="0" w:after="0" w:line="320" w:lineRule="atLeast"/>
    </w:pPr>
    <w:rPr>
      <w:rFonts w:eastAsia="Times New Roman"/>
      <w:color w:val="939598"/>
      <w:sz w:val="18"/>
      <w:szCs w:val="24"/>
    </w:rPr>
  </w:style>
  <w:style w:type="paragraph" w:customStyle="1" w:styleId="V-berschrift1">
    <w:name w:val="V- Überschrift 1"/>
    <w:rsid w:val="00EE0B0E"/>
    <w:rPr>
      <w:rFonts w:ascii="Arial Black" w:eastAsia="Times New Roman" w:hAnsi="Arial Black"/>
      <w:bCs/>
      <w:color w:val="A1C540"/>
      <w:sz w:val="32"/>
      <w:szCs w:val="36"/>
      <w:u w:val="dotted"/>
      <w:lang w:eastAsia="en-US"/>
    </w:rPr>
  </w:style>
  <w:style w:type="paragraph" w:customStyle="1" w:styleId="V-berschrift2">
    <w:name w:val="V- Überschrift 2"/>
    <w:basedOn w:val="V-berschrift1"/>
    <w:rsid w:val="00EE0B0E"/>
    <w:pPr>
      <w:spacing w:before="120" w:after="120"/>
    </w:pPr>
    <w:rPr>
      <w:color w:val="auto"/>
      <w:szCs w:val="32"/>
      <w:u w:val="none"/>
    </w:rPr>
  </w:style>
  <w:style w:type="paragraph" w:customStyle="1" w:styleId="V-berschrift3">
    <w:name w:val="V- Überschrift 3"/>
    <w:basedOn w:val="V-berschrift2"/>
    <w:rsid w:val="00EE0B0E"/>
    <w:pPr>
      <w:spacing w:before="360" w:after="320"/>
    </w:pPr>
    <w:rPr>
      <w:sz w:val="24"/>
      <w:lang w:val="en-US"/>
    </w:rPr>
  </w:style>
  <w:style w:type="numbering" w:customStyle="1" w:styleId="V-Aufzhlung">
    <w:name w:val="V- Aufzählung"/>
    <w:basedOn w:val="KeineListe"/>
    <w:rsid w:val="00EE0B0E"/>
    <w:pPr>
      <w:numPr>
        <w:numId w:val="26"/>
      </w:numPr>
    </w:pPr>
  </w:style>
  <w:style w:type="paragraph" w:customStyle="1" w:styleId="V-Zitat">
    <w:name w:val="V- Zitat"/>
    <w:basedOn w:val="Standard"/>
    <w:rsid w:val="00EE0B0E"/>
    <w:pPr>
      <w:widowControl w:val="0"/>
      <w:autoSpaceDE w:val="0"/>
      <w:autoSpaceDN w:val="0"/>
      <w:adjustRightInd w:val="0"/>
      <w:spacing w:before="0" w:after="0" w:line="320" w:lineRule="atLeast"/>
      <w:ind w:left="851"/>
    </w:pPr>
    <w:rPr>
      <w:rFonts w:eastAsia="Times New Roman"/>
      <w:i/>
      <w:color w:val="auto"/>
      <w:sz w:val="22"/>
      <w:szCs w:val="24"/>
    </w:rPr>
  </w:style>
  <w:style w:type="character" w:styleId="Seitenzahl">
    <w:name w:val="page number"/>
    <w:basedOn w:val="Absatz-Standardschriftart"/>
    <w:rsid w:val="00EE0B0E"/>
  </w:style>
  <w:style w:type="paragraph" w:customStyle="1" w:styleId="V-Bildbeschreibug">
    <w:name w:val="V - Bildbeschreibug"/>
    <w:basedOn w:val="Standard"/>
    <w:rsid w:val="00EE0B0E"/>
    <w:pPr>
      <w:widowControl w:val="0"/>
      <w:spacing w:before="40" w:after="40" w:line="320" w:lineRule="atLeast"/>
    </w:pPr>
    <w:rPr>
      <w:rFonts w:eastAsia="Times New Roman"/>
      <w:color w:val="000000"/>
      <w:sz w:val="18"/>
      <w:szCs w:val="24"/>
    </w:rPr>
  </w:style>
  <w:style w:type="table" w:customStyle="1" w:styleId="V-Tabellevernderbar-invisible">
    <w:name w:val="V - Tabelle (veränderbar) - invisible"/>
    <w:basedOn w:val="NormaleTabelle"/>
    <w:semiHidden/>
    <w:rsid w:val="00EE0B0E"/>
    <w:rPr>
      <w:rFonts w:ascii="Franklin Gothic Book" w:eastAsia="Times New Roman" w:hAnsi="Franklin Gothic Book"/>
      <w:sz w:val="22"/>
    </w:rPr>
    <w:tblPr/>
    <w:tcPr>
      <w:shd w:val="clear" w:color="auto" w:fill="auto"/>
    </w:tcPr>
  </w:style>
  <w:style w:type="table" w:customStyle="1" w:styleId="V-Tabellevernderbar-Headline">
    <w:name w:val="V - Tabelle (veränderbar) - Headline"/>
    <w:basedOn w:val="V-Tabellevernderbar-invisible"/>
    <w:semiHidden/>
    <w:rsid w:val="00EE0B0E"/>
    <w:rPr>
      <w:sz w:val="28"/>
    </w:rPr>
    <w:tblPr>
      <w:tblCellMar>
        <w:top w:w="108" w:type="dxa"/>
        <w:bottom w:w="108" w:type="dxa"/>
      </w:tblCellMar>
    </w:tblPr>
    <w:tcPr>
      <w:shd w:val="clear" w:color="auto" w:fill="auto"/>
    </w:tcPr>
    <w:tblStylePr w:type="firstRow">
      <w:rPr>
        <w:rFonts w:ascii="@Batang" w:hAnsi="@Batang"/>
        <w:b/>
        <w:sz w:val="28"/>
      </w:rPr>
      <w:tblPr/>
      <w:tcPr>
        <w:shd w:val="clear" w:color="auto" w:fill="E7F0D3"/>
      </w:tcPr>
    </w:tblStylePr>
  </w:style>
  <w:style w:type="table" w:customStyle="1" w:styleId="V-Tabellevernderbar-OddRow">
    <w:name w:val="V - Tabelle (veränderbar) - OddRow"/>
    <w:basedOn w:val="V-Tabellevernderbar-Headline"/>
    <w:semiHidden/>
    <w:rsid w:val="00EE0B0E"/>
    <w:tblPr>
      <w:tblStyleRowBandSize w:val="1"/>
    </w:tblPr>
    <w:tcPr>
      <w:shd w:val="clear" w:color="auto" w:fill="auto"/>
    </w:tcPr>
    <w:tblStylePr w:type="firstRow">
      <w:rPr>
        <w:rFonts w:ascii="@Batang" w:hAnsi="@Batang"/>
        <w:b/>
        <w:sz w:val="28"/>
      </w:rPr>
      <w:tblPr/>
      <w:tcPr>
        <w:shd w:val="clear" w:color="auto" w:fill="E7F0D3"/>
      </w:tcPr>
    </w:tblStylePr>
    <w:tblStylePr w:type="band1Horz">
      <w:tblPr/>
      <w:tcPr>
        <w:shd w:val="clear" w:color="auto" w:fill="DEEEF3"/>
      </w:tcPr>
    </w:tblStylePr>
  </w:style>
  <w:style w:type="table" w:customStyle="1" w:styleId="V-Tabellevernderbar">
    <w:name w:val="V - Tabelle (veränderbar)"/>
    <w:basedOn w:val="V-Tabellevernderbar-OddRow"/>
    <w:rsid w:val="00EE0B0E"/>
    <w:rPr>
      <w:rFonts w:ascii="Arial" w:hAnsi="Arial"/>
      <w:sz w:val="22"/>
    </w:rPr>
    <w:tblPr>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CellMar>
        <w:top w:w="28" w:type="dxa"/>
        <w:bottom w:w="28" w:type="dxa"/>
      </w:tblCellMar>
    </w:tblPr>
    <w:tcPr>
      <w:shd w:val="clear" w:color="auto" w:fill="auto"/>
    </w:tcPr>
    <w:tblStylePr w:type="firstRow">
      <w:rPr>
        <w:rFonts w:ascii="@Batang" w:hAnsi="@Batang"/>
        <w:b/>
        <w:sz w:val="28"/>
      </w:rPr>
      <w:tblPr/>
      <w:tcPr>
        <w:shd w:val="clear" w:color="auto" w:fill="E7F0D3"/>
      </w:tcPr>
    </w:tblStylePr>
    <w:tblStylePr w:type="band1Horz">
      <w:tblPr/>
      <w:tcPr>
        <w:shd w:val="clear" w:color="auto" w:fill="DEEEF3"/>
      </w:tcPr>
    </w:tblStylePr>
    <w:tblStylePr w:type="band2Horz">
      <w:rPr>
        <w:rFonts w:ascii="@Batang" w:hAnsi="@Batang"/>
        <w:sz w:val="22"/>
      </w:rPr>
      <w:tblPr/>
      <w:tcPr>
        <w:shd w:val="clear" w:color="auto" w:fill="C1E2ED"/>
      </w:tcPr>
    </w:tblStylePr>
  </w:style>
  <w:style w:type="table" w:customStyle="1" w:styleId="V-Tabelleunvernderbar">
    <w:name w:val="V - Tabelle (unveränderbar)"/>
    <w:basedOn w:val="V-Tabelleunvernderbar-invisible"/>
    <w:rsid w:val="00EE0B0E"/>
    <w:tblPr/>
    <w:tcPr>
      <w:shd w:val="clear" w:color="auto" w:fill="FFFFFF"/>
    </w:tcPr>
    <w:tblStylePr w:type="firstRow">
      <w:rPr>
        <w:rFonts w:ascii="@Batang" w:hAnsi="@Batang"/>
        <w:b/>
        <w:sz w:val="28"/>
      </w:rPr>
      <w:tblPr/>
      <w:tcPr>
        <w:shd w:val="clear" w:color="auto" w:fill="E7F0D3"/>
      </w:tcPr>
    </w:tblStylePr>
    <w:tblStylePr w:type="band1Horz">
      <w:tblPr/>
      <w:tcPr>
        <w:tcBorders>
          <w:top w:val="single" w:sz="8" w:space="0" w:color="939598"/>
          <w:left w:val="single" w:sz="8" w:space="0" w:color="939598"/>
          <w:bottom w:val="single" w:sz="8" w:space="0" w:color="939598"/>
          <w:right w:val="single" w:sz="8" w:space="0" w:color="939598"/>
          <w:insideH w:val="single" w:sz="8" w:space="0" w:color="939598"/>
          <w:insideV w:val="single" w:sz="8" w:space="0" w:color="939598"/>
        </w:tcBorders>
        <w:shd w:val="clear" w:color="auto" w:fill="FFFFFF"/>
      </w:tcPr>
    </w:tblStylePr>
  </w:style>
  <w:style w:type="paragraph" w:customStyle="1" w:styleId="Default">
    <w:name w:val="Default"/>
    <w:rsid w:val="00EE0B0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Kopf1">
    <w:name w:val="KopfÜ1"/>
    <w:rsid w:val="00EE0B0E"/>
    <w:pPr>
      <w:widowControl w:val="0"/>
      <w:spacing w:line="240" w:lineRule="exact"/>
    </w:pPr>
    <w:rPr>
      <w:rFonts w:ascii="Arial" w:eastAsia="Times New Roman" w:hAnsi="Arial"/>
      <w:b/>
      <w:sz w:val="16"/>
      <w:lang w:val="de-DE" w:eastAsia="de-DE"/>
    </w:rPr>
  </w:style>
  <w:style w:type="paragraph" w:customStyle="1" w:styleId="Kopf2Seite">
    <w:name w:val="Kopf_2Seite"/>
    <w:next w:val="Standard"/>
    <w:rsid w:val="00EE0B0E"/>
    <w:pPr>
      <w:widowControl w:val="0"/>
      <w:spacing w:line="280" w:lineRule="exact"/>
    </w:pPr>
    <w:rPr>
      <w:rFonts w:ascii="Arial" w:eastAsia="Times New Roman" w:hAnsi="Arial"/>
      <w:sz w:val="22"/>
      <w:lang w:val="de-DE" w:eastAsia="de-DE"/>
    </w:rPr>
  </w:style>
  <w:style w:type="paragraph" w:customStyle="1" w:styleId="Headline">
    <w:name w:val="Headline"/>
    <w:basedOn w:val="StandardBrief"/>
    <w:next w:val="StandardBrief"/>
    <w:rsid w:val="00EE0B0E"/>
    <w:pPr>
      <w:pBdr>
        <w:bottom w:val="single" w:sz="12" w:space="1" w:color="auto"/>
      </w:pBdr>
    </w:pPr>
    <w:rPr>
      <w:b/>
      <w:sz w:val="28"/>
    </w:rPr>
  </w:style>
  <w:style w:type="paragraph" w:customStyle="1" w:styleId="Betrifft">
    <w:name w:val="Betrifft"/>
    <w:basedOn w:val="StandardBrief"/>
    <w:next w:val="StandardBrief"/>
    <w:rsid w:val="00EE0B0E"/>
    <w:rPr>
      <w:b/>
    </w:rPr>
  </w:style>
  <w:style w:type="paragraph" w:customStyle="1" w:styleId="SB2">
    <w:name w:val="SB2"/>
    <w:basedOn w:val="Standard"/>
    <w:rsid w:val="00EE0B0E"/>
    <w:pPr>
      <w:widowControl w:val="0"/>
      <w:spacing w:before="0" w:after="0" w:line="320" w:lineRule="atLeast"/>
      <w:jc w:val="right"/>
    </w:pPr>
    <w:rPr>
      <w:rFonts w:eastAsia="Times New Roman" w:cs="Arial"/>
      <w:color w:val="auto"/>
      <w:sz w:val="24"/>
      <w:szCs w:val="24"/>
      <w:lang w:eastAsia="de-DE"/>
    </w:rPr>
  </w:style>
  <w:style w:type="paragraph" w:customStyle="1" w:styleId="SB1">
    <w:name w:val="SB1"/>
    <w:basedOn w:val="Betrifft"/>
    <w:next w:val="SB2"/>
    <w:rsid w:val="00EE0B0E"/>
    <w:pPr>
      <w:jc w:val="right"/>
    </w:pPr>
  </w:style>
  <w:style w:type="character" w:styleId="BesuchterHyperlink">
    <w:name w:val="FollowedHyperlink"/>
    <w:rsid w:val="00EE0B0E"/>
    <w:rPr>
      <w:color w:val="800080"/>
      <w:u w:val="single"/>
    </w:rPr>
  </w:style>
  <w:style w:type="paragraph" w:customStyle="1" w:styleId="berschrift2">
    <w:name w:val="Überschrift2"/>
    <w:basedOn w:val="berschrift20"/>
    <w:link w:val="berschrift2Zchn0"/>
    <w:rsid w:val="00EE0B0E"/>
    <w:pPr>
      <w:keepLines w:val="0"/>
      <w:widowControl w:val="0"/>
      <w:numPr>
        <w:numId w:val="27"/>
      </w:numPr>
      <w:tabs>
        <w:tab w:val="clear" w:pos="851"/>
      </w:tabs>
      <w:spacing w:before="200" w:after="0" w:line="360" w:lineRule="auto"/>
      <w:jc w:val="left"/>
    </w:pPr>
    <w:rPr>
      <w:b w:val="0"/>
      <w:bCs w:val="0"/>
      <w:color w:val="auto"/>
      <w:szCs w:val="24"/>
      <w:u w:val="single"/>
    </w:rPr>
  </w:style>
  <w:style w:type="paragraph" w:customStyle="1" w:styleId="berschrift1neu">
    <w:name w:val="Überschrift1 neu"/>
    <w:basedOn w:val="berschrift1"/>
    <w:link w:val="berschrift1neuZchn"/>
    <w:rsid w:val="00EE0B0E"/>
    <w:pPr>
      <w:widowControl w:val="0"/>
      <w:numPr>
        <w:numId w:val="27"/>
      </w:numPr>
      <w:tabs>
        <w:tab w:val="clear" w:pos="851"/>
      </w:tabs>
      <w:spacing w:before="480" w:after="0" w:line="320" w:lineRule="atLeast"/>
      <w:jc w:val="left"/>
    </w:pPr>
    <w:rPr>
      <w:color w:val="auto"/>
      <w:sz w:val="28"/>
      <w:lang w:val="de-AT"/>
    </w:rPr>
  </w:style>
  <w:style w:type="character" w:customStyle="1" w:styleId="berschrift1neuZchn">
    <w:name w:val="Überschrift1 neu Zchn"/>
    <w:link w:val="berschrift1neu"/>
    <w:rsid w:val="00EE0B0E"/>
    <w:rPr>
      <w:rFonts w:ascii="Arial" w:eastAsia="Times New Roman" w:hAnsi="Arial"/>
      <w:b/>
      <w:bCs/>
      <w:sz w:val="28"/>
      <w:szCs w:val="28"/>
      <w:lang w:eastAsia="en-US"/>
    </w:rPr>
  </w:style>
  <w:style w:type="numbering" w:customStyle="1" w:styleId="FormatvorlageMitGliederung14PtFettLinks0cmHngend0">
    <w:name w:val="Formatvorlage Mit Gliederung 14 Pt. Fett Links:  0 cm Hängend:  0"/>
    <w:aliases w:val="75 cm..."/>
    <w:basedOn w:val="KeineListe"/>
    <w:rsid w:val="00EE0B0E"/>
    <w:pPr>
      <w:numPr>
        <w:numId w:val="28"/>
      </w:numPr>
    </w:pPr>
  </w:style>
  <w:style w:type="paragraph" w:customStyle="1" w:styleId="Text2neu">
    <w:name w:val="Text 2 neu"/>
    <w:basedOn w:val="Standard"/>
    <w:link w:val="Text2neuZchn"/>
    <w:rsid w:val="00EE0B0E"/>
    <w:pPr>
      <w:widowControl w:val="0"/>
      <w:tabs>
        <w:tab w:val="left" w:pos="851"/>
        <w:tab w:val="right" w:pos="9639"/>
      </w:tabs>
      <w:spacing w:before="0" w:after="0" w:line="290" w:lineRule="atLeast"/>
      <w:ind w:left="1440"/>
      <w:jc w:val="left"/>
    </w:pPr>
    <w:rPr>
      <w:rFonts w:eastAsia="Times New Roman"/>
      <w:color w:val="auto"/>
      <w:sz w:val="22"/>
      <w:szCs w:val="20"/>
      <w:lang w:val="de-DE" w:eastAsia="de-DE"/>
    </w:rPr>
  </w:style>
  <w:style w:type="paragraph" w:customStyle="1" w:styleId="ber2neu">
    <w:name w:val="Über 2 neu"/>
    <w:basedOn w:val="berschriftschwarz"/>
    <w:link w:val="ber2neuZchn"/>
    <w:rsid w:val="00EE0B0E"/>
    <w:pPr>
      <w:numPr>
        <w:numId w:val="5"/>
      </w:numPr>
      <w:tabs>
        <w:tab w:val="left" w:pos="851"/>
      </w:tabs>
      <w:ind w:left="851" w:hanging="851"/>
    </w:pPr>
  </w:style>
  <w:style w:type="character" w:customStyle="1" w:styleId="berschriftschwarzZchn">
    <w:name w:val="Überschrift schwarz Zchn"/>
    <w:link w:val="berschriftschwarz"/>
    <w:rsid w:val="00EE0B0E"/>
    <w:rPr>
      <w:rFonts w:ascii="Arial Black" w:eastAsia="Times New Roman" w:hAnsi="Arial Black"/>
      <w:bCs/>
      <w:color w:val="000000"/>
      <w:sz w:val="28"/>
      <w:szCs w:val="28"/>
      <w:u w:val="dotted"/>
      <w:lang w:eastAsia="en-US"/>
    </w:rPr>
  </w:style>
  <w:style w:type="character" w:customStyle="1" w:styleId="ber2neuZchn">
    <w:name w:val="Über 2 neu Zchn"/>
    <w:basedOn w:val="berschriftschwarzZchn"/>
    <w:link w:val="ber2neu"/>
    <w:rsid w:val="00EE0B0E"/>
    <w:rPr>
      <w:rFonts w:ascii="Arial Black" w:eastAsia="Times New Roman" w:hAnsi="Arial Black"/>
      <w:bCs/>
      <w:color w:val="000000"/>
      <w:sz w:val="28"/>
      <w:szCs w:val="28"/>
      <w:u w:val="dotted"/>
      <w:lang w:eastAsia="en-US"/>
    </w:rPr>
  </w:style>
  <w:style w:type="character" w:customStyle="1" w:styleId="berschrift2Zchn0">
    <w:name w:val="Überschrift2 Zchn"/>
    <w:link w:val="berschrift2"/>
    <w:locked/>
    <w:rsid w:val="00EE0B0E"/>
    <w:rPr>
      <w:rFonts w:ascii="Arial" w:eastAsia="Times New Roman" w:hAnsi="Arial"/>
      <w:sz w:val="24"/>
      <w:szCs w:val="24"/>
      <w:u w:val="single"/>
      <w:lang w:eastAsia="en-US"/>
    </w:rPr>
  </w:style>
  <w:style w:type="character" w:customStyle="1" w:styleId="ber1neuZchn">
    <w:name w:val="Über 1 neu Zchn"/>
    <w:link w:val="ber1neu"/>
    <w:rsid w:val="00EE0B0E"/>
    <w:rPr>
      <w:rFonts w:ascii="Arial Black" w:eastAsia="Times New Roman" w:hAnsi="Arial Black"/>
      <w:bCs/>
      <w:color w:val="A1C540"/>
      <w:sz w:val="32"/>
      <w:szCs w:val="36"/>
      <w:u w:val="dotted"/>
      <w:lang w:val="en-GB" w:eastAsia="en-US"/>
    </w:rPr>
  </w:style>
  <w:style w:type="paragraph" w:customStyle="1" w:styleId="Bildneu">
    <w:name w:val="Bild neu"/>
    <w:basedOn w:val="Beschriftung"/>
    <w:link w:val="BildneuZchn"/>
    <w:autoRedefine/>
    <w:rsid w:val="00EE0B0E"/>
    <w:pPr>
      <w:keepLines/>
      <w:widowControl w:val="0"/>
      <w:suppressLineNumbers/>
      <w:tabs>
        <w:tab w:val="left" w:pos="1418"/>
      </w:tabs>
      <w:spacing w:before="0" w:after="0" w:line="320" w:lineRule="atLeast"/>
      <w:jc w:val="left"/>
    </w:pPr>
    <w:rPr>
      <w:rFonts w:eastAsia="Times New Roman"/>
      <w:color w:val="auto"/>
      <w:lang w:eastAsia="de-DE"/>
    </w:rPr>
  </w:style>
  <w:style w:type="character" w:customStyle="1" w:styleId="hps">
    <w:name w:val="hps"/>
    <w:rsid w:val="00EE0B0E"/>
  </w:style>
  <w:style w:type="character" w:customStyle="1" w:styleId="BeschriftungZchn">
    <w:name w:val="Beschriftung Zchn"/>
    <w:aliases w:val="SUB Bild Zchn"/>
    <w:link w:val="Beschriftung"/>
    <w:rsid w:val="00EE0B0E"/>
    <w:rPr>
      <w:rFonts w:ascii="Arial" w:hAnsi="Arial"/>
      <w:b/>
      <w:bCs/>
      <w:color w:val="0096BB"/>
      <w:sz w:val="18"/>
      <w:szCs w:val="18"/>
      <w:lang w:eastAsia="en-US"/>
    </w:rPr>
  </w:style>
  <w:style w:type="character" w:customStyle="1" w:styleId="BildneuZchn">
    <w:name w:val="Bild neu Zchn"/>
    <w:link w:val="Bildneu"/>
    <w:rsid w:val="00EE0B0E"/>
    <w:rPr>
      <w:rFonts w:ascii="Arial" w:eastAsia="Times New Roman" w:hAnsi="Arial"/>
      <w:b/>
      <w:bCs/>
      <w:sz w:val="18"/>
      <w:szCs w:val="18"/>
      <w:lang w:eastAsia="de-DE"/>
    </w:rPr>
  </w:style>
  <w:style w:type="paragraph" w:customStyle="1" w:styleId="SUBTitel3">
    <w:name w:val="SUB_Titel 3"/>
    <w:basedOn w:val="V-TitleDescription"/>
    <w:link w:val="SUBTitel3Zchn"/>
    <w:autoRedefine/>
    <w:rsid w:val="00EE0B0E"/>
    <w:rPr>
      <w:noProof/>
      <w:szCs w:val="28"/>
    </w:rPr>
  </w:style>
  <w:style w:type="character" w:customStyle="1" w:styleId="SUBTitel3Zchn">
    <w:name w:val="SUB_Titel 3 Zchn"/>
    <w:link w:val="SUBTitel3"/>
    <w:rsid w:val="00EE0B0E"/>
    <w:rPr>
      <w:rFonts w:ascii="Arial" w:eastAsia="Times New Roman" w:hAnsi="Arial"/>
      <w:b/>
      <w:bCs/>
      <w:noProof/>
      <w:sz w:val="28"/>
      <w:szCs w:val="28"/>
      <w:lang w:eastAsia="en-US"/>
    </w:rPr>
  </w:style>
  <w:style w:type="paragraph" w:customStyle="1" w:styleId="SUBberschrift3">
    <w:name w:val="SUB_Überschrift 3"/>
    <w:basedOn w:val="Standard"/>
    <w:next w:val="Standard"/>
    <w:link w:val="SUBberschrift3Zchn"/>
    <w:autoRedefine/>
    <w:rsid w:val="00EE0B0E"/>
    <w:pPr>
      <w:widowControl w:val="0"/>
      <w:numPr>
        <w:numId w:val="29"/>
      </w:numPr>
      <w:spacing w:before="240" w:after="60" w:line="320" w:lineRule="atLeast"/>
      <w:jc w:val="left"/>
    </w:pPr>
    <w:rPr>
      <w:rFonts w:eastAsia="Times New Roman"/>
      <w:b/>
      <w:color w:val="1B1B20"/>
      <w:sz w:val="24"/>
      <w:szCs w:val="24"/>
    </w:rPr>
  </w:style>
  <w:style w:type="character" w:customStyle="1" w:styleId="SUBberschrift3Zchn">
    <w:name w:val="SUB_Überschrift 3 Zchn"/>
    <w:link w:val="SUBberschrift3"/>
    <w:rsid w:val="00EE0B0E"/>
    <w:rPr>
      <w:rFonts w:ascii="Arial" w:eastAsia="Times New Roman" w:hAnsi="Arial"/>
      <w:b/>
      <w:color w:val="1B1B20"/>
      <w:sz w:val="24"/>
      <w:szCs w:val="24"/>
      <w:lang w:eastAsia="en-US"/>
    </w:rPr>
  </w:style>
  <w:style w:type="character" w:customStyle="1" w:styleId="Text2neuZchn">
    <w:name w:val="Text 2 neu Zchn"/>
    <w:link w:val="Text2neu"/>
    <w:rsid w:val="00EE0B0E"/>
    <w:rPr>
      <w:rFonts w:ascii="Arial" w:eastAsia="Times New Roman" w:hAnsi="Arial"/>
      <w:sz w:val="22"/>
      <w:lang w:val="de-DE" w:eastAsia="de-DE"/>
    </w:rPr>
  </w:style>
  <w:style w:type="paragraph" w:customStyle="1" w:styleId="Textneu2">
    <w:name w:val="Text neu 2"/>
    <w:basedOn w:val="Text2neu"/>
    <w:link w:val="Textneu2Zchn"/>
    <w:rsid w:val="00EE0B0E"/>
    <w:pPr>
      <w:tabs>
        <w:tab w:val="clear" w:pos="851"/>
        <w:tab w:val="clear" w:pos="9639"/>
      </w:tabs>
      <w:ind w:left="0"/>
      <w:jc w:val="both"/>
    </w:pPr>
    <w:rPr>
      <w:sz w:val="18"/>
    </w:rPr>
  </w:style>
  <w:style w:type="paragraph" w:customStyle="1" w:styleId="Zitatneu1">
    <w:name w:val="Zitat neu 1"/>
    <w:basedOn w:val="Standard"/>
    <w:link w:val="Zitatneu1Zchn"/>
    <w:rsid w:val="00EE0B0E"/>
    <w:pPr>
      <w:widowControl w:val="0"/>
      <w:tabs>
        <w:tab w:val="left" w:pos="284"/>
      </w:tabs>
      <w:spacing w:before="0" w:after="0" w:line="360" w:lineRule="atLeast"/>
    </w:pPr>
    <w:rPr>
      <w:rFonts w:eastAsia="Times New Roman"/>
      <w:i/>
      <w:color w:val="1B1B20"/>
      <w:sz w:val="22"/>
      <w:szCs w:val="24"/>
    </w:rPr>
  </w:style>
  <w:style w:type="character" w:customStyle="1" w:styleId="Textneu2Zchn">
    <w:name w:val="Text neu 2 Zchn"/>
    <w:link w:val="Textneu2"/>
    <w:rsid w:val="00EE0B0E"/>
    <w:rPr>
      <w:rFonts w:ascii="Arial" w:eastAsia="Times New Roman" w:hAnsi="Arial"/>
      <w:sz w:val="18"/>
      <w:lang w:val="de-DE" w:eastAsia="de-DE"/>
    </w:rPr>
  </w:style>
  <w:style w:type="paragraph" w:customStyle="1" w:styleId="Vor">
    <w:name w:val="Vor"/>
    <w:basedOn w:val="Standard"/>
    <w:link w:val="VorZchn"/>
    <w:rsid w:val="00EE0B0E"/>
    <w:pPr>
      <w:widowControl w:val="0"/>
      <w:spacing w:before="0" w:after="0" w:line="280" w:lineRule="atLeast"/>
    </w:pPr>
    <w:rPr>
      <w:rFonts w:eastAsia="Times New Roman"/>
      <w:color w:val="1B1B20"/>
      <w:szCs w:val="24"/>
    </w:rPr>
  </w:style>
  <w:style w:type="character" w:customStyle="1" w:styleId="Zitatneu1Zchn">
    <w:name w:val="Zitat neu 1 Zchn"/>
    <w:link w:val="Zitatneu1"/>
    <w:rsid w:val="00EE0B0E"/>
    <w:rPr>
      <w:rFonts w:ascii="Arial" w:eastAsia="Times New Roman" w:hAnsi="Arial"/>
      <w:i/>
      <w:color w:val="1B1B20"/>
      <w:sz w:val="22"/>
      <w:szCs w:val="24"/>
      <w:lang w:eastAsia="en-US"/>
    </w:rPr>
  </w:style>
  <w:style w:type="paragraph" w:customStyle="1" w:styleId="Bildunterschrift">
    <w:name w:val="Bildunterschrift"/>
    <w:basedOn w:val="Beschriftung"/>
    <w:link w:val="BildunterschriftZchn"/>
    <w:autoRedefine/>
    <w:rsid w:val="00EE0B0E"/>
    <w:pPr>
      <w:tabs>
        <w:tab w:val="left" w:pos="1418"/>
      </w:tabs>
      <w:spacing w:before="0" w:after="0" w:line="240" w:lineRule="auto"/>
      <w:jc w:val="left"/>
    </w:pPr>
    <w:rPr>
      <w:rFonts w:eastAsia="Times New Roman"/>
      <w:color w:val="auto"/>
      <w:lang w:eastAsia="de-DE"/>
    </w:rPr>
  </w:style>
  <w:style w:type="character" w:customStyle="1" w:styleId="VorZchn">
    <w:name w:val="Vor Zchn"/>
    <w:link w:val="Vor"/>
    <w:rsid w:val="00EE0B0E"/>
    <w:rPr>
      <w:rFonts w:ascii="Arial" w:eastAsia="Times New Roman" w:hAnsi="Arial"/>
      <w:color w:val="1B1B20"/>
      <w:szCs w:val="24"/>
      <w:lang w:eastAsia="en-US"/>
    </w:rPr>
  </w:style>
  <w:style w:type="character" w:customStyle="1" w:styleId="BildunterschriftZchn">
    <w:name w:val="Bildunterschrift Zchn"/>
    <w:link w:val="Bildunterschrift"/>
    <w:rsid w:val="00EE0B0E"/>
    <w:rPr>
      <w:rFonts w:ascii="Arial" w:eastAsia="Times New Roman" w:hAnsi="Arial"/>
      <w:b/>
      <w:bCs/>
      <w:sz w:val="18"/>
      <w:szCs w:val="18"/>
      <w:lang w:eastAsia="de-DE"/>
    </w:rPr>
  </w:style>
  <w:style w:type="paragraph" w:customStyle="1" w:styleId="berohneNum">
    <w:name w:val="Über ohne Num"/>
    <w:basedOn w:val="StandardBrief"/>
    <w:link w:val="berohneNumZchn"/>
    <w:rsid w:val="00EE0B0E"/>
    <w:pPr>
      <w:tabs>
        <w:tab w:val="clear" w:pos="9639"/>
        <w:tab w:val="left" w:pos="720"/>
        <w:tab w:val="left" w:pos="3420"/>
        <w:tab w:val="right" w:pos="9781"/>
      </w:tabs>
      <w:spacing w:before="240" w:after="60" w:line="320" w:lineRule="atLeast"/>
    </w:pPr>
    <w:rPr>
      <w:rFonts w:ascii="Arial Black" w:hAnsi="Arial Black"/>
      <w:bCs/>
      <w:color w:val="A1C540"/>
      <w:sz w:val="32"/>
      <w:szCs w:val="36"/>
      <w:u w:val="dotted"/>
      <w:lang w:eastAsia="en-US"/>
    </w:rPr>
  </w:style>
  <w:style w:type="character" w:customStyle="1" w:styleId="berohneNumZchn">
    <w:name w:val="Über ohne Num Zchn"/>
    <w:link w:val="berohneNum"/>
    <w:rsid w:val="00EE0B0E"/>
    <w:rPr>
      <w:rFonts w:ascii="Arial Black" w:eastAsia="Times New Roman" w:hAnsi="Arial Black"/>
      <w:bCs/>
      <w:color w:val="A1C540"/>
      <w:sz w:val="32"/>
      <w:szCs w:val="36"/>
      <w:u w:val="dotted"/>
      <w:lang w:val="de-DE" w:eastAsia="en-US"/>
    </w:rPr>
  </w:style>
  <w:style w:type="paragraph" w:customStyle="1" w:styleId="Tabelle">
    <w:name w:val="Tabelle"/>
    <w:basedOn w:val="StandardBrief"/>
    <w:link w:val="TabelleZchn"/>
    <w:rsid w:val="00EE0B0E"/>
    <w:pPr>
      <w:spacing w:before="40" w:after="40"/>
    </w:pPr>
  </w:style>
  <w:style w:type="paragraph" w:customStyle="1" w:styleId="Tabelleweiss">
    <w:name w:val="Tabelle weiss"/>
    <w:basedOn w:val="StandardBrief"/>
    <w:link w:val="TabelleweissZchn"/>
    <w:rsid w:val="00EE0B0E"/>
    <w:pPr>
      <w:tabs>
        <w:tab w:val="center" w:pos="4212"/>
        <w:tab w:val="left" w:pos="5872"/>
      </w:tabs>
      <w:spacing w:before="40" w:after="40"/>
    </w:pPr>
    <w:rPr>
      <w:color w:val="FFFFFF"/>
    </w:rPr>
  </w:style>
  <w:style w:type="character" w:customStyle="1" w:styleId="TabelleZchn">
    <w:name w:val="Tabelle Zchn"/>
    <w:basedOn w:val="StandardBriefZchn"/>
    <w:link w:val="Tabelle"/>
    <w:rsid w:val="00EE0B0E"/>
    <w:rPr>
      <w:rFonts w:ascii="Arial" w:eastAsia="Times New Roman" w:hAnsi="Arial"/>
      <w:sz w:val="22"/>
      <w:lang w:val="de-DE" w:eastAsia="de-DE"/>
    </w:rPr>
  </w:style>
  <w:style w:type="paragraph" w:customStyle="1" w:styleId="Tabelleberweiss">
    <w:name w:val="Tabelle Über weiss"/>
    <w:basedOn w:val="Tabelleweiss"/>
    <w:link w:val="TabelleberweissZchn"/>
    <w:rsid w:val="00EE0B0E"/>
    <w:pPr>
      <w:jc w:val="center"/>
    </w:pPr>
    <w:rPr>
      <w:b/>
    </w:rPr>
  </w:style>
  <w:style w:type="character" w:customStyle="1" w:styleId="TabelleweissZchn">
    <w:name w:val="Tabelle weiss Zchn"/>
    <w:link w:val="Tabelleweiss"/>
    <w:rsid w:val="00EE0B0E"/>
    <w:rPr>
      <w:rFonts w:ascii="Arial" w:eastAsia="Times New Roman" w:hAnsi="Arial"/>
      <w:color w:val="FFFFFF"/>
      <w:sz w:val="22"/>
      <w:lang w:val="de-DE" w:eastAsia="de-DE"/>
    </w:rPr>
  </w:style>
  <w:style w:type="paragraph" w:customStyle="1" w:styleId="Standard1">
    <w:name w:val="Standard1"/>
    <w:basedOn w:val="Standard"/>
    <w:link w:val="Standard1Zchn"/>
    <w:rsid w:val="00EE0B0E"/>
    <w:pPr>
      <w:tabs>
        <w:tab w:val="left" w:pos="851"/>
        <w:tab w:val="right" w:pos="9639"/>
      </w:tabs>
      <w:spacing w:before="0" w:after="0" w:line="290" w:lineRule="atLeast"/>
      <w:ind w:left="1440"/>
      <w:jc w:val="left"/>
    </w:pPr>
    <w:rPr>
      <w:rFonts w:eastAsia="Times New Roman"/>
      <w:color w:val="auto"/>
      <w:sz w:val="22"/>
      <w:szCs w:val="20"/>
      <w:lang w:val="de-DE" w:eastAsia="de-DE"/>
    </w:rPr>
  </w:style>
  <w:style w:type="character" w:customStyle="1" w:styleId="TabelleberweissZchn">
    <w:name w:val="Tabelle Über weiss Zchn"/>
    <w:link w:val="Tabelleberweiss"/>
    <w:rsid w:val="00EE0B0E"/>
    <w:rPr>
      <w:rFonts w:ascii="Arial" w:eastAsia="Times New Roman" w:hAnsi="Arial"/>
      <w:b/>
      <w:color w:val="FFFFFF"/>
      <w:sz w:val="22"/>
      <w:lang w:val="de-DE" w:eastAsia="de-DE"/>
    </w:rPr>
  </w:style>
  <w:style w:type="paragraph" w:customStyle="1" w:styleId="Formatvorlageberschrift">
    <w:name w:val="Formatvorlage Überschrift"/>
    <w:basedOn w:val="berschrift1neu"/>
    <w:link w:val="FormatvorlageberschriftZchn"/>
    <w:rsid w:val="00EE0B0E"/>
    <w:pPr>
      <w:widowControl/>
      <w:numPr>
        <w:numId w:val="0"/>
      </w:numPr>
      <w:spacing w:before="0" w:line="240" w:lineRule="auto"/>
      <w:ind w:left="360" w:hanging="360"/>
    </w:pPr>
    <w:rPr>
      <w:rFonts w:ascii="Arial Black" w:hAnsi="Arial Black"/>
      <w:b w:val="0"/>
      <w:color w:val="A1C540"/>
      <w:sz w:val="32"/>
      <w:szCs w:val="36"/>
      <w:u w:val="dotted"/>
      <w:lang w:val="en-GB"/>
    </w:rPr>
  </w:style>
  <w:style w:type="character" w:customStyle="1" w:styleId="Formatvorlage1Zchn">
    <w:name w:val="Formatvorlage1 Zchn"/>
    <w:rsid w:val="00EE0B0E"/>
    <w:rPr>
      <w:rFonts w:ascii="Arial Black" w:hAnsi="Arial Black"/>
      <w:bCs/>
      <w:color w:val="000000"/>
      <w:sz w:val="28"/>
      <w:szCs w:val="28"/>
      <w:u w:val="dotted"/>
      <w:lang w:eastAsia="en-US"/>
    </w:rPr>
  </w:style>
  <w:style w:type="character" w:customStyle="1" w:styleId="FormatvorlageberschriftZchn">
    <w:name w:val="Formatvorlage Überschrift Zchn"/>
    <w:link w:val="Formatvorlageberschrift"/>
    <w:rsid w:val="00EE0B0E"/>
    <w:rPr>
      <w:rFonts w:ascii="Arial Black" w:eastAsia="Times New Roman" w:hAnsi="Arial Black"/>
      <w:bCs/>
      <w:color w:val="A1C540"/>
      <w:sz w:val="32"/>
      <w:szCs w:val="36"/>
      <w:u w:val="dotted"/>
      <w:lang w:val="en-GB" w:eastAsia="en-US"/>
    </w:rPr>
  </w:style>
  <w:style w:type="character" w:customStyle="1" w:styleId="Standard1Zchn">
    <w:name w:val="Standard1 Zchn"/>
    <w:link w:val="Standard1"/>
    <w:rsid w:val="00EE0B0E"/>
    <w:rPr>
      <w:rFonts w:ascii="Arial" w:eastAsia="Times New Roman" w:hAnsi="Arial"/>
      <w:sz w:val="22"/>
      <w:lang w:val="de-DE" w:eastAsia="de-DE"/>
    </w:rPr>
  </w:style>
  <w:style w:type="paragraph" w:customStyle="1" w:styleId="Vorbem">
    <w:name w:val="Vorbem"/>
    <w:basedOn w:val="Vor"/>
    <w:link w:val="VorbemZchn"/>
    <w:rsid w:val="00EE0B0E"/>
  </w:style>
  <w:style w:type="character" w:customStyle="1" w:styleId="VorbemZchn">
    <w:name w:val="Vorbem Zchn"/>
    <w:basedOn w:val="VorZchn"/>
    <w:link w:val="Vorbem"/>
    <w:rsid w:val="00EE0B0E"/>
    <w:rPr>
      <w:rFonts w:ascii="Arial" w:eastAsia="Times New Roman" w:hAnsi="Arial"/>
      <w:color w:val="1B1B20"/>
      <w:szCs w:val="24"/>
      <w:lang w:eastAsia="en-US"/>
    </w:rPr>
  </w:style>
  <w:style w:type="paragraph" w:customStyle="1" w:styleId="Einzug2">
    <w:name w:val="Einzug 2"/>
    <w:basedOn w:val="ber3mitZiffer"/>
    <w:link w:val="Einzug2Zchn"/>
    <w:rsid w:val="00EE0B0E"/>
  </w:style>
  <w:style w:type="character" w:customStyle="1" w:styleId="Einzug2Zchn">
    <w:name w:val="Einzug 2 Zchn"/>
    <w:basedOn w:val="ber3mitZifferZchn"/>
    <w:link w:val="Einzug2"/>
    <w:rsid w:val="00EE0B0E"/>
    <w:rPr>
      <w:rFonts w:ascii="Arial" w:eastAsia="Times New Roman" w:hAnsi="Arial" w:cs="Arial"/>
      <w:b/>
      <w:noProof/>
      <w:sz w:val="24"/>
      <w:szCs w:val="24"/>
      <w:lang w:val="de-DE"/>
    </w:rPr>
  </w:style>
  <w:style w:type="numbering" w:customStyle="1" w:styleId="Einzug3">
    <w:name w:val="Einzug 3"/>
    <w:uiPriority w:val="99"/>
    <w:rsid w:val="00EE0B0E"/>
    <w:pPr>
      <w:numPr>
        <w:numId w:val="30"/>
      </w:numPr>
    </w:pPr>
  </w:style>
  <w:style w:type="numbering" w:customStyle="1" w:styleId="berschriftmitEinzug">
    <w:name w:val="Überschrift mit Einzug"/>
    <w:uiPriority w:val="99"/>
    <w:rsid w:val="00EE0B0E"/>
    <w:pPr>
      <w:numPr>
        <w:numId w:val="31"/>
      </w:numPr>
    </w:pPr>
  </w:style>
  <w:style w:type="numbering" w:customStyle="1" w:styleId="berschrift3mitZahlen">
    <w:name w:val="Überschrift 3 mit Zahlen"/>
    <w:uiPriority w:val="99"/>
    <w:rsid w:val="00EE0B0E"/>
    <w:pPr>
      <w:numPr>
        <w:numId w:val="32"/>
      </w:numPr>
    </w:pPr>
  </w:style>
  <w:style w:type="paragraph" w:customStyle="1" w:styleId="Aufzhlung1">
    <w:name w:val="Aufzählung 1"/>
    <w:basedOn w:val="Standard"/>
    <w:qFormat/>
    <w:rsid w:val="00002350"/>
    <w:pPr>
      <w:numPr>
        <w:numId w:val="39"/>
      </w:numPr>
      <w:tabs>
        <w:tab w:val="left" w:pos="851"/>
        <w:tab w:val="left" w:pos="1276"/>
        <w:tab w:val="left" w:pos="1701"/>
        <w:tab w:val="left" w:pos="2126"/>
        <w:tab w:val="left" w:pos="2552"/>
      </w:tabs>
      <w:spacing w:before="0" w:after="0" w:line="290" w:lineRule="atLeast"/>
      <w:jc w:val="left"/>
    </w:pPr>
    <w:rPr>
      <w:rFonts w:eastAsia="Times New Roman"/>
      <w:color w:val="auto"/>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872">
      <w:bodyDiv w:val="1"/>
      <w:marLeft w:val="0"/>
      <w:marRight w:val="0"/>
      <w:marTop w:val="0"/>
      <w:marBottom w:val="0"/>
      <w:divBdr>
        <w:top w:val="none" w:sz="0" w:space="0" w:color="auto"/>
        <w:left w:val="none" w:sz="0" w:space="0" w:color="auto"/>
        <w:bottom w:val="none" w:sz="0" w:space="0" w:color="auto"/>
        <w:right w:val="none" w:sz="0" w:space="0" w:color="auto"/>
      </w:divBdr>
    </w:div>
    <w:div w:id="342628645">
      <w:bodyDiv w:val="1"/>
      <w:marLeft w:val="0"/>
      <w:marRight w:val="0"/>
      <w:marTop w:val="0"/>
      <w:marBottom w:val="0"/>
      <w:divBdr>
        <w:top w:val="none" w:sz="0" w:space="0" w:color="auto"/>
        <w:left w:val="none" w:sz="0" w:space="0" w:color="auto"/>
        <w:bottom w:val="none" w:sz="0" w:space="0" w:color="auto"/>
        <w:right w:val="none" w:sz="0" w:space="0" w:color="auto"/>
      </w:divBdr>
    </w:div>
    <w:div w:id="689330841">
      <w:bodyDiv w:val="1"/>
      <w:marLeft w:val="0"/>
      <w:marRight w:val="0"/>
      <w:marTop w:val="0"/>
      <w:marBottom w:val="0"/>
      <w:divBdr>
        <w:top w:val="none" w:sz="0" w:space="0" w:color="auto"/>
        <w:left w:val="none" w:sz="0" w:space="0" w:color="auto"/>
        <w:bottom w:val="none" w:sz="0" w:space="0" w:color="auto"/>
        <w:right w:val="none" w:sz="0" w:space="0" w:color="auto"/>
      </w:divBdr>
    </w:div>
    <w:div w:id="1472942558">
      <w:bodyDiv w:val="1"/>
      <w:marLeft w:val="0"/>
      <w:marRight w:val="0"/>
      <w:marTop w:val="0"/>
      <w:marBottom w:val="0"/>
      <w:divBdr>
        <w:top w:val="none" w:sz="0" w:space="0" w:color="auto"/>
        <w:left w:val="none" w:sz="0" w:space="0" w:color="auto"/>
        <w:bottom w:val="none" w:sz="0" w:space="0" w:color="auto"/>
        <w:right w:val="none" w:sz="0" w:space="0" w:color="auto"/>
      </w:divBdr>
    </w:div>
    <w:div w:id="1532916998">
      <w:bodyDiv w:val="1"/>
      <w:marLeft w:val="0"/>
      <w:marRight w:val="0"/>
      <w:marTop w:val="0"/>
      <w:marBottom w:val="0"/>
      <w:divBdr>
        <w:top w:val="none" w:sz="0" w:space="0" w:color="auto"/>
        <w:left w:val="none" w:sz="0" w:space="0" w:color="auto"/>
        <w:bottom w:val="none" w:sz="0" w:space="0" w:color="auto"/>
        <w:right w:val="none" w:sz="0" w:space="0" w:color="auto"/>
      </w:divBdr>
    </w:div>
    <w:div w:id="1591085800">
      <w:bodyDiv w:val="1"/>
      <w:marLeft w:val="0"/>
      <w:marRight w:val="0"/>
      <w:marTop w:val="0"/>
      <w:marBottom w:val="0"/>
      <w:divBdr>
        <w:top w:val="none" w:sz="0" w:space="0" w:color="auto"/>
        <w:left w:val="none" w:sz="0" w:space="0" w:color="auto"/>
        <w:bottom w:val="none" w:sz="0" w:space="0" w:color="auto"/>
        <w:right w:val="none" w:sz="0" w:space="0" w:color="auto"/>
      </w:divBdr>
    </w:div>
    <w:div w:id="1820883746">
      <w:bodyDiv w:val="1"/>
      <w:marLeft w:val="0"/>
      <w:marRight w:val="0"/>
      <w:marTop w:val="0"/>
      <w:marBottom w:val="0"/>
      <w:divBdr>
        <w:top w:val="none" w:sz="0" w:space="0" w:color="auto"/>
        <w:left w:val="none" w:sz="0" w:space="0" w:color="auto"/>
        <w:bottom w:val="none" w:sz="0" w:space="0" w:color="auto"/>
        <w:right w:val="none" w:sz="0" w:space="0" w:color="auto"/>
      </w:divBdr>
    </w:div>
    <w:div w:id="1955474494">
      <w:bodyDiv w:val="1"/>
      <w:marLeft w:val="0"/>
      <w:marRight w:val="0"/>
      <w:marTop w:val="0"/>
      <w:marBottom w:val="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versa.bmvit.gv.at"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versa.bmvit.gv.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ersa.bmvit.gv.at"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text="SUB Sicherheitsbericht 2014 "/>
    <f:field ref="objsubject" par="" text=""/>
    <f:field ref="objcreatedby" par="" text="Czerny, Astrid"/>
    <f:field ref="objcreatedat" par="" text="16.09.2015 09:14:20"/>
    <f:field ref="objchangedby" par="" text="Weinzierl, Eva-Maria"/>
    <f:field ref="objmodifiedat" par="" text="28.09.2015 11:47:54"/>
    <f:field ref="doc_FSCFOLIO_1_1001_FieldDocumentNumber" par="" text=""/>
    <f:field ref="doc_FSCFOLIO_1_1001_FieldSubject" par="" text=""/>
    <f:field ref="FSCFOLIO_1_1001_FieldCurrentUser" par="" text="Peter Urbanek"/>
    <f:field ref="CCAPRECONFIG_15_1001_Objektname" par="" text="SUB Sicherheitsbericht 2014 "/>
    <f:field ref="EIBPRECONFIG_1_1001_FieldEIBAttachments" par="" text=""/>
    <f:field ref="EIBPRECONFIG_1_1001_FieldEIBNextFiles" par="" text=""/>
    <f:field ref="EIBPRECONFIG_1_1001_FieldEIBPreviousFiles" par="" text=""/>
    <f:field ref="EIBPRECONFIG_1_1001_FieldEIBRelatedFiles" par="" text="BMVIT-17.002/0021-I/PR3/2015"/>
    <f:field ref="EIBPRECONFIG_1_1001_FieldEIBCompletedOrdinals" par="" text=""/>
    <f:field ref="EIBPRECONFIG_1_1001_FieldEIBOUAddr" par="" text="Trauzlgasse 1 , 1210 Wien"/>
    <f:field ref="EIBPRECONFIG_1_1001_FieldEIBRecipients" par="" text=""/>
    <f:field ref="EIBPRECONFIG_1_1001_FieldEIBSignatures" par="" text="Abzeichnen&#10;Genehmigt&#10;Abgefert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AV/SUB Sicherheitsbericht 2014 gemäß § 19 UUG 2005"/>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F1D9A64-FD90-4135-988A-869A9677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11889</Words>
  <Characters>74901</Characters>
  <Application>Microsoft Office Word</Application>
  <DocSecurity>0</DocSecurity>
  <Lines>624</Lines>
  <Paragraphs>173</Paragraphs>
  <ScaleCrop>false</ScaleCrop>
  <HeadingPairs>
    <vt:vector size="2" baseType="variant">
      <vt:variant>
        <vt:lpstr>Titel</vt:lpstr>
      </vt:variant>
      <vt:variant>
        <vt:i4>1</vt:i4>
      </vt:variant>
    </vt:vector>
  </HeadingPairs>
  <TitlesOfParts>
    <vt:vector size="1" baseType="lpstr">
      <vt:lpstr>Austrian Aviation State Safety Programme</vt:lpstr>
    </vt:vector>
  </TitlesOfParts>
  <Company>Federal Ministry for Transport, Innovation and Technology</Company>
  <LinksUpToDate>false</LinksUpToDate>
  <CharactersWithSpaces>86617</CharactersWithSpaces>
  <SharedDoc>false</SharedDoc>
  <HLinks>
    <vt:vector size="522" baseType="variant">
      <vt:variant>
        <vt:i4>1572919</vt:i4>
      </vt:variant>
      <vt:variant>
        <vt:i4>521</vt:i4>
      </vt:variant>
      <vt:variant>
        <vt:i4>0</vt:i4>
      </vt:variant>
      <vt:variant>
        <vt:i4>5</vt:i4>
      </vt:variant>
      <vt:variant>
        <vt:lpwstr/>
      </vt:variant>
      <vt:variant>
        <vt:lpwstr>_Toc386446655</vt:lpwstr>
      </vt:variant>
      <vt:variant>
        <vt:i4>1572919</vt:i4>
      </vt:variant>
      <vt:variant>
        <vt:i4>515</vt:i4>
      </vt:variant>
      <vt:variant>
        <vt:i4>0</vt:i4>
      </vt:variant>
      <vt:variant>
        <vt:i4>5</vt:i4>
      </vt:variant>
      <vt:variant>
        <vt:lpwstr/>
      </vt:variant>
      <vt:variant>
        <vt:lpwstr>_Toc386446654</vt:lpwstr>
      </vt:variant>
      <vt:variant>
        <vt:i4>1572919</vt:i4>
      </vt:variant>
      <vt:variant>
        <vt:i4>509</vt:i4>
      </vt:variant>
      <vt:variant>
        <vt:i4>0</vt:i4>
      </vt:variant>
      <vt:variant>
        <vt:i4>5</vt:i4>
      </vt:variant>
      <vt:variant>
        <vt:lpwstr/>
      </vt:variant>
      <vt:variant>
        <vt:lpwstr>_Toc386446653</vt:lpwstr>
      </vt:variant>
      <vt:variant>
        <vt:i4>1572919</vt:i4>
      </vt:variant>
      <vt:variant>
        <vt:i4>503</vt:i4>
      </vt:variant>
      <vt:variant>
        <vt:i4>0</vt:i4>
      </vt:variant>
      <vt:variant>
        <vt:i4>5</vt:i4>
      </vt:variant>
      <vt:variant>
        <vt:lpwstr/>
      </vt:variant>
      <vt:variant>
        <vt:lpwstr>_Toc386446652</vt:lpwstr>
      </vt:variant>
      <vt:variant>
        <vt:i4>1572919</vt:i4>
      </vt:variant>
      <vt:variant>
        <vt:i4>497</vt:i4>
      </vt:variant>
      <vt:variant>
        <vt:i4>0</vt:i4>
      </vt:variant>
      <vt:variant>
        <vt:i4>5</vt:i4>
      </vt:variant>
      <vt:variant>
        <vt:lpwstr/>
      </vt:variant>
      <vt:variant>
        <vt:lpwstr>_Toc386446651</vt:lpwstr>
      </vt:variant>
      <vt:variant>
        <vt:i4>1572919</vt:i4>
      </vt:variant>
      <vt:variant>
        <vt:i4>491</vt:i4>
      </vt:variant>
      <vt:variant>
        <vt:i4>0</vt:i4>
      </vt:variant>
      <vt:variant>
        <vt:i4>5</vt:i4>
      </vt:variant>
      <vt:variant>
        <vt:lpwstr/>
      </vt:variant>
      <vt:variant>
        <vt:lpwstr>_Toc386446650</vt:lpwstr>
      </vt:variant>
      <vt:variant>
        <vt:i4>1638455</vt:i4>
      </vt:variant>
      <vt:variant>
        <vt:i4>485</vt:i4>
      </vt:variant>
      <vt:variant>
        <vt:i4>0</vt:i4>
      </vt:variant>
      <vt:variant>
        <vt:i4>5</vt:i4>
      </vt:variant>
      <vt:variant>
        <vt:lpwstr/>
      </vt:variant>
      <vt:variant>
        <vt:lpwstr>_Toc386446649</vt:lpwstr>
      </vt:variant>
      <vt:variant>
        <vt:i4>1638455</vt:i4>
      </vt:variant>
      <vt:variant>
        <vt:i4>479</vt:i4>
      </vt:variant>
      <vt:variant>
        <vt:i4>0</vt:i4>
      </vt:variant>
      <vt:variant>
        <vt:i4>5</vt:i4>
      </vt:variant>
      <vt:variant>
        <vt:lpwstr/>
      </vt:variant>
      <vt:variant>
        <vt:lpwstr>_Toc386446648</vt:lpwstr>
      </vt:variant>
      <vt:variant>
        <vt:i4>1638455</vt:i4>
      </vt:variant>
      <vt:variant>
        <vt:i4>473</vt:i4>
      </vt:variant>
      <vt:variant>
        <vt:i4>0</vt:i4>
      </vt:variant>
      <vt:variant>
        <vt:i4>5</vt:i4>
      </vt:variant>
      <vt:variant>
        <vt:lpwstr/>
      </vt:variant>
      <vt:variant>
        <vt:lpwstr>_Toc386446647</vt:lpwstr>
      </vt:variant>
      <vt:variant>
        <vt:i4>1638455</vt:i4>
      </vt:variant>
      <vt:variant>
        <vt:i4>467</vt:i4>
      </vt:variant>
      <vt:variant>
        <vt:i4>0</vt:i4>
      </vt:variant>
      <vt:variant>
        <vt:i4>5</vt:i4>
      </vt:variant>
      <vt:variant>
        <vt:lpwstr/>
      </vt:variant>
      <vt:variant>
        <vt:lpwstr>_Toc386446646</vt:lpwstr>
      </vt:variant>
      <vt:variant>
        <vt:i4>1638455</vt:i4>
      </vt:variant>
      <vt:variant>
        <vt:i4>461</vt:i4>
      </vt:variant>
      <vt:variant>
        <vt:i4>0</vt:i4>
      </vt:variant>
      <vt:variant>
        <vt:i4>5</vt:i4>
      </vt:variant>
      <vt:variant>
        <vt:lpwstr/>
      </vt:variant>
      <vt:variant>
        <vt:lpwstr>_Toc386446645</vt:lpwstr>
      </vt:variant>
      <vt:variant>
        <vt:i4>1638455</vt:i4>
      </vt:variant>
      <vt:variant>
        <vt:i4>455</vt:i4>
      </vt:variant>
      <vt:variant>
        <vt:i4>0</vt:i4>
      </vt:variant>
      <vt:variant>
        <vt:i4>5</vt:i4>
      </vt:variant>
      <vt:variant>
        <vt:lpwstr/>
      </vt:variant>
      <vt:variant>
        <vt:lpwstr>_Toc386446644</vt:lpwstr>
      </vt:variant>
      <vt:variant>
        <vt:i4>1638455</vt:i4>
      </vt:variant>
      <vt:variant>
        <vt:i4>449</vt:i4>
      </vt:variant>
      <vt:variant>
        <vt:i4>0</vt:i4>
      </vt:variant>
      <vt:variant>
        <vt:i4>5</vt:i4>
      </vt:variant>
      <vt:variant>
        <vt:lpwstr/>
      </vt:variant>
      <vt:variant>
        <vt:lpwstr>_Toc386446643</vt:lpwstr>
      </vt:variant>
      <vt:variant>
        <vt:i4>1638455</vt:i4>
      </vt:variant>
      <vt:variant>
        <vt:i4>443</vt:i4>
      </vt:variant>
      <vt:variant>
        <vt:i4>0</vt:i4>
      </vt:variant>
      <vt:variant>
        <vt:i4>5</vt:i4>
      </vt:variant>
      <vt:variant>
        <vt:lpwstr/>
      </vt:variant>
      <vt:variant>
        <vt:lpwstr>_Toc386446642</vt:lpwstr>
      </vt:variant>
      <vt:variant>
        <vt:i4>1638455</vt:i4>
      </vt:variant>
      <vt:variant>
        <vt:i4>437</vt:i4>
      </vt:variant>
      <vt:variant>
        <vt:i4>0</vt:i4>
      </vt:variant>
      <vt:variant>
        <vt:i4>5</vt:i4>
      </vt:variant>
      <vt:variant>
        <vt:lpwstr/>
      </vt:variant>
      <vt:variant>
        <vt:lpwstr>_Toc386446641</vt:lpwstr>
      </vt:variant>
      <vt:variant>
        <vt:i4>1638455</vt:i4>
      </vt:variant>
      <vt:variant>
        <vt:i4>431</vt:i4>
      </vt:variant>
      <vt:variant>
        <vt:i4>0</vt:i4>
      </vt:variant>
      <vt:variant>
        <vt:i4>5</vt:i4>
      </vt:variant>
      <vt:variant>
        <vt:lpwstr/>
      </vt:variant>
      <vt:variant>
        <vt:lpwstr>_Toc386446640</vt:lpwstr>
      </vt:variant>
      <vt:variant>
        <vt:i4>1376311</vt:i4>
      </vt:variant>
      <vt:variant>
        <vt:i4>422</vt:i4>
      </vt:variant>
      <vt:variant>
        <vt:i4>0</vt:i4>
      </vt:variant>
      <vt:variant>
        <vt:i4>5</vt:i4>
      </vt:variant>
      <vt:variant>
        <vt:lpwstr/>
      </vt:variant>
      <vt:variant>
        <vt:lpwstr>_Toc387654681</vt:lpwstr>
      </vt:variant>
      <vt:variant>
        <vt:i4>1376311</vt:i4>
      </vt:variant>
      <vt:variant>
        <vt:i4>416</vt:i4>
      </vt:variant>
      <vt:variant>
        <vt:i4>0</vt:i4>
      </vt:variant>
      <vt:variant>
        <vt:i4>5</vt:i4>
      </vt:variant>
      <vt:variant>
        <vt:lpwstr/>
      </vt:variant>
      <vt:variant>
        <vt:lpwstr>_Toc387654680</vt:lpwstr>
      </vt:variant>
      <vt:variant>
        <vt:i4>1703991</vt:i4>
      </vt:variant>
      <vt:variant>
        <vt:i4>410</vt:i4>
      </vt:variant>
      <vt:variant>
        <vt:i4>0</vt:i4>
      </vt:variant>
      <vt:variant>
        <vt:i4>5</vt:i4>
      </vt:variant>
      <vt:variant>
        <vt:lpwstr/>
      </vt:variant>
      <vt:variant>
        <vt:lpwstr>_Toc387654679</vt:lpwstr>
      </vt:variant>
      <vt:variant>
        <vt:i4>1703991</vt:i4>
      </vt:variant>
      <vt:variant>
        <vt:i4>404</vt:i4>
      </vt:variant>
      <vt:variant>
        <vt:i4>0</vt:i4>
      </vt:variant>
      <vt:variant>
        <vt:i4>5</vt:i4>
      </vt:variant>
      <vt:variant>
        <vt:lpwstr/>
      </vt:variant>
      <vt:variant>
        <vt:lpwstr>_Toc387654678</vt:lpwstr>
      </vt:variant>
      <vt:variant>
        <vt:i4>1703991</vt:i4>
      </vt:variant>
      <vt:variant>
        <vt:i4>398</vt:i4>
      </vt:variant>
      <vt:variant>
        <vt:i4>0</vt:i4>
      </vt:variant>
      <vt:variant>
        <vt:i4>5</vt:i4>
      </vt:variant>
      <vt:variant>
        <vt:lpwstr/>
      </vt:variant>
      <vt:variant>
        <vt:lpwstr>_Toc387654677</vt:lpwstr>
      </vt:variant>
      <vt:variant>
        <vt:i4>1703991</vt:i4>
      </vt:variant>
      <vt:variant>
        <vt:i4>392</vt:i4>
      </vt:variant>
      <vt:variant>
        <vt:i4>0</vt:i4>
      </vt:variant>
      <vt:variant>
        <vt:i4>5</vt:i4>
      </vt:variant>
      <vt:variant>
        <vt:lpwstr/>
      </vt:variant>
      <vt:variant>
        <vt:lpwstr>_Toc387654676</vt:lpwstr>
      </vt:variant>
      <vt:variant>
        <vt:i4>1703991</vt:i4>
      </vt:variant>
      <vt:variant>
        <vt:i4>386</vt:i4>
      </vt:variant>
      <vt:variant>
        <vt:i4>0</vt:i4>
      </vt:variant>
      <vt:variant>
        <vt:i4>5</vt:i4>
      </vt:variant>
      <vt:variant>
        <vt:lpwstr/>
      </vt:variant>
      <vt:variant>
        <vt:lpwstr>_Toc387654675</vt:lpwstr>
      </vt:variant>
      <vt:variant>
        <vt:i4>1703991</vt:i4>
      </vt:variant>
      <vt:variant>
        <vt:i4>380</vt:i4>
      </vt:variant>
      <vt:variant>
        <vt:i4>0</vt:i4>
      </vt:variant>
      <vt:variant>
        <vt:i4>5</vt:i4>
      </vt:variant>
      <vt:variant>
        <vt:lpwstr/>
      </vt:variant>
      <vt:variant>
        <vt:lpwstr>_Toc387654674</vt:lpwstr>
      </vt:variant>
      <vt:variant>
        <vt:i4>1703991</vt:i4>
      </vt:variant>
      <vt:variant>
        <vt:i4>374</vt:i4>
      </vt:variant>
      <vt:variant>
        <vt:i4>0</vt:i4>
      </vt:variant>
      <vt:variant>
        <vt:i4>5</vt:i4>
      </vt:variant>
      <vt:variant>
        <vt:lpwstr/>
      </vt:variant>
      <vt:variant>
        <vt:lpwstr>_Toc387654673</vt:lpwstr>
      </vt:variant>
      <vt:variant>
        <vt:i4>1703991</vt:i4>
      </vt:variant>
      <vt:variant>
        <vt:i4>368</vt:i4>
      </vt:variant>
      <vt:variant>
        <vt:i4>0</vt:i4>
      </vt:variant>
      <vt:variant>
        <vt:i4>5</vt:i4>
      </vt:variant>
      <vt:variant>
        <vt:lpwstr/>
      </vt:variant>
      <vt:variant>
        <vt:lpwstr>_Toc387654672</vt:lpwstr>
      </vt:variant>
      <vt:variant>
        <vt:i4>1703991</vt:i4>
      </vt:variant>
      <vt:variant>
        <vt:i4>362</vt:i4>
      </vt:variant>
      <vt:variant>
        <vt:i4>0</vt:i4>
      </vt:variant>
      <vt:variant>
        <vt:i4>5</vt:i4>
      </vt:variant>
      <vt:variant>
        <vt:lpwstr/>
      </vt:variant>
      <vt:variant>
        <vt:lpwstr>_Toc387654671</vt:lpwstr>
      </vt:variant>
      <vt:variant>
        <vt:i4>1703991</vt:i4>
      </vt:variant>
      <vt:variant>
        <vt:i4>356</vt:i4>
      </vt:variant>
      <vt:variant>
        <vt:i4>0</vt:i4>
      </vt:variant>
      <vt:variant>
        <vt:i4>5</vt:i4>
      </vt:variant>
      <vt:variant>
        <vt:lpwstr/>
      </vt:variant>
      <vt:variant>
        <vt:lpwstr>_Toc387654670</vt:lpwstr>
      </vt:variant>
      <vt:variant>
        <vt:i4>1769527</vt:i4>
      </vt:variant>
      <vt:variant>
        <vt:i4>350</vt:i4>
      </vt:variant>
      <vt:variant>
        <vt:i4>0</vt:i4>
      </vt:variant>
      <vt:variant>
        <vt:i4>5</vt:i4>
      </vt:variant>
      <vt:variant>
        <vt:lpwstr/>
      </vt:variant>
      <vt:variant>
        <vt:lpwstr>_Toc387654669</vt:lpwstr>
      </vt:variant>
      <vt:variant>
        <vt:i4>1769527</vt:i4>
      </vt:variant>
      <vt:variant>
        <vt:i4>344</vt:i4>
      </vt:variant>
      <vt:variant>
        <vt:i4>0</vt:i4>
      </vt:variant>
      <vt:variant>
        <vt:i4>5</vt:i4>
      </vt:variant>
      <vt:variant>
        <vt:lpwstr/>
      </vt:variant>
      <vt:variant>
        <vt:lpwstr>_Toc387654668</vt:lpwstr>
      </vt:variant>
      <vt:variant>
        <vt:i4>1769527</vt:i4>
      </vt:variant>
      <vt:variant>
        <vt:i4>338</vt:i4>
      </vt:variant>
      <vt:variant>
        <vt:i4>0</vt:i4>
      </vt:variant>
      <vt:variant>
        <vt:i4>5</vt:i4>
      </vt:variant>
      <vt:variant>
        <vt:lpwstr/>
      </vt:variant>
      <vt:variant>
        <vt:lpwstr>_Toc387654667</vt:lpwstr>
      </vt:variant>
      <vt:variant>
        <vt:i4>1769527</vt:i4>
      </vt:variant>
      <vt:variant>
        <vt:i4>332</vt:i4>
      </vt:variant>
      <vt:variant>
        <vt:i4>0</vt:i4>
      </vt:variant>
      <vt:variant>
        <vt:i4>5</vt:i4>
      </vt:variant>
      <vt:variant>
        <vt:lpwstr/>
      </vt:variant>
      <vt:variant>
        <vt:lpwstr>_Toc387654666</vt:lpwstr>
      </vt:variant>
      <vt:variant>
        <vt:i4>1769527</vt:i4>
      </vt:variant>
      <vt:variant>
        <vt:i4>326</vt:i4>
      </vt:variant>
      <vt:variant>
        <vt:i4>0</vt:i4>
      </vt:variant>
      <vt:variant>
        <vt:i4>5</vt:i4>
      </vt:variant>
      <vt:variant>
        <vt:lpwstr/>
      </vt:variant>
      <vt:variant>
        <vt:lpwstr>_Toc387654665</vt:lpwstr>
      </vt:variant>
      <vt:variant>
        <vt:i4>1769527</vt:i4>
      </vt:variant>
      <vt:variant>
        <vt:i4>320</vt:i4>
      </vt:variant>
      <vt:variant>
        <vt:i4>0</vt:i4>
      </vt:variant>
      <vt:variant>
        <vt:i4>5</vt:i4>
      </vt:variant>
      <vt:variant>
        <vt:lpwstr/>
      </vt:variant>
      <vt:variant>
        <vt:lpwstr>_Toc387654664</vt:lpwstr>
      </vt:variant>
      <vt:variant>
        <vt:i4>1769527</vt:i4>
      </vt:variant>
      <vt:variant>
        <vt:i4>314</vt:i4>
      </vt:variant>
      <vt:variant>
        <vt:i4>0</vt:i4>
      </vt:variant>
      <vt:variant>
        <vt:i4>5</vt:i4>
      </vt:variant>
      <vt:variant>
        <vt:lpwstr/>
      </vt:variant>
      <vt:variant>
        <vt:lpwstr>_Toc387654663</vt:lpwstr>
      </vt:variant>
      <vt:variant>
        <vt:i4>1769527</vt:i4>
      </vt:variant>
      <vt:variant>
        <vt:i4>308</vt:i4>
      </vt:variant>
      <vt:variant>
        <vt:i4>0</vt:i4>
      </vt:variant>
      <vt:variant>
        <vt:i4>5</vt:i4>
      </vt:variant>
      <vt:variant>
        <vt:lpwstr/>
      </vt:variant>
      <vt:variant>
        <vt:lpwstr>_Toc387654662</vt:lpwstr>
      </vt:variant>
      <vt:variant>
        <vt:i4>1769527</vt:i4>
      </vt:variant>
      <vt:variant>
        <vt:i4>302</vt:i4>
      </vt:variant>
      <vt:variant>
        <vt:i4>0</vt:i4>
      </vt:variant>
      <vt:variant>
        <vt:i4>5</vt:i4>
      </vt:variant>
      <vt:variant>
        <vt:lpwstr/>
      </vt:variant>
      <vt:variant>
        <vt:lpwstr>_Toc387654661</vt:lpwstr>
      </vt:variant>
      <vt:variant>
        <vt:i4>1769527</vt:i4>
      </vt:variant>
      <vt:variant>
        <vt:i4>296</vt:i4>
      </vt:variant>
      <vt:variant>
        <vt:i4>0</vt:i4>
      </vt:variant>
      <vt:variant>
        <vt:i4>5</vt:i4>
      </vt:variant>
      <vt:variant>
        <vt:lpwstr/>
      </vt:variant>
      <vt:variant>
        <vt:lpwstr>_Toc387654660</vt:lpwstr>
      </vt:variant>
      <vt:variant>
        <vt:i4>1572919</vt:i4>
      </vt:variant>
      <vt:variant>
        <vt:i4>290</vt:i4>
      </vt:variant>
      <vt:variant>
        <vt:i4>0</vt:i4>
      </vt:variant>
      <vt:variant>
        <vt:i4>5</vt:i4>
      </vt:variant>
      <vt:variant>
        <vt:lpwstr/>
      </vt:variant>
      <vt:variant>
        <vt:lpwstr>_Toc387654659</vt:lpwstr>
      </vt:variant>
      <vt:variant>
        <vt:i4>1572919</vt:i4>
      </vt:variant>
      <vt:variant>
        <vt:i4>284</vt:i4>
      </vt:variant>
      <vt:variant>
        <vt:i4>0</vt:i4>
      </vt:variant>
      <vt:variant>
        <vt:i4>5</vt:i4>
      </vt:variant>
      <vt:variant>
        <vt:lpwstr/>
      </vt:variant>
      <vt:variant>
        <vt:lpwstr>_Toc387654658</vt:lpwstr>
      </vt:variant>
      <vt:variant>
        <vt:i4>1572919</vt:i4>
      </vt:variant>
      <vt:variant>
        <vt:i4>278</vt:i4>
      </vt:variant>
      <vt:variant>
        <vt:i4>0</vt:i4>
      </vt:variant>
      <vt:variant>
        <vt:i4>5</vt:i4>
      </vt:variant>
      <vt:variant>
        <vt:lpwstr/>
      </vt:variant>
      <vt:variant>
        <vt:lpwstr>_Toc387654657</vt:lpwstr>
      </vt:variant>
      <vt:variant>
        <vt:i4>1572919</vt:i4>
      </vt:variant>
      <vt:variant>
        <vt:i4>272</vt:i4>
      </vt:variant>
      <vt:variant>
        <vt:i4>0</vt:i4>
      </vt:variant>
      <vt:variant>
        <vt:i4>5</vt:i4>
      </vt:variant>
      <vt:variant>
        <vt:lpwstr/>
      </vt:variant>
      <vt:variant>
        <vt:lpwstr>_Toc387654656</vt:lpwstr>
      </vt:variant>
      <vt:variant>
        <vt:i4>1572919</vt:i4>
      </vt:variant>
      <vt:variant>
        <vt:i4>266</vt:i4>
      </vt:variant>
      <vt:variant>
        <vt:i4>0</vt:i4>
      </vt:variant>
      <vt:variant>
        <vt:i4>5</vt:i4>
      </vt:variant>
      <vt:variant>
        <vt:lpwstr/>
      </vt:variant>
      <vt:variant>
        <vt:lpwstr>_Toc387654655</vt:lpwstr>
      </vt:variant>
      <vt:variant>
        <vt:i4>1572919</vt:i4>
      </vt:variant>
      <vt:variant>
        <vt:i4>260</vt:i4>
      </vt:variant>
      <vt:variant>
        <vt:i4>0</vt:i4>
      </vt:variant>
      <vt:variant>
        <vt:i4>5</vt:i4>
      </vt:variant>
      <vt:variant>
        <vt:lpwstr/>
      </vt:variant>
      <vt:variant>
        <vt:lpwstr>_Toc387654654</vt:lpwstr>
      </vt:variant>
      <vt:variant>
        <vt:i4>1572919</vt:i4>
      </vt:variant>
      <vt:variant>
        <vt:i4>254</vt:i4>
      </vt:variant>
      <vt:variant>
        <vt:i4>0</vt:i4>
      </vt:variant>
      <vt:variant>
        <vt:i4>5</vt:i4>
      </vt:variant>
      <vt:variant>
        <vt:lpwstr/>
      </vt:variant>
      <vt:variant>
        <vt:lpwstr>_Toc387654653</vt:lpwstr>
      </vt:variant>
      <vt:variant>
        <vt:i4>1572919</vt:i4>
      </vt:variant>
      <vt:variant>
        <vt:i4>248</vt:i4>
      </vt:variant>
      <vt:variant>
        <vt:i4>0</vt:i4>
      </vt:variant>
      <vt:variant>
        <vt:i4>5</vt:i4>
      </vt:variant>
      <vt:variant>
        <vt:lpwstr/>
      </vt:variant>
      <vt:variant>
        <vt:lpwstr>_Toc387654652</vt:lpwstr>
      </vt:variant>
      <vt:variant>
        <vt:i4>1572919</vt:i4>
      </vt:variant>
      <vt:variant>
        <vt:i4>242</vt:i4>
      </vt:variant>
      <vt:variant>
        <vt:i4>0</vt:i4>
      </vt:variant>
      <vt:variant>
        <vt:i4>5</vt:i4>
      </vt:variant>
      <vt:variant>
        <vt:lpwstr/>
      </vt:variant>
      <vt:variant>
        <vt:lpwstr>_Toc387654651</vt:lpwstr>
      </vt:variant>
      <vt:variant>
        <vt:i4>1572919</vt:i4>
      </vt:variant>
      <vt:variant>
        <vt:i4>236</vt:i4>
      </vt:variant>
      <vt:variant>
        <vt:i4>0</vt:i4>
      </vt:variant>
      <vt:variant>
        <vt:i4>5</vt:i4>
      </vt:variant>
      <vt:variant>
        <vt:lpwstr/>
      </vt:variant>
      <vt:variant>
        <vt:lpwstr>_Toc387654650</vt:lpwstr>
      </vt:variant>
      <vt:variant>
        <vt:i4>1638455</vt:i4>
      </vt:variant>
      <vt:variant>
        <vt:i4>230</vt:i4>
      </vt:variant>
      <vt:variant>
        <vt:i4>0</vt:i4>
      </vt:variant>
      <vt:variant>
        <vt:i4>5</vt:i4>
      </vt:variant>
      <vt:variant>
        <vt:lpwstr/>
      </vt:variant>
      <vt:variant>
        <vt:lpwstr>_Toc387654649</vt:lpwstr>
      </vt:variant>
      <vt:variant>
        <vt:i4>1638455</vt:i4>
      </vt:variant>
      <vt:variant>
        <vt:i4>224</vt:i4>
      </vt:variant>
      <vt:variant>
        <vt:i4>0</vt:i4>
      </vt:variant>
      <vt:variant>
        <vt:i4>5</vt:i4>
      </vt:variant>
      <vt:variant>
        <vt:lpwstr/>
      </vt:variant>
      <vt:variant>
        <vt:lpwstr>_Toc387654648</vt:lpwstr>
      </vt:variant>
      <vt:variant>
        <vt:i4>1638455</vt:i4>
      </vt:variant>
      <vt:variant>
        <vt:i4>218</vt:i4>
      </vt:variant>
      <vt:variant>
        <vt:i4>0</vt:i4>
      </vt:variant>
      <vt:variant>
        <vt:i4>5</vt:i4>
      </vt:variant>
      <vt:variant>
        <vt:lpwstr/>
      </vt:variant>
      <vt:variant>
        <vt:lpwstr>_Toc387654647</vt:lpwstr>
      </vt:variant>
      <vt:variant>
        <vt:i4>1638455</vt:i4>
      </vt:variant>
      <vt:variant>
        <vt:i4>212</vt:i4>
      </vt:variant>
      <vt:variant>
        <vt:i4>0</vt:i4>
      </vt:variant>
      <vt:variant>
        <vt:i4>5</vt:i4>
      </vt:variant>
      <vt:variant>
        <vt:lpwstr/>
      </vt:variant>
      <vt:variant>
        <vt:lpwstr>_Toc387654646</vt:lpwstr>
      </vt:variant>
      <vt:variant>
        <vt:i4>1638455</vt:i4>
      </vt:variant>
      <vt:variant>
        <vt:i4>206</vt:i4>
      </vt:variant>
      <vt:variant>
        <vt:i4>0</vt:i4>
      </vt:variant>
      <vt:variant>
        <vt:i4>5</vt:i4>
      </vt:variant>
      <vt:variant>
        <vt:lpwstr/>
      </vt:variant>
      <vt:variant>
        <vt:lpwstr>_Toc387654645</vt:lpwstr>
      </vt:variant>
      <vt:variant>
        <vt:i4>1638455</vt:i4>
      </vt:variant>
      <vt:variant>
        <vt:i4>200</vt:i4>
      </vt:variant>
      <vt:variant>
        <vt:i4>0</vt:i4>
      </vt:variant>
      <vt:variant>
        <vt:i4>5</vt:i4>
      </vt:variant>
      <vt:variant>
        <vt:lpwstr/>
      </vt:variant>
      <vt:variant>
        <vt:lpwstr>_Toc387654644</vt:lpwstr>
      </vt:variant>
      <vt:variant>
        <vt:i4>1638455</vt:i4>
      </vt:variant>
      <vt:variant>
        <vt:i4>194</vt:i4>
      </vt:variant>
      <vt:variant>
        <vt:i4>0</vt:i4>
      </vt:variant>
      <vt:variant>
        <vt:i4>5</vt:i4>
      </vt:variant>
      <vt:variant>
        <vt:lpwstr/>
      </vt:variant>
      <vt:variant>
        <vt:lpwstr>_Toc387654643</vt:lpwstr>
      </vt:variant>
      <vt:variant>
        <vt:i4>1638455</vt:i4>
      </vt:variant>
      <vt:variant>
        <vt:i4>188</vt:i4>
      </vt:variant>
      <vt:variant>
        <vt:i4>0</vt:i4>
      </vt:variant>
      <vt:variant>
        <vt:i4>5</vt:i4>
      </vt:variant>
      <vt:variant>
        <vt:lpwstr/>
      </vt:variant>
      <vt:variant>
        <vt:lpwstr>_Toc387654642</vt:lpwstr>
      </vt:variant>
      <vt:variant>
        <vt:i4>1638455</vt:i4>
      </vt:variant>
      <vt:variant>
        <vt:i4>182</vt:i4>
      </vt:variant>
      <vt:variant>
        <vt:i4>0</vt:i4>
      </vt:variant>
      <vt:variant>
        <vt:i4>5</vt:i4>
      </vt:variant>
      <vt:variant>
        <vt:lpwstr/>
      </vt:variant>
      <vt:variant>
        <vt:lpwstr>_Toc387654641</vt:lpwstr>
      </vt:variant>
      <vt:variant>
        <vt:i4>1638455</vt:i4>
      </vt:variant>
      <vt:variant>
        <vt:i4>176</vt:i4>
      </vt:variant>
      <vt:variant>
        <vt:i4>0</vt:i4>
      </vt:variant>
      <vt:variant>
        <vt:i4>5</vt:i4>
      </vt:variant>
      <vt:variant>
        <vt:lpwstr/>
      </vt:variant>
      <vt:variant>
        <vt:lpwstr>_Toc387654640</vt:lpwstr>
      </vt:variant>
      <vt:variant>
        <vt:i4>1966135</vt:i4>
      </vt:variant>
      <vt:variant>
        <vt:i4>170</vt:i4>
      </vt:variant>
      <vt:variant>
        <vt:i4>0</vt:i4>
      </vt:variant>
      <vt:variant>
        <vt:i4>5</vt:i4>
      </vt:variant>
      <vt:variant>
        <vt:lpwstr/>
      </vt:variant>
      <vt:variant>
        <vt:lpwstr>_Toc387654639</vt:lpwstr>
      </vt:variant>
      <vt:variant>
        <vt:i4>1966135</vt:i4>
      </vt:variant>
      <vt:variant>
        <vt:i4>164</vt:i4>
      </vt:variant>
      <vt:variant>
        <vt:i4>0</vt:i4>
      </vt:variant>
      <vt:variant>
        <vt:i4>5</vt:i4>
      </vt:variant>
      <vt:variant>
        <vt:lpwstr/>
      </vt:variant>
      <vt:variant>
        <vt:lpwstr>_Toc387654638</vt:lpwstr>
      </vt:variant>
      <vt:variant>
        <vt:i4>1966135</vt:i4>
      </vt:variant>
      <vt:variant>
        <vt:i4>158</vt:i4>
      </vt:variant>
      <vt:variant>
        <vt:i4>0</vt:i4>
      </vt:variant>
      <vt:variant>
        <vt:i4>5</vt:i4>
      </vt:variant>
      <vt:variant>
        <vt:lpwstr/>
      </vt:variant>
      <vt:variant>
        <vt:lpwstr>_Toc387654637</vt:lpwstr>
      </vt:variant>
      <vt:variant>
        <vt:i4>1966135</vt:i4>
      </vt:variant>
      <vt:variant>
        <vt:i4>152</vt:i4>
      </vt:variant>
      <vt:variant>
        <vt:i4>0</vt:i4>
      </vt:variant>
      <vt:variant>
        <vt:i4>5</vt:i4>
      </vt:variant>
      <vt:variant>
        <vt:lpwstr/>
      </vt:variant>
      <vt:variant>
        <vt:lpwstr>_Toc387654636</vt:lpwstr>
      </vt:variant>
      <vt:variant>
        <vt:i4>1966135</vt:i4>
      </vt:variant>
      <vt:variant>
        <vt:i4>146</vt:i4>
      </vt:variant>
      <vt:variant>
        <vt:i4>0</vt:i4>
      </vt:variant>
      <vt:variant>
        <vt:i4>5</vt:i4>
      </vt:variant>
      <vt:variant>
        <vt:lpwstr/>
      </vt:variant>
      <vt:variant>
        <vt:lpwstr>_Toc387654635</vt:lpwstr>
      </vt:variant>
      <vt:variant>
        <vt:i4>1966135</vt:i4>
      </vt:variant>
      <vt:variant>
        <vt:i4>140</vt:i4>
      </vt:variant>
      <vt:variant>
        <vt:i4>0</vt:i4>
      </vt:variant>
      <vt:variant>
        <vt:i4>5</vt:i4>
      </vt:variant>
      <vt:variant>
        <vt:lpwstr/>
      </vt:variant>
      <vt:variant>
        <vt:lpwstr>_Toc387654634</vt:lpwstr>
      </vt:variant>
      <vt:variant>
        <vt:i4>1966135</vt:i4>
      </vt:variant>
      <vt:variant>
        <vt:i4>134</vt:i4>
      </vt:variant>
      <vt:variant>
        <vt:i4>0</vt:i4>
      </vt:variant>
      <vt:variant>
        <vt:i4>5</vt:i4>
      </vt:variant>
      <vt:variant>
        <vt:lpwstr/>
      </vt:variant>
      <vt:variant>
        <vt:lpwstr>_Toc387654633</vt:lpwstr>
      </vt:variant>
      <vt:variant>
        <vt:i4>1966135</vt:i4>
      </vt:variant>
      <vt:variant>
        <vt:i4>128</vt:i4>
      </vt:variant>
      <vt:variant>
        <vt:i4>0</vt:i4>
      </vt:variant>
      <vt:variant>
        <vt:i4>5</vt:i4>
      </vt:variant>
      <vt:variant>
        <vt:lpwstr/>
      </vt:variant>
      <vt:variant>
        <vt:lpwstr>_Toc387654632</vt:lpwstr>
      </vt:variant>
      <vt:variant>
        <vt:i4>1966135</vt:i4>
      </vt:variant>
      <vt:variant>
        <vt:i4>122</vt:i4>
      </vt:variant>
      <vt:variant>
        <vt:i4>0</vt:i4>
      </vt:variant>
      <vt:variant>
        <vt:i4>5</vt:i4>
      </vt:variant>
      <vt:variant>
        <vt:lpwstr/>
      </vt:variant>
      <vt:variant>
        <vt:lpwstr>_Toc387654631</vt:lpwstr>
      </vt:variant>
      <vt:variant>
        <vt:i4>1966135</vt:i4>
      </vt:variant>
      <vt:variant>
        <vt:i4>116</vt:i4>
      </vt:variant>
      <vt:variant>
        <vt:i4>0</vt:i4>
      </vt:variant>
      <vt:variant>
        <vt:i4>5</vt:i4>
      </vt:variant>
      <vt:variant>
        <vt:lpwstr/>
      </vt:variant>
      <vt:variant>
        <vt:lpwstr>_Toc387654630</vt:lpwstr>
      </vt:variant>
      <vt:variant>
        <vt:i4>2031671</vt:i4>
      </vt:variant>
      <vt:variant>
        <vt:i4>110</vt:i4>
      </vt:variant>
      <vt:variant>
        <vt:i4>0</vt:i4>
      </vt:variant>
      <vt:variant>
        <vt:i4>5</vt:i4>
      </vt:variant>
      <vt:variant>
        <vt:lpwstr/>
      </vt:variant>
      <vt:variant>
        <vt:lpwstr>_Toc387654629</vt:lpwstr>
      </vt:variant>
      <vt:variant>
        <vt:i4>2031671</vt:i4>
      </vt:variant>
      <vt:variant>
        <vt:i4>104</vt:i4>
      </vt:variant>
      <vt:variant>
        <vt:i4>0</vt:i4>
      </vt:variant>
      <vt:variant>
        <vt:i4>5</vt:i4>
      </vt:variant>
      <vt:variant>
        <vt:lpwstr/>
      </vt:variant>
      <vt:variant>
        <vt:lpwstr>_Toc387654628</vt:lpwstr>
      </vt:variant>
      <vt:variant>
        <vt:i4>2031671</vt:i4>
      </vt:variant>
      <vt:variant>
        <vt:i4>98</vt:i4>
      </vt:variant>
      <vt:variant>
        <vt:i4>0</vt:i4>
      </vt:variant>
      <vt:variant>
        <vt:i4>5</vt:i4>
      </vt:variant>
      <vt:variant>
        <vt:lpwstr/>
      </vt:variant>
      <vt:variant>
        <vt:lpwstr>_Toc387654627</vt:lpwstr>
      </vt:variant>
      <vt:variant>
        <vt:i4>2031671</vt:i4>
      </vt:variant>
      <vt:variant>
        <vt:i4>92</vt:i4>
      </vt:variant>
      <vt:variant>
        <vt:i4>0</vt:i4>
      </vt:variant>
      <vt:variant>
        <vt:i4>5</vt:i4>
      </vt:variant>
      <vt:variant>
        <vt:lpwstr/>
      </vt:variant>
      <vt:variant>
        <vt:lpwstr>_Toc387654626</vt:lpwstr>
      </vt:variant>
      <vt:variant>
        <vt:i4>2031671</vt:i4>
      </vt:variant>
      <vt:variant>
        <vt:i4>86</vt:i4>
      </vt:variant>
      <vt:variant>
        <vt:i4>0</vt:i4>
      </vt:variant>
      <vt:variant>
        <vt:i4>5</vt:i4>
      </vt:variant>
      <vt:variant>
        <vt:lpwstr/>
      </vt:variant>
      <vt:variant>
        <vt:lpwstr>_Toc387654625</vt:lpwstr>
      </vt:variant>
      <vt:variant>
        <vt:i4>2031671</vt:i4>
      </vt:variant>
      <vt:variant>
        <vt:i4>80</vt:i4>
      </vt:variant>
      <vt:variant>
        <vt:i4>0</vt:i4>
      </vt:variant>
      <vt:variant>
        <vt:i4>5</vt:i4>
      </vt:variant>
      <vt:variant>
        <vt:lpwstr/>
      </vt:variant>
      <vt:variant>
        <vt:lpwstr>_Toc387654624</vt:lpwstr>
      </vt:variant>
      <vt:variant>
        <vt:i4>2031671</vt:i4>
      </vt:variant>
      <vt:variant>
        <vt:i4>74</vt:i4>
      </vt:variant>
      <vt:variant>
        <vt:i4>0</vt:i4>
      </vt:variant>
      <vt:variant>
        <vt:i4>5</vt:i4>
      </vt:variant>
      <vt:variant>
        <vt:lpwstr/>
      </vt:variant>
      <vt:variant>
        <vt:lpwstr>_Toc387654623</vt:lpwstr>
      </vt:variant>
      <vt:variant>
        <vt:i4>2031671</vt:i4>
      </vt:variant>
      <vt:variant>
        <vt:i4>68</vt:i4>
      </vt:variant>
      <vt:variant>
        <vt:i4>0</vt:i4>
      </vt:variant>
      <vt:variant>
        <vt:i4>5</vt:i4>
      </vt:variant>
      <vt:variant>
        <vt:lpwstr/>
      </vt:variant>
      <vt:variant>
        <vt:lpwstr>_Toc387654622</vt:lpwstr>
      </vt:variant>
      <vt:variant>
        <vt:i4>2031671</vt:i4>
      </vt:variant>
      <vt:variant>
        <vt:i4>62</vt:i4>
      </vt:variant>
      <vt:variant>
        <vt:i4>0</vt:i4>
      </vt:variant>
      <vt:variant>
        <vt:i4>5</vt:i4>
      </vt:variant>
      <vt:variant>
        <vt:lpwstr/>
      </vt:variant>
      <vt:variant>
        <vt:lpwstr>_Toc387654621</vt:lpwstr>
      </vt:variant>
      <vt:variant>
        <vt:i4>2031671</vt:i4>
      </vt:variant>
      <vt:variant>
        <vt:i4>56</vt:i4>
      </vt:variant>
      <vt:variant>
        <vt:i4>0</vt:i4>
      </vt:variant>
      <vt:variant>
        <vt:i4>5</vt:i4>
      </vt:variant>
      <vt:variant>
        <vt:lpwstr/>
      </vt:variant>
      <vt:variant>
        <vt:lpwstr>_Toc387654620</vt:lpwstr>
      </vt:variant>
      <vt:variant>
        <vt:i4>1835063</vt:i4>
      </vt:variant>
      <vt:variant>
        <vt:i4>50</vt:i4>
      </vt:variant>
      <vt:variant>
        <vt:i4>0</vt:i4>
      </vt:variant>
      <vt:variant>
        <vt:i4>5</vt:i4>
      </vt:variant>
      <vt:variant>
        <vt:lpwstr/>
      </vt:variant>
      <vt:variant>
        <vt:lpwstr>_Toc387654619</vt:lpwstr>
      </vt:variant>
      <vt:variant>
        <vt:i4>1835063</vt:i4>
      </vt:variant>
      <vt:variant>
        <vt:i4>44</vt:i4>
      </vt:variant>
      <vt:variant>
        <vt:i4>0</vt:i4>
      </vt:variant>
      <vt:variant>
        <vt:i4>5</vt:i4>
      </vt:variant>
      <vt:variant>
        <vt:lpwstr/>
      </vt:variant>
      <vt:variant>
        <vt:lpwstr>_Toc387654618</vt:lpwstr>
      </vt:variant>
      <vt:variant>
        <vt:i4>1835063</vt:i4>
      </vt:variant>
      <vt:variant>
        <vt:i4>38</vt:i4>
      </vt:variant>
      <vt:variant>
        <vt:i4>0</vt:i4>
      </vt:variant>
      <vt:variant>
        <vt:i4>5</vt:i4>
      </vt:variant>
      <vt:variant>
        <vt:lpwstr/>
      </vt:variant>
      <vt:variant>
        <vt:lpwstr>_Toc387654617</vt:lpwstr>
      </vt:variant>
      <vt:variant>
        <vt:i4>1835063</vt:i4>
      </vt:variant>
      <vt:variant>
        <vt:i4>32</vt:i4>
      </vt:variant>
      <vt:variant>
        <vt:i4>0</vt:i4>
      </vt:variant>
      <vt:variant>
        <vt:i4>5</vt:i4>
      </vt:variant>
      <vt:variant>
        <vt:lpwstr/>
      </vt:variant>
      <vt:variant>
        <vt:lpwstr>_Toc387654616</vt:lpwstr>
      </vt:variant>
      <vt:variant>
        <vt:i4>1835063</vt:i4>
      </vt:variant>
      <vt:variant>
        <vt:i4>26</vt:i4>
      </vt:variant>
      <vt:variant>
        <vt:i4>0</vt:i4>
      </vt:variant>
      <vt:variant>
        <vt:i4>5</vt:i4>
      </vt:variant>
      <vt:variant>
        <vt:lpwstr/>
      </vt:variant>
      <vt:variant>
        <vt:lpwstr>_Toc387654615</vt:lpwstr>
      </vt:variant>
      <vt:variant>
        <vt:i4>1835063</vt:i4>
      </vt:variant>
      <vt:variant>
        <vt:i4>20</vt:i4>
      </vt:variant>
      <vt:variant>
        <vt:i4>0</vt:i4>
      </vt:variant>
      <vt:variant>
        <vt:i4>5</vt:i4>
      </vt:variant>
      <vt:variant>
        <vt:lpwstr/>
      </vt:variant>
      <vt:variant>
        <vt:lpwstr>_Toc387654614</vt:lpwstr>
      </vt:variant>
      <vt:variant>
        <vt:i4>1835063</vt:i4>
      </vt:variant>
      <vt:variant>
        <vt:i4>14</vt:i4>
      </vt:variant>
      <vt:variant>
        <vt:i4>0</vt:i4>
      </vt:variant>
      <vt:variant>
        <vt:i4>5</vt:i4>
      </vt:variant>
      <vt:variant>
        <vt:lpwstr/>
      </vt:variant>
      <vt:variant>
        <vt:lpwstr>_Toc387654613</vt:lpwstr>
      </vt:variant>
      <vt:variant>
        <vt:i4>1835063</vt:i4>
      </vt:variant>
      <vt:variant>
        <vt:i4>8</vt:i4>
      </vt:variant>
      <vt:variant>
        <vt:i4>0</vt:i4>
      </vt:variant>
      <vt:variant>
        <vt:i4>5</vt:i4>
      </vt:variant>
      <vt:variant>
        <vt:lpwstr/>
      </vt:variant>
      <vt:variant>
        <vt:lpwstr>_Toc387654612</vt:lpwstr>
      </vt:variant>
      <vt:variant>
        <vt:i4>1835063</vt:i4>
      </vt:variant>
      <vt:variant>
        <vt:i4>2</vt:i4>
      </vt:variant>
      <vt:variant>
        <vt:i4>0</vt:i4>
      </vt:variant>
      <vt:variant>
        <vt:i4>5</vt:i4>
      </vt:variant>
      <vt:variant>
        <vt:lpwstr/>
      </vt:variant>
      <vt:variant>
        <vt:lpwstr>_Toc387654611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Austrian Aviation State Safety Programme</dc:title>
  <dc:creator>Czerny Astrid</dc:creator>
  <cp:keywords>bmvit</cp:keywords>
  <cp:lastModifiedBy>Peter Urbanek</cp:lastModifiedBy>
  <cp:revision>5</cp:revision>
  <cp:lastPrinted>2015-10-01T08:55:00Z</cp:lastPrinted>
  <dcterms:created xsi:type="dcterms:W3CDTF">2015-09-28T14:26:00Z</dcterms:created>
  <dcterms:modified xsi:type="dcterms:W3CDTF">2015-10-01T11:29:00Z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2013-06-17</vt:lpwstr>
  </property>
  <property fmtid="{D5CDD505-2E9C-101B-9397-08002B2CF9AE}" pid="3" name="FSC#EIBPRECONFIG@1.1001:EIBInternalApprovedAt">
    <vt:lpwstr/>
  </property>
  <property fmtid="{D5CDD505-2E9C-101B-9397-08002B2CF9AE}" pid="4" name="FSC#EIBPRECONFIG@1.1001:EIBInternalApprovedBy">
    <vt:lpwstr/>
  </property>
  <property fmtid="{D5CDD505-2E9C-101B-9397-08002B2CF9AE}" pid="5" name="FSC#EIBPRECONFIG@1.1001:EIBInternalApprovedByPostTitle">
    <vt:lpwstr/>
  </property>
  <property fmtid="{D5CDD505-2E9C-101B-9397-08002B2CF9AE}" pid="6" name="FSC#EIBPRECONFIG@1.1001:EIBSettlementApprovedBy">
    <vt:lpwstr/>
  </property>
  <property fmtid="{D5CDD505-2E9C-101B-9397-08002B2CF9AE}" pid="7" name="FSC#EIBPRECONFIG@1.1001:EIBSettlementApprovedByPostTitle">
    <vt:lpwstr/>
  </property>
  <property fmtid="{D5CDD505-2E9C-101B-9397-08002B2CF9AE}" pid="8" name="FSC#EIBPRECONFIG@1.1001:EIBApprovedAt">
    <vt:lpwstr>16.09.2015</vt:lpwstr>
  </property>
  <property fmtid="{D5CDD505-2E9C-101B-9397-08002B2CF9AE}" pid="9" name="FSC#EIBPRECONFIG@1.1001:EIBApprovedBy">
    <vt:lpwstr>Pöllmann</vt:lpwstr>
  </property>
  <property fmtid="{D5CDD505-2E9C-101B-9397-08002B2CF9AE}" pid="10" name="FSC#EIBPRECONFIG@1.1001:EIBApprovedBySubst">
    <vt:lpwstr/>
  </property>
  <property fmtid="{D5CDD505-2E9C-101B-9397-08002B2CF9AE}" pid="11" name="FSC#EIBPRECONFIG@1.1001:EIBApprovedByTitle">
    <vt:lpwstr>Gerald Pöllmann</vt:lpwstr>
  </property>
  <property fmtid="{D5CDD505-2E9C-101B-9397-08002B2CF9AE}" pid="12" name="FSC#EIBPRECONFIG@1.1001:EIBApprovedByPostTitle">
    <vt:lpwstr/>
  </property>
  <property fmtid="{D5CDD505-2E9C-101B-9397-08002B2CF9AE}" pid="13" name="FSC#EIBPRECONFIG@1.1001:EIBDepartment">
    <vt:lpwstr>BMVIT - IV/BAV/VSB (Verkehrssicherheitsbeirat)</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
  </property>
  <property fmtid="{D5CDD505-2E9C-101B-9397-08002B2CF9AE}" pid="18" name="FSC#EIBPRECONFIG@1.1001:IncomingDelivery">
    <vt:lpwstr/>
  </property>
  <property fmtid="{D5CDD505-2E9C-101B-9397-08002B2CF9AE}" pid="19" name="FSC#EIBPRECONFIG@1.1001:OwnerEmail">
    <vt:lpwstr>astrid.czerny@bmvit.gv.at</vt:lpwstr>
  </property>
  <property fmtid="{D5CDD505-2E9C-101B-9397-08002B2CF9AE}" pid="20" name="FSC#EIBPRECONFIG@1.1001:OUEmail">
    <vt:lpwstr>BAV_VSB@bmvit.gv.at</vt:lpwstr>
  </property>
  <property fmtid="{D5CDD505-2E9C-101B-9397-08002B2CF9AE}" pid="21" name="FSC#EIBPRECONFIG@1.1001:OwnerGender">
    <vt:lpwstr/>
  </property>
  <property fmtid="{D5CDD505-2E9C-101B-9397-08002B2CF9AE}" pid="22" name="FSC#EIBPRECONFIG@1.1001:Priority">
    <vt:lpwstr>Nein</vt:lpwstr>
  </property>
  <property fmtid="{D5CDD505-2E9C-101B-9397-08002B2CF9AE}" pid="23" name="FSC#EIBPRECONFIG@1.1001:PreviousFiles">
    <vt:lpwstr/>
  </property>
  <property fmtid="{D5CDD505-2E9C-101B-9397-08002B2CF9AE}" pid="24" name="FSC#EIBPRECONFIG@1.1001:NextFiles">
    <vt:lpwstr/>
  </property>
  <property fmtid="{D5CDD505-2E9C-101B-9397-08002B2CF9AE}" pid="25" name="FSC#EIBPRECONFIG@1.1001:RelatedFiles">
    <vt:lpwstr>BMVIT-17.002/0021-I/PR3/2015</vt:lpwstr>
  </property>
  <property fmtid="{D5CDD505-2E9C-101B-9397-08002B2CF9AE}" pid="26" name="FSC#EIBPRECONFIG@1.1001:CompletedOrdinals">
    <vt:lpwstr/>
  </property>
  <property fmtid="{D5CDD505-2E9C-101B-9397-08002B2CF9AE}" pid="27" name="FSC#EIBPRECONFIG@1.1001:NrAttachments">
    <vt:lpwstr/>
  </property>
  <property fmtid="{D5CDD505-2E9C-101B-9397-08002B2CF9AE}" pid="28" name="FSC#EIBPRECONFIG@1.1001:Attachments">
    <vt:lpwstr/>
  </property>
  <property fmtid="{D5CDD505-2E9C-101B-9397-08002B2CF9AE}" pid="29" name="FSC#EIBPRECONFIG@1.1001:SubjectArea">
    <vt:lpwstr>Errichtung einer Verkehrssicherheitsbehörde</vt:lpwstr>
  </property>
  <property fmtid="{D5CDD505-2E9C-101B-9397-08002B2CF9AE}" pid="30" name="FSC#EIBPRECONFIG@1.1001:Recipients">
    <vt:lpwstr/>
  </property>
  <property fmtid="{D5CDD505-2E9C-101B-9397-08002B2CF9AE}" pid="31" name="FSC#EIBPRECONFIG@1.1001:Classified">
    <vt:lpwstr/>
  </property>
  <property fmtid="{D5CDD505-2E9C-101B-9397-08002B2CF9AE}" pid="32" name="FSC#EIBPRECONFIG@1.1001:Deadline">
    <vt:lpwstr/>
  </property>
  <property fmtid="{D5CDD505-2E9C-101B-9397-08002B2CF9AE}" pid="33" name="FSC#EIBPRECONFIG@1.1001:SettlementSubj">
    <vt:lpwstr>BMVIT-100.501/0001-IV/BAV/VSB/2015</vt:lpwstr>
  </property>
  <property fmtid="{D5CDD505-2E9C-101B-9397-08002B2CF9AE}" pid="34" name="FSC#EIBPRECONFIG@1.1001:OUAddr">
    <vt:lpwstr>Trauzlgasse 1 , 1210 Wien</vt:lpwstr>
  </property>
  <property fmtid="{D5CDD505-2E9C-101B-9397-08002B2CF9AE}" pid="35" name="FSC#EIBPRECONFIG@1.1001:OUDescr">
    <vt:lpwstr>206</vt:lpwstr>
  </property>
  <property fmtid="{D5CDD505-2E9C-101B-9397-08002B2CF9AE}" pid="36" name="FSC#EIBPRECONFIG@1.1001:Signatures">
    <vt:lpwstr>Abzeichnen_x000d_
Genehmigt_x000d_
Abgefertigt</vt:lpwstr>
  </property>
  <property fmtid="{D5CDD505-2E9C-101B-9397-08002B2CF9AE}" pid="37" name="FSC#EIBPRECONFIG@1.1001:currentuser">
    <vt:lpwstr>COO.3000.100.1.53967</vt:lpwstr>
  </property>
  <property fmtid="{D5CDD505-2E9C-101B-9397-08002B2CF9AE}" pid="38" name="FSC#EIBPRECONFIG@1.1001:currentuserrolegroup">
    <vt:lpwstr>COO.3000.100.1.188004</vt:lpwstr>
  </property>
  <property fmtid="{D5CDD505-2E9C-101B-9397-08002B2CF9AE}" pid="39" name="FSC#EIBPRECONFIG@1.1001:currentuserroleposition">
    <vt:lpwstr>COO.1.1001.1.4595</vt:lpwstr>
  </property>
  <property fmtid="{D5CDD505-2E9C-101B-9397-08002B2CF9AE}" pid="40" name="FSC#EIBPRECONFIG@1.1001:currentuserroot">
    <vt:lpwstr>COO.3000.106.2.285111</vt:lpwstr>
  </property>
  <property fmtid="{D5CDD505-2E9C-101B-9397-08002B2CF9AE}" pid="41" name="FSC#EIBPRECONFIG@1.1001:toplevelobject">
    <vt:lpwstr>COO.3000.106.7.6616484</vt:lpwstr>
  </property>
  <property fmtid="{D5CDD505-2E9C-101B-9397-08002B2CF9AE}" pid="42" name="FSC#EIBPRECONFIG@1.1001:objchangedby">
    <vt:lpwstr>Eva-Maria Weinzierl</vt:lpwstr>
  </property>
  <property fmtid="{D5CDD505-2E9C-101B-9397-08002B2CF9AE}" pid="43" name="FSC#EIBPRECONFIG@1.1001:objchangedbyPostTitle">
    <vt:lpwstr/>
  </property>
  <property fmtid="{D5CDD505-2E9C-101B-9397-08002B2CF9AE}" pid="44" name="FSC#EIBPRECONFIG@1.1001:objchangedat">
    <vt:lpwstr>28.09.2015</vt:lpwstr>
  </property>
  <property fmtid="{D5CDD505-2E9C-101B-9397-08002B2CF9AE}" pid="45" name="FSC#EIBPRECONFIG@1.1001:objname">
    <vt:lpwstr>SUB Sicherheitsbericht 2014 </vt:lpwstr>
  </property>
  <property fmtid="{D5CDD505-2E9C-101B-9397-08002B2CF9AE}" pid="46" name="FSC#EIBPRECONFIG@1.1001:EIBProcessResponsiblePhone">
    <vt:lpwstr>+43 (1) 71162 65 9000</vt:lpwstr>
  </property>
  <property fmtid="{D5CDD505-2E9C-101B-9397-08002B2CF9AE}" pid="47" name="FSC#EIBPRECONFIG@1.1001:EIBProcessResponsibleMail">
    <vt:lpwstr>gerald.poellmann@bmvit.gv.at</vt:lpwstr>
  </property>
  <property fmtid="{D5CDD505-2E9C-101B-9397-08002B2CF9AE}" pid="48" name="FSC#EIBPRECONFIG@1.1001:EIBProcessResponsibleFax">
    <vt:lpwstr>+43 (1) 71162 65 9099</vt:lpwstr>
  </property>
  <property fmtid="{D5CDD505-2E9C-101B-9397-08002B2CF9AE}" pid="49" name="FSC#EIBPRECONFIG@1.1001:EIBProcessResponsiblePostTitle">
    <vt:lpwstr/>
  </property>
  <property fmtid="{D5CDD505-2E9C-101B-9397-08002B2CF9AE}" pid="50" name="FSC#EIBPRECONFIG@1.1001:EIBProcessResponsible">
    <vt:lpwstr>Gerald Pöllmann</vt:lpwstr>
  </property>
  <property fmtid="{D5CDD505-2E9C-101B-9397-08002B2CF9AE}" pid="51" name="FSC#EIBPRECONFIG@1.1001:OwnerPostTitle">
    <vt:lpwstr/>
  </property>
  <property fmtid="{D5CDD505-2E9C-101B-9397-08002B2CF9AE}" pid="52" name="FSC#COOELAK@1.1001:Subject">
    <vt:lpwstr>BAV/SUB Sicherheitsbericht 2014 gemäß § 19 UUG 2005</vt:lpwstr>
  </property>
  <property fmtid="{D5CDD505-2E9C-101B-9397-08002B2CF9AE}" pid="53" name="FSC#COOELAK@1.1001:FileReference">
    <vt:lpwstr>BMVIT-100.501/0001-IV/BAV/VSB/2015</vt:lpwstr>
  </property>
  <property fmtid="{D5CDD505-2E9C-101B-9397-08002B2CF9AE}" pid="54" name="FSC#COOELAK@1.1001:FileRefYear">
    <vt:lpwstr>2015</vt:lpwstr>
  </property>
  <property fmtid="{D5CDD505-2E9C-101B-9397-08002B2CF9AE}" pid="55" name="FSC#COOELAK@1.1001:FileRefOrdinal">
    <vt:lpwstr>1</vt:lpwstr>
  </property>
  <property fmtid="{D5CDD505-2E9C-101B-9397-08002B2CF9AE}" pid="56" name="FSC#COOELAK@1.1001:FileRefOU">
    <vt:lpwstr>IV/BAV/VSB</vt:lpwstr>
  </property>
  <property fmtid="{D5CDD505-2E9C-101B-9397-08002B2CF9AE}" pid="57" name="FSC#COOELAK@1.1001:Organization">
    <vt:lpwstr/>
  </property>
  <property fmtid="{D5CDD505-2E9C-101B-9397-08002B2CF9AE}" pid="58" name="FSC#COOELAK@1.1001:Owner">
    <vt:lpwstr>Astrid Czerny</vt:lpwstr>
  </property>
  <property fmtid="{D5CDD505-2E9C-101B-9397-08002B2CF9AE}" pid="59" name="FSC#COOELAK@1.1001:OwnerExtension">
    <vt:lpwstr>+43 (1) 71162 65 9231</vt:lpwstr>
  </property>
  <property fmtid="{D5CDD505-2E9C-101B-9397-08002B2CF9AE}" pid="60" name="FSC#COOELAK@1.1001:OwnerFaxExtension">
    <vt:lpwstr>+43 (1) 71162 65 9298</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BMVIT - IV/BAV/UUB (Unfalluntersuchungsstelle des Bundes)</vt:lpwstr>
  </property>
  <property fmtid="{D5CDD505-2E9C-101B-9397-08002B2CF9AE}" pid="66" name="FSC#COOELAK@1.1001:CreatedAt">
    <vt:lpwstr>16.09.2015</vt:lpwstr>
  </property>
  <property fmtid="{D5CDD505-2E9C-101B-9397-08002B2CF9AE}" pid="67" name="FSC#COOELAK@1.1001:OU">
    <vt:lpwstr>BMVIT - IV/BAV/VSB (Verkehrssicherheitsbeirat)</vt:lpwstr>
  </property>
  <property fmtid="{D5CDD505-2E9C-101B-9397-08002B2CF9AE}" pid="68" name="FSC#COOELAK@1.1001:Priority">
    <vt:lpwstr> ()</vt:lpwstr>
  </property>
  <property fmtid="{D5CDD505-2E9C-101B-9397-08002B2CF9AE}" pid="69" name="FSC#COOELAK@1.1001:ObjBarCode">
    <vt:lpwstr>*COO.3000.106.6.1459273*</vt:lpwstr>
  </property>
  <property fmtid="{D5CDD505-2E9C-101B-9397-08002B2CF9AE}" pid="70" name="FSC#COOELAK@1.1001:RefBarCode">
    <vt:lpwstr/>
  </property>
  <property fmtid="{D5CDD505-2E9C-101B-9397-08002B2CF9AE}" pid="71" name="FSC#COOELAK@1.1001:FileRefBarCode">
    <vt:lpwstr>*BMVIT-100.501/0001-IV/BAV/VSB/2015*</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Czerny Astrid</vt:lpwstr>
  </property>
  <property fmtid="{D5CDD505-2E9C-101B-9397-08002B2CF9AE}" pid="76" name="FSC#COOELAK@1.1001:ProcessResponsiblePhone">
    <vt:lpwstr>+43 (1) 71162 65 9231</vt:lpwstr>
  </property>
  <property fmtid="{D5CDD505-2E9C-101B-9397-08002B2CF9AE}" pid="77" name="FSC#COOELAK@1.1001:ProcessResponsibleMail">
    <vt:lpwstr>astrid.czerny@bmvit.gv.at</vt:lpwstr>
  </property>
  <property fmtid="{D5CDD505-2E9C-101B-9397-08002B2CF9AE}" pid="78" name="FSC#COOELAK@1.1001:ProcessResponsibleFax">
    <vt:lpwstr>+43 (1) 71162 65 9298</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100.501</vt:lpwstr>
  </property>
  <property fmtid="{D5CDD505-2E9C-101B-9397-08002B2CF9AE}" pid="85" name="FSC#COOELAK@1.1001:CurrentUserRolePos">
    <vt:lpwstr>Leiter/in</vt:lpwstr>
  </property>
  <property fmtid="{D5CDD505-2E9C-101B-9397-08002B2CF9AE}" pid="86" name="FSC#COOELAK@1.1001:CurrentUserEmail">
    <vt:lpwstr>peter.urbanek@bmvit.gv.at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Gerald Pöllmann</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CAPRECONFIG@15.1001:AddrAnrede">
    <vt:lpwstr/>
  </property>
  <property fmtid="{D5CDD505-2E9C-101B-9397-08002B2CF9AE}" pid="116" name="FSC#CCAPRECONFIG@15.1001:AddrTitel">
    <vt:lpwstr/>
  </property>
  <property fmtid="{D5CDD505-2E9C-101B-9397-08002B2CF9AE}" pid="117" name="FSC#CCAPRECONFIG@15.1001:AddrNachgestellter_Titel">
    <vt:lpwstr/>
  </property>
  <property fmtid="{D5CDD505-2E9C-101B-9397-08002B2CF9AE}" pid="118" name="FSC#CCAPRECONFIG@15.1001:AddrVorname">
    <vt:lpwstr/>
  </property>
  <property fmtid="{D5CDD505-2E9C-101B-9397-08002B2CF9AE}" pid="119" name="FSC#CCAPRECONFIG@15.1001:AddrNachname">
    <vt:lpwstr/>
  </property>
  <property fmtid="{D5CDD505-2E9C-101B-9397-08002B2CF9AE}" pid="120" name="FSC#CCAPRECONFIG@15.1001:AddrzH">
    <vt:lpwstr/>
  </property>
  <property fmtid="{D5CDD505-2E9C-101B-9397-08002B2CF9AE}" pid="121" name="FSC#CCAPRECONFIG@15.1001:AddrGeschlecht">
    <vt:lpwstr/>
  </property>
  <property fmtid="{D5CDD505-2E9C-101B-9397-08002B2CF9AE}" pid="122" name="FSC#CCAPRECONFIG@15.1001:AddrStrasse">
    <vt:lpwstr/>
  </property>
  <property fmtid="{D5CDD505-2E9C-101B-9397-08002B2CF9AE}" pid="123" name="FSC#CCAPRECONFIG@15.1001:AddrHausnummer">
    <vt:lpwstr/>
  </property>
  <property fmtid="{D5CDD505-2E9C-101B-9397-08002B2CF9AE}" pid="124" name="FSC#CCAPRECONFIG@15.1001:AddrStiege">
    <vt:lpwstr/>
  </property>
  <property fmtid="{D5CDD505-2E9C-101B-9397-08002B2CF9AE}" pid="125" name="FSC#CCAPRECONFIG@15.1001:AddrTuer">
    <vt:lpwstr/>
  </property>
  <property fmtid="{D5CDD505-2E9C-101B-9397-08002B2CF9AE}" pid="126" name="FSC#CCAPRECONFIG@15.1001:AddrPostfach">
    <vt:lpwstr/>
  </property>
  <property fmtid="{D5CDD505-2E9C-101B-9397-08002B2CF9AE}" pid="127" name="FSC#CCAPRECONFIG@15.1001:AddrPostleitzahl">
    <vt:lpwstr/>
  </property>
  <property fmtid="{D5CDD505-2E9C-101B-9397-08002B2CF9AE}" pid="128" name="FSC#CCAPRECONFIG@15.1001:AddrOrt">
    <vt:lpwstr/>
  </property>
  <property fmtid="{D5CDD505-2E9C-101B-9397-08002B2CF9AE}" pid="129" name="FSC#CCAPRECONFIG@15.1001:AddrLand">
    <vt:lpwstr/>
  </property>
  <property fmtid="{D5CDD505-2E9C-101B-9397-08002B2CF9AE}" pid="130" name="FSC#CCAPRECONFIG@15.1001:AddrEmail">
    <vt:lpwstr/>
  </property>
  <property fmtid="{D5CDD505-2E9C-101B-9397-08002B2CF9AE}" pid="131" name="FSC#CCAPRECONFIG@15.1001:AddrAdresse">
    <vt:lpwstr/>
  </property>
  <property fmtid="{D5CDD505-2E9C-101B-9397-08002B2CF9AE}" pid="132" name="FSC#CCAPRECONFIG@15.1001:AddrFax">
    <vt:lpwstr/>
  </property>
  <property fmtid="{D5CDD505-2E9C-101B-9397-08002B2CF9AE}" pid="133" name="FSC#CCAPRECONFIG@15.1001:AddrOrganisationsname">
    <vt:lpwstr/>
  </property>
  <property fmtid="{D5CDD505-2E9C-101B-9397-08002B2CF9AE}" pid="134" name="FSC#CCAPRECONFIG@15.1001:AddrOrganisationskurzname">
    <vt:lpwstr/>
  </property>
  <property fmtid="{D5CDD505-2E9C-101B-9397-08002B2CF9AE}" pid="135" name="FSC#CCAPRECONFIG@15.1001:AddrAbschriftsbemerkung">
    <vt:lpwstr/>
  </property>
  <property fmtid="{D5CDD505-2E9C-101B-9397-08002B2CF9AE}" pid="136" name="FSC#CCAPRECONFIG@15.1001:AddrName_Zeile_2">
    <vt:lpwstr/>
  </property>
  <property fmtid="{D5CDD505-2E9C-101B-9397-08002B2CF9AE}" pid="137" name="FSC#CCAPRECONFIG@15.1001:AddrName_Zeile_3">
    <vt:lpwstr/>
  </property>
  <property fmtid="{D5CDD505-2E9C-101B-9397-08002B2CF9AE}" pid="138" name="FSC#CCAPRECONFIG@15.1001:AddrPostalischeAdresse">
    <vt:lpwstr/>
  </property>
  <property fmtid="{D5CDD505-2E9C-101B-9397-08002B2CF9AE}" pid="139" name="FSC#ATPRECONFIG@1.1001:ChargePreview">
    <vt:lpwstr/>
  </property>
  <property fmtid="{D5CDD505-2E9C-101B-9397-08002B2CF9AE}" pid="140" name="FSC#ATSTATECFG@1.1001:ExternalFile">
    <vt:lpwstr/>
  </property>
  <property fmtid="{D5CDD505-2E9C-101B-9397-08002B2CF9AE}" pid="141" name="FSC#COOSYSTEM@1.1:Container">
    <vt:lpwstr>COO.3000.106.6.1459273</vt:lpwstr>
  </property>
  <property fmtid="{D5CDD505-2E9C-101B-9397-08002B2CF9AE}" pid="142" name="FSC#FSCFOLIO@1.1001:docpropproject">
    <vt:lpwstr/>
  </property>
</Properties>
</file>