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>
      <v:fill r:id="rId3" o:title="Papier z makulatury" type="tile"/>
    </v:background>
  </w:background>
  <w:body>
    <w:p w:rsidR="00B579D3" w:rsidRPr="00AE345E" w:rsidRDefault="00B579D3">
      <w:pPr>
        <w:rPr>
          <w:rFonts w:ascii="Times New Roman" w:hAnsi="Times New Roman"/>
          <w:sz w:val="24"/>
          <w:szCs w:val="24"/>
          <w:lang w:val="en-GB"/>
        </w:rPr>
      </w:pPr>
    </w:p>
    <w:p w:rsidR="002E01BF" w:rsidRPr="00AE345E" w:rsidRDefault="002E01BF">
      <w:pPr>
        <w:rPr>
          <w:rFonts w:ascii="Times New Roman" w:hAnsi="Times New Roman"/>
          <w:sz w:val="24"/>
          <w:szCs w:val="24"/>
          <w:lang w:val="en-GB"/>
        </w:rPr>
      </w:pPr>
    </w:p>
    <w:p w:rsidR="002E01BF" w:rsidRPr="00AE345E" w:rsidRDefault="002E01BF">
      <w:pPr>
        <w:rPr>
          <w:rFonts w:ascii="Times New Roman" w:hAnsi="Times New Roman"/>
          <w:sz w:val="24"/>
          <w:szCs w:val="24"/>
          <w:lang w:val="en-GB"/>
        </w:rPr>
      </w:pPr>
    </w:p>
    <w:p w:rsidR="002E01BF" w:rsidRPr="00AE345E" w:rsidRDefault="002E01BF">
      <w:pPr>
        <w:rPr>
          <w:rFonts w:ascii="Times New Roman" w:hAnsi="Times New Roman"/>
          <w:sz w:val="24"/>
          <w:szCs w:val="24"/>
          <w:lang w:val="en-GB"/>
        </w:rPr>
      </w:pPr>
    </w:p>
    <w:p w:rsidR="002E01BF" w:rsidRPr="00AE345E" w:rsidRDefault="002E01BF">
      <w:pPr>
        <w:rPr>
          <w:rFonts w:ascii="Times New Roman" w:hAnsi="Times New Roman"/>
          <w:sz w:val="24"/>
          <w:szCs w:val="24"/>
          <w:lang w:val="en-GB"/>
        </w:rPr>
      </w:pPr>
    </w:p>
    <w:p w:rsidR="0080789C" w:rsidRPr="00AE345E" w:rsidRDefault="0080789C">
      <w:pPr>
        <w:rPr>
          <w:rFonts w:ascii="Times New Roman" w:hAnsi="Times New Roman"/>
          <w:sz w:val="24"/>
          <w:szCs w:val="24"/>
          <w:lang w:val="en-GB"/>
        </w:rPr>
      </w:pPr>
    </w:p>
    <w:p w:rsidR="0080789C" w:rsidRPr="00AE345E" w:rsidRDefault="0080789C">
      <w:pPr>
        <w:rPr>
          <w:rFonts w:ascii="Times New Roman" w:hAnsi="Times New Roman"/>
          <w:sz w:val="24"/>
          <w:szCs w:val="24"/>
          <w:lang w:val="en-GB"/>
        </w:rPr>
      </w:pPr>
    </w:p>
    <w:p w:rsidR="0080789C" w:rsidRPr="00AE345E" w:rsidRDefault="0080789C">
      <w:pPr>
        <w:rPr>
          <w:rFonts w:ascii="Times New Roman" w:hAnsi="Times New Roman"/>
          <w:sz w:val="24"/>
          <w:szCs w:val="24"/>
          <w:lang w:val="en-GB"/>
        </w:rPr>
      </w:pPr>
    </w:p>
    <w:p w:rsidR="0080789C" w:rsidRPr="00AE345E" w:rsidRDefault="0080789C">
      <w:pPr>
        <w:rPr>
          <w:rFonts w:ascii="Times New Roman" w:hAnsi="Times New Roman"/>
          <w:sz w:val="24"/>
          <w:szCs w:val="24"/>
          <w:lang w:val="en-GB"/>
        </w:rPr>
      </w:pPr>
    </w:p>
    <w:p w:rsidR="0080789C" w:rsidRPr="00AE345E" w:rsidRDefault="0080789C" w:rsidP="005A2BEE">
      <w:pPr>
        <w:spacing w:before="240"/>
        <w:rPr>
          <w:rFonts w:ascii="Times New Roman" w:hAnsi="Times New Roman"/>
          <w:sz w:val="24"/>
          <w:szCs w:val="24"/>
          <w:lang w:val="en-GB"/>
        </w:rPr>
      </w:pPr>
    </w:p>
    <w:p w:rsidR="0080789C" w:rsidRPr="00706C7D" w:rsidRDefault="00FB6E49" w:rsidP="005A2BEE">
      <w:pPr>
        <w:pStyle w:val="zNormaali"/>
        <w:spacing w:before="240"/>
        <w:jc w:val="center"/>
        <w:rPr>
          <w:rFonts w:ascii="Times New Roman" w:hAnsi="Times New Roman"/>
          <w:b/>
          <w:shadow/>
          <w:color w:val="0000FF"/>
          <w:sz w:val="40"/>
          <w:szCs w:val="40"/>
          <w:lang w:val="pl-PL"/>
        </w:rPr>
      </w:pPr>
      <w:r w:rsidRPr="00706C7D">
        <w:rPr>
          <w:rFonts w:ascii="Times New Roman" w:hAnsi="Times New Roman"/>
          <w:b/>
          <w:shadow/>
          <w:color w:val="0000FF"/>
          <w:sz w:val="40"/>
          <w:szCs w:val="40"/>
          <w:lang w:val="pl-PL"/>
        </w:rPr>
        <w:t xml:space="preserve">RAPORT ROCZNY </w:t>
      </w:r>
    </w:p>
    <w:p w:rsidR="00FB6E49" w:rsidRPr="00706C7D" w:rsidRDefault="00FB6E49" w:rsidP="005A2BEE">
      <w:pPr>
        <w:pStyle w:val="zNormaali"/>
        <w:spacing w:before="240"/>
        <w:jc w:val="center"/>
        <w:rPr>
          <w:rFonts w:ascii="Times New Roman" w:hAnsi="Times New Roman"/>
          <w:b/>
          <w:shadow/>
          <w:color w:val="0000FF"/>
          <w:sz w:val="40"/>
          <w:szCs w:val="40"/>
          <w:lang w:val="pl-PL"/>
        </w:rPr>
      </w:pPr>
      <w:r w:rsidRPr="00706C7D">
        <w:rPr>
          <w:rFonts w:ascii="Times New Roman" w:hAnsi="Times New Roman"/>
          <w:b/>
          <w:shadow/>
          <w:color w:val="0000FF"/>
          <w:sz w:val="40"/>
          <w:szCs w:val="40"/>
          <w:lang w:val="pl-PL"/>
        </w:rPr>
        <w:t>ZA ROK 2008</w:t>
      </w:r>
    </w:p>
    <w:p w:rsidR="00FB6E49" w:rsidRPr="00706C7D" w:rsidRDefault="00FB6E49" w:rsidP="005A2BEE">
      <w:pPr>
        <w:pStyle w:val="zNormaali"/>
        <w:spacing w:before="240"/>
        <w:jc w:val="center"/>
        <w:rPr>
          <w:rFonts w:ascii="Times New Roman" w:hAnsi="Times New Roman"/>
          <w:b/>
          <w:outline/>
          <w:shadow/>
          <w:color w:val="0000FF"/>
          <w:sz w:val="32"/>
          <w:szCs w:val="32"/>
          <w:lang w:val="pl-PL"/>
        </w:rPr>
      </w:pPr>
    </w:p>
    <w:p w:rsidR="00706C7D" w:rsidRPr="00706C7D" w:rsidRDefault="00706C7D" w:rsidP="005A2BEE">
      <w:pPr>
        <w:pStyle w:val="zNormaali"/>
        <w:spacing w:before="240"/>
        <w:jc w:val="center"/>
        <w:rPr>
          <w:rFonts w:ascii="Times New Roman" w:hAnsi="Times New Roman"/>
          <w:b/>
          <w:outline/>
          <w:shadow/>
          <w:color w:val="0000FF"/>
          <w:sz w:val="32"/>
          <w:szCs w:val="32"/>
          <w:lang w:val="pl-PL"/>
        </w:rPr>
      </w:pPr>
      <w:r w:rsidRPr="00706C7D">
        <w:rPr>
          <w:rFonts w:ascii="Times New Roman" w:hAnsi="Times New Roman"/>
          <w:b/>
          <w:outline/>
          <w:shadow/>
          <w:color w:val="0000FF"/>
          <w:sz w:val="32"/>
          <w:szCs w:val="32"/>
          <w:lang w:val="pl-PL"/>
        </w:rPr>
        <w:t>Z DZIAŁ</w:t>
      </w:r>
      <w:r w:rsidR="00F06B5C">
        <w:rPr>
          <w:rFonts w:ascii="Times New Roman" w:hAnsi="Times New Roman"/>
          <w:b/>
          <w:outline/>
          <w:shadow/>
          <w:color w:val="0000FF"/>
          <w:sz w:val="32"/>
          <w:szCs w:val="32"/>
          <w:lang w:val="pl-PL"/>
        </w:rPr>
        <w:t>AL</w:t>
      </w:r>
      <w:r w:rsidRPr="00706C7D">
        <w:rPr>
          <w:rFonts w:ascii="Times New Roman" w:hAnsi="Times New Roman"/>
          <w:b/>
          <w:outline/>
          <w:shadow/>
          <w:color w:val="0000FF"/>
          <w:sz w:val="32"/>
          <w:szCs w:val="32"/>
          <w:lang w:val="pl-PL"/>
        </w:rPr>
        <w:t>NOŚCI</w:t>
      </w:r>
    </w:p>
    <w:p w:rsidR="00FB6E49" w:rsidRPr="00706C7D" w:rsidRDefault="00706C7D" w:rsidP="00FB6E49">
      <w:pPr>
        <w:pStyle w:val="zNormaali"/>
        <w:spacing w:before="240"/>
        <w:jc w:val="center"/>
        <w:rPr>
          <w:rFonts w:ascii="Times New Roman" w:hAnsi="Times New Roman"/>
          <w:b/>
          <w:outline/>
          <w:shadow/>
          <w:color w:val="0000FF"/>
          <w:sz w:val="32"/>
          <w:szCs w:val="32"/>
          <w:lang w:val="pl-PL"/>
        </w:rPr>
      </w:pPr>
      <w:r w:rsidRPr="00706C7D">
        <w:rPr>
          <w:rFonts w:ascii="Times New Roman" w:hAnsi="Times New Roman"/>
          <w:b/>
          <w:outline/>
          <w:shadow/>
          <w:color w:val="0000FF"/>
          <w:sz w:val="32"/>
          <w:szCs w:val="32"/>
          <w:lang w:val="pl-PL"/>
        </w:rPr>
        <w:t>PAŃSTWOWEJ KOMISJI</w:t>
      </w:r>
      <w:r w:rsidR="00FB6E49" w:rsidRPr="00706C7D">
        <w:rPr>
          <w:rFonts w:ascii="Times New Roman" w:hAnsi="Times New Roman"/>
          <w:b/>
          <w:outline/>
          <w:shadow/>
          <w:color w:val="0000FF"/>
          <w:sz w:val="32"/>
          <w:szCs w:val="32"/>
          <w:lang w:val="pl-PL"/>
        </w:rPr>
        <w:t xml:space="preserve"> BADANIA</w:t>
      </w:r>
    </w:p>
    <w:p w:rsidR="00FB6E49" w:rsidRPr="00706C7D" w:rsidRDefault="00FB6E49" w:rsidP="00FB6E49">
      <w:pPr>
        <w:pStyle w:val="zNormaali"/>
        <w:spacing w:before="240"/>
        <w:jc w:val="center"/>
        <w:rPr>
          <w:rFonts w:ascii="Times New Roman" w:hAnsi="Times New Roman"/>
          <w:b/>
          <w:outline/>
          <w:shadow/>
          <w:color w:val="0000FF"/>
          <w:sz w:val="32"/>
          <w:szCs w:val="32"/>
          <w:lang w:val="pl-PL"/>
        </w:rPr>
      </w:pPr>
      <w:r w:rsidRPr="00706C7D">
        <w:rPr>
          <w:rFonts w:ascii="Times New Roman" w:hAnsi="Times New Roman"/>
          <w:b/>
          <w:outline/>
          <w:shadow/>
          <w:color w:val="0000FF"/>
          <w:sz w:val="32"/>
          <w:szCs w:val="32"/>
          <w:lang w:val="pl-PL"/>
        </w:rPr>
        <w:t>WYPADKÓW KOLEJOWYCH</w:t>
      </w:r>
    </w:p>
    <w:p w:rsidR="00706C7D" w:rsidRDefault="00706C7D" w:rsidP="00FB6E49">
      <w:pPr>
        <w:spacing w:before="240"/>
        <w:jc w:val="center"/>
        <w:rPr>
          <w:rFonts w:ascii="Times New Roman" w:hAnsi="Times New Roman"/>
          <w:sz w:val="32"/>
          <w:szCs w:val="32"/>
          <w:lang w:val="pl-PL"/>
        </w:rPr>
      </w:pPr>
    </w:p>
    <w:p w:rsidR="00706C7D" w:rsidRDefault="00706C7D" w:rsidP="00FB6E49">
      <w:pPr>
        <w:spacing w:before="240"/>
        <w:jc w:val="center"/>
        <w:rPr>
          <w:rFonts w:ascii="Times New Roman" w:hAnsi="Times New Roman"/>
          <w:sz w:val="32"/>
          <w:szCs w:val="32"/>
          <w:lang w:val="pl-PL"/>
        </w:rPr>
      </w:pPr>
    </w:p>
    <w:p w:rsidR="00706C7D" w:rsidRDefault="00706C7D" w:rsidP="00FB6E49">
      <w:pPr>
        <w:spacing w:before="240"/>
        <w:jc w:val="center"/>
        <w:rPr>
          <w:rFonts w:ascii="Times New Roman" w:hAnsi="Times New Roman"/>
          <w:sz w:val="32"/>
          <w:szCs w:val="32"/>
          <w:lang w:val="pl-PL"/>
        </w:rPr>
      </w:pPr>
    </w:p>
    <w:p w:rsidR="00706C7D" w:rsidRDefault="00706C7D" w:rsidP="00FB6E49">
      <w:pPr>
        <w:spacing w:before="240"/>
        <w:jc w:val="center"/>
        <w:rPr>
          <w:rFonts w:ascii="Times New Roman" w:hAnsi="Times New Roman"/>
          <w:sz w:val="32"/>
          <w:szCs w:val="32"/>
          <w:lang w:val="pl-PL"/>
        </w:rPr>
      </w:pPr>
    </w:p>
    <w:p w:rsidR="00706C7D" w:rsidRDefault="00706C7D" w:rsidP="00FB6E49">
      <w:pPr>
        <w:spacing w:before="240"/>
        <w:jc w:val="center"/>
        <w:rPr>
          <w:rFonts w:ascii="Times New Roman" w:hAnsi="Times New Roman"/>
          <w:sz w:val="24"/>
          <w:szCs w:val="24"/>
          <w:lang w:val="pl-PL"/>
        </w:rPr>
      </w:pPr>
    </w:p>
    <w:p w:rsidR="00706C7D" w:rsidRDefault="00706C7D" w:rsidP="00FB6E49">
      <w:pPr>
        <w:spacing w:before="240"/>
        <w:jc w:val="center"/>
        <w:rPr>
          <w:rFonts w:ascii="Times New Roman" w:hAnsi="Times New Roman"/>
          <w:sz w:val="24"/>
          <w:szCs w:val="24"/>
          <w:lang w:val="pl-PL"/>
        </w:rPr>
      </w:pPr>
    </w:p>
    <w:p w:rsidR="00706C7D" w:rsidRDefault="00706C7D" w:rsidP="00FB6E49">
      <w:pPr>
        <w:spacing w:before="240"/>
        <w:jc w:val="center"/>
        <w:rPr>
          <w:rFonts w:ascii="Times New Roman" w:hAnsi="Times New Roman"/>
          <w:sz w:val="24"/>
          <w:szCs w:val="24"/>
          <w:lang w:val="pl-PL"/>
        </w:rPr>
      </w:pPr>
    </w:p>
    <w:p w:rsidR="00706C7D" w:rsidRDefault="00706C7D" w:rsidP="00FB6E49">
      <w:pPr>
        <w:spacing w:before="240"/>
        <w:jc w:val="center"/>
        <w:rPr>
          <w:rFonts w:ascii="Times New Roman" w:hAnsi="Times New Roman"/>
          <w:sz w:val="24"/>
          <w:szCs w:val="24"/>
          <w:lang w:val="pl-PL"/>
        </w:rPr>
      </w:pPr>
    </w:p>
    <w:p w:rsidR="00706C7D" w:rsidRDefault="00706C7D" w:rsidP="00FB6E49">
      <w:pPr>
        <w:spacing w:before="240"/>
        <w:jc w:val="center"/>
        <w:rPr>
          <w:rFonts w:ascii="Times New Roman" w:hAnsi="Times New Roman"/>
          <w:sz w:val="24"/>
          <w:szCs w:val="24"/>
          <w:lang w:val="pl-PL"/>
        </w:rPr>
      </w:pPr>
    </w:p>
    <w:p w:rsidR="00706C7D" w:rsidRDefault="00706C7D" w:rsidP="00FB6E49">
      <w:pPr>
        <w:spacing w:before="240"/>
        <w:jc w:val="center"/>
        <w:rPr>
          <w:rFonts w:ascii="Times New Roman" w:hAnsi="Times New Roman"/>
          <w:sz w:val="24"/>
          <w:szCs w:val="24"/>
          <w:lang w:val="pl-PL"/>
        </w:rPr>
      </w:pPr>
    </w:p>
    <w:p w:rsidR="002E01BF" w:rsidRPr="00AD674D" w:rsidRDefault="00AE3839" w:rsidP="00FB6E49">
      <w:pPr>
        <w:spacing w:before="240"/>
        <w:jc w:val="center"/>
        <w:rPr>
          <w:rFonts w:ascii="Times New Roman" w:hAnsi="Times New Roman"/>
          <w:b/>
          <w:sz w:val="24"/>
          <w:szCs w:val="24"/>
          <w:lang w:val="pl-PL"/>
        </w:rPr>
      </w:pPr>
      <w:r w:rsidRPr="00AD674D">
        <w:rPr>
          <w:rFonts w:ascii="Times New Roman" w:hAnsi="Times New Roman"/>
          <w:b/>
          <w:sz w:val="24"/>
          <w:szCs w:val="24"/>
          <w:lang w:val="pl-PL"/>
        </w:rPr>
        <w:t>MINISTERSTWO INFRASTRUKTURY</w:t>
      </w:r>
    </w:p>
    <w:p w:rsidR="00706C7D" w:rsidRPr="00AD674D" w:rsidRDefault="00706C7D" w:rsidP="00FB6E49">
      <w:pPr>
        <w:spacing w:before="240"/>
        <w:jc w:val="center"/>
        <w:rPr>
          <w:rFonts w:ascii="Times New Roman" w:hAnsi="Times New Roman"/>
          <w:b/>
          <w:sz w:val="24"/>
          <w:szCs w:val="24"/>
          <w:lang w:val="pl-PL"/>
        </w:rPr>
      </w:pPr>
      <w:r w:rsidRPr="00AD674D">
        <w:rPr>
          <w:rFonts w:ascii="Times New Roman" w:hAnsi="Times New Roman"/>
          <w:b/>
          <w:sz w:val="24"/>
          <w:szCs w:val="24"/>
          <w:lang w:val="pl-PL"/>
        </w:rPr>
        <w:t xml:space="preserve">UL. CHAŁUBIŃSKIEGO 4-6 </w:t>
      </w:r>
    </w:p>
    <w:p w:rsidR="00FB6E49" w:rsidRPr="00AD674D" w:rsidRDefault="00706C7D" w:rsidP="00FB6E49">
      <w:pPr>
        <w:spacing w:before="240"/>
        <w:jc w:val="center"/>
        <w:rPr>
          <w:rFonts w:ascii="Times New Roman" w:hAnsi="Times New Roman"/>
          <w:b/>
          <w:sz w:val="24"/>
          <w:szCs w:val="24"/>
          <w:lang w:val="pl-PL"/>
        </w:rPr>
      </w:pPr>
      <w:r w:rsidRPr="00AD674D">
        <w:rPr>
          <w:rFonts w:ascii="Times New Roman" w:hAnsi="Times New Roman"/>
          <w:b/>
          <w:sz w:val="24"/>
          <w:szCs w:val="24"/>
          <w:lang w:val="pl-PL"/>
        </w:rPr>
        <w:t xml:space="preserve">00-928 WARSZAWA,  </w:t>
      </w:r>
      <w:r w:rsidR="00FB6E49" w:rsidRPr="00AD674D">
        <w:rPr>
          <w:rFonts w:ascii="Times New Roman" w:hAnsi="Times New Roman"/>
          <w:b/>
          <w:sz w:val="24"/>
          <w:szCs w:val="24"/>
          <w:lang w:val="pl-PL"/>
        </w:rPr>
        <w:t xml:space="preserve">POLSKA </w:t>
      </w:r>
    </w:p>
    <w:p w:rsidR="002E01BF" w:rsidRPr="00AD674D" w:rsidRDefault="002E01BF" w:rsidP="005A2BEE">
      <w:pPr>
        <w:spacing w:before="240"/>
        <w:rPr>
          <w:rFonts w:ascii="Times New Roman" w:hAnsi="Times New Roman"/>
          <w:b/>
          <w:sz w:val="32"/>
          <w:szCs w:val="32"/>
          <w:lang w:val="pl-PL"/>
        </w:rPr>
      </w:pPr>
    </w:p>
    <w:p w:rsidR="002E01BF" w:rsidRPr="00AD674D" w:rsidRDefault="002E01BF">
      <w:pPr>
        <w:rPr>
          <w:rFonts w:ascii="Times New Roman" w:hAnsi="Times New Roman"/>
          <w:b/>
          <w:sz w:val="32"/>
          <w:szCs w:val="32"/>
          <w:lang w:val="pl-PL"/>
        </w:rPr>
      </w:pPr>
    </w:p>
    <w:p w:rsidR="002E01BF" w:rsidRPr="00AD674D" w:rsidRDefault="002E01BF">
      <w:pPr>
        <w:rPr>
          <w:rFonts w:ascii="Times New Roman" w:hAnsi="Times New Roman"/>
          <w:b/>
          <w:sz w:val="32"/>
          <w:szCs w:val="32"/>
          <w:lang w:val="pl-PL"/>
        </w:rPr>
      </w:pPr>
    </w:p>
    <w:p w:rsidR="002E01BF" w:rsidRPr="00AD674D" w:rsidRDefault="00FB6E49" w:rsidP="00FB6E49">
      <w:pPr>
        <w:jc w:val="center"/>
        <w:rPr>
          <w:rFonts w:ascii="Times New Roman" w:hAnsi="Times New Roman"/>
          <w:b/>
          <w:sz w:val="20"/>
          <w:lang w:val="pl-PL"/>
        </w:rPr>
      </w:pPr>
      <w:r w:rsidRPr="00AD674D">
        <w:rPr>
          <w:rFonts w:ascii="Times New Roman" w:hAnsi="Times New Roman"/>
          <w:b/>
          <w:sz w:val="20"/>
          <w:lang w:val="pl-PL"/>
        </w:rPr>
        <w:t xml:space="preserve">WARSZAWA,   30 MARCA 2009 R. </w:t>
      </w:r>
    </w:p>
    <w:p w:rsidR="002E01BF" w:rsidRDefault="002E01BF">
      <w:pPr>
        <w:rPr>
          <w:rFonts w:ascii="Times New Roman" w:hAnsi="Times New Roman"/>
          <w:sz w:val="24"/>
          <w:szCs w:val="24"/>
          <w:lang w:val="pl-PL"/>
        </w:rPr>
      </w:pPr>
    </w:p>
    <w:p w:rsidR="002E01BF" w:rsidRPr="00AE345E" w:rsidRDefault="002E01BF">
      <w:pPr>
        <w:rPr>
          <w:rFonts w:ascii="Times New Roman" w:hAnsi="Times New Roman"/>
          <w:sz w:val="24"/>
          <w:szCs w:val="24"/>
          <w:lang w:val="pl-PL"/>
        </w:rPr>
      </w:pPr>
    </w:p>
    <w:p w:rsidR="00B579D3" w:rsidRPr="00AE345E" w:rsidRDefault="0060552C">
      <w:pPr>
        <w:pStyle w:val="zNormaali"/>
        <w:rPr>
          <w:rFonts w:ascii="Times New Roman" w:hAnsi="Times New Roman"/>
          <w:sz w:val="24"/>
          <w:szCs w:val="24"/>
          <w:lang w:val="pl-PL"/>
        </w:rPr>
      </w:pPr>
      <w:r w:rsidRPr="00AE345E">
        <w:rPr>
          <w:rFonts w:ascii="Times New Roman" w:hAnsi="Times New Roman"/>
          <w:b/>
          <w:sz w:val="24"/>
          <w:szCs w:val="24"/>
          <w:lang w:val="pl-PL"/>
        </w:rPr>
        <w:t>SPIS TREŚCI</w:t>
      </w:r>
    </w:p>
    <w:p w:rsidR="00687B22" w:rsidRDefault="00687B22" w:rsidP="0092091B">
      <w:pPr>
        <w:spacing w:before="200" w:line="240" w:lineRule="auto"/>
        <w:rPr>
          <w:rFonts w:ascii="Times New Roman" w:hAnsi="Times New Roman"/>
          <w:sz w:val="22"/>
          <w:szCs w:val="22"/>
          <w:lang w:val="pl-PL"/>
        </w:rPr>
      </w:pPr>
    </w:p>
    <w:p w:rsidR="0092091B" w:rsidRPr="00EF612D" w:rsidRDefault="0092091B" w:rsidP="0092091B">
      <w:pPr>
        <w:spacing w:before="200" w:line="240" w:lineRule="auto"/>
        <w:rPr>
          <w:rFonts w:ascii="Times New Roman" w:hAnsi="Times New Roman"/>
          <w:sz w:val="22"/>
          <w:szCs w:val="22"/>
          <w:lang w:val="pl-PL"/>
        </w:rPr>
      </w:pPr>
    </w:p>
    <w:p w:rsidR="00687B22" w:rsidRDefault="00687B22" w:rsidP="0092091B">
      <w:pPr>
        <w:pStyle w:val="zSisennys"/>
        <w:spacing w:after="0" w:line="240" w:lineRule="auto"/>
        <w:ind w:left="0"/>
        <w:rPr>
          <w:rFonts w:ascii="Times New Roman" w:hAnsi="Times New Roman"/>
          <w:b/>
          <w:sz w:val="22"/>
          <w:szCs w:val="22"/>
          <w:lang w:val="pl-PL"/>
        </w:rPr>
      </w:pPr>
    </w:p>
    <w:tbl>
      <w:tblPr>
        <w:tblStyle w:val="TableGrid"/>
        <w:tblW w:w="0" w:type="auto"/>
        <w:tblLook w:val="01E0"/>
      </w:tblPr>
      <w:tblGrid>
        <w:gridCol w:w="1053"/>
        <w:gridCol w:w="6930"/>
        <w:gridCol w:w="1230"/>
      </w:tblGrid>
      <w:tr w:rsidR="0092091B">
        <w:tc>
          <w:tcPr>
            <w:tcW w:w="1053" w:type="dxa"/>
          </w:tcPr>
          <w:p w:rsidR="0092091B" w:rsidRDefault="0092091B" w:rsidP="0092091B">
            <w:pPr>
              <w:pStyle w:val="zSisennys"/>
              <w:spacing w:after="0" w:line="360" w:lineRule="auto"/>
              <w:ind w:left="0"/>
              <w:rPr>
                <w:rFonts w:ascii="Times New Roman" w:hAnsi="Times New Roman"/>
                <w:b/>
                <w:sz w:val="22"/>
                <w:szCs w:val="22"/>
                <w:lang w:val="pl-PL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pl-PL"/>
              </w:rPr>
              <w:t>Punkt</w:t>
            </w:r>
          </w:p>
        </w:tc>
        <w:tc>
          <w:tcPr>
            <w:tcW w:w="6930" w:type="dxa"/>
          </w:tcPr>
          <w:p w:rsidR="0092091B" w:rsidRDefault="0092091B" w:rsidP="0092091B">
            <w:pPr>
              <w:pStyle w:val="zSisennys"/>
              <w:spacing w:after="0" w:line="360" w:lineRule="auto"/>
              <w:ind w:left="0"/>
              <w:rPr>
                <w:rFonts w:ascii="Times New Roman" w:hAnsi="Times New Roman"/>
                <w:b/>
                <w:sz w:val="22"/>
                <w:szCs w:val="22"/>
                <w:lang w:val="pl-PL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pl-PL"/>
              </w:rPr>
              <w:t xml:space="preserve">Tytuł </w:t>
            </w:r>
          </w:p>
        </w:tc>
        <w:tc>
          <w:tcPr>
            <w:tcW w:w="1230" w:type="dxa"/>
          </w:tcPr>
          <w:p w:rsidR="0092091B" w:rsidRDefault="0092091B" w:rsidP="00626E2F">
            <w:pPr>
              <w:pStyle w:val="zSisennys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  <w:lang w:val="pl-PL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pl-PL"/>
              </w:rPr>
              <w:t>Strona</w:t>
            </w:r>
          </w:p>
        </w:tc>
      </w:tr>
      <w:tr w:rsidR="0092091B">
        <w:tc>
          <w:tcPr>
            <w:tcW w:w="1053" w:type="dxa"/>
          </w:tcPr>
          <w:p w:rsidR="0092091B" w:rsidRPr="00EF612D" w:rsidRDefault="0092091B" w:rsidP="0092091B">
            <w:pPr>
              <w:pStyle w:val="zSisennys"/>
              <w:spacing w:after="0" w:line="360" w:lineRule="auto"/>
              <w:ind w:left="0"/>
              <w:rPr>
                <w:rFonts w:ascii="Times New Roman" w:hAnsi="Times New Roman"/>
                <w:b/>
                <w:sz w:val="22"/>
                <w:szCs w:val="22"/>
                <w:lang w:val="pl-PL"/>
              </w:rPr>
            </w:pPr>
          </w:p>
        </w:tc>
        <w:tc>
          <w:tcPr>
            <w:tcW w:w="6930" w:type="dxa"/>
          </w:tcPr>
          <w:p w:rsidR="0092091B" w:rsidRPr="0092091B" w:rsidRDefault="0092091B" w:rsidP="0092091B">
            <w:pPr>
              <w:pStyle w:val="zSisennys"/>
              <w:spacing w:after="0" w:line="36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pl-PL"/>
              </w:rPr>
            </w:pPr>
            <w:r w:rsidRPr="0092091B">
              <w:rPr>
                <w:rFonts w:ascii="Times New Roman" w:hAnsi="Times New Roman"/>
                <w:b/>
                <w:sz w:val="24"/>
                <w:szCs w:val="24"/>
                <w:lang w:val="pl-PL"/>
              </w:rPr>
              <w:t>Spis treści</w:t>
            </w:r>
          </w:p>
        </w:tc>
        <w:tc>
          <w:tcPr>
            <w:tcW w:w="1230" w:type="dxa"/>
          </w:tcPr>
          <w:p w:rsidR="0092091B" w:rsidRDefault="0092091B" w:rsidP="00626E2F">
            <w:pPr>
              <w:pStyle w:val="zSisennys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  <w:lang w:val="pl-PL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pl-PL"/>
              </w:rPr>
              <w:t>2</w:t>
            </w:r>
          </w:p>
        </w:tc>
      </w:tr>
      <w:tr w:rsidR="0092091B">
        <w:tc>
          <w:tcPr>
            <w:tcW w:w="1053" w:type="dxa"/>
          </w:tcPr>
          <w:p w:rsidR="0092091B" w:rsidRDefault="0092091B" w:rsidP="0092091B">
            <w:pPr>
              <w:pStyle w:val="zSisennys"/>
              <w:spacing w:after="0" w:line="360" w:lineRule="auto"/>
              <w:ind w:left="0"/>
              <w:rPr>
                <w:rFonts w:ascii="Times New Roman" w:hAnsi="Times New Roman"/>
                <w:b/>
                <w:sz w:val="22"/>
                <w:szCs w:val="22"/>
                <w:lang w:val="pl-PL"/>
              </w:rPr>
            </w:pPr>
            <w:r w:rsidRPr="00EF612D">
              <w:rPr>
                <w:rFonts w:ascii="Times New Roman" w:hAnsi="Times New Roman"/>
                <w:b/>
                <w:sz w:val="22"/>
                <w:szCs w:val="22"/>
                <w:lang w:val="pl-PL"/>
              </w:rPr>
              <w:t xml:space="preserve">1.  </w:t>
            </w:r>
          </w:p>
        </w:tc>
        <w:tc>
          <w:tcPr>
            <w:tcW w:w="6930" w:type="dxa"/>
          </w:tcPr>
          <w:p w:rsidR="0092091B" w:rsidRPr="0092091B" w:rsidRDefault="0092091B" w:rsidP="0092091B">
            <w:pPr>
              <w:pStyle w:val="zSisennys"/>
              <w:spacing w:after="0" w:line="36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pl-PL"/>
              </w:rPr>
            </w:pPr>
            <w:r w:rsidRPr="0092091B">
              <w:rPr>
                <w:rFonts w:ascii="Times New Roman" w:hAnsi="Times New Roman"/>
                <w:b/>
                <w:sz w:val="24"/>
                <w:szCs w:val="24"/>
                <w:lang w:val="pl-PL"/>
              </w:rPr>
              <w:t xml:space="preserve"> Wstęp nt. działalności Państwowej Komisji Badania W</w:t>
            </w:r>
            <w:r w:rsidRPr="0092091B">
              <w:rPr>
                <w:rFonts w:ascii="Times New Roman" w:hAnsi="Times New Roman"/>
                <w:b/>
                <w:sz w:val="24"/>
                <w:szCs w:val="24"/>
                <w:lang w:val="pl-PL"/>
              </w:rPr>
              <w:t>y</w:t>
            </w:r>
            <w:r w:rsidRPr="0092091B">
              <w:rPr>
                <w:rFonts w:ascii="Times New Roman" w:hAnsi="Times New Roman"/>
                <w:b/>
                <w:sz w:val="24"/>
                <w:szCs w:val="24"/>
                <w:lang w:val="pl-PL"/>
              </w:rPr>
              <w:t>padków Kolejowych</w:t>
            </w:r>
          </w:p>
        </w:tc>
        <w:tc>
          <w:tcPr>
            <w:tcW w:w="1230" w:type="dxa"/>
          </w:tcPr>
          <w:p w:rsidR="0092091B" w:rsidRDefault="000D5CAB" w:rsidP="00626E2F">
            <w:pPr>
              <w:pStyle w:val="zSisennys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  <w:lang w:val="pl-PL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pl-PL"/>
              </w:rPr>
              <w:t>3</w:t>
            </w:r>
          </w:p>
        </w:tc>
      </w:tr>
      <w:tr w:rsidR="0092091B">
        <w:tc>
          <w:tcPr>
            <w:tcW w:w="1053" w:type="dxa"/>
          </w:tcPr>
          <w:p w:rsidR="0092091B" w:rsidRDefault="0092091B" w:rsidP="0092091B">
            <w:pPr>
              <w:pStyle w:val="zSisennys"/>
              <w:spacing w:after="0" w:line="360" w:lineRule="auto"/>
              <w:ind w:left="0"/>
              <w:rPr>
                <w:rFonts w:ascii="Times New Roman" w:hAnsi="Times New Roman"/>
                <w:b/>
                <w:sz w:val="22"/>
                <w:szCs w:val="22"/>
                <w:lang w:val="pl-PL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pl-PL"/>
              </w:rPr>
              <w:lastRenderedPageBreak/>
              <w:t>1.1</w:t>
            </w:r>
          </w:p>
        </w:tc>
        <w:tc>
          <w:tcPr>
            <w:tcW w:w="6930" w:type="dxa"/>
          </w:tcPr>
          <w:p w:rsidR="0092091B" w:rsidRPr="0092091B" w:rsidRDefault="0092091B" w:rsidP="0092091B">
            <w:pPr>
              <w:pStyle w:val="zSisennys"/>
              <w:spacing w:after="0" w:line="36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pl-PL"/>
              </w:rPr>
            </w:pPr>
            <w:r w:rsidRPr="0092091B">
              <w:rPr>
                <w:rFonts w:ascii="Times New Roman" w:hAnsi="Times New Roman"/>
                <w:b/>
                <w:sz w:val="24"/>
                <w:szCs w:val="24"/>
                <w:lang w:val="pl-PL"/>
              </w:rPr>
              <w:t>Podstawy prawne funkcjonowania Kom</w:t>
            </w:r>
            <w:r w:rsidRPr="0092091B">
              <w:rPr>
                <w:rFonts w:ascii="Times New Roman" w:hAnsi="Times New Roman"/>
                <w:b/>
                <w:sz w:val="24"/>
                <w:szCs w:val="24"/>
                <w:lang w:val="pl-PL"/>
              </w:rPr>
              <w:t>i</w:t>
            </w:r>
            <w:r w:rsidRPr="0092091B">
              <w:rPr>
                <w:rFonts w:ascii="Times New Roman" w:hAnsi="Times New Roman"/>
                <w:b/>
                <w:sz w:val="24"/>
                <w:szCs w:val="24"/>
                <w:lang w:val="pl-PL"/>
              </w:rPr>
              <w:t>sji</w:t>
            </w:r>
          </w:p>
        </w:tc>
        <w:tc>
          <w:tcPr>
            <w:tcW w:w="1230" w:type="dxa"/>
          </w:tcPr>
          <w:p w:rsidR="0092091B" w:rsidRDefault="000D5CAB" w:rsidP="00626E2F">
            <w:pPr>
              <w:pStyle w:val="zSisennys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  <w:lang w:val="pl-PL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pl-PL"/>
              </w:rPr>
              <w:t>3</w:t>
            </w:r>
          </w:p>
        </w:tc>
      </w:tr>
      <w:tr w:rsidR="0092091B">
        <w:tc>
          <w:tcPr>
            <w:tcW w:w="1053" w:type="dxa"/>
          </w:tcPr>
          <w:p w:rsidR="0092091B" w:rsidRDefault="0092091B" w:rsidP="0092091B">
            <w:pPr>
              <w:pStyle w:val="zSisennys"/>
              <w:spacing w:after="0" w:line="360" w:lineRule="auto"/>
              <w:ind w:left="0"/>
              <w:rPr>
                <w:rFonts w:ascii="Times New Roman" w:hAnsi="Times New Roman"/>
                <w:b/>
                <w:sz w:val="22"/>
                <w:szCs w:val="22"/>
                <w:lang w:val="pl-PL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pl-PL"/>
              </w:rPr>
              <w:t>1.2</w:t>
            </w:r>
          </w:p>
        </w:tc>
        <w:tc>
          <w:tcPr>
            <w:tcW w:w="6930" w:type="dxa"/>
          </w:tcPr>
          <w:p w:rsidR="0092091B" w:rsidRPr="0092091B" w:rsidRDefault="0092091B" w:rsidP="0092091B">
            <w:pPr>
              <w:pStyle w:val="zSisennys"/>
              <w:spacing w:after="0" w:line="36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pl-PL"/>
              </w:rPr>
            </w:pPr>
            <w:r w:rsidRPr="0092091B">
              <w:rPr>
                <w:rFonts w:ascii="Times New Roman" w:hAnsi="Times New Roman"/>
                <w:b/>
                <w:sz w:val="24"/>
                <w:szCs w:val="24"/>
                <w:lang w:val="pl-PL"/>
              </w:rPr>
              <w:t>Zadania Państwowej Komisji Badania Wypadków Kolejowych   w świetle obowiązujących  przepisów krajowych w Po</w:t>
            </w:r>
            <w:r w:rsidRPr="0092091B">
              <w:rPr>
                <w:rFonts w:ascii="Times New Roman" w:hAnsi="Times New Roman"/>
                <w:b/>
                <w:sz w:val="24"/>
                <w:szCs w:val="24"/>
                <w:lang w:val="pl-PL"/>
              </w:rPr>
              <w:t>l</w:t>
            </w:r>
            <w:r w:rsidRPr="0092091B">
              <w:rPr>
                <w:rFonts w:ascii="Times New Roman" w:hAnsi="Times New Roman"/>
                <w:b/>
                <w:sz w:val="24"/>
                <w:szCs w:val="24"/>
                <w:lang w:val="pl-PL"/>
              </w:rPr>
              <w:t>sce</w:t>
            </w:r>
          </w:p>
        </w:tc>
        <w:tc>
          <w:tcPr>
            <w:tcW w:w="1230" w:type="dxa"/>
          </w:tcPr>
          <w:p w:rsidR="0092091B" w:rsidRDefault="000D5CAB" w:rsidP="00626E2F">
            <w:pPr>
              <w:pStyle w:val="zSisennys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  <w:lang w:val="pl-PL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pl-PL"/>
              </w:rPr>
              <w:t>4</w:t>
            </w:r>
          </w:p>
        </w:tc>
      </w:tr>
      <w:tr w:rsidR="0092091B">
        <w:tc>
          <w:tcPr>
            <w:tcW w:w="1053" w:type="dxa"/>
          </w:tcPr>
          <w:p w:rsidR="0092091B" w:rsidRDefault="0092091B" w:rsidP="0092091B">
            <w:pPr>
              <w:pStyle w:val="zSisennys"/>
              <w:spacing w:after="0" w:line="360" w:lineRule="auto"/>
              <w:ind w:left="0"/>
              <w:rPr>
                <w:rFonts w:ascii="Times New Roman" w:hAnsi="Times New Roman"/>
                <w:b/>
                <w:sz w:val="22"/>
                <w:szCs w:val="22"/>
                <w:lang w:val="pl-PL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pl-PL"/>
              </w:rPr>
              <w:t>1.3</w:t>
            </w:r>
          </w:p>
        </w:tc>
        <w:tc>
          <w:tcPr>
            <w:tcW w:w="6930" w:type="dxa"/>
          </w:tcPr>
          <w:p w:rsidR="0092091B" w:rsidRPr="0092091B" w:rsidRDefault="0092091B" w:rsidP="0092091B">
            <w:pPr>
              <w:pStyle w:val="zSisennys"/>
              <w:spacing w:after="0" w:line="36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pl-PL"/>
              </w:rPr>
            </w:pPr>
            <w:r w:rsidRPr="0092091B">
              <w:rPr>
                <w:rFonts w:ascii="Times New Roman" w:hAnsi="Times New Roman"/>
                <w:b/>
                <w:sz w:val="24"/>
                <w:szCs w:val="24"/>
                <w:lang w:val="pl-PL"/>
              </w:rPr>
              <w:t>Struktura organizacyjna i zakres ob</w:t>
            </w:r>
            <w:r w:rsidRPr="0092091B">
              <w:rPr>
                <w:rFonts w:ascii="Times New Roman" w:hAnsi="Times New Roman"/>
                <w:b/>
                <w:sz w:val="24"/>
                <w:szCs w:val="24"/>
                <w:lang w:val="pl-PL"/>
              </w:rPr>
              <w:t>o</w:t>
            </w:r>
            <w:r w:rsidRPr="0092091B">
              <w:rPr>
                <w:rFonts w:ascii="Times New Roman" w:hAnsi="Times New Roman"/>
                <w:b/>
                <w:sz w:val="24"/>
                <w:szCs w:val="24"/>
                <w:lang w:val="pl-PL"/>
              </w:rPr>
              <w:t>wiązków poszczególnych członków st</w:t>
            </w:r>
            <w:r w:rsidRPr="0092091B">
              <w:rPr>
                <w:rFonts w:ascii="Times New Roman" w:hAnsi="Times New Roman"/>
                <w:b/>
                <w:sz w:val="24"/>
                <w:szCs w:val="24"/>
                <w:lang w:val="pl-PL"/>
              </w:rPr>
              <w:t>a</w:t>
            </w:r>
            <w:r w:rsidRPr="0092091B">
              <w:rPr>
                <w:rFonts w:ascii="Times New Roman" w:hAnsi="Times New Roman"/>
                <w:b/>
                <w:sz w:val="24"/>
                <w:szCs w:val="24"/>
                <w:lang w:val="pl-PL"/>
              </w:rPr>
              <w:t>łych Komisji Informacje nt. rozpoczęcia działalności przez K</w:t>
            </w:r>
            <w:r w:rsidRPr="0092091B">
              <w:rPr>
                <w:rFonts w:ascii="Times New Roman" w:hAnsi="Times New Roman"/>
                <w:b/>
                <w:sz w:val="24"/>
                <w:szCs w:val="24"/>
                <w:lang w:val="pl-PL"/>
              </w:rPr>
              <w:t>o</w:t>
            </w:r>
            <w:r w:rsidRPr="0092091B">
              <w:rPr>
                <w:rFonts w:ascii="Times New Roman" w:hAnsi="Times New Roman"/>
                <w:b/>
                <w:sz w:val="24"/>
                <w:szCs w:val="24"/>
                <w:lang w:val="pl-PL"/>
              </w:rPr>
              <w:t>misję</w:t>
            </w:r>
          </w:p>
        </w:tc>
        <w:tc>
          <w:tcPr>
            <w:tcW w:w="1230" w:type="dxa"/>
          </w:tcPr>
          <w:p w:rsidR="0092091B" w:rsidRDefault="000D5CAB" w:rsidP="00626E2F">
            <w:pPr>
              <w:pStyle w:val="zSisennys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  <w:lang w:val="pl-PL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pl-PL"/>
              </w:rPr>
              <w:t>4</w:t>
            </w:r>
          </w:p>
        </w:tc>
      </w:tr>
      <w:tr w:rsidR="0092091B">
        <w:tc>
          <w:tcPr>
            <w:tcW w:w="1053" w:type="dxa"/>
          </w:tcPr>
          <w:p w:rsidR="0092091B" w:rsidRDefault="0092091B" w:rsidP="0092091B">
            <w:pPr>
              <w:pStyle w:val="zSisennys"/>
              <w:spacing w:after="0" w:line="360" w:lineRule="auto"/>
              <w:ind w:left="0"/>
              <w:rPr>
                <w:rFonts w:ascii="Times New Roman" w:hAnsi="Times New Roman"/>
                <w:b/>
                <w:sz w:val="22"/>
                <w:szCs w:val="22"/>
                <w:lang w:val="pl-PL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pl-PL"/>
              </w:rPr>
              <w:t>1.4</w:t>
            </w:r>
          </w:p>
        </w:tc>
        <w:tc>
          <w:tcPr>
            <w:tcW w:w="6930" w:type="dxa"/>
          </w:tcPr>
          <w:p w:rsidR="0092091B" w:rsidRPr="0092091B" w:rsidRDefault="0092091B" w:rsidP="0092091B">
            <w:pPr>
              <w:pStyle w:val="zSisennys"/>
              <w:spacing w:after="0" w:line="36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pl-PL"/>
              </w:rPr>
            </w:pPr>
            <w:r w:rsidRPr="0092091B">
              <w:rPr>
                <w:rFonts w:ascii="Times New Roman" w:hAnsi="Times New Roman"/>
                <w:b/>
                <w:sz w:val="24"/>
                <w:szCs w:val="24"/>
              </w:rPr>
              <w:t>Podział kompetencji i wzajemne powiązania jednostek odp</w:t>
            </w:r>
            <w:r w:rsidRPr="0092091B">
              <w:rPr>
                <w:rFonts w:ascii="Times New Roman" w:hAnsi="Times New Roman"/>
                <w:b/>
                <w:sz w:val="24"/>
                <w:szCs w:val="24"/>
              </w:rPr>
              <w:t>o</w:t>
            </w:r>
            <w:r w:rsidRPr="0092091B">
              <w:rPr>
                <w:rFonts w:ascii="Times New Roman" w:hAnsi="Times New Roman"/>
                <w:b/>
                <w:sz w:val="24"/>
                <w:szCs w:val="24"/>
              </w:rPr>
              <w:t>wiedzialnych za poszczególne obszary bezpieczeństwa transpo</w:t>
            </w:r>
            <w:r w:rsidRPr="0092091B">
              <w:rPr>
                <w:rFonts w:ascii="Times New Roman" w:hAnsi="Times New Roman"/>
                <w:b/>
                <w:sz w:val="24"/>
                <w:szCs w:val="24"/>
              </w:rPr>
              <w:t>r</w:t>
            </w:r>
            <w:r w:rsidRPr="0092091B">
              <w:rPr>
                <w:rFonts w:ascii="Times New Roman" w:hAnsi="Times New Roman"/>
                <w:b/>
                <w:sz w:val="24"/>
                <w:szCs w:val="24"/>
              </w:rPr>
              <w:t>tu kolejowego w Polsce</w:t>
            </w:r>
          </w:p>
        </w:tc>
        <w:tc>
          <w:tcPr>
            <w:tcW w:w="1230" w:type="dxa"/>
          </w:tcPr>
          <w:p w:rsidR="0092091B" w:rsidRDefault="000D5CAB" w:rsidP="00626E2F">
            <w:pPr>
              <w:pStyle w:val="zSisennys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  <w:lang w:val="pl-PL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pl-PL"/>
              </w:rPr>
              <w:t>5</w:t>
            </w:r>
          </w:p>
        </w:tc>
      </w:tr>
      <w:tr w:rsidR="0092091B">
        <w:tc>
          <w:tcPr>
            <w:tcW w:w="1053" w:type="dxa"/>
          </w:tcPr>
          <w:p w:rsidR="0092091B" w:rsidRDefault="0092091B" w:rsidP="0092091B">
            <w:pPr>
              <w:pStyle w:val="zSisennys"/>
              <w:spacing w:after="0" w:line="360" w:lineRule="auto"/>
              <w:ind w:left="0"/>
              <w:rPr>
                <w:rFonts w:ascii="Times New Roman" w:hAnsi="Times New Roman"/>
                <w:b/>
                <w:sz w:val="22"/>
                <w:szCs w:val="22"/>
                <w:lang w:val="pl-PL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pl-PL"/>
              </w:rPr>
              <w:t>1.5</w:t>
            </w:r>
          </w:p>
        </w:tc>
        <w:tc>
          <w:tcPr>
            <w:tcW w:w="6930" w:type="dxa"/>
          </w:tcPr>
          <w:p w:rsidR="0092091B" w:rsidRPr="0092091B" w:rsidRDefault="0092091B" w:rsidP="0092091B">
            <w:pPr>
              <w:pStyle w:val="zSisennys"/>
              <w:spacing w:after="0" w:line="36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pl-PL"/>
              </w:rPr>
            </w:pPr>
            <w:r w:rsidRPr="0092091B">
              <w:rPr>
                <w:rFonts w:ascii="Times New Roman" w:hAnsi="Times New Roman"/>
                <w:b/>
                <w:sz w:val="24"/>
                <w:szCs w:val="24"/>
                <w:lang w:val="pl-PL"/>
              </w:rPr>
              <w:t>Regulamin Komisji</w:t>
            </w:r>
          </w:p>
        </w:tc>
        <w:tc>
          <w:tcPr>
            <w:tcW w:w="1230" w:type="dxa"/>
          </w:tcPr>
          <w:p w:rsidR="0092091B" w:rsidRDefault="000D5CAB" w:rsidP="00626E2F">
            <w:pPr>
              <w:pStyle w:val="zSisennys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  <w:lang w:val="pl-PL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pl-PL"/>
              </w:rPr>
              <w:t>7</w:t>
            </w:r>
          </w:p>
        </w:tc>
      </w:tr>
      <w:tr w:rsidR="0092091B">
        <w:tc>
          <w:tcPr>
            <w:tcW w:w="1053" w:type="dxa"/>
          </w:tcPr>
          <w:p w:rsidR="0092091B" w:rsidRDefault="0092091B" w:rsidP="0092091B">
            <w:pPr>
              <w:pStyle w:val="zSisennys"/>
              <w:spacing w:after="0" w:line="360" w:lineRule="auto"/>
              <w:ind w:left="0"/>
              <w:rPr>
                <w:rFonts w:ascii="Times New Roman" w:hAnsi="Times New Roman"/>
                <w:b/>
                <w:sz w:val="22"/>
                <w:szCs w:val="22"/>
                <w:lang w:val="pl-PL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pl-PL"/>
              </w:rPr>
              <w:t>1.6</w:t>
            </w:r>
          </w:p>
        </w:tc>
        <w:tc>
          <w:tcPr>
            <w:tcW w:w="6930" w:type="dxa"/>
          </w:tcPr>
          <w:p w:rsidR="0092091B" w:rsidRPr="0092091B" w:rsidRDefault="0092091B" w:rsidP="0092091B">
            <w:pPr>
              <w:pStyle w:val="zSisennys"/>
              <w:spacing w:after="0" w:line="36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pl-PL"/>
              </w:rPr>
            </w:pPr>
            <w:r w:rsidRPr="0092091B">
              <w:rPr>
                <w:rFonts w:ascii="Times New Roman" w:hAnsi="Times New Roman"/>
                <w:b/>
                <w:sz w:val="24"/>
                <w:szCs w:val="24"/>
                <w:lang w:val="pl-PL"/>
              </w:rPr>
              <w:t>Formy i sposoby prowadzenia postępowania przez Kom</w:t>
            </w:r>
            <w:r w:rsidRPr="0092091B">
              <w:rPr>
                <w:rFonts w:ascii="Times New Roman" w:hAnsi="Times New Roman"/>
                <w:b/>
                <w:sz w:val="24"/>
                <w:szCs w:val="24"/>
                <w:lang w:val="pl-PL"/>
              </w:rPr>
              <w:t>i</w:t>
            </w:r>
            <w:r w:rsidRPr="0092091B">
              <w:rPr>
                <w:rFonts w:ascii="Times New Roman" w:hAnsi="Times New Roman"/>
                <w:b/>
                <w:sz w:val="24"/>
                <w:szCs w:val="24"/>
                <w:lang w:val="pl-PL"/>
              </w:rPr>
              <w:t>sję</w:t>
            </w:r>
          </w:p>
        </w:tc>
        <w:tc>
          <w:tcPr>
            <w:tcW w:w="1230" w:type="dxa"/>
          </w:tcPr>
          <w:p w:rsidR="0092091B" w:rsidRDefault="000D5CAB" w:rsidP="00626E2F">
            <w:pPr>
              <w:pStyle w:val="zSisennys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  <w:lang w:val="pl-PL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pl-PL"/>
              </w:rPr>
              <w:t>9</w:t>
            </w:r>
          </w:p>
        </w:tc>
      </w:tr>
      <w:tr w:rsidR="0092091B">
        <w:tc>
          <w:tcPr>
            <w:tcW w:w="1053" w:type="dxa"/>
          </w:tcPr>
          <w:p w:rsidR="0092091B" w:rsidRDefault="0092091B" w:rsidP="0092091B">
            <w:pPr>
              <w:pStyle w:val="zSisennys"/>
              <w:spacing w:after="0" w:line="360" w:lineRule="auto"/>
              <w:ind w:left="0"/>
              <w:rPr>
                <w:rFonts w:ascii="Times New Roman" w:hAnsi="Times New Roman"/>
                <w:b/>
                <w:sz w:val="22"/>
                <w:szCs w:val="22"/>
                <w:lang w:val="pl-PL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pl-PL"/>
              </w:rPr>
              <w:t>2.</w:t>
            </w:r>
          </w:p>
        </w:tc>
        <w:tc>
          <w:tcPr>
            <w:tcW w:w="6930" w:type="dxa"/>
          </w:tcPr>
          <w:p w:rsidR="0092091B" w:rsidRPr="0092091B" w:rsidRDefault="0092091B" w:rsidP="0092091B">
            <w:pPr>
              <w:pStyle w:val="zSisennys"/>
              <w:spacing w:after="0" w:line="36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pl-PL"/>
              </w:rPr>
            </w:pPr>
            <w:r w:rsidRPr="0092091B">
              <w:rPr>
                <w:rFonts w:ascii="Times New Roman" w:hAnsi="Times New Roman"/>
                <w:b/>
                <w:sz w:val="24"/>
                <w:szCs w:val="24"/>
                <w:lang w:val="pl-PL"/>
              </w:rPr>
              <w:t>Zdarzenia w okresie 1 stycznia do 31 grudnia  2008 r.</w:t>
            </w:r>
          </w:p>
        </w:tc>
        <w:tc>
          <w:tcPr>
            <w:tcW w:w="1230" w:type="dxa"/>
          </w:tcPr>
          <w:p w:rsidR="0092091B" w:rsidRDefault="000D5CAB" w:rsidP="00626E2F">
            <w:pPr>
              <w:pStyle w:val="zSisennys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  <w:lang w:val="pl-PL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pl-PL"/>
              </w:rPr>
              <w:t>9</w:t>
            </w:r>
          </w:p>
        </w:tc>
      </w:tr>
      <w:tr w:rsidR="0092091B">
        <w:tc>
          <w:tcPr>
            <w:tcW w:w="1053" w:type="dxa"/>
          </w:tcPr>
          <w:p w:rsidR="0092091B" w:rsidRDefault="0092091B" w:rsidP="0092091B">
            <w:pPr>
              <w:pStyle w:val="zSisennys"/>
              <w:spacing w:after="0" w:line="360" w:lineRule="auto"/>
              <w:ind w:left="0"/>
              <w:rPr>
                <w:rFonts w:ascii="Times New Roman" w:hAnsi="Times New Roman"/>
                <w:b/>
                <w:sz w:val="22"/>
                <w:szCs w:val="22"/>
                <w:lang w:val="pl-PL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pl-PL"/>
              </w:rPr>
              <w:t>2.1</w:t>
            </w:r>
          </w:p>
        </w:tc>
        <w:tc>
          <w:tcPr>
            <w:tcW w:w="6930" w:type="dxa"/>
          </w:tcPr>
          <w:p w:rsidR="0092091B" w:rsidRPr="0092091B" w:rsidRDefault="0092091B" w:rsidP="0092091B">
            <w:pPr>
              <w:pStyle w:val="zSisennys"/>
              <w:spacing w:after="0" w:line="36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pl-PL"/>
              </w:rPr>
            </w:pPr>
            <w:r w:rsidRPr="0092091B">
              <w:rPr>
                <w:rFonts w:ascii="Times New Roman" w:hAnsi="Times New Roman"/>
                <w:b/>
                <w:sz w:val="24"/>
                <w:szCs w:val="24"/>
                <w:lang w:val="pl-PL"/>
              </w:rPr>
              <w:t>Zdarzenia zgłoszone Komisji</w:t>
            </w:r>
          </w:p>
        </w:tc>
        <w:tc>
          <w:tcPr>
            <w:tcW w:w="1230" w:type="dxa"/>
          </w:tcPr>
          <w:p w:rsidR="0092091B" w:rsidRDefault="000D5CAB" w:rsidP="00626E2F">
            <w:pPr>
              <w:pStyle w:val="zSisennys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  <w:lang w:val="pl-PL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pl-PL"/>
              </w:rPr>
              <w:t>11</w:t>
            </w:r>
          </w:p>
        </w:tc>
      </w:tr>
      <w:tr w:rsidR="0092091B">
        <w:tc>
          <w:tcPr>
            <w:tcW w:w="1053" w:type="dxa"/>
          </w:tcPr>
          <w:p w:rsidR="0092091B" w:rsidRDefault="0092091B" w:rsidP="0092091B">
            <w:pPr>
              <w:pStyle w:val="zSisennys"/>
              <w:spacing w:after="0" w:line="360" w:lineRule="auto"/>
              <w:ind w:left="0"/>
              <w:rPr>
                <w:rFonts w:ascii="Times New Roman" w:hAnsi="Times New Roman"/>
                <w:b/>
                <w:sz w:val="22"/>
                <w:szCs w:val="22"/>
                <w:lang w:val="pl-PL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pl-PL"/>
              </w:rPr>
              <w:lastRenderedPageBreak/>
              <w:t>2.2</w:t>
            </w:r>
          </w:p>
        </w:tc>
        <w:tc>
          <w:tcPr>
            <w:tcW w:w="6930" w:type="dxa"/>
          </w:tcPr>
          <w:p w:rsidR="0092091B" w:rsidRPr="0092091B" w:rsidRDefault="0092091B" w:rsidP="0092091B">
            <w:pPr>
              <w:pStyle w:val="zSisennys"/>
              <w:spacing w:after="0" w:line="36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pl-PL"/>
              </w:rPr>
            </w:pPr>
            <w:r w:rsidRPr="0092091B">
              <w:rPr>
                <w:rFonts w:ascii="Times New Roman" w:hAnsi="Times New Roman"/>
                <w:b/>
                <w:sz w:val="24"/>
                <w:szCs w:val="24"/>
              </w:rPr>
              <w:t>Zdarz</w:t>
            </w:r>
            <w:r w:rsidRPr="0092091B">
              <w:rPr>
                <w:rFonts w:ascii="Times New Roman" w:hAnsi="Times New Roman"/>
                <w:b/>
                <w:sz w:val="24"/>
                <w:szCs w:val="24"/>
              </w:rPr>
              <w:t>e</w:t>
            </w:r>
            <w:r w:rsidRPr="0092091B">
              <w:rPr>
                <w:rFonts w:ascii="Times New Roman" w:hAnsi="Times New Roman"/>
                <w:b/>
                <w:sz w:val="24"/>
                <w:szCs w:val="24"/>
              </w:rPr>
              <w:t>nia zgłoszone przez Komisję do ERA</w:t>
            </w:r>
          </w:p>
        </w:tc>
        <w:tc>
          <w:tcPr>
            <w:tcW w:w="1230" w:type="dxa"/>
          </w:tcPr>
          <w:p w:rsidR="0092091B" w:rsidRDefault="000D5CAB" w:rsidP="00626E2F">
            <w:pPr>
              <w:pStyle w:val="zSisennys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  <w:lang w:val="pl-PL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pl-PL"/>
              </w:rPr>
              <w:t>11</w:t>
            </w:r>
          </w:p>
        </w:tc>
      </w:tr>
      <w:tr w:rsidR="0092091B">
        <w:tc>
          <w:tcPr>
            <w:tcW w:w="1053" w:type="dxa"/>
          </w:tcPr>
          <w:p w:rsidR="0092091B" w:rsidRDefault="0092091B" w:rsidP="0092091B">
            <w:pPr>
              <w:pStyle w:val="zSisennys"/>
              <w:spacing w:after="0" w:line="360" w:lineRule="auto"/>
              <w:ind w:left="0"/>
              <w:rPr>
                <w:rFonts w:ascii="Times New Roman" w:hAnsi="Times New Roman"/>
                <w:b/>
                <w:sz w:val="22"/>
                <w:szCs w:val="22"/>
                <w:lang w:val="pl-PL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pl-PL"/>
              </w:rPr>
              <w:t>3.</w:t>
            </w:r>
          </w:p>
        </w:tc>
        <w:tc>
          <w:tcPr>
            <w:tcW w:w="6930" w:type="dxa"/>
          </w:tcPr>
          <w:p w:rsidR="0092091B" w:rsidRPr="0092091B" w:rsidRDefault="0092091B" w:rsidP="0092091B">
            <w:pPr>
              <w:pStyle w:val="zSisennys"/>
              <w:spacing w:after="0" w:line="36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pl-PL"/>
              </w:rPr>
            </w:pPr>
            <w:r w:rsidRPr="0092091B">
              <w:rPr>
                <w:rFonts w:ascii="Times New Roman" w:hAnsi="Times New Roman"/>
                <w:b/>
                <w:sz w:val="24"/>
                <w:szCs w:val="24"/>
                <w:lang w:val="pl-PL"/>
              </w:rPr>
              <w:t>Rekomendacje wydane przez Przewodn</w:t>
            </w:r>
            <w:r w:rsidRPr="0092091B">
              <w:rPr>
                <w:rFonts w:ascii="Times New Roman" w:hAnsi="Times New Roman"/>
                <w:b/>
                <w:sz w:val="24"/>
                <w:szCs w:val="24"/>
                <w:lang w:val="pl-PL"/>
              </w:rPr>
              <w:t>i</w:t>
            </w:r>
            <w:r w:rsidRPr="0092091B">
              <w:rPr>
                <w:rFonts w:ascii="Times New Roman" w:hAnsi="Times New Roman"/>
                <w:b/>
                <w:sz w:val="24"/>
                <w:szCs w:val="24"/>
                <w:lang w:val="pl-PL"/>
              </w:rPr>
              <w:t>czącego Komisji</w:t>
            </w:r>
          </w:p>
        </w:tc>
        <w:tc>
          <w:tcPr>
            <w:tcW w:w="1230" w:type="dxa"/>
          </w:tcPr>
          <w:p w:rsidR="0092091B" w:rsidRDefault="000D5CAB" w:rsidP="00626E2F">
            <w:pPr>
              <w:pStyle w:val="zSisennys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  <w:lang w:val="pl-PL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pl-PL"/>
              </w:rPr>
              <w:t>11</w:t>
            </w:r>
          </w:p>
        </w:tc>
      </w:tr>
      <w:tr w:rsidR="0092091B">
        <w:tc>
          <w:tcPr>
            <w:tcW w:w="1053" w:type="dxa"/>
          </w:tcPr>
          <w:p w:rsidR="0092091B" w:rsidRDefault="0092091B" w:rsidP="0092091B">
            <w:pPr>
              <w:pStyle w:val="zSisennys"/>
              <w:spacing w:after="0" w:line="360" w:lineRule="auto"/>
              <w:ind w:left="0"/>
              <w:rPr>
                <w:rFonts w:ascii="Times New Roman" w:hAnsi="Times New Roman"/>
                <w:b/>
                <w:sz w:val="22"/>
                <w:szCs w:val="22"/>
                <w:lang w:val="pl-PL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pl-PL"/>
              </w:rPr>
              <w:t>4.</w:t>
            </w:r>
          </w:p>
        </w:tc>
        <w:tc>
          <w:tcPr>
            <w:tcW w:w="6930" w:type="dxa"/>
          </w:tcPr>
          <w:p w:rsidR="0092091B" w:rsidRPr="0092091B" w:rsidRDefault="0092091B" w:rsidP="0092091B">
            <w:pPr>
              <w:pStyle w:val="zSisennys"/>
              <w:spacing w:after="0" w:line="36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pl-PL"/>
              </w:rPr>
            </w:pPr>
            <w:r w:rsidRPr="0092091B">
              <w:rPr>
                <w:rFonts w:ascii="Times New Roman" w:hAnsi="Times New Roman"/>
                <w:b/>
                <w:sz w:val="24"/>
                <w:szCs w:val="24"/>
              </w:rPr>
              <w:t>Pozostałe aspekty związane z funk</w:t>
            </w:r>
            <w:r w:rsidRPr="0092091B">
              <w:rPr>
                <w:rFonts w:ascii="Times New Roman" w:hAnsi="Times New Roman"/>
                <w:b/>
                <w:sz w:val="24"/>
                <w:szCs w:val="24"/>
              </w:rPr>
              <w:t>c</w:t>
            </w:r>
            <w:r w:rsidRPr="0092091B">
              <w:rPr>
                <w:rFonts w:ascii="Times New Roman" w:hAnsi="Times New Roman"/>
                <w:b/>
                <w:sz w:val="24"/>
                <w:szCs w:val="24"/>
              </w:rPr>
              <w:t xml:space="preserve">jonowaniem Komisji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</w:t>
            </w:r>
            <w:r w:rsidRPr="0092091B">
              <w:rPr>
                <w:rFonts w:ascii="Times New Roman" w:hAnsi="Times New Roman"/>
                <w:b/>
                <w:sz w:val="24"/>
                <w:szCs w:val="24"/>
              </w:rPr>
              <w:t>w roku 2008 i 2009.</w:t>
            </w:r>
          </w:p>
        </w:tc>
        <w:tc>
          <w:tcPr>
            <w:tcW w:w="1230" w:type="dxa"/>
          </w:tcPr>
          <w:p w:rsidR="0092091B" w:rsidRDefault="000D5CAB" w:rsidP="00626E2F">
            <w:pPr>
              <w:pStyle w:val="zSisennys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  <w:lang w:val="pl-PL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pl-PL"/>
              </w:rPr>
              <w:t>15</w:t>
            </w:r>
          </w:p>
        </w:tc>
      </w:tr>
      <w:tr w:rsidR="0092091B">
        <w:tc>
          <w:tcPr>
            <w:tcW w:w="1053" w:type="dxa"/>
          </w:tcPr>
          <w:p w:rsidR="0092091B" w:rsidRDefault="0092091B" w:rsidP="0092091B">
            <w:pPr>
              <w:pStyle w:val="zSisennys"/>
              <w:spacing w:after="0" w:line="360" w:lineRule="auto"/>
              <w:ind w:left="0"/>
              <w:rPr>
                <w:rFonts w:ascii="Times New Roman" w:hAnsi="Times New Roman"/>
                <w:b/>
                <w:sz w:val="22"/>
                <w:szCs w:val="22"/>
                <w:lang w:val="pl-PL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pl-PL"/>
              </w:rPr>
              <w:t>4.1</w:t>
            </w:r>
          </w:p>
        </w:tc>
        <w:tc>
          <w:tcPr>
            <w:tcW w:w="6930" w:type="dxa"/>
          </w:tcPr>
          <w:p w:rsidR="0092091B" w:rsidRPr="0092091B" w:rsidRDefault="0092091B" w:rsidP="0092091B">
            <w:pPr>
              <w:pStyle w:val="zSisennys"/>
              <w:spacing w:after="0" w:line="36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pl-PL"/>
              </w:rPr>
            </w:pPr>
            <w:r w:rsidRPr="0092091B">
              <w:rPr>
                <w:rFonts w:ascii="Times New Roman" w:hAnsi="Times New Roman"/>
                <w:b/>
                <w:sz w:val="24"/>
                <w:szCs w:val="24"/>
              </w:rPr>
              <w:t>Realizacja wyzwań na rok 2008</w:t>
            </w:r>
          </w:p>
        </w:tc>
        <w:tc>
          <w:tcPr>
            <w:tcW w:w="1230" w:type="dxa"/>
          </w:tcPr>
          <w:p w:rsidR="0092091B" w:rsidRDefault="000D5CAB" w:rsidP="00626E2F">
            <w:pPr>
              <w:pStyle w:val="zSisennys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  <w:lang w:val="pl-PL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pl-PL"/>
              </w:rPr>
              <w:t>15</w:t>
            </w:r>
          </w:p>
        </w:tc>
      </w:tr>
      <w:tr w:rsidR="0092091B">
        <w:tc>
          <w:tcPr>
            <w:tcW w:w="1053" w:type="dxa"/>
          </w:tcPr>
          <w:p w:rsidR="0092091B" w:rsidRDefault="0092091B" w:rsidP="0092091B">
            <w:pPr>
              <w:pStyle w:val="zSisennys"/>
              <w:spacing w:after="0" w:line="360" w:lineRule="auto"/>
              <w:ind w:left="0"/>
              <w:rPr>
                <w:rFonts w:ascii="Times New Roman" w:hAnsi="Times New Roman"/>
                <w:b/>
                <w:sz w:val="22"/>
                <w:szCs w:val="22"/>
                <w:lang w:val="pl-PL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pl-PL"/>
              </w:rPr>
              <w:t>4.2</w:t>
            </w:r>
          </w:p>
        </w:tc>
        <w:tc>
          <w:tcPr>
            <w:tcW w:w="6930" w:type="dxa"/>
          </w:tcPr>
          <w:p w:rsidR="0092091B" w:rsidRPr="0092091B" w:rsidRDefault="0092091B" w:rsidP="0092091B">
            <w:pPr>
              <w:pStyle w:val="zSisennys"/>
              <w:spacing w:after="0" w:line="36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pl-PL"/>
              </w:rPr>
            </w:pPr>
            <w:r w:rsidRPr="0092091B">
              <w:rPr>
                <w:rFonts w:ascii="Times New Roman" w:hAnsi="Times New Roman"/>
                <w:b/>
                <w:sz w:val="24"/>
                <w:szCs w:val="24"/>
              </w:rPr>
              <w:t>Wyzwania na rok 2009 r.</w:t>
            </w:r>
          </w:p>
        </w:tc>
        <w:tc>
          <w:tcPr>
            <w:tcW w:w="1230" w:type="dxa"/>
          </w:tcPr>
          <w:p w:rsidR="0092091B" w:rsidRDefault="000D5CAB" w:rsidP="00626E2F">
            <w:pPr>
              <w:pStyle w:val="zSisennys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  <w:lang w:val="pl-PL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pl-PL"/>
              </w:rPr>
              <w:t>15</w:t>
            </w:r>
          </w:p>
        </w:tc>
      </w:tr>
      <w:tr w:rsidR="0092091B">
        <w:tc>
          <w:tcPr>
            <w:tcW w:w="1053" w:type="dxa"/>
          </w:tcPr>
          <w:p w:rsidR="0092091B" w:rsidRDefault="0092091B" w:rsidP="0092091B">
            <w:pPr>
              <w:pStyle w:val="zSisennys"/>
              <w:spacing w:after="0" w:line="360" w:lineRule="auto"/>
              <w:ind w:left="0"/>
              <w:rPr>
                <w:rFonts w:ascii="Times New Roman" w:hAnsi="Times New Roman"/>
                <w:b/>
                <w:sz w:val="22"/>
                <w:szCs w:val="22"/>
                <w:lang w:val="pl-PL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pl-PL"/>
              </w:rPr>
              <w:t>5.</w:t>
            </w:r>
          </w:p>
        </w:tc>
        <w:tc>
          <w:tcPr>
            <w:tcW w:w="6930" w:type="dxa"/>
          </w:tcPr>
          <w:p w:rsidR="0092091B" w:rsidRPr="0092091B" w:rsidRDefault="0092091B" w:rsidP="0092091B">
            <w:pPr>
              <w:pStyle w:val="zSisennys"/>
              <w:spacing w:after="0" w:line="36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pl-PL"/>
              </w:rPr>
            </w:pPr>
            <w:r w:rsidRPr="0092091B">
              <w:rPr>
                <w:rFonts w:ascii="Times New Roman" w:hAnsi="Times New Roman"/>
                <w:b/>
                <w:sz w:val="24"/>
                <w:szCs w:val="24"/>
              </w:rPr>
              <w:t>Dane kontaktowe i teleadresowe Komisji</w:t>
            </w:r>
          </w:p>
        </w:tc>
        <w:tc>
          <w:tcPr>
            <w:tcW w:w="1230" w:type="dxa"/>
          </w:tcPr>
          <w:p w:rsidR="0092091B" w:rsidRDefault="000D5CAB" w:rsidP="00626E2F">
            <w:pPr>
              <w:pStyle w:val="zSisennys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  <w:lang w:val="pl-PL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pl-PL"/>
              </w:rPr>
              <w:t>15</w:t>
            </w:r>
          </w:p>
        </w:tc>
      </w:tr>
    </w:tbl>
    <w:p w:rsidR="0092091B" w:rsidRDefault="0092091B" w:rsidP="0092091B">
      <w:pPr>
        <w:pStyle w:val="zSisennys"/>
        <w:spacing w:after="0" w:line="240" w:lineRule="auto"/>
        <w:ind w:left="0"/>
        <w:rPr>
          <w:rFonts w:ascii="Times New Roman" w:hAnsi="Times New Roman"/>
          <w:b/>
          <w:sz w:val="22"/>
          <w:szCs w:val="22"/>
          <w:lang w:val="pl-PL"/>
        </w:rPr>
      </w:pPr>
    </w:p>
    <w:p w:rsidR="00687B22" w:rsidRPr="003B019B" w:rsidRDefault="00687B22" w:rsidP="00687B22">
      <w:pPr>
        <w:pStyle w:val="zSisennys"/>
        <w:ind w:left="0"/>
        <w:rPr>
          <w:rFonts w:ascii="Times New Roman" w:hAnsi="Times New Roman"/>
          <w:b/>
          <w:sz w:val="22"/>
          <w:szCs w:val="22"/>
          <w:lang w:val="pl-PL"/>
        </w:rPr>
      </w:pPr>
    </w:p>
    <w:p w:rsidR="00687B22" w:rsidRPr="003B019B" w:rsidRDefault="00687B22" w:rsidP="00687B22">
      <w:pPr>
        <w:pStyle w:val="zSisennys"/>
        <w:spacing w:line="240" w:lineRule="auto"/>
        <w:ind w:left="0"/>
        <w:rPr>
          <w:rFonts w:ascii="Times New Roman" w:hAnsi="Times New Roman"/>
          <w:b/>
          <w:sz w:val="22"/>
          <w:szCs w:val="22"/>
          <w:lang w:val="pl-PL"/>
        </w:rPr>
      </w:pPr>
    </w:p>
    <w:p w:rsidR="00687B22" w:rsidRPr="003B019B" w:rsidRDefault="00687B22" w:rsidP="00687B22">
      <w:pPr>
        <w:pStyle w:val="zSisennys"/>
        <w:spacing w:line="240" w:lineRule="auto"/>
        <w:ind w:left="0"/>
        <w:rPr>
          <w:rFonts w:ascii="Times New Roman" w:hAnsi="Times New Roman"/>
          <w:b/>
          <w:sz w:val="22"/>
          <w:szCs w:val="22"/>
          <w:lang w:val="pl-PL"/>
        </w:rPr>
      </w:pPr>
    </w:p>
    <w:p w:rsidR="00687B22" w:rsidRPr="00D827F8" w:rsidRDefault="00687B22" w:rsidP="00CC6586">
      <w:pPr>
        <w:spacing w:before="200"/>
        <w:ind w:left="993" w:hanging="709"/>
        <w:rPr>
          <w:rFonts w:ascii="Times New Roman" w:hAnsi="Times New Roman"/>
          <w:sz w:val="24"/>
          <w:szCs w:val="24"/>
          <w:lang w:val="pl-PL"/>
        </w:rPr>
      </w:pPr>
    </w:p>
    <w:p w:rsidR="00C11A08" w:rsidRPr="00D827F8" w:rsidRDefault="00C11A08" w:rsidP="00C11A08">
      <w:pPr>
        <w:pStyle w:val="zSisennys"/>
        <w:rPr>
          <w:rFonts w:ascii="Times New Roman" w:hAnsi="Times New Roman"/>
          <w:sz w:val="24"/>
          <w:szCs w:val="24"/>
          <w:lang w:val="pl-PL"/>
        </w:rPr>
      </w:pPr>
      <w:bookmarkStart w:id="0" w:name="_Toc418858356"/>
      <w:bookmarkStart w:id="1" w:name="_Toc418858549"/>
      <w:bookmarkStart w:id="2" w:name="_Toc419473397"/>
      <w:bookmarkStart w:id="3" w:name="_Toc215997875"/>
    </w:p>
    <w:p w:rsidR="00D827F8" w:rsidRDefault="00D827F8" w:rsidP="00D827F8">
      <w:pPr>
        <w:pStyle w:val="zSisennys"/>
        <w:spacing w:after="0" w:line="240" w:lineRule="auto"/>
        <w:ind w:left="0"/>
        <w:rPr>
          <w:rFonts w:ascii="Times New Roman" w:hAnsi="Times New Roman"/>
          <w:b/>
          <w:sz w:val="22"/>
          <w:szCs w:val="22"/>
          <w:lang w:val="pl-PL"/>
        </w:rPr>
      </w:pPr>
      <w:r>
        <w:rPr>
          <w:rFonts w:ascii="Times New Roman" w:hAnsi="Times New Roman"/>
          <w:b/>
          <w:sz w:val="22"/>
          <w:szCs w:val="22"/>
          <w:lang w:val="pl-PL"/>
        </w:rPr>
        <w:t xml:space="preserve">1. </w:t>
      </w:r>
      <w:r w:rsidR="00AB7C2F" w:rsidRPr="00D827F8">
        <w:rPr>
          <w:rFonts w:ascii="Times New Roman" w:hAnsi="Times New Roman"/>
          <w:b/>
          <w:sz w:val="22"/>
          <w:szCs w:val="22"/>
          <w:lang w:val="pl-PL"/>
        </w:rPr>
        <w:t>Wstęp nt. działalności Państwowej Komisji Badania Wypadków Kolejowych (zwanej dalej “Komisją”)</w:t>
      </w:r>
    </w:p>
    <w:p w:rsidR="006C3523" w:rsidRPr="003B019B" w:rsidRDefault="00D827F8" w:rsidP="00D827F8">
      <w:pPr>
        <w:pStyle w:val="zSisennys"/>
        <w:spacing w:after="0" w:line="240" w:lineRule="auto"/>
        <w:ind w:left="0"/>
        <w:rPr>
          <w:rFonts w:ascii="Times New Roman" w:hAnsi="Times New Roman"/>
          <w:b/>
          <w:sz w:val="22"/>
          <w:szCs w:val="22"/>
          <w:lang w:val="pl-PL"/>
        </w:rPr>
      </w:pPr>
      <w:r>
        <w:rPr>
          <w:rFonts w:ascii="Times New Roman" w:hAnsi="Times New Roman"/>
          <w:b/>
          <w:sz w:val="22"/>
          <w:szCs w:val="22"/>
          <w:lang w:val="pl-PL"/>
        </w:rPr>
        <w:t xml:space="preserve">1.1  </w:t>
      </w:r>
      <w:r w:rsidR="006C3523" w:rsidRPr="003B019B">
        <w:rPr>
          <w:rFonts w:ascii="Times New Roman" w:hAnsi="Times New Roman"/>
          <w:b/>
          <w:sz w:val="22"/>
          <w:szCs w:val="22"/>
          <w:lang w:val="pl-PL"/>
        </w:rPr>
        <w:t>Podstawy prawne funkcjonowania Komisji</w:t>
      </w:r>
    </w:p>
    <w:p w:rsidR="0036119C" w:rsidRPr="003B019B" w:rsidRDefault="0036119C" w:rsidP="003B019B">
      <w:pPr>
        <w:pStyle w:val="zSisennys"/>
        <w:spacing w:line="240" w:lineRule="auto"/>
        <w:ind w:left="1226" w:right="1"/>
        <w:rPr>
          <w:rFonts w:ascii="Times New Roman" w:hAnsi="Times New Roman"/>
          <w:sz w:val="22"/>
          <w:szCs w:val="22"/>
          <w:lang w:val="pl-PL"/>
        </w:rPr>
      </w:pPr>
    </w:p>
    <w:p w:rsidR="00C458BC" w:rsidRPr="003B019B" w:rsidRDefault="00BA54EF" w:rsidP="00D827F8">
      <w:pPr>
        <w:pStyle w:val="articletitle"/>
        <w:tabs>
          <w:tab w:val="left" w:pos="4200"/>
          <w:tab w:val="left" w:pos="11445"/>
        </w:tabs>
        <w:spacing w:before="0" w:after="0"/>
        <w:ind w:right="-672"/>
        <w:outlineLvl w:val="0"/>
        <w:rPr>
          <w:b w:val="0"/>
          <w:color w:val="auto"/>
          <w:sz w:val="22"/>
          <w:szCs w:val="22"/>
        </w:rPr>
      </w:pPr>
      <w:bookmarkStart w:id="4" w:name="_Toc187217497"/>
      <w:r w:rsidRPr="003B019B">
        <w:rPr>
          <w:b w:val="0"/>
          <w:color w:val="auto"/>
          <w:sz w:val="22"/>
          <w:szCs w:val="22"/>
        </w:rPr>
        <w:t xml:space="preserve">Przy Ministrze </w:t>
      </w:r>
      <w:r w:rsidR="007C1E6D">
        <w:rPr>
          <w:b w:val="0"/>
          <w:color w:val="auto"/>
          <w:sz w:val="22"/>
          <w:szCs w:val="22"/>
        </w:rPr>
        <w:t xml:space="preserve">Infrastruktury </w:t>
      </w:r>
      <w:r w:rsidRPr="003B019B">
        <w:rPr>
          <w:b w:val="0"/>
          <w:color w:val="auto"/>
          <w:sz w:val="22"/>
          <w:szCs w:val="22"/>
        </w:rPr>
        <w:t>działa Państwowa Komisja Badania Wypadków Kolejowych („Komisja”</w:t>
      </w:r>
      <w:r w:rsidR="00C458BC" w:rsidRPr="003B019B">
        <w:rPr>
          <w:b w:val="0"/>
          <w:color w:val="auto"/>
          <w:sz w:val="22"/>
          <w:szCs w:val="22"/>
        </w:rPr>
        <w:t>)</w:t>
      </w:r>
      <w:r w:rsidRPr="003B019B">
        <w:rPr>
          <w:b w:val="0"/>
          <w:color w:val="auto"/>
          <w:sz w:val="22"/>
          <w:szCs w:val="22"/>
        </w:rPr>
        <w:t xml:space="preserve"> zgo</w:t>
      </w:r>
      <w:r w:rsidRPr="003B019B">
        <w:rPr>
          <w:b w:val="0"/>
          <w:color w:val="auto"/>
          <w:sz w:val="22"/>
          <w:szCs w:val="22"/>
        </w:rPr>
        <w:t>d</w:t>
      </w:r>
      <w:r w:rsidRPr="003B019B">
        <w:rPr>
          <w:b w:val="0"/>
          <w:color w:val="auto"/>
          <w:sz w:val="22"/>
          <w:szCs w:val="22"/>
        </w:rPr>
        <w:t xml:space="preserve">nie </w:t>
      </w:r>
      <w:r w:rsidR="00C458BC" w:rsidRPr="003B019B">
        <w:rPr>
          <w:b w:val="0"/>
          <w:color w:val="auto"/>
          <w:sz w:val="22"/>
          <w:szCs w:val="22"/>
        </w:rPr>
        <w:t>z:</w:t>
      </w:r>
    </w:p>
    <w:p w:rsidR="00D827F8" w:rsidRDefault="00BA54EF" w:rsidP="00D827F8">
      <w:pPr>
        <w:pStyle w:val="articletitle"/>
        <w:numPr>
          <w:ilvl w:val="0"/>
          <w:numId w:val="22"/>
        </w:numPr>
        <w:tabs>
          <w:tab w:val="left" w:pos="4200"/>
          <w:tab w:val="left" w:pos="11445"/>
        </w:tabs>
        <w:spacing w:before="0" w:after="0"/>
        <w:ind w:right="-672"/>
        <w:outlineLvl w:val="0"/>
        <w:rPr>
          <w:b w:val="0"/>
          <w:color w:val="auto"/>
          <w:sz w:val="22"/>
          <w:szCs w:val="22"/>
        </w:rPr>
      </w:pPr>
      <w:r w:rsidRPr="00D827F8">
        <w:rPr>
          <w:b w:val="0"/>
          <w:color w:val="auto"/>
          <w:sz w:val="22"/>
          <w:szCs w:val="22"/>
        </w:rPr>
        <w:t>Ustawą z dnia 28 marca 2003 r. o transporcie kolejowym (tekst jednolity Dz. U. Nr 16/2007 po</w:t>
      </w:r>
      <w:r w:rsidR="00C458BC" w:rsidRPr="00D827F8">
        <w:rPr>
          <w:b w:val="0"/>
          <w:color w:val="auto"/>
          <w:sz w:val="22"/>
          <w:szCs w:val="22"/>
        </w:rPr>
        <w:t>z. 94 zwana dalej „Ustawą”),</w:t>
      </w:r>
    </w:p>
    <w:p w:rsidR="00D827F8" w:rsidRDefault="00BA54EF" w:rsidP="00D827F8">
      <w:pPr>
        <w:pStyle w:val="articletitle"/>
        <w:numPr>
          <w:ilvl w:val="0"/>
          <w:numId w:val="22"/>
        </w:numPr>
        <w:tabs>
          <w:tab w:val="left" w:pos="4200"/>
          <w:tab w:val="left" w:pos="11445"/>
        </w:tabs>
        <w:spacing w:before="0" w:after="0"/>
        <w:ind w:right="-672"/>
        <w:outlineLvl w:val="0"/>
        <w:rPr>
          <w:b w:val="0"/>
          <w:color w:val="auto"/>
          <w:sz w:val="22"/>
          <w:szCs w:val="22"/>
        </w:rPr>
      </w:pPr>
      <w:r w:rsidRPr="00D827F8">
        <w:rPr>
          <w:b w:val="0"/>
          <w:color w:val="auto"/>
          <w:sz w:val="22"/>
          <w:szCs w:val="22"/>
        </w:rPr>
        <w:t>Rozporządzeniem Ministra Transportu z dnia 30 kwietnia 2007 r. (Dz. U. Nr 89 poz. 593) w sprawie poważnych wypadków, w</w:t>
      </w:r>
      <w:r w:rsidRPr="00D827F8">
        <w:rPr>
          <w:b w:val="0"/>
          <w:color w:val="auto"/>
          <w:sz w:val="22"/>
          <w:szCs w:val="22"/>
        </w:rPr>
        <w:t>y</w:t>
      </w:r>
      <w:r w:rsidRPr="00D827F8">
        <w:rPr>
          <w:b w:val="0"/>
          <w:color w:val="auto"/>
          <w:sz w:val="22"/>
          <w:szCs w:val="22"/>
        </w:rPr>
        <w:t>padków i incydentów na liniach kolejowych („Rozporządze</w:t>
      </w:r>
      <w:r w:rsidR="00D827F8">
        <w:rPr>
          <w:b w:val="0"/>
          <w:color w:val="auto"/>
          <w:sz w:val="22"/>
          <w:szCs w:val="22"/>
        </w:rPr>
        <w:t>nie”),</w:t>
      </w:r>
      <w:r w:rsidRPr="00D827F8">
        <w:rPr>
          <w:b w:val="0"/>
          <w:color w:val="auto"/>
          <w:sz w:val="22"/>
          <w:szCs w:val="22"/>
        </w:rPr>
        <w:t xml:space="preserve"> </w:t>
      </w:r>
    </w:p>
    <w:p w:rsidR="00C458BC" w:rsidRPr="00D827F8" w:rsidRDefault="00C458BC" w:rsidP="00D827F8">
      <w:pPr>
        <w:pStyle w:val="articletitle"/>
        <w:numPr>
          <w:ilvl w:val="0"/>
          <w:numId w:val="22"/>
        </w:numPr>
        <w:tabs>
          <w:tab w:val="left" w:pos="4200"/>
          <w:tab w:val="left" w:pos="11445"/>
        </w:tabs>
        <w:spacing w:before="0" w:after="0"/>
        <w:ind w:right="-672"/>
        <w:outlineLvl w:val="0"/>
        <w:rPr>
          <w:b w:val="0"/>
          <w:color w:val="auto"/>
          <w:sz w:val="22"/>
          <w:szCs w:val="22"/>
        </w:rPr>
      </w:pPr>
      <w:r w:rsidRPr="00D827F8">
        <w:rPr>
          <w:b w:val="0"/>
          <w:color w:val="auto"/>
          <w:sz w:val="22"/>
          <w:szCs w:val="22"/>
        </w:rPr>
        <w:t>Regulaminu działania Państwowej Komisji Badania Wypadków Kolejowych, który wszedł w życie z dniem 30.12.2008 r. na podstawie  Zarządzenia Ministra Infrastruktury z dnia 11 grudnia 2008 r. w sprawie regulaminu działania Państwowej Komisji B</w:t>
      </w:r>
      <w:r w:rsidRPr="00D827F8">
        <w:rPr>
          <w:b w:val="0"/>
          <w:color w:val="auto"/>
          <w:sz w:val="22"/>
          <w:szCs w:val="22"/>
        </w:rPr>
        <w:t>a</w:t>
      </w:r>
      <w:r w:rsidRPr="00D827F8">
        <w:rPr>
          <w:b w:val="0"/>
          <w:color w:val="auto"/>
          <w:sz w:val="22"/>
          <w:szCs w:val="22"/>
        </w:rPr>
        <w:t xml:space="preserve">dania Wypadków Kolejowych ogłoszonego w Dzienniku Urzędowym Ministra Infrastruktury z 30 grudnia 2008 (Nr 15 poz. 75), z dniem ogłoszenia wszedł w życie Regulamin Komisji. </w:t>
      </w:r>
    </w:p>
    <w:p w:rsidR="00C458BC" w:rsidRPr="003B019B" w:rsidRDefault="00C458BC" w:rsidP="003B019B">
      <w:pPr>
        <w:pStyle w:val="articletitle"/>
        <w:tabs>
          <w:tab w:val="left" w:pos="4200"/>
          <w:tab w:val="left" w:pos="11445"/>
        </w:tabs>
        <w:spacing w:before="0" w:after="0"/>
        <w:ind w:right="-672"/>
        <w:outlineLvl w:val="0"/>
        <w:rPr>
          <w:b w:val="0"/>
          <w:color w:val="auto"/>
          <w:sz w:val="22"/>
          <w:szCs w:val="22"/>
        </w:rPr>
      </w:pPr>
    </w:p>
    <w:p w:rsidR="00BA54EF" w:rsidRPr="003B019B" w:rsidRDefault="00C458BC" w:rsidP="003B019B">
      <w:pPr>
        <w:pStyle w:val="articletitle"/>
        <w:tabs>
          <w:tab w:val="left" w:pos="4200"/>
          <w:tab w:val="left" w:pos="11445"/>
        </w:tabs>
        <w:spacing w:before="0" w:after="0"/>
        <w:ind w:right="-672"/>
        <w:outlineLvl w:val="0"/>
        <w:rPr>
          <w:b w:val="0"/>
          <w:color w:val="auto"/>
          <w:sz w:val="22"/>
          <w:szCs w:val="22"/>
        </w:rPr>
      </w:pPr>
      <w:r w:rsidRPr="003B019B">
        <w:rPr>
          <w:b w:val="0"/>
          <w:color w:val="auto"/>
          <w:sz w:val="22"/>
          <w:szCs w:val="22"/>
        </w:rPr>
        <w:t xml:space="preserve">Komisja wykonuje zadania w imieniu Ministra. </w:t>
      </w:r>
      <w:r w:rsidR="00BA54EF" w:rsidRPr="003B019B">
        <w:rPr>
          <w:b w:val="0"/>
          <w:color w:val="auto"/>
          <w:sz w:val="22"/>
          <w:szCs w:val="22"/>
        </w:rPr>
        <w:t>Ustanowienie Komisji było wynikiem implementacji do pr</w:t>
      </w:r>
      <w:r w:rsidR="00BA54EF" w:rsidRPr="003B019B">
        <w:rPr>
          <w:b w:val="0"/>
          <w:color w:val="auto"/>
          <w:sz w:val="22"/>
          <w:szCs w:val="22"/>
        </w:rPr>
        <w:t>a</w:t>
      </w:r>
      <w:r w:rsidR="00BA54EF" w:rsidRPr="003B019B">
        <w:rPr>
          <w:b w:val="0"/>
          <w:color w:val="auto"/>
          <w:sz w:val="22"/>
          <w:szCs w:val="22"/>
        </w:rPr>
        <w:t xml:space="preserve">wa krajowego Dyrektywy </w:t>
      </w:r>
      <w:r w:rsidR="007C1E6D">
        <w:rPr>
          <w:b w:val="0"/>
          <w:color w:val="auto"/>
          <w:sz w:val="22"/>
          <w:szCs w:val="22"/>
        </w:rPr>
        <w:t xml:space="preserve">Nr 2004/49/EC </w:t>
      </w:r>
      <w:r w:rsidR="00BA54EF" w:rsidRPr="003B019B">
        <w:rPr>
          <w:b w:val="0"/>
          <w:color w:val="auto"/>
          <w:sz w:val="22"/>
          <w:szCs w:val="22"/>
        </w:rPr>
        <w:t>Parlamentu Europejskiego i Rady z dnia 29 kwietnia 2004 r. w sprawie bezpieczeństwa kolei wspólnotowych. Zgodnie z art. 21 Dyrektywy każde Państwo Członkowskie powinno zapew</w:t>
      </w:r>
      <w:r w:rsidR="007C1E6D">
        <w:rPr>
          <w:b w:val="0"/>
          <w:color w:val="auto"/>
          <w:sz w:val="22"/>
          <w:szCs w:val="22"/>
        </w:rPr>
        <w:t>nić prowadzenie dochodzenia</w:t>
      </w:r>
      <w:r w:rsidR="00BA54EF" w:rsidRPr="003B019B">
        <w:rPr>
          <w:b w:val="0"/>
          <w:color w:val="auto"/>
          <w:sz w:val="22"/>
          <w:szCs w:val="22"/>
        </w:rPr>
        <w:t xml:space="preserve"> przyczyn wypadków i incydentów przez stały podmiot niez</w:t>
      </w:r>
      <w:r w:rsidR="00BA54EF" w:rsidRPr="003B019B">
        <w:rPr>
          <w:b w:val="0"/>
          <w:color w:val="auto"/>
          <w:sz w:val="22"/>
          <w:szCs w:val="22"/>
        </w:rPr>
        <w:t>a</w:t>
      </w:r>
      <w:r w:rsidR="00BA54EF" w:rsidRPr="003B019B">
        <w:rPr>
          <w:b w:val="0"/>
          <w:color w:val="auto"/>
          <w:sz w:val="22"/>
          <w:szCs w:val="22"/>
        </w:rPr>
        <w:t>leżny funkcjonalnie, organizacyjnie i decyzyjnie od władzy bezpieczeństwa, regulatorów kolejowych, prze</w:t>
      </w:r>
      <w:r w:rsidR="00BA54EF" w:rsidRPr="003B019B">
        <w:rPr>
          <w:b w:val="0"/>
          <w:color w:val="auto"/>
          <w:sz w:val="22"/>
          <w:szCs w:val="22"/>
        </w:rPr>
        <w:t>d</w:t>
      </w:r>
      <w:r w:rsidR="00BA54EF" w:rsidRPr="003B019B">
        <w:rPr>
          <w:b w:val="0"/>
          <w:color w:val="auto"/>
          <w:sz w:val="22"/>
          <w:szCs w:val="22"/>
        </w:rPr>
        <w:t>siębiorstw kolejowych, zarzą</w:t>
      </w:r>
      <w:r w:rsidR="00BA54EF" w:rsidRPr="003B019B">
        <w:rPr>
          <w:b w:val="0"/>
          <w:color w:val="auto"/>
          <w:sz w:val="22"/>
          <w:szCs w:val="22"/>
        </w:rPr>
        <w:t>d</w:t>
      </w:r>
      <w:r w:rsidR="00BA54EF" w:rsidRPr="003B019B">
        <w:rPr>
          <w:b w:val="0"/>
          <w:color w:val="auto"/>
          <w:sz w:val="22"/>
          <w:szCs w:val="22"/>
        </w:rPr>
        <w:lastRenderedPageBreak/>
        <w:t>ców infrastruktury oraz wszelkich innych stron, których interesy mogłyby być sprzeczne z funkcjonowaniem organu dochodzeniowego. Kraj</w:t>
      </w:r>
      <w:r w:rsidR="00BA54EF" w:rsidRPr="003B019B">
        <w:rPr>
          <w:b w:val="0"/>
          <w:color w:val="auto"/>
          <w:sz w:val="22"/>
          <w:szCs w:val="22"/>
        </w:rPr>
        <w:t>o</w:t>
      </w:r>
      <w:r w:rsidR="00BA54EF" w:rsidRPr="003B019B">
        <w:rPr>
          <w:b w:val="0"/>
          <w:color w:val="auto"/>
          <w:sz w:val="22"/>
          <w:szCs w:val="22"/>
        </w:rPr>
        <w:t>wym organem dochodzeniowym w znaczeniu określonym Dyrekt</w:t>
      </w:r>
      <w:r w:rsidR="00BA54EF" w:rsidRPr="003B019B">
        <w:rPr>
          <w:b w:val="0"/>
          <w:color w:val="auto"/>
          <w:sz w:val="22"/>
          <w:szCs w:val="22"/>
        </w:rPr>
        <w:t>y</w:t>
      </w:r>
      <w:r w:rsidR="00BA54EF" w:rsidRPr="003B019B">
        <w:rPr>
          <w:b w:val="0"/>
          <w:color w:val="auto"/>
          <w:sz w:val="22"/>
          <w:szCs w:val="22"/>
        </w:rPr>
        <w:t xml:space="preserve">wą w Polsce </w:t>
      </w:r>
      <w:r w:rsidR="007C1E6D" w:rsidRPr="003B019B">
        <w:rPr>
          <w:b w:val="0"/>
          <w:color w:val="auto"/>
          <w:sz w:val="22"/>
          <w:szCs w:val="22"/>
        </w:rPr>
        <w:t xml:space="preserve">jest </w:t>
      </w:r>
      <w:r w:rsidR="00BA54EF" w:rsidRPr="003B019B">
        <w:rPr>
          <w:b w:val="0"/>
          <w:color w:val="auto"/>
          <w:sz w:val="22"/>
          <w:szCs w:val="22"/>
        </w:rPr>
        <w:t>Państwowa Komisja Badania Wypadków Kolejowych</w:t>
      </w:r>
      <w:bookmarkEnd w:id="4"/>
      <w:r w:rsidR="00BA54EF" w:rsidRPr="003B019B">
        <w:rPr>
          <w:b w:val="0"/>
          <w:color w:val="auto"/>
          <w:sz w:val="22"/>
          <w:szCs w:val="22"/>
        </w:rPr>
        <w:t xml:space="preserve"> („Komisja”).</w:t>
      </w:r>
      <w:r w:rsidR="0036119C" w:rsidRPr="003B019B">
        <w:rPr>
          <w:b w:val="0"/>
          <w:color w:val="auto"/>
          <w:sz w:val="22"/>
          <w:szCs w:val="22"/>
        </w:rPr>
        <w:t xml:space="preserve"> Komisja jest w pełni niezależna </w:t>
      </w:r>
      <w:r w:rsidR="007C1E6D">
        <w:rPr>
          <w:b w:val="0"/>
          <w:color w:val="auto"/>
          <w:sz w:val="22"/>
          <w:szCs w:val="22"/>
        </w:rPr>
        <w:t xml:space="preserve">pod względem </w:t>
      </w:r>
      <w:r w:rsidR="0036119C" w:rsidRPr="003B019B">
        <w:rPr>
          <w:b w:val="0"/>
          <w:color w:val="auto"/>
          <w:sz w:val="22"/>
          <w:szCs w:val="22"/>
        </w:rPr>
        <w:t>orga</w:t>
      </w:r>
      <w:r w:rsidR="007C1E6D">
        <w:rPr>
          <w:b w:val="0"/>
          <w:color w:val="auto"/>
          <w:sz w:val="22"/>
          <w:szCs w:val="22"/>
        </w:rPr>
        <w:t>nizacyjnym, prawnym od</w:t>
      </w:r>
      <w:r w:rsidR="0036119C" w:rsidRPr="003B019B">
        <w:rPr>
          <w:b w:val="0"/>
          <w:color w:val="auto"/>
          <w:sz w:val="22"/>
          <w:szCs w:val="22"/>
        </w:rPr>
        <w:t xml:space="preserve"> podmiotów, o których mowa w art. 21 D</w:t>
      </w:r>
      <w:r w:rsidR="0036119C" w:rsidRPr="003B019B">
        <w:rPr>
          <w:b w:val="0"/>
          <w:color w:val="auto"/>
          <w:sz w:val="22"/>
          <w:szCs w:val="22"/>
        </w:rPr>
        <w:t>y</w:t>
      </w:r>
      <w:r w:rsidR="0036119C" w:rsidRPr="003B019B">
        <w:rPr>
          <w:b w:val="0"/>
          <w:color w:val="auto"/>
          <w:sz w:val="22"/>
          <w:szCs w:val="22"/>
        </w:rPr>
        <w:t>rektywy.</w:t>
      </w:r>
    </w:p>
    <w:p w:rsidR="00D827F8" w:rsidRPr="003B019B" w:rsidRDefault="00D827F8" w:rsidP="003B019B">
      <w:pPr>
        <w:pStyle w:val="articletitle"/>
        <w:outlineLvl w:val="0"/>
        <w:rPr>
          <w:color w:val="auto"/>
          <w:sz w:val="22"/>
          <w:szCs w:val="22"/>
        </w:rPr>
      </w:pPr>
    </w:p>
    <w:p w:rsidR="00BA54EF" w:rsidRPr="003B019B" w:rsidRDefault="006C3523" w:rsidP="003B019B">
      <w:pPr>
        <w:pStyle w:val="zSisennys"/>
        <w:spacing w:line="240" w:lineRule="auto"/>
        <w:ind w:left="0"/>
        <w:rPr>
          <w:rFonts w:ascii="Times New Roman" w:hAnsi="Times New Roman"/>
          <w:b/>
          <w:sz w:val="22"/>
          <w:szCs w:val="22"/>
          <w:lang w:val="pl-PL"/>
        </w:rPr>
      </w:pPr>
      <w:bookmarkStart w:id="5" w:name="_Toc187217498"/>
      <w:r w:rsidRPr="003B019B">
        <w:rPr>
          <w:rFonts w:ascii="Times New Roman" w:hAnsi="Times New Roman"/>
          <w:b/>
          <w:sz w:val="22"/>
          <w:szCs w:val="22"/>
          <w:lang w:val="pl-PL"/>
        </w:rPr>
        <w:t xml:space="preserve">1.2 </w:t>
      </w:r>
      <w:r w:rsidR="00BA54EF" w:rsidRPr="003B019B">
        <w:rPr>
          <w:rFonts w:ascii="Times New Roman" w:hAnsi="Times New Roman"/>
          <w:b/>
          <w:sz w:val="22"/>
          <w:szCs w:val="22"/>
          <w:lang w:val="pl-PL"/>
        </w:rPr>
        <w:t>Zadania Państwowej Komisji Badania Wypadków Kolejowych w świetle obowiązujących przepisów</w:t>
      </w:r>
      <w:bookmarkEnd w:id="5"/>
      <w:r w:rsidR="00BA54EF" w:rsidRPr="003B019B">
        <w:rPr>
          <w:rFonts w:ascii="Times New Roman" w:hAnsi="Times New Roman"/>
          <w:b/>
          <w:sz w:val="22"/>
          <w:szCs w:val="22"/>
          <w:lang w:val="pl-PL"/>
        </w:rPr>
        <w:t xml:space="preserve"> </w:t>
      </w:r>
      <w:r w:rsidR="004B3257" w:rsidRPr="003B019B">
        <w:rPr>
          <w:rFonts w:ascii="Times New Roman" w:hAnsi="Times New Roman"/>
          <w:b/>
          <w:sz w:val="22"/>
          <w:szCs w:val="22"/>
          <w:lang w:val="pl-PL"/>
        </w:rPr>
        <w:t>krajowych w Po</w:t>
      </w:r>
      <w:r w:rsidR="004B3257" w:rsidRPr="003B019B">
        <w:rPr>
          <w:rFonts w:ascii="Times New Roman" w:hAnsi="Times New Roman"/>
          <w:b/>
          <w:sz w:val="22"/>
          <w:szCs w:val="22"/>
          <w:lang w:val="pl-PL"/>
        </w:rPr>
        <w:t>l</w:t>
      </w:r>
      <w:r w:rsidR="004B3257" w:rsidRPr="003B019B">
        <w:rPr>
          <w:rFonts w:ascii="Times New Roman" w:hAnsi="Times New Roman"/>
          <w:b/>
          <w:sz w:val="22"/>
          <w:szCs w:val="22"/>
          <w:lang w:val="pl-PL"/>
        </w:rPr>
        <w:t>sce</w:t>
      </w:r>
    </w:p>
    <w:p w:rsidR="00BA54EF" w:rsidRPr="003B019B" w:rsidRDefault="00BA54EF" w:rsidP="003B019B">
      <w:pPr>
        <w:spacing w:line="240" w:lineRule="auto"/>
        <w:jc w:val="both"/>
        <w:outlineLvl w:val="0"/>
        <w:rPr>
          <w:rFonts w:ascii="Times New Roman" w:hAnsi="Times New Roman"/>
          <w:sz w:val="22"/>
          <w:szCs w:val="22"/>
          <w:lang w:val="pl-PL"/>
        </w:rPr>
      </w:pPr>
    </w:p>
    <w:p w:rsidR="00BA54EF" w:rsidRPr="003B019B" w:rsidRDefault="00BA54EF" w:rsidP="003B019B">
      <w:pPr>
        <w:spacing w:line="240" w:lineRule="auto"/>
        <w:ind w:right="-57" w:firstLine="525"/>
        <w:jc w:val="both"/>
        <w:outlineLvl w:val="0"/>
        <w:rPr>
          <w:rFonts w:ascii="Times New Roman" w:hAnsi="Times New Roman"/>
          <w:bCs/>
          <w:sz w:val="22"/>
          <w:szCs w:val="22"/>
          <w:lang w:val="pl-PL" w:eastAsia="pl-PL"/>
        </w:rPr>
      </w:pPr>
      <w:bookmarkStart w:id="6" w:name="_Toc187217499"/>
      <w:r w:rsidRPr="003B019B">
        <w:rPr>
          <w:rFonts w:ascii="Times New Roman" w:hAnsi="Times New Roman"/>
          <w:bCs/>
          <w:sz w:val="22"/>
          <w:szCs w:val="22"/>
          <w:lang w:val="pl-PL" w:eastAsia="pl-PL"/>
        </w:rPr>
        <w:t>Komisja realizuje swoje zadania w imieniu Ministra właściwego do spraw transportu. Prowadzi ona p</w:t>
      </w:r>
      <w:r w:rsidR="00BD01DD" w:rsidRPr="003B019B">
        <w:rPr>
          <w:rFonts w:ascii="Times New Roman" w:hAnsi="Times New Roman"/>
          <w:bCs/>
          <w:sz w:val="22"/>
          <w:szCs w:val="22"/>
          <w:lang w:val="pl-PL" w:eastAsia="pl-PL"/>
        </w:rPr>
        <w:t>o</w:t>
      </w:r>
      <w:r w:rsidRPr="003B019B">
        <w:rPr>
          <w:rFonts w:ascii="Times New Roman" w:hAnsi="Times New Roman"/>
          <w:bCs/>
          <w:sz w:val="22"/>
          <w:szCs w:val="22"/>
          <w:lang w:val="pl-PL" w:eastAsia="pl-PL"/>
        </w:rPr>
        <w:t>stępowanie po każdym poważnym wypadku na sieci kolejowej z wyłączeniem najechania p</w:t>
      </w:r>
      <w:r w:rsidRPr="003B019B">
        <w:rPr>
          <w:rFonts w:ascii="Times New Roman" w:hAnsi="Times New Roman"/>
          <w:bCs/>
          <w:sz w:val="22"/>
          <w:szCs w:val="22"/>
          <w:lang w:val="pl-PL" w:eastAsia="pl-PL"/>
        </w:rPr>
        <w:t>o</w:t>
      </w:r>
      <w:r w:rsidRPr="003B019B">
        <w:rPr>
          <w:rFonts w:ascii="Times New Roman" w:hAnsi="Times New Roman"/>
          <w:bCs/>
          <w:sz w:val="22"/>
          <w:szCs w:val="22"/>
          <w:lang w:val="pl-PL" w:eastAsia="pl-PL"/>
        </w:rPr>
        <w:t xml:space="preserve">jazdu kolejowego na osoby podczas przechodzenia przez tory. W ramach swojej działalności Komisja prowadzi lub nadzoruje dochodzenia </w:t>
      </w:r>
      <w:r w:rsidR="00915AD2" w:rsidRPr="003B019B">
        <w:rPr>
          <w:rFonts w:ascii="Times New Roman" w:hAnsi="Times New Roman"/>
          <w:bCs/>
          <w:sz w:val="22"/>
          <w:szCs w:val="22"/>
          <w:lang w:val="pl-PL" w:eastAsia="pl-PL"/>
        </w:rPr>
        <w:t>po zdarzeniach,</w:t>
      </w:r>
      <w:r w:rsidRPr="003B019B">
        <w:rPr>
          <w:rFonts w:ascii="Times New Roman" w:hAnsi="Times New Roman"/>
          <w:bCs/>
          <w:sz w:val="22"/>
          <w:szCs w:val="22"/>
          <w:lang w:val="pl-PL" w:eastAsia="pl-PL"/>
        </w:rPr>
        <w:t xml:space="preserve"> których celem jest ustalenie przyczyn, okoliczn</w:t>
      </w:r>
      <w:r w:rsidRPr="003B019B">
        <w:rPr>
          <w:rFonts w:ascii="Times New Roman" w:hAnsi="Times New Roman"/>
          <w:bCs/>
          <w:sz w:val="22"/>
          <w:szCs w:val="22"/>
          <w:lang w:val="pl-PL" w:eastAsia="pl-PL"/>
        </w:rPr>
        <w:t>o</w:t>
      </w:r>
      <w:r w:rsidRPr="003B019B">
        <w:rPr>
          <w:rFonts w:ascii="Times New Roman" w:hAnsi="Times New Roman"/>
          <w:bCs/>
          <w:sz w:val="22"/>
          <w:szCs w:val="22"/>
          <w:lang w:val="pl-PL" w:eastAsia="pl-PL"/>
        </w:rPr>
        <w:t>ści zdarzeń jak również określenie wniosków zapobiegawczych.</w:t>
      </w:r>
      <w:bookmarkStart w:id="7" w:name="_Toc187217500"/>
      <w:bookmarkEnd w:id="6"/>
      <w:r w:rsidR="00BD01DD" w:rsidRPr="003B019B">
        <w:rPr>
          <w:rFonts w:ascii="Times New Roman" w:hAnsi="Times New Roman"/>
          <w:bCs/>
          <w:sz w:val="22"/>
          <w:szCs w:val="22"/>
          <w:lang w:val="pl-PL" w:eastAsia="pl-PL"/>
        </w:rPr>
        <w:t xml:space="preserve"> </w:t>
      </w:r>
      <w:r w:rsidRPr="003B019B">
        <w:rPr>
          <w:rFonts w:ascii="Times New Roman" w:hAnsi="Times New Roman"/>
          <w:bCs/>
          <w:sz w:val="22"/>
          <w:szCs w:val="22"/>
          <w:lang w:val="pl-PL" w:eastAsia="pl-PL"/>
        </w:rPr>
        <w:t>Komisja może również prow</w:t>
      </w:r>
      <w:r w:rsidRPr="003B019B">
        <w:rPr>
          <w:rFonts w:ascii="Times New Roman" w:hAnsi="Times New Roman"/>
          <w:bCs/>
          <w:sz w:val="22"/>
          <w:szCs w:val="22"/>
          <w:lang w:val="pl-PL" w:eastAsia="pl-PL"/>
        </w:rPr>
        <w:t>a</w:t>
      </w:r>
      <w:r w:rsidRPr="003B019B">
        <w:rPr>
          <w:rFonts w:ascii="Times New Roman" w:hAnsi="Times New Roman"/>
          <w:bCs/>
          <w:sz w:val="22"/>
          <w:szCs w:val="22"/>
          <w:lang w:val="pl-PL" w:eastAsia="pl-PL"/>
        </w:rPr>
        <w:t>dzić postępowanie w odniesieniu do wypadków lub incydentów, które w nieznacznie różniących się waru</w:t>
      </w:r>
      <w:r w:rsidRPr="003B019B">
        <w:rPr>
          <w:rFonts w:ascii="Times New Roman" w:hAnsi="Times New Roman"/>
          <w:bCs/>
          <w:sz w:val="22"/>
          <w:szCs w:val="22"/>
          <w:lang w:val="pl-PL" w:eastAsia="pl-PL"/>
        </w:rPr>
        <w:t>n</w:t>
      </w:r>
      <w:r w:rsidRPr="003B019B">
        <w:rPr>
          <w:rFonts w:ascii="Times New Roman" w:hAnsi="Times New Roman"/>
          <w:bCs/>
          <w:sz w:val="22"/>
          <w:szCs w:val="22"/>
          <w:lang w:val="pl-PL" w:eastAsia="pl-PL"/>
        </w:rPr>
        <w:t>kach byłyby poważnymi wypadkami powodującymi zaprzestanie funkcjonowania podsystemów stru</w:t>
      </w:r>
      <w:r w:rsidRPr="003B019B">
        <w:rPr>
          <w:rFonts w:ascii="Times New Roman" w:hAnsi="Times New Roman"/>
          <w:bCs/>
          <w:sz w:val="22"/>
          <w:szCs w:val="22"/>
          <w:lang w:val="pl-PL" w:eastAsia="pl-PL"/>
        </w:rPr>
        <w:t>k</w:t>
      </w:r>
      <w:r w:rsidRPr="003B019B">
        <w:rPr>
          <w:rFonts w:ascii="Times New Roman" w:hAnsi="Times New Roman"/>
          <w:bCs/>
          <w:sz w:val="22"/>
          <w:szCs w:val="22"/>
          <w:lang w:val="pl-PL" w:eastAsia="pl-PL"/>
        </w:rPr>
        <w:t>turalnych lub składników interoperacyjności transeuropejskiego systemu kolei dużych prędkości tra</w:t>
      </w:r>
      <w:r w:rsidRPr="003B019B">
        <w:rPr>
          <w:rFonts w:ascii="Times New Roman" w:hAnsi="Times New Roman"/>
          <w:bCs/>
          <w:sz w:val="22"/>
          <w:szCs w:val="22"/>
          <w:lang w:val="pl-PL" w:eastAsia="pl-PL"/>
        </w:rPr>
        <w:t>n</w:t>
      </w:r>
      <w:r w:rsidRPr="003B019B">
        <w:rPr>
          <w:rFonts w:ascii="Times New Roman" w:hAnsi="Times New Roman"/>
          <w:bCs/>
          <w:sz w:val="22"/>
          <w:szCs w:val="22"/>
          <w:lang w:val="pl-PL" w:eastAsia="pl-PL"/>
        </w:rPr>
        <w:t>seuropejskiego systemu kolei konwencjonalnej. Decyzję dotyczącą podjęcia postępowania przez K</w:t>
      </w:r>
      <w:r w:rsidRPr="003B019B">
        <w:rPr>
          <w:rFonts w:ascii="Times New Roman" w:hAnsi="Times New Roman"/>
          <w:bCs/>
          <w:sz w:val="22"/>
          <w:szCs w:val="22"/>
          <w:lang w:val="pl-PL" w:eastAsia="pl-PL"/>
        </w:rPr>
        <w:t>o</w:t>
      </w:r>
      <w:r w:rsidRPr="003B019B">
        <w:rPr>
          <w:rFonts w:ascii="Times New Roman" w:hAnsi="Times New Roman"/>
          <w:bCs/>
          <w:sz w:val="22"/>
          <w:szCs w:val="22"/>
          <w:lang w:val="pl-PL" w:eastAsia="pl-PL"/>
        </w:rPr>
        <w:t>misję podejmuje jej Przewodniczący w ciągu tygodnia od dnia uzyskania informacji o poważnym w</w:t>
      </w:r>
      <w:r w:rsidRPr="003B019B">
        <w:rPr>
          <w:rFonts w:ascii="Times New Roman" w:hAnsi="Times New Roman"/>
          <w:bCs/>
          <w:sz w:val="22"/>
          <w:szCs w:val="22"/>
          <w:lang w:val="pl-PL" w:eastAsia="pl-PL"/>
        </w:rPr>
        <w:t>y</w:t>
      </w:r>
      <w:r w:rsidRPr="003B019B">
        <w:rPr>
          <w:rFonts w:ascii="Times New Roman" w:hAnsi="Times New Roman"/>
          <w:bCs/>
          <w:sz w:val="22"/>
          <w:szCs w:val="22"/>
          <w:lang w:val="pl-PL" w:eastAsia="pl-PL"/>
        </w:rPr>
        <w:t>padku, wypadku lub incydencie kolejowym.</w:t>
      </w:r>
      <w:bookmarkEnd w:id="7"/>
      <w:r w:rsidRPr="003B019B">
        <w:rPr>
          <w:rFonts w:ascii="Times New Roman" w:hAnsi="Times New Roman"/>
          <w:bCs/>
          <w:sz w:val="22"/>
          <w:szCs w:val="22"/>
          <w:lang w:val="pl-PL" w:eastAsia="pl-PL"/>
        </w:rPr>
        <w:t xml:space="preserve"> </w:t>
      </w:r>
    </w:p>
    <w:p w:rsidR="00BD01DD" w:rsidRPr="003B019B" w:rsidRDefault="00BA54EF" w:rsidP="003B019B">
      <w:pPr>
        <w:spacing w:line="240" w:lineRule="auto"/>
        <w:ind w:right="-42" w:firstLine="525"/>
        <w:jc w:val="both"/>
        <w:outlineLvl w:val="0"/>
        <w:rPr>
          <w:rFonts w:ascii="Times New Roman" w:hAnsi="Times New Roman"/>
          <w:b/>
          <w:sz w:val="22"/>
          <w:szCs w:val="22"/>
        </w:rPr>
      </w:pPr>
      <w:bookmarkStart w:id="8" w:name="_Toc187217501"/>
      <w:r w:rsidRPr="003B019B">
        <w:rPr>
          <w:rFonts w:ascii="Times New Roman" w:hAnsi="Times New Roman"/>
          <w:sz w:val="22"/>
          <w:szCs w:val="22"/>
        </w:rPr>
        <w:t xml:space="preserve">Przewodniczący Komisji prowadzi również nadzór nad pracami komisji </w:t>
      </w:r>
      <w:r w:rsidR="00A25C2D" w:rsidRPr="003B019B">
        <w:rPr>
          <w:rFonts w:ascii="Times New Roman" w:hAnsi="Times New Roman"/>
          <w:sz w:val="22"/>
          <w:szCs w:val="22"/>
        </w:rPr>
        <w:t xml:space="preserve">kolejowych </w:t>
      </w:r>
      <w:r w:rsidR="00BD01DD" w:rsidRPr="003B019B">
        <w:rPr>
          <w:rFonts w:ascii="Times New Roman" w:hAnsi="Times New Roman"/>
          <w:sz w:val="22"/>
          <w:szCs w:val="22"/>
        </w:rPr>
        <w:t xml:space="preserve">badających zaistniałe </w:t>
      </w:r>
      <w:r w:rsidRPr="003B019B">
        <w:rPr>
          <w:rFonts w:ascii="Times New Roman" w:hAnsi="Times New Roman"/>
          <w:sz w:val="22"/>
          <w:szCs w:val="22"/>
        </w:rPr>
        <w:t>zdarzenia.</w:t>
      </w:r>
      <w:bookmarkEnd w:id="8"/>
      <w:r w:rsidRPr="003B019B">
        <w:rPr>
          <w:rFonts w:ascii="Times New Roman" w:hAnsi="Times New Roman"/>
          <w:sz w:val="22"/>
          <w:szCs w:val="22"/>
        </w:rPr>
        <w:t xml:space="preserve"> </w:t>
      </w:r>
      <w:bookmarkStart w:id="9" w:name="_Toc187217502"/>
      <w:r w:rsidRPr="003B019B">
        <w:rPr>
          <w:rFonts w:ascii="Times New Roman" w:hAnsi="Times New Roman"/>
          <w:sz w:val="22"/>
          <w:szCs w:val="22"/>
        </w:rPr>
        <w:t>Komisja kolejowe mają obowiązek zakończyć postępowanie w ciągu 30 dni r</w:t>
      </w:r>
      <w:r w:rsidRPr="003B019B">
        <w:rPr>
          <w:rFonts w:ascii="Times New Roman" w:hAnsi="Times New Roman"/>
          <w:sz w:val="22"/>
          <w:szCs w:val="22"/>
        </w:rPr>
        <w:t>o</w:t>
      </w:r>
      <w:r w:rsidRPr="003B019B">
        <w:rPr>
          <w:rFonts w:ascii="Times New Roman" w:hAnsi="Times New Roman"/>
          <w:sz w:val="22"/>
          <w:szCs w:val="22"/>
        </w:rPr>
        <w:t>boczych od zaistnienia zdarzenia. Przewodniczący Komisji ma prawo do prolongaty terminu zakoń</w:t>
      </w:r>
      <w:r w:rsidRPr="003B019B">
        <w:rPr>
          <w:rFonts w:ascii="Times New Roman" w:hAnsi="Times New Roman"/>
          <w:sz w:val="22"/>
          <w:szCs w:val="22"/>
        </w:rPr>
        <w:t>c</w:t>
      </w:r>
      <w:r w:rsidRPr="003B019B">
        <w:rPr>
          <w:rFonts w:ascii="Times New Roman" w:hAnsi="Times New Roman"/>
          <w:sz w:val="22"/>
          <w:szCs w:val="22"/>
        </w:rPr>
        <w:t>zenia dochodzenia do max. 5 miesięcy od daty zaistnienia zdarzenia na pisemne wystąpienie przewo</w:t>
      </w:r>
      <w:r w:rsidRPr="003B019B">
        <w:rPr>
          <w:rFonts w:ascii="Times New Roman" w:hAnsi="Times New Roman"/>
          <w:sz w:val="22"/>
          <w:szCs w:val="22"/>
        </w:rPr>
        <w:t>d</w:t>
      </w:r>
      <w:r w:rsidRPr="003B019B">
        <w:rPr>
          <w:rFonts w:ascii="Times New Roman" w:hAnsi="Times New Roman"/>
          <w:sz w:val="22"/>
          <w:szCs w:val="22"/>
        </w:rPr>
        <w:t>niczącego komisji kolejowej.</w:t>
      </w:r>
      <w:bookmarkEnd w:id="9"/>
      <w:r w:rsidRPr="003B019B">
        <w:rPr>
          <w:rFonts w:ascii="Times New Roman" w:hAnsi="Times New Roman"/>
          <w:sz w:val="22"/>
          <w:szCs w:val="22"/>
        </w:rPr>
        <w:t xml:space="preserve"> </w:t>
      </w:r>
      <w:bookmarkStart w:id="10" w:name="_Toc187217503"/>
      <w:r w:rsidR="00BD01DD" w:rsidRPr="003B019B">
        <w:rPr>
          <w:rFonts w:ascii="Times New Roman" w:hAnsi="Times New Roman"/>
          <w:sz w:val="22"/>
          <w:szCs w:val="22"/>
        </w:rPr>
        <w:t xml:space="preserve"> </w:t>
      </w:r>
      <w:r w:rsidRPr="003B019B">
        <w:rPr>
          <w:rFonts w:ascii="Times New Roman" w:hAnsi="Times New Roman"/>
          <w:sz w:val="22"/>
          <w:szCs w:val="22"/>
        </w:rPr>
        <w:t>W ramach nadzoru nad pracami komisji kolejowych, członkowie stali i doraźni Komisji mogą uczestniczyć w pracach tych komisji. Członkowie Komisji mogą również być wyznaczeni przez Przewodniczącego Komisji do przewodniczenia każdej komisji kolejowej.</w:t>
      </w:r>
      <w:bookmarkEnd w:id="10"/>
      <w:r w:rsidRPr="003B019B">
        <w:rPr>
          <w:rFonts w:ascii="Times New Roman" w:hAnsi="Times New Roman"/>
          <w:sz w:val="22"/>
          <w:szCs w:val="22"/>
        </w:rPr>
        <w:t xml:space="preserve"> </w:t>
      </w:r>
      <w:bookmarkStart w:id="11" w:name="_Toc187217504"/>
      <w:r w:rsidRPr="003B019B">
        <w:rPr>
          <w:rFonts w:ascii="Times New Roman" w:hAnsi="Times New Roman"/>
          <w:sz w:val="22"/>
          <w:szCs w:val="22"/>
        </w:rPr>
        <w:t>W spo</w:t>
      </w:r>
      <w:r w:rsidRPr="003B019B">
        <w:rPr>
          <w:rFonts w:ascii="Times New Roman" w:hAnsi="Times New Roman"/>
          <w:sz w:val="22"/>
          <w:szCs w:val="22"/>
        </w:rPr>
        <w:t>r</w:t>
      </w:r>
      <w:r w:rsidRPr="003B019B">
        <w:rPr>
          <w:rFonts w:ascii="Times New Roman" w:hAnsi="Times New Roman"/>
          <w:sz w:val="22"/>
          <w:szCs w:val="22"/>
        </w:rPr>
        <w:t>nych przypadkach, Przewodniczący Komisji ma prawo do powołania nowego składu komisji kolej</w:t>
      </w:r>
      <w:r w:rsidRPr="003B019B">
        <w:rPr>
          <w:rFonts w:ascii="Times New Roman" w:hAnsi="Times New Roman"/>
          <w:sz w:val="22"/>
          <w:szCs w:val="22"/>
        </w:rPr>
        <w:t>o</w:t>
      </w:r>
      <w:r w:rsidRPr="003B019B">
        <w:rPr>
          <w:rFonts w:ascii="Times New Roman" w:hAnsi="Times New Roman"/>
          <w:sz w:val="22"/>
          <w:szCs w:val="22"/>
        </w:rPr>
        <w:t>wej.</w:t>
      </w:r>
      <w:bookmarkEnd w:id="11"/>
      <w:r w:rsidRPr="003B019B">
        <w:rPr>
          <w:rFonts w:ascii="Times New Roman" w:hAnsi="Times New Roman"/>
          <w:sz w:val="22"/>
          <w:szCs w:val="22"/>
        </w:rPr>
        <w:t xml:space="preserve"> </w:t>
      </w:r>
      <w:bookmarkStart w:id="12" w:name="_Toc187217505"/>
      <w:r w:rsidRPr="003B019B">
        <w:rPr>
          <w:rFonts w:ascii="Times New Roman" w:hAnsi="Times New Roman"/>
          <w:sz w:val="22"/>
          <w:szCs w:val="22"/>
        </w:rPr>
        <w:t>Po zakończeniu każdego postępowania Komisja dokonuje analizy protokółów ustaleń końcowych otrzymanych od komisji kolejowych badających wypadki lub incydenty kolejowe.</w:t>
      </w:r>
      <w:bookmarkEnd w:id="12"/>
      <w:r w:rsidR="00BD01DD" w:rsidRPr="003B019B">
        <w:rPr>
          <w:rFonts w:ascii="Times New Roman" w:hAnsi="Times New Roman"/>
          <w:sz w:val="22"/>
          <w:szCs w:val="22"/>
        </w:rPr>
        <w:t xml:space="preserve"> </w:t>
      </w:r>
      <w:r w:rsidRPr="003B019B">
        <w:rPr>
          <w:rFonts w:ascii="Times New Roman" w:hAnsi="Times New Roman"/>
          <w:sz w:val="22"/>
          <w:szCs w:val="22"/>
        </w:rPr>
        <w:t>Członkowie stali Komisji posiadają legitymacje uprawniające do czynności służbowych w miejscu wypadku zgodnie z Rozporządzeniem z dnia 21 lutego 2007 r. w sprawie wzorów legitymacji członków PKBWK (Dz. U. Nr 41 poz. 269). W przypadkach, w których Komisja przewodniczy dochodzeniu, sporządza ona raport zgodny z Rozporządzeniem Ministra Transportu z dnia 19 lutego 2007 r. w sprawie zawartości raportu z postępowania w sprawie poważnego wypadku, wypadku lub incydentu.(Dz. U. Nr 41 poz. 268).</w:t>
      </w:r>
      <w:r w:rsidR="00BD01DD" w:rsidRPr="003B019B">
        <w:rPr>
          <w:rFonts w:ascii="Times New Roman" w:hAnsi="Times New Roman"/>
          <w:b/>
          <w:sz w:val="22"/>
          <w:szCs w:val="22"/>
        </w:rPr>
        <w:t xml:space="preserve"> </w:t>
      </w:r>
    </w:p>
    <w:p w:rsidR="00D827F8" w:rsidRDefault="00D827F8" w:rsidP="003B019B">
      <w:pPr>
        <w:pStyle w:val="zSisennys"/>
        <w:spacing w:line="240" w:lineRule="auto"/>
        <w:ind w:left="0"/>
        <w:rPr>
          <w:rFonts w:ascii="Times New Roman" w:hAnsi="Times New Roman"/>
          <w:b/>
          <w:sz w:val="22"/>
          <w:szCs w:val="22"/>
          <w:lang w:val="pl-PL"/>
        </w:rPr>
      </w:pPr>
    </w:p>
    <w:p w:rsidR="00BD01DD" w:rsidRPr="003B019B" w:rsidRDefault="00BD01DD" w:rsidP="003B019B">
      <w:pPr>
        <w:pStyle w:val="zSisennys"/>
        <w:spacing w:line="240" w:lineRule="auto"/>
        <w:ind w:left="0"/>
        <w:rPr>
          <w:rFonts w:ascii="Times New Roman" w:hAnsi="Times New Roman"/>
          <w:b/>
          <w:sz w:val="22"/>
          <w:szCs w:val="22"/>
          <w:lang w:val="pl-PL"/>
        </w:rPr>
      </w:pPr>
      <w:r w:rsidRPr="003B019B">
        <w:rPr>
          <w:rFonts w:ascii="Times New Roman" w:hAnsi="Times New Roman"/>
          <w:b/>
          <w:sz w:val="22"/>
          <w:szCs w:val="22"/>
          <w:lang w:val="pl-PL"/>
        </w:rPr>
        <w:t>1.3  Struktura organizacyjna i zakres obowiązków poszczególnych członków stałych Komisji Informacje nt. rozpoczęcia działalności przez Komisję</w:t>
      </w:r>
    </w:p>
    <w:p w:rsidR="00BD01DD" w:rsidRPr="003B019B" w:rsidRDefault="00BD01DD" w:rsidP="003B019B">
      <w:pPr>
        <w:spacing w:line="240" w:lineRule="auto"/>
        <w:ind w:right="-504"/>
        <w:jc w:val="both"/>
        <w:outlineLvl w:val="0"/>
        <w:rPr>
          <w:rFonts w:ascii="Times New Roman" w:hAnsi="Times New Roman"/>
          <w:sz w:val="22"/>
          <w:szCs w:val="22"/>
        </w:rPr>
      </w:pPr>
    </w:p>
    <w:p w:rsidR="00BD01DD" w:rsidRPr="003B019B" w:rsidRDefault="00BD01DD" w:rsidP="003B019B">
      <w:pPr>
        <w:spacing w:line="240" w:lineRule="auto"/>
        <w:ind w:right="-42"/>
        <w:jc w:val="both"/>
        <w:outlineLvl w:val="0"/>
        <w:rPr>
          <w:rFonts w:ascii="Times New Roman" w:hAnsi="Times New Roman"/>
          <w:sz w:val="22"/>
          <w:szCs w:val="22"/>
        </w:rPr>
      </w:pPr>
      <w:r w:rsidRPr="003B019B">
        <w:rPr>
          <w:rFonts w:ascii="Times New Roman" w:hAnsi="Times New Roman"/>
          <w:sz w:val="22"/>
          <w:szCs w:val="22"/>
        </w:rPr>
        <w:t>W dniu 18 kwietnia 2007 r. Minister Transportu powołał p. Tadeusza Rysia na stanowisko Przewo</w:t>
      </w:r>
      <w:r w:rsidRPr="003B019B">
        <w:rPr>
          <w:rFonts w:ascii="Times New Roman" w:hAnsi="Times New Roman"/>
          <w:sz w:val="22"/>
          <w:szCs w:val="22"/>
        </w:rPr>
        <w:t>d</w:t>
      </w:r>
      <w:r w:rsidRPr="003B019B">
        <w:rPr>
          <w:rFonts w:ascii="Times New Roman" w:hAnsi="Times New Roman"/>
          <w:sz w:val="22"/>
          <w:szCs w:val="22"/>
        </w:rPr>
        <w:t>niczący Komisji. W okresie od 18 kwietnia do 8 października 2007 r. uzyskano docelowe zatrudnienie 4 członków stałych wynikające z Ustawy tj. powołano Zastępcę Przewodniczącego Komisji, Członka stałego Komisji oraz Sekretarza Komisji. W obecnej formule prawnej, Komisja prowadzi działalność wyłącznie w zakresie badania zdarzeń wyłącznie na liniach kolejowych. Przedmiotem działalności Komisji nie jest badanie zdarzenia na bocznicach kolejowych ani w innych gałęziach transportu sz</w:t>
      </w:r>
      <w:r w:rsidRPr="003B019B">
        <w:rPr>
          <w:rFonts w:ascii="Times New Roman" w:hAnsi="Times New Roman"/>
          <w:sz w:val="22"/>
          <w:szCs w:val="22"/>
        </w:rPr>
        <w:t>y</w:t>
      </w:r>
      <w:r w:rsidRPr="003B019B">
        <w:rPr>
          <w:rFonts w:ascii="Times New Roman" w:hAnsi="Times New Roman"/>
          <w:sz w:val="22"/>
          <w:szCs w:val="22"/>
        </w:rPr>
        <w:t xml:space="preserve">nowego, miejskiego lub specjalnego (metro, tramwaje, trolejbusy, kolejki linowe).   </w:t>
      </w:r>
      <w:bookmarkStart w:id="13" w:name="_Toc187217510"/>
      <w:r w:rsidR="00915AD2" w:rsidRPr="003B019B">
        <w:rPr>
          <w:rFonts w:ascii="Times New Roman" w:hAnsi="Times New Roman"/>
          <w:sz w:val="22"/>
          <w:szCs w:val="22"/>
        </w:rPr>
        <w:t xml:space="preserve">Wg stanu na dzień 31.12.2008 r. Komisja liczyła 4 członków stałych oraz 1 pracownika obsługi komisji prowadzącego sekretariat Komisji. Komisja  ma swoją siedzibę w Ministerstwie Infrastruktury w Warszawie. </w:t>
      </w:r>
    </w:p>
    <w:p w:rsidR="0018578F" w:rsidRPr="00AE345E" w:rsidRDefault="00BD01DD" w:rsidP="003B019B">
      <w:pPr>
        <w:spacing w:line="240" w:lineRule="auto"/>
        <w:ind w:right="-504"/>
        <w:jc w:val="both"/>
        <w:outlineLvl w:val="0"/>
        <w:rPr>
          <w:rFonts w:ascii="Times New Roman" w:hAnsi="Times New Roman"/>
          <w:bCs/>
          <w:sz w:val="24"/>
          <w:szCs w:val="24"/>
          <w:lang w:val="pl-PL" w:eastAsia="pl-PL"/>
        </w:rPr>
      </w:pPr>
      <w:r w:rsidRPr="003B019B">
        <w:rPr>
          <w:rFonts w:ascii="Times New Roman" w:hAnsi="Times New Roman"/>
          <w:sz w:val="22"/>
          <w:szCs w:val="22"/>
          <w:lang w:val="pl-PL"/>
        </w:rPr>
        <w:t>Z</w:t>
      </w:r>
      <w:r w:rsidR="0018578F" w:rsidRPr="003B019B">
        <w:rPr>
          <w:rFonts w:ascii="Times New Roman" w:hAnsi="Times New Roman"/>
          <w:bCs/>
          <w:sz w:val="22"/>
          <w:szCs w:val="22"/>
          <w:lang w:val="pl-PL" w:eastAsia="pl-PL"/>
        </w:rPr>
        <w:t>godnie z Ustawą, o</w:t>
      </w:r>
      <w:r w:rsidR="00915AD2" w:rsidRPr="003B019B">
        <w:rPr>
          <w:rFonts w:ascii="Times New Roman" w:hAnsi="Times New Roman"/>
          <w:bCs/>
          <w:sz w:val="22"/>
          <w:szCs w:val="22"/>
          <w:lang w:val="pl-PL" w:eastAsia="pl-PL"/>
        </w:rPr>
        <w:t xml:space="preserve">bsługę kadrową, finansową, socjalną i administracyjną Komisji prowadzą odpowiednie </w:t>
      </w:r>
      <w:r w:rsidR="0018578F" w:rsidRPr="003B019B">
        <w:rPr>
          <w:rFonts w:ascii="Times New Roman" w:hAnsi="Times New Roman"/>
          <w:bCs/>
          <w:sz w:val="22"/>
          <w:szCs w:val="22"/>
          <w:lang w:val="pl-PL" w:eastAsia="pl-PL"/>
        </w:rPr>
        <w:t>k</w:t>
      </w:r>
      <w:r w:rsidR="00915AD2" w:rsidRPr="003B019B">
        <w:rPr>
          <w:rFonts w:ascii="Times New Roman" w:hAnsi="Times New Roman"/>
          <w:bCs/>
          <w:sz w:val="22"/>
          <w:szCs w:val="22"/>
          <w:lang w:val="pl-PL" w:eastAsia="pl-PL"/>
        </w:rPr>
        <w:t>omórki organizacyjne Ministerstwa Infr</w:t>
      </w:r>
      <w:r w:rsidR="00915AD2" w:rsidRPr="003B019B">
        <w:rPr>
          <w:rFonts w:ascii="Times New Roman" w:hAnsi="Times New Roman"/>
          <w:bCs/>
          <w:sz w:val="22"/>
          <w:szCs w:val="22"/>
          <w:lang w:val="pl-PL" w:eastAsia="pl-PL"/>
        </w:rPr>
        <w:t>a</w:t>
      </w:r>
      <w:r w:rsidR="00915AD2" w:rsidRPr="003B019B">
        <w:rPr>
          <w:rFonts w:ascii="Times New Roman" w:hAnsi="Times New Roman"/>
          <w:bCs/>
          <w:sz w:val="22"/>
          <w:szCs w:val="22"/>
          <w:lang w:val="pl-PL" w:eastAsia="pl-PL"/>
        </w:rPr>
        <w:t>struktury.</w:t>
      </w:r>
      <w:r w:rsidR="00915AD2" w:rsidRPr="00AE345E">
        <w:rPr>
          <w:rFonts w:ascii="Times New Roman" w:hAnsi="Times New Roman"/>
          <w:bCs/>
          <w:sz w:val="24"/>
          <w:szCs w:val="24"/>
          <w:lang w:val="pl-PL" w:eastAsia="pl-PL"/>
        </w:rPr>
        <w:t xml:space="preserve">  </w:t>
      </w:r>
      <w:r w:rsidR="00915AD2" w:rsidRPr="00AE345E">
        <w:rPr>
          <w:rFonts w:ascii="Times New Roman" w:hAnsi="Times New Roman"/>
          <w:bCs/>
          <w:sz w:val="24"/>
          <w:szCs w:val="24"/>
          <w:lang w:val="pl-PL" w:eastAsia="pl-PL"/>
        </w:rPr>
        <w:tab/>
      </w:r>
    </w:p>
    <w:p w:rsidR="00C1248E" w:rsidRPr="00AE345E" w:rsidRDefault="00C1248E" w:rsidP="004B3257">
      <w:pPr>
        <w:pStyle w:val="zSisennys"/>
        <w:ind w:left="0"/>
        <w:rPr>
          <w:rFonts w:ascii="Times New Roman" w:hAnsi="Times New Roman"/>
          <w:b/>
          <w:sz w:val="24"/>
          <w:szCs w:val="24"/>
          <w:lang w:val="pl-PL"/>
        </w:rPr>
      </w:pPr>
    </w:p>
    <w:p w:rsidR="00D862A4" w:rsidRPr="00AE345E" w:rsidRDefault="004B3257" w:rsidP="00BA54EF">
      <w:pPr>
        <w:pStyle w:val="articletitle"/>
        <w:spacing w:line="360" w:lineRule="auto"/>
        <w:outlineLvl w:val="0"/>
        <w:rPr>
          <w:b w:val="0"/>
          <w:color w:val="auto"/>
          <w:sz w:val="24"/>
          <w:szCs w:val="24"/>
        </w:rPr>
      </w:pPr>
      <w:r w:rsidRPr="00AE345E">
        <w:rPr>
          <w:b w:val="0"/>
          <w:noProof/>
          <w:color w:val="auto"/>
          <w:sz w:val="24"/>
          <w:szCs w:val="24"/>
        </w:rPr>
      </w:r>
      <w:r w:rsidR="009D5822" w:rsidRPr="00AE345E">
        <w:rPr>
          <w:b w:val="0"/>
          <w:color w:val="auto"/>
          <w:sz w:val="24"/>
          <w:szCs w:val="24"/>
        </w:rPr>
        <w:pict>
          <v:group id="_x0000_s1046" editas="orgchart" style="width:346.5pt;height:232.7pt;mso-position-horizontal-relative:char;mso-position-vertical-relative:line" coordorigin="1627,1582" coordsize="3610,5163">
            <o:lock v:ext="edit" aspectratio="t"/>
            <o:diagram v:ext="edit" dgmstyle="0" dgmscalex="125809" dgmscaley="59077" dgmfontsize="10" constrainbounds="0,0,0,0" autolayout="f">
              <o:relationtable v:ext="edit">
                <o:rel v:ext="edit" idsrc="#_s1047" iddest="#_s1047"/>
                <o:rel v:ext="edit" idsrc="#_s1048" iddest="#_s1047" idcntr="#_s1051"/>
                <o:rel v:ext="edit" idsrc="#_s1049" iddest="#_s1047" idcntr="#_s1052"/>
                <o:rel v:ext="edit" idsrc="#_s1050" iddest="#_s1047" idcntr="#_s1053"/>
                <o:rel v:ext="edit" idsrc="#_s1054" iddest="#_s1047" idcntr="#_s1055"/>
                <o:rel v:ext="edit" idsrc="#_s1585" iddest="#_s1047" idcntr="#_s1586"/>
              </o:relationtable>
            </o:diagram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5" type="#_x0000_t75" style="position:absolute;left:1627;top:1582;width:3610;height:5163" o:preferrelative="f">
              <v:fill o:detectmouseclick="t"/>
              <v:path o:extrusionok="t" o:connecttype="none"/>
              <o:lock v:ext="edit" text="t"/>
            </v:shape>
            <v:shapetype id="_x0000_t33" coordsize="21600,21600" o:spt="33" o:oned="t" path="m,l21600,r,21600e" filled="f">
              <v:stroke joinstyle="miter"/>
              <v:path arrowok="t" fillok="f" o:connecttype="none"/>
              <o:lock v:ext="edit" shapetype="t"/>
            </v:shapetype>
            <v:shape id="_s1586" o:spid="_x0000_s1586" type="#_x0000_t33" style="position:absolute;left:2706;top:4435;width:335;height:904;rotation:180" o:connectortype="elbow" adj="-124040,-135537,-124040" strokeweight="2.25pt">
              <v:stroke dashstyle="dash"/>
            </v:shape>
            <v:shapetype id="_x0000_t35" coordsize="21600,21600" o:spt="35" o:oned="t" adj="10800,10800" path="m,l@0,0@0@1,21600@1,21600,21600e" filled="f">
              <v:stroke joinstyle="miter"/>
              <v:formulas>
                <v:f eqn="val #0"/>
                <v:f eqn="val #1"/>
                <v:f eqn="mid #0 width"/>
                <v:f eqn="prod #1 1 2"/>
              </v:formulas>
              <v:path arrowok="t" fillok="f" o:connecttype="none"/>
              <v:handles>
                <v:h position="#0,@3"/>
                <v:h position="@2,#1"/>
              </v:handles>
              <o:lock v:ext="edit" shapetype="t"/>
            </v:shapetype>
            <v:shape id="_s1055" o:spid="_x0000_s1055" type="#_x0000_t35" style="position:absolute;left:1627;top:1981;width:1080;height:4392;rotation:180;flip:x" o:connectortype="elbow" adj="-2328,7835,16607" strokeweight="2.25pt"/>
            <v:shape id="_s1053" o:spid="_x0000_s1053" type="#_x0000_t33" style="position:absolute;left:2707;top:2302;width:334;height:2086;rotation:180" o:connectortype="elbow" adj="-124194,-48868,-124194" strokeweight="2.25pt"/>
            <v:shape id="_s1052" o:spid="_x0000_s1052" type="#_x0000_t33" style="position:absolute;left:2707;top:2302;width:334;height:1270;rotation:180" o:connectortype="elbow" adj="-124194,-66366,-124194" strokeweight="2.25pt"/>
            <v:shape id="_s1051" o:spid="_x0000_s1051" type="#_x0000_t33" style="position:absolute;left:2707;top:2302;width:334;height:455;rotation:180" o:connectortype="elbow" adj="-124194,-146543,-124194" strokeweight="2.25pt"/>
            <v:roundrect id="_s1047" o:spid="_x0000_s1047" style="position:absolute;left:1627;top:1582;width:2160;height:720;v-text-anchor:middle" arcsize="10923f" o:dgmlayout="2" o:dgmnodekind="1" o:dgmlayoutmru="2" fillcolor="#bbe0e3">
              <v:textbox style="mso-next-textbox:#_s1047" inset="0,0,0,0">
                <w:txbxContent>
                  <w:p w:rsidR="00EF612D" w:rsidRPr="0018578F" w:rsidRDefault="00EF612D" w:rsidP="004B3257">
                    <w:pPr>
                      <w:jc w:val="center"/>
                      <w:rPr>
                        <w:b/>
                        <w:sz w:val="26"/>
                        <w:lang w:val="pl-PL"/>
                      </w:rPr>
                    </w:pPr>
                    <w:r w:rsidRPr="0018578F">
                      <w:rPr>
                        <w:b/>
                        <w:sz w:val="26"/>
                        <w:lang w:val="pl-PL"/>
                      </w:rPr>
                      <w:t>Przewodniczący Komisji</w:t>
                    </w:r>
                  </w:p>
                  <w:p w:rsidR="00EF612D" w:rsidRPr="0018578F" w:rsidRDefault="00EF612D" w:rsidP="004B3257">
                    <w:pPr>
                      <w:jc w:val="center"/>
                      <w:rPr>
                        <w:b/>
                        <w:sz w:val="26"/>
                        <w:lang w:val="pl-PL"/>
                      </w:rPr>
                    </w:pPr>
                    <w:r w:rsidRPr="0018578F">
                      <w:rPr>
                        <w:b/>
                        <w:sz w:val="26"/>
                        <w:lang w:val="pl-PL"/>
                      </w:rPr>
                      <w:t>Tadeusz Ryś</w:t>
                    </w:r>
                  </w:p>
                  <w:p w:rsidR="00EF612D" w:rsidRPr="0018578F" w:rsidRDefault="00EF612D" w:rsidP="004B3257">
                    <w:pPr>
                      <w:jc w:val="center"/>
                      <w:rPr>
                        <w:b/>
                        <w:sz w:val="26"/>
                        <w:lang w:val="pl-PL"/>
                      </w:rPr>
                    </w:pPr>
                  </w:p>
                </w:txbxContent>
              </v:textbox>
            </v:roundrect>
            <v:roundrect id="_s1048" o:spid="_x0000_s1048" style="position:absolute;left:3041;top:2397;width:2160;height:720;v-text-anchor:middle" arcsize="10923f" o:dgmlayout="0" o:dgmnodekind="0" fillcolor="#bbe0e3">
              <v:textbox style="mso-next-textbox:#_s1048" inset="0,0,0,0">
                <w:txbxContent>
                  <w:p w:rsidR="00EF612D" w:rsidRPr="0018578F" w:rsidRDefault="00EF612D" w:rsidP="004B3257">
                    <w:pPr>
                      <w:jc w:val="center"/>
                      <w:rPr>
                        <w:sz w:val="26"/>
                        <w:lang w:val="pl-PL"/>
                      </w:rPr>
                    </w:pPr>
                    <w:r w:rsidRPr="0018578F">
                      <w:rPr>
                        <w:sz w:val="26"/>
                        <w:lang w:val="pl-PL"/>
                      </w:rPr>
                      <w:t>Zastępca Przewodnicząc</w:t>
                    </w:r>
                    <w:r w:rsidRPr="0018578F">
                      <w:rPr>
                        <w:sz w:val="26"/>
                        <w:lang w:val="pl-PL"/>
                      </w:rPr>
                      <w:t>e</w:t>
                    </w:r>
                    <w:r w:rsidRPr="0018578F">
                      <w:rPr>
                        <w:sz w:val="26"/>
                        <w:lang w:val="pl-PL"/>
                      </w:rPr>
                      <w:t xml:space="preserve">go </w:t>
                    </w:r>
                  </w:p>
                  <w:p w:rsidR="00EF612D" w:rsidRPr="0018578F" w:rsidRDefault="00EF612D" w:rsidP="004B3257">
                    <w:pPr>
                      <w:jc w:val="center"/>
                      <w:rPr>
                        <w:sz w:val="26"/>
                        <w:lang w:val="pl-PL"/>
                      </w:rPr>
                    </w:pPr>
                    <w:r w:rsidRPr="0018578F">
                      <w:rPr>
                        <w:sz w:val="26"/>
                        <w:lang w:val="pl-PL"/>
                      </w:rPr>
                      <w:t>Jan Andrzej Młynarczyk</w:t>
                    </w:r>
                  </w:p>
                </w:txbxContent>
              </v:textbox>
            </v:roundrect>
            <v:roundrect id="_s1049" o:spid="_x0000_s1049" style="position:absolute;left:3041;top:3212;width:2160;height:720;v-text-anchor:middle" arcsize="10923f" o:dgmlayout="0" o:dgmnodekind="0" fillcolor="#bbe0e3">
              <v:textbox style="mso-next-textbox:#_s1049" inset="0,0,0,0">
                <w:txbxContent>
                  <w:p w:rsidR="00EF612D" w:rsidRPr="0018578F" w:rsidRDefault="00EF612D" w:rsidP="004B3257">
                    <w:pPr>
                      <w:jc w:val="center"/>
                      <w:rPr>
                        <w:sz w:val="26"/>
                        <w:lang w:val="pl-PL"/>
                      </w:rPr>
                    </w:pPr>
                    <w:r w:rsidRPr="0018578F">
                      <w:rPr>
                        <w:sz w:val="26"/>
                        <w:lang w:val="pl-PL"/>
                      </w:rPr>
                      <w:t>Sekretarz – członek stały</w:t>
                    </w:r>
                  </w:p>
                  <w:p w:rsidR="00EF612D" w:rsidRPr="0018578F" w:rsidRDefault="00EF612D" w:rsidP="004B3257">
                    <w:pPr>
                      <w:jc w:val="center"/>
                      <w:rPr>
                        <w:sz w:val="26"/>
                        <w:lang w:val="pl-PL"/>
                      </w:rPr>
                    </w:pPr>
                    <w:r w:rsidRPr="0018578F">
                      <w:rPr>
                        <w:sz w:val="26"/>
                        <w:lang w:val="pl-PL"/>
                      </w:rPr>
                      <w:t>Rafał Leśniowski</w:t>
                    </w:r>
                  </w:p>
                </w:txbxContent>
              </v:textbox>
            </v:roundrect>
            <v:roundrect id="_s1050" o:spid="_x0000_s1050" style="position:absolute;left:3041;top:4028;width:2160;height:720;v-text-anchor:middle" arcsize="10923f" o:dgmlayout="0" o:dgmnodekind="0" fillcolor="#bbe0e3">
              <v:textbox style="mso-next-textbox:#_s1050" inset="0,0,0,0">
                <w:txbxContent>
                  <w:p w:rsidR="00EF612D" w:rsidRPr="0018578F" w:rsidRDefault="00EF612D" w:rsidP="004B3257">
                    <w:pPr>
                      <w:jc w:val="center"/>
                      <w:rPr>
                        <w:sz w:val="26"/>
                        <w:lang w:val="pl-PL"/>
                      </w:rPr>
                    </w:pPr>
                    <w:r w:rsidRPr="0018578F">
                      <w:rPr>
                        <w:sz w:val="26"/>
                        <w:lang w:val="pl-PL"/>
                      </w:rPr>
                      <w:t>Członek stały</w:t>
                    </w:r>
                  </w:p>
                  <w:p w:rsidR="00EF612D" w:rsidRPr="0018578F" w:rsidRDefault="00EF612D" w:rsidP="004B3257">
                    <w:pPr>
                      <w:jc w:val="center"/>
                      <w:rPr>
                        <w:sz w:val="26"/>
                        <w:lang w:val="pl-PL"/>
                      </w:rPr>
                    </w:pPr>
                    <w:r w:rsidRPr="0018578F">
                      <w:rPr>
                        <w:sz w:val="26"/>
                        <w:lang w:val="pl-PL"/>
                      </w:rPr>
                      <w:t>Andrzej Gniwek</w:t>
                    </w:r>
                  </w:p>
                </w:txbxContent>
              </v:textbox>
            </v:roundrect>
            <v:roundrect id="_s1054" o:spid="_x0000_s1054" style="position:absolute;left:1627;top:5930;width:2159;height:815;v-text-anchor:middle" arcsize="10923f" o:dgmlayout="0" o:dgmnodekind="0" fillcolor="#bbe0e3">
              <v:textbox style="mso-next-textbox:#_s1054" inset="0,0,0,0">
                <w:txbxContent>
                  <w:p w:rsidR="00EF612D" w:rsidRPr="0018578F" w:rsidRDefault="00EF612D" w:rsidP="004B3257">
                    <w:pPr>
                      <w:jc w:val="center"/>
                      <w:rPr>
                        <w:sz w:val="26"/>
                        <w:szCs w:val="26"/>
                        <w:lang w:val="pl-PL"/>
                      </w:rPr>
                    </w:pPr>
                    <w:r w:rsidRPr="0018578F">
                      <w:rPr>
                        <w:sz w:val="26"/>
                        <w:szCs w:val="26"/>
                        <w:lang w:val="pl-PL"/>
                      </w:rPr>
                      <w:t>Pracownik obsługi Komisji</w:t>
                    </w:r>
                  </w:p>
                  <w:p w:rsidR="00EF612D" w:rsidRPr="0018578F" w:rsidRDefault="00EF612D" w:rsidP="004B3257">
                    <w:pPr>
                      <w:jc w:val="center"/>
                      <w:rPr>
                        <w:sz w:val="26"/>
                        <w:szCs w:val="26"/>
                        <w:lang w:val="pl-PL"/>
                      </w:rPr>
                    </w:pPr>
                    <w:r w:rsidRPr="0018578F">
                      <w:rPr>
                        <w:sz w:val="26"/>
                        <w:szCs w:val="26"/>
                        <w:lang w:val="pl-PL"/>
                      </w:rPr>
                      <w:t>Barbara Pióro</w:t>
                    </w:r>
                  </w:p>
                </w:txbxContent>
              </v:textbox>
            </v:roundrect>
            <v:roundrect id="_s1585" o:spid="_x0000_s1585" style="position:absolute;left:3041;top:4979;width:2160;height:719;v-text-anchor:middle" arcsize="10923f" o:dgmlayout="0" o:dgmnodekind="0" fillcolor="#bbe0e3">
              <v:textbox inset="0,0,0,0">
                <w:txbxContent>
                  <w:p w:rsidR="00EF612D" w:rsidRPr="0018578F" w:rsidRDefault="00EF612D" w:rsidP="0018578F">
                    <w:pPr>
                      <w:jc w:val="center"/>
                      <w:rPr>
                        <w:sz w:val="24"/>
                        <w:szCs w:val="36"/>
                        <w:lang w:val="pl-PL"/>
                      </w:rPr>
                    </w:pPr>
                    <w:r w:rsidRPr="0018578F">
                      <w:rPr>
                        <w:sz w:val="24"/>
                        <w:szCs w:val="36"/>
                        <w:lang w:val="pl-PL"/>
                      </w:rPr>
                      <w:t xml:space="preserve">Członkowie Doraźni </w:t>
                    </w:r>
                  </w:p>
                  <w:p w:rsidR="00EF612D" w:rsidRPr="0018578F" w:rsidRDefault="00EF612D" w:rsidP="0018578F">
                    <w:pPr>
                      <w:jc w:val="center"/>
                      <w:rPr>
                        <w:sz w:val="24"/>
                        <w:szCs w:val="36"/>
                        <w:lang w:val="pl-PL"/>
                      </w:rPr>
                    </w:pPr>
                    <w:r w:rsidRPr="0018578F">
                      <w:rPr>
                        <w:sz w:val="24"/>
                        <w:szCs w:val="36"/>
                        <w:lang w:val="pl-PL"/>
                      </w:rPr>
                      <w:t>Komisji – 151 osób</w:t>
                    </w:r>
                  </w:p>
                </w:txbxContent>
              </v:textbox>
            </v:roundrect>
            <w10:wrap type="none"/>
            <w10:anchorlock/>
          </v:group>
        </w:pict>
      </w:r>
    </w:p>
    <w:p w:rsidR="00915AD2" w:rsidRPr="003B019B" w:rsidRDefault="00B728C6" w:rsidP="00BA54EF">
      <w:pPr>
        <w:pStyle w:val="articletitle"/>
        <w:spacing w:line="360" w:lineRule="auto"/>
        <w:outlineLvl w:val="0"/>
        <w:rPr>
          <w:b w:val="0"/>
          <w:i/>
          <w:color w:val="auto"/>
          <w:sz w:val="22"/>
          <w:szCs w:val="22"/>
        </w:rPr>
      </w:pPr>
      <w:r w:rsidRPr="003B019B">
        <w:rPr>
          <w:b w:val="0"/>
          <w:i/>
          <w:color w:val="auto"/>
          <w:sz w:val="22"/>
          <w:szCs w:val="22"/>
        </w:rPr>
        <w:t>Stan na dzień 31.12.2008 r.</w:t>
      </w:r>
    </w:p>
    <w:p w:rsidR="00D862A4" w:rsidRPr="003B019B" w:rsidRDefault="009658AF" w:rsidP="00BA54EF">
      <w:pPr>
        <w:pStyle w:val="articletitle"/>
        <w:spacing w:line="360" w:lineRule="auto"/>
        <w:outlineLvl w:val="0"/>
        <w:rPr>
          <w:b w:val="0"/>
          <w:i/>
          <w:color w:val="auto"/>
          <w:sz w:val="22"/>
          <w:szCs w:val="22"/>
        </w:rPr>
      </w:pPr>
      <w:r w:rsidRPr="003B019B">
        <w:rPr>
          <w:b w:val="0"/>
          <w:i/>
          <w:color w:val="auto"/>
          <w:sz w:val="22"/>
          <w:szCs w:val="22"/>
        </w:rPr>
        <w:t>Schemat</w:t>
      </w:r>
      <w:r w:rsidR="004B3257" w:rsidRPr="003B019B">
        <w:rPr>
          <w:b w:val="0"/>
          <w:i/>
          <w:color w:val="auto"/>
          <w:sz w:val="22"/>
          <w:szCs w:val="22"/>
        </w:rPr>
        <w:t xml:space="preserve"> 1 – Schemat </w:t>
      </w:r>
      <w:r w:rsidR="003065C8" w:rsidRPr="003B019B">
        <w:rPr>
          <w:b w:val="0"/>
          <w:i/>
          <w:color w:val="auto"/>
          <w:sz w:val="22"/>
          <w:szCs w:val="22"/>
        </w:rPr>
        <w:t>struktury organizacyjnej Komisji</w:t>
      </w:r>
    </w:p>
    <w:p w:rsidR="004B3257" w:rsidRPr="003B019B" w:rsidRDefault="004B3257" w:rsidP="00BA54EF">
      <w:pPr>
        <w:pStyle w:val="articletitle"/>
        <w:spacing w:line="360" w:lineRule="auto"/>
        <w:outlineLvl w:val="0"/>
        <w:rPr>
          <w:b w:val="0"/>
          <w:color w:val="auto"/>
          <w:sz w:val="22"/>
          <w:szCs w:val="22"/>
        </w:rPr>
      </w:pPr>
    </w:p>
    <w:p w:rsidR="00E05C58" w:rsidRPr="003B019B" w:rsidRDefault="0018578F" w:rsidP="00941BFB">
      <w:pPr>
        <w:pStyle w:val="zSisennys"/>
        <w:ind w:left="0"/>
        <w:rPr>
          <w:rFonts w:ascii="Times New Roman" w:hAnsi="Times New Roman"/>
          <w:b/>
          <w:sz w:val="22"/>
          <w:szCs w:val="22"/>
          <w:lang w:val="pl-PL"/>
        </w:rPr>
      </w:pPr>
      <w:bookmarkStart w:id="14" w:name="_Toc187217493"/>
      <w:r w:rsidRPr="003B019B">
        <w:rPr>
          <w:rFonts w:ascii="Times New Roman" w:hAnsi="Times New Roman"/>
          <w:b/>
          <w:sz w:val="22"/>
          <w:szCs w:val="22"/>
          <w:lang w:val="pl-PL"/>
        </w:rPr>
        <w:t>1.4</w:t>
      </w:r>
      <w:r w:rsidR="00941BFB" w:rsidRPr="003B019B">
        <w:rPr>
          <w:rFonts w:ascii="Times New Roman" w:hAnsi="Times New Roman"/>
          <w:b/>
          <w:sz w:val="22"/>
          <w:szCs w:val="22"/>
          <w:lang w:val="pl-PL"/>
        </w:rPr>
        <w:t xml:space="preserve"> Podział kompetencji i wzajemne powiązania jednostek odpowiedzialnych za poszczególne obszary bezpieczeństwa transportu kolejow</w:t>
      </w:r>
      <w:r w:rsidR="00941BFB" w:rsidRPr="003B019B">
        <w:rPr>
          <w:rFonts w:ascii="Times New Roman" w:hAnsi="Times New Roman"/>
          <w:b/>
          <w:sz w:val="22"/>
          <w:szCs w:val="22"/>
          <w:lang w:val="pl-PL"/>
        </w:rPr>
        <w:t>e</w:t>
      </w:r>
      <w:r w:rsidR="00941BFB" w:rsidRPr="003B019B">
        <w:rPr>
          <w:rFonts w:ascii="Times New Roman" w:hAnsi="Times New Roman"/>
          <w:b/>
          <w:sz w:val="22"/>
          <w:szCs w:val="22"/>
          <w:lang w:val="pl-PL"/>
        </w:rPr>
        <w:t>go w Polsce</w:t>
      </w:r>
      <w:bookmarkEnd w:id="14"/>
    </w:p>
    <w:p w:rsidR="00B728C6" w:rsidRPr="00AE345E" w:rsidRDefault="00B728C6" w:rsidP="00941BFB">
      <w:pPr>
        <w:pStyle w:val="zSisennys"/>
        <w:ind w:left="0"/>
        <w:rPr>
          <w:rFonts w:ascii="Times New Roman" w:hAnsi="Times New Roman"/>
          <w:b/>
          <w:sz w:val="24"/>
          <w:szCs w:val="24"/>
          <w:lang w:val="pl-PL"/>
        </w:rPr>
      </w:pPr>
    </w:p>
    <w:p w:rsidR="00941BFB" w:rsidRPr="00AE345E" w:rsidRDefault="00E05C58" w:rsidP="006C05FC">
      <w:pPr>
        <w:pStyle w:val="articletitle"/>
        <w:tabs>
          <w:tab w:val="left" w:pos="1080"/>
        </w:tabs>
        <w:ind w:left="-630"/>
        <w:outlineLvl w:val="0"/>
        <w:rPr>
          <w:color w:val="auto"/>
          <w:sz w:val="24"/>
          <w:szCs w:val="24"/>
        </w:rPr>
      </w:pPr>
      <w:r w:rsidRPr="00AE345E">
        <w:rPr>
          <w:b w:val="0"/>
          <w:noProof/>
          <w:color w:val="auto"/>
          <w:sz w:val="24"/>
          <w:szCs w:val="24"/>
        </w:rPr>
      </w:r>
      <w:r w:rsidR="009D5822" w:rsidRPr="00AE345E">
        <w:rPr>
          <w:b w:val="0"/>
          <w:color w:val="auto"/>
          <w:sz w:val="24"/>
          <w:szCs w:val="24"/>
        </w:rPr>
        <w:pict>
          <v:group id="_x0000_s1532" editas="canvas" style="width:539.15pt;height:196.1pt;mso-position-horizontal-relative:char;mso-position-vertical-relative:line" coordorigin="1426,2337" coordsize="9029,3284">
            <o:lock v:ext="edit" aspectratio="t"/>
            <v:shape id="_x0000_s1533" type="#_x0000_t75" style="position:absolute;left:1426;top:2337;width:9029;height:3284" o:preferrelative="f">
              <v:fill o:detectmouseclick="t"/>
              <v:path o:extrusionok="t" o:connecttype="none"/>
              <o:lock v:ext="edit" text="t"/>
            </v:shape>
            <v:rect id="_x0000_s1534" style="position:absolute;left:1426;top:2337;width:8821;height:548;v-text-anchor:middle" fillcolor="#bbe0e3">
              <v:textbox style="mso-next-textbox:#_x0000_s1534" inset="1.96583mm,.98292mm,1.96583mm,.98292mm">
                <w:txbxContent>
                  <w:p w:rsidR="00EF612D" w:rsidRPr="00034DC4" w:rsidRDefault="00EF612D" w:rsidP="00E05C58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cs="Arial"/>
                        <w:color w:val="000000"/>
                        <w:sz w:val="24"/>
                        <w:szCs w:val="24"/>
                      </w:rPr>
                    </w:pPr>
                    <w:r w:rsidRPr="00034DC4">
                      <w:rPr>
                        <w:rFonts w:cs="Arial"/>
                        <w:bCs/>
                        <w:color w:val="000000"/>
                        <w:sz w:val="24"/>
                        <w:szCs w:val="24"/>
                      </w:rPr>
                      <w:t>MINISTER INFRASTRUKTURY</w:t>
                    </w:r>
                    <w:r w:rsidRPr="00034DC4">
                      <w:rPr>
                        <w:rFonts w:cs="Arial"/>
                        <w:color w:val="000000"/>
                        <w:sz w:val="24"/>
                        <w:szCs w:val="24"/>
                      </w:rPr>
                      <w:t xml:space="preserve"> </w:t>
                    </w:r>
                  </w:p>
                </w:txbxContent>
              </v:textbox>
            </v:rect>
            <v:rect id="_x0000_s1535" style="position:absolute;left:1426;top:3642;width:1836;height:504;v-text-anchor:middle" fillcolor="#bbe0e3">
              <v:textbox style="mso-next-textbox:#_x0000_s1535" inset="1.96583mm,.98292mm,1.96583mm,.98292mm">
                <w:txbxContent>
                  <w:p w:rsidR="00EF612D" w:rsidRDefault="00EF612D" w:rsidP="00E05C58">
                    <w:pPr>
                      <w:autoSpaceDE w:val="0"/>
                      <w:autoSpaceDN w:val="0"/>
                      <w:adjustRightInd w:val="0"/>
                      <w:spacing w:line="0" w:lineRule="atLeast"/>
                      <w:jc w:val="center"/>
                      <w:rPr>
                        <w:rFonts w:cs="Arial"/>
                        <w:b/>
                        <w:color w:val="000000"/>
                        <w:sz w:val="12"/>
                        <w:szCs w:val="12"/>
                      </w:rPr>
                    </w:pPr>
                    <w:r w:rsidRPr="00C44A7E">
                      <w:rPr>
                        <w:rFonts w:cs="Arial"/>
                        <w:b/>
                        <w:color w:val="000000"/>
                        <w:sz w:val="12"/>
                        <w:szCs w:val="12"/>
                      </w:rPr>
                      <w:t xml:space="preserve">Departament </w:t>
                    </w:r>
                    <w:r>
                      <w:rPr>
                        <w:rFonts w:cs="Arial"/>
                        <w:b/>
                        <w:color w:val="000000"/>
                        <w:sz w:val="12"/>
                        <w:szCs w:val="12"/>
                      </w:rPr>
                      <w:t xml:space="preserve"> Transportu Kolej</w:t>
                    </w:r>
                    <w:r>
                      <w:rPr>
                        <w:rFonts w:cs="Arial"/>
                        <w:b/>
                        <w:color w:val="000000"/>
                        <w:sz w:val="12"/>
                        <w:szCs w:val="12"/>
                      </w:rPr>
                      <w:t>o</w:t>
                    </w:r>
                    <w:r>
                      <w:rPr>
                        <w:rFonts w:cs="Arial"/>
                        <w:b/>
                        <w:color w:val="000000"/>
                        <w:sz w:val="12"/>
                        <w:szCs w:val="12"/>
                      </w:rPr>
                      <w:t xml:space="preserve">wego w Ministerstwie </w:t>
                    </w:r>
                  </w:p>
                  <w:p w:rsidR="00EF612D" w:rsidRDefault="00EF612D" w:rsidP="00E05C58">
                    <w:pPr>
                      <w:autoSpaceDE w:val="0"/>
                      <w:autoSpaceDN w:val="0"/>
                      <w:adjustRightInd w:val="0"/>
                      <w:spacing w:line="0" w:lineRule="atLeast"/>
                      <w:jc w:val="center"/>
                      <w:rPr>
                        <w:rFonts w:cs="Arial"/>
                        <w:b/>
                        <w:color w:val="000000"/>
                        <w:sz w:val="12"/>
                        <w:szCs w:val="12"/>
                      </w:rPr>
                    </w:pPr>
                    <w:r>
                      <w:rPr>
                        <w:rFonts w:cs="Arial"/>
                        <w:b/>
                        <w:color w:val="000000"/>
                        <w:sz w:val="12"/>
                        <w:szCs w:val="12"/>
                      </w:rPr>
                      <w:t>Infrastruktury</w:t>
                    </w:r>
                  </w:p>
                  <w:p w:rsidR="00EF612D" w:rsidRPr="00C44A7E" w:rsidRDefault="00EF612D" w:rsidP="00E05C58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cs="Arial"/>
                        <w:b/>
                        <w:color w:val="000000"/>
                        <w:sz w:val="12"/>
                        <w:szCs w:val="12"/>
                      </w:rPr>
                    </w:pPr>
                  </w:p>
                  <w:p w:rsidR="00EF612D" w:rsidRPr="009658AF" w:rsidRDefault="00EF612D" w:rsidP="00E05C58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cs="Arial"/>
                        <w:b/>
                        <w:color w:val="000000"/>
                        <w:sz w:val="17"/>
                        <w:szCs w:val="14"/>
                      </w:rPr>
                    </w:pPr>
                    <w:r w:rsidRPr="009658AF">
                      <w:rPr>
                        <w:rFonts w:cs="Arial"/>
                        <w:b/>
                        <w:color w:val="000000"/>
                        <w:sz w:val="17"/>
                        <w:szCs w:val="14"/>
                      </w:rPr>
                      <w:t>Transportu Kolejowego</w:t>
                    </w:r>
                  </w:p>
                  <w:p w:rsidR="00EF612D" w:rsidRPr="009658AF" w:rsidRDefault="00EF612D" w:rsidP="00E05C58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cs="Arial"/>
                        <w:color w:val="000000"/>
                        <w:sz w:val="17"/>
                        <w:szCs w:val="14"/>
                      </w:rPr>
                    </w:pPr>
                    <w:r w:rsidRPr="009658AF">
                      <w:rPr>
                        <w:rFonts w:cs="Arial"/>
                        <w:color w:val="000000"/>
                        <w:sz w:val="17"/>
                        <w:szCs w:val="14"/>
                      </w:rPr>
                      <w:t>Kolejowego</w:t>
                    </w:r>
                  </w:p>
                </w:txbxContent>
              </v:textbox>
            </v:rect>
            <v:rect id="_x0000_s1536" style="position:absolute;left:3406;top:3642;width:2340;height:414;v-text-anchor:middle" fillcolor="#bbe0e3" strokeweight="1.25pt">
              <v:textbox style="mso-next-textbox:#_x0000_s1536" inset="1.96583mm,.98292mm,1.96583mm,.98292mm">
                <w:txbxContent>
                  <w:p w:rsidR="00EF612D" w:rsidRPr="009658AF" w:rsidRDefault="00EF612D" w:rsidP="00E05C58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cs="Arial"/>
                        <w:b/>
                        <w:color w:val="000000"/>
                        <w:sz w:val="17"/>
                        <w:szCs w:val="14"/>
                      </w:rPr>
                    </w:pPr>
                    <w:r>
                      <w:rPr>
                        <w:rFonts w:cs="Arial"/>
                        <w:b/>
                        <w:color w:val="000000"/>
                        <w:sz w:val="17"/>
                        <w:szCs w:val="14"/>
                      </w:rPr>
                      <w:t>KOMISJA (NIB)</w:t>
                    </w:r>
                  </w:p>
                  <w:p w:rsidR="00EF612D" w:rsidRPr="009658AF" w:rsidRDefault="00EF612D" w:rsidP="00E05C58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cs="Arial"/>
                        <w:color w:val="000000"/>
                        <w:sz w:val="17"/>
                        <w:szCs w:val="14"/>
                      </w:rPr>
                    </w:pPr>
                    <w:r w:rsidRPr="009658AF">
                      <w:rPr>
                        <w:rFonts w:cs="Arial"/>
                        <w:color w:val="000000"/>
                        <w:sz w:val="17"/>
                        <w:szCs w:val="14"/>
                      </w:rPr>
                      <w:t>Wypadków Kolejowych</w:t>
                    </w:r>
                  </w:p>
                </w:txbxContent>
              </v:textbox>
            </v:rect>
            <v:rect id="_x0000_s1537" style="position:absolute;left:5907;top:3642;width:1972;height:414;v-text-anchor:middle" fillcolor="#bbe0e3">
              <v:textbox style="mso-next-textbox:#_x0000_s1537" inset="1.96583mm,.98292mm,1.96583mm,.98292mm">
                <w:txbxContent>
                  <w:p w:rsidR="00EF612D" w:rsidRPr="00C44A7E" w:rsidRDefault="00EF612D" w:rsidP="00E05C58">
                    <w:pPr>
                      <w:autoSpaceDE w:val="0"/>
                      <w:autoSpaceDN w:val="0"/>
                      <w:adjustRightInd w:val="0"/>
                      <w:rPr>
                        <w:rFonts w:cs="Arial"/>
                        <w:b/>
                        <w:color w:val="000000"/>
                        <w:sz w:val="12"/>
                        <w:szCs w:val="12"/>
                      </w:rPr>
                    </w:pPr>
                    <w:r w:rsidRPr="00C44A7E">
                      <w:rPr>
                        <w:rFonts w:cs="Arial"/>
                        <w:b/>
                        <w:color w:val="000000"/>
                        <w:sz w:val="12"/>
                        <w:szCs w:val="12"/>
                      </w:rPr>
                      <w:t xml:space="preserve">Urząd Transportu </w:t>
                    </w:r>
                    <w:r>
                      <w:rPr>
                        <w:rFonts w:cs="Arial"/>
                        <w:b/>
                        <w:color w:val="000000"/>
                        <w:sz w:val="12"/>
                        <w:szCs w:val="12"/>
                      </w:rPr>
                      <w:t>Kolejowego (NSA)</w:t>
                    </w:r>
                  </w:p>
                  <w:p w:rsidR="00EF612D" w:rsidRPr="009658AF" w:rsidRDefault="00EF612D" w:rsidP="00E05C58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cs="Arial"/>
                        <w:b/>
                        <w:color w:val="000000"/>
                        <w:sz w:val="17"/>
                        <w:szCs w:val="14"/>
                      </w:rPr>
                    </w:pPr>
                    <w:r w:rsidRPr="009658AF">
                      <w:rPr>
                        <w:rFonts w:cs="Arial"/>
                        <w:b/>
                        <w:color w:val="000000"/>
                        <w:sz w:val="17"/>
                        <w:szCs w:val="14"/>
                      </w:rPr>
                      <w:t>Kolejowego</w:t>
                    </w:r>
                  </w:p>
                </w:txbxContent>
              </v:textbox>
            </v:rect>
            <v:rect id="_x0000_s1538" style="position:absolute;left:8038;top:3642;width:2208;height:414;v-text-anchor:middle" fillcolor="#bbe0e3">
              <v:textbox style="mso-next-textbox:#_x0000_s1538" inset="1.96583mm,.98292mm,1.96583mm,.98292mm">
                <w:txbxContent>
                  <w:p w:rsidR="00EF612D" w:rsidRPr="00C44A7E" w:rsidRDefault="00EF612D" w:rsidP="00E05C58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cs="Arial"/>
                        <w:b/>
                        <w:color w:val="000000"/>
                        <w:sz w:val="12"/>
                        <w:szCs w:val="12"/>
                      </w:rPr>
                    </w:pPr>
                    <w:r w:rsidRPr="00C44A7E">
                      <w:rPr>
                        <w:rFonts w:cs="Arial"/>
                        <w:b/>
                        <w:color w:val="000000"/>
                        <w:sz w:val="12"/>
                        <w:szCs w:val="12"/>
                      </w:rPr>
                      <w:t xml:space="preserve">Transportowy </w:t>
                    </w:r>
                    <w:r>
                      <w:rPr>
                        <w:rFonts w:cs="Arial"/>
                        <w:b/>
                        <w:color w:val="000000"/>
                        <w:sz w:val="12"/>
                        <w:szCs w:val="12"/>
                      </w:rPr>
                      <w:t>Dozór Techniczny</w:t>
                    </w:r>
                  </w:p>
                  <w:p w:rsidR="00EF612D" w:rsidRPr="009658AF" w:rsidRDefault="00EF612D" w:rsidP="00E05C58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cs="Arial"/>
                        <w:b/>
                        <w:color w:val="000000"/>
                        <w:sz w:val="17"/>
                        <w:szCs w:val="14"/>
                      </w:rPr>
                    </w:pPr>
                    <w:r w:rsidRPr="009658AF">
                      <w:rPr>
                        <w:rFonts w:cs="Arial"/>
                        <w:b/>
                        <w:color w:val="000000"/>
                        <w:sz w:val="17"/>
                        <w:szCs w:val="14"/>
                      </w:rPr>
                      <w:t>Dozór Techniczny</w:t>
                    </w:r>
                  </w:p>
                </w:txbxContent>
              </v:textbox>
            </v:rect>
            <v:line id="_x0000_s1539" style="position:absolute" from="2234,3273" to="9066,3273"/>
            <v:line id="_x0000_s1540" style="position:absolute" from="2234,3273" to="2234,3642">
              <v:stroke endarrow="block"/>
            </v:line>
            <v:line id="_x0000_s1541" style="position:absolute" from="4513,3273" to="4513,3642">
              <v:stroke endarrow="block"/>
            </v:line>
            <v:line id="_x0000_s1542" style="position:absolute" from="6790,3273" to="6790,3642">
              <v:stroke endarrow="block"/>
            </v:line>
            <v:line id="_x0000_s1543" style="position:absolute" from="9066,3273" to="9066,3642">
              <v:stroke endarrow="block"/>
            </v:line>
            <v:line id="_x0000_s1544" style="position:absolute" from="5761,2904" to="5761,3273"/>
            <v:rect id="_x0000_s1545" style="position:absolute;left:1426;top:4884;width:8820;height:368;v-text-anchor:middle" fillcolor="#bbe0e3">
              <v:textbox style="mso-next-textbox:#_x0000_s1545" inset="1.96583mm,.98292mm,1.96583mm,.98292mm">
                <w:txbxContent>
                  <w:p w:rsidR="00EF612D" w:rsidRPr="00034DC4" w:rsidRDefault="00EF612D" w:rsidP="00E05C58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cs="Arial"/>
                        <w:color w:val="000000"/>
                        <w:sz w:val="24"/>
                        <w:szCs w:val="24"/>
                      </w:rPr>
                    </w:pPr>
                    <w:r w:rsidRPr="00034DC4">
                      <w:rPr>
                        <w:rFonts w:cs="Arial"/>
                        <w:bCs/>
                        <w:color w:val="000000"/>
                        <w:sz w:val="24"/>
                        <w:szCs w:val="24"/>
                      </w:rPr>
                      <w:t>RYNEK KOLEJOWY</w:t>
                    </w:r>
                    <w:r w:rsidRPr="00034DC4">
                      <w:rPr>
                        <w:rFonts w:cs="Arial"/>
                        <w:color w:val="000000"/>
                        <w:sz w:val="24"/>
                        <w:szCs w:val="24"/>
                      </w:rPr>
                      <w:t xml:space="preserve"> </w:t>
                    </w:r>
                  </w:p>
                </w:txbxContent>
              </v:textbox>
            </v:rect>
            <v:rect id="_x0000_s1546" style="position:absolute;left:1426;top:5252;width:8820;height:369;v-text-anchor:middle" fillcolor="#bbe0e3">
              <v:textbox style="mso-next-textbox:#_x0000_s1546" inset="1.96583mm,.98292mm,1.96583mm,.98292mm">
                <w:txbxContent>
                  <w:p w:rsidR="00EF612D" w:rsidRPr="009658AF" w:rsidRDefault="00EF612D" w:rsidP="00E05C58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cs="Arial"/>
                        <w:color w:val="000000"/>
                        <w:sz w:val="28"/>
                        <w:szCs w:val="36"/>
                      </w:rPr>
                    </w:pPr>
                  </w:p>
                </w:txbxContent>
              </v:textbox>
            </v:rect>
            <v:line id="_x0000_s1547" style="position:absolute" from="4145,5252" to="4145,5621"/>
            <v:line id="_x0000_s1548" style="position:absolute" from="6935,5252" to="6935,5621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549" type="#_x0000_t202" style="position:absolute;left:1966;top:5236;width:2352;height:374" filled="f" fillcolor="#bbe0e3" stroked="f">
              <v:textbox style="mso-next-textbox:#_x0000_s1549" inset="1.96583mm,.98292mm,1.96583mm,.98292mm">
                <w:txbxContent>
                  <w:p w:rsidR="00EF612D" w:rsidRPr="00034DC4" w:rsidRDefault="00EF612D" w:rsidP="00E05C58">
                    <w:pPr>
                      <w:autoSpaceDE w:val="0"/>
                      <w:autoSpaceDN w:val="0"/>
                      <w:adjustRightInd w:val="0"/>
                      <w:rPr>
                        <w:rFonts w:cs="Arial"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color w:val="000000"/>
                        <w:sz w:val="16"/>
                        <w:szCs w:val="16"/>
                      </w:rPr>
                      <w:t>Zarządcy infrastruktury (IM)</w:t>
                    </w:r>
                  </w:p>
                </w:txbxContent>
              </v:textbox>
            </v:shape>
            <v:shape id="_x0000_s1550" type="#_x0000_t202" style="position:absolute;left:7006;top:5236;width:2351;height:374" filled="f" fillcolor="#bbe0e3" stroked="f">
              <v:textbox style="mso-next-textbox:#_x0000_s1550" inset="1.96583mm,.98292mm,1.96583mm,.98292mm">
                <w:txbxContent>
                  <w:p w:rsidR="00EF612D" w:rsidRPr="00034DC4" w:rsidRDefault="00EF612D" w:rsidP="00E05C58">
                    <w:pPr>
                      <w:autoSpaceDE w:val="0"/>
                      <w:autoSpaceDN w:val="0"/>
                      <w:adjustRightInd w:val="0"/>
                      <w:rPr>
                        <w:rFonts w:cs="Arial"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color w:val="000000"/>
                        <w:sz w:val="16"/>
                        <w:szCs w:val="16"/>
                      </w:rPr>
                      <w:t xml:space="preserve">                    </w:t>
                    </w:r>
                    <w:r w:rsidRPr="00034DC4">
                      <w:rPr>
                        <w:rFonts w:cs="Arial"/>
                        <w:color w:val="000000"/>
                        <w:sz w:val="16"/>
                        <w:szCs w:val="16"/>
                      </w:rPr>
                      <w:t>Pozostałe podmioty</w:t>
                    </w:r>
                  </w:p>
                </w:txbxContent>
              </v:textbox>
            </v:shape>
            <v:line id="_x0000_s1551" style="position:absolute;flip:x" from="2234,4146" to="2252,4884">
              <v:stroke startarrow="block" endarrow="block"/>
            </v:line>
            <v:shape id="_x0000_s1552" type="#_x0000_t202" style="position:absolute;left:2381;top:4156;width:1981;height:593" filled="f" fillcolor="#bbe0e3" stroked="f">
              <v:textbox style="mso-next-textbox:#_x0000_s1552" inset="1.96583mm,.98292mm,1.96583mm,.98292mm">
                <w:txbxContent>
                  <w:p w:rsidR="00EF612D" w:rsidRPr="009658AF" w:rsidRDefault="00EF612D" w:rsidP="00E05C58">
                    <w:pPr>
                      <w:autoSpaceDE w:val="0"/>
                      <w:autoSpaceDN w:val="0"/>
                      <w:adjustRightInd w:val="0"/>
                      <w:rPr>
                        <w:rFonts w:cs="Arial"/>
                        <w:color w:val="000000"/>
                        <w:sz w:val="12"/>
                        <w:szCs w:val="16"/>
                      </w:rPr>
                    </w:pPr>
                    <w:r>
                      <w:rPr>
                        <w:rFonts w:cs="Arial"/>
                        <w:color w:val="000000"/>
                        <w:sz w:val="12"/>
                        <w:szCs w:val="16"/>
                      </w:rPr>
                      <w:t>Opracowywanie przepisów prawa</w:t>
                    </w:r>
                  </w:p>
                </w:txbxContent>
              </v:textbox>
            </v:shape>
            <v:line id="_x0000_s1553" style="position:absolute" from="4511,4056" to="4511,4884">
              <v:stroke startarrow="block" endarrow="block"/>
            </v:line>
            <v:shape id="_x0000_s1554" type="#_x0000_t202" style="position:absolute;left:4666;top:4156;width:1894;height:656" filled="f" fillcolor="#bbe0e3" stroked="f">
              <v:textbox style="mso-next-textbox:#_x0000_s1554" inset="1.96583mm,.98292mm,1.96583mm,.98292mm">
                <w:txbxContent>
                  <w:p w:rsidR="00EF612D" w:rsidRPr="009658AF" w:rsidRDefault="00EF612D" w:rsidP="00E05C58">
                    <w:pPr>
                      <w:autoSpaceDE w:val="0"/>
                      <w:autoSpaceDN w:val="0"/>
                      <w:adjustRightInd w:val="0"/>
                      <w:rPr>
                        <w:rFonts w:cs="Arial"/>
                        <w:color w:val="000000"/>
                        <w:sz w:val="12"/>
                        <w:szCs w:val="16"/>
                      </w:rPr>
                    </w:pPr>
                    <w:r w:rsidRPr="009658AF">
                      <w:rPr>
                        <w:rFonts w:cs="Arial"/>
                        <w:color w:val="000000"/>
                        <w:sz w:val="12"/>
                        <w:szCs w:val="16"/>
                      </w:rPr>
                      <w:t>Dochodzenia powypadkowe, Rek</w:t>
                    </w:r>
                    <w:r w:rsidRPr="009658AF">
                      <w:rPr>
                        <w:rFonts w:cs="Arial"/>
                        <w:color w:val="000000"/>
                        <w:sz w:val="12"/>
                        <w:szCs w:val="16"/>
                      </w:rPr>
                      <w:t>o</w:t>
                    </w:r>
                    <w:r w:rsidRPr="009658AF">
                      <w:rPr>
                        <w:rFonts w:cs="Arial"/>
                        <w:color w:val="000000"/>
                        <w:sz w:val="12"/>
                        <w:szCs w:val="16"/>
                      </w:rPr>
                      <w:t>mendacje dot.  bezpie</w:t>
                    </w:r>
                    <w:r w:rsidRPr="009658AF">
                      <w:rPr>
                        <w:rFonts w:cs="Arial"/>
                        <w:color w:val="000000"/>
                        <w:sz w:val="12"/>
                        <w:szCs w:val="16"/>
                      </w:rPr>
                      <w:t>c</w:t>
                    </w:r>
                    <w:r w:rsidRPr="009658AF">
                      <w:rPr>
                        <w:rFonts w:cs="Arial"/>
                        <w:color w:val="000000"/>
                        <w:sz w:val="12"/>
                        <w:szCs w:val="16"/>
                      </w:rPr>
                      <w:t>zeństwa</w:t>
                    </w:r>
                  </w:p>
                  <w:p w:rsidR="00EF612D" w:rsidRPr="009658AF" w:rsidRDefault="00EF612D" w:rsidP="00E05C58">
                    <w:pPr>
                      <w:autoSpaceDE w:val="0"/>
                      <w:autoSpaceDN w:val="0"/>
                      <w:adjustRightInd w:val="0"/>
                      <w:rPr>
                        <w:rFonts w:cs="Arial"/>
                        <w:color w:val="000000"/>
                        <w:sz w:val="12"/>
                        <w:szCs w:val="16"/>
                      </w:rPr>
                    </w:pPr>
                  </w:p>
                  <w:p w:rsidR="00EF612D" w:rsidRPr="009658AF" w:rsidRDefault="00EF612D" w:rsidP="00E05C58">
                    <w:pPr>
                      <w:autoSpaceDE w:val="0"/>
                      <w:autoSpaceDN w:val="0"/>
                      <w:adjustRightInd w:val="0"/>
                      <w:rPr>
                        <w:rFonts w:cs="Arial"/>
                        <w:color w:val="000000"/>
                        <w:sz w:val="12"/>
                        <w:szCs w:val="16"/>
                      </w:rPr>
                    </w:pPr>
                  </w:p>
                </w:txbxContent>
              </v:textbox>
            </v:shape>
            <v:line id="_x0000_s1555" style="position:absolute" from="6862,4056" to="6862,4884">
              <v:stroke startarrow="block" endarrow="block"/>
            </v:line>
            <v:shape id="_x0000_s1556" type="#_x0000_t202" style="position:absolute;left:7010;top:4100;width:1660;height:799" filled="f" fillcolor="#bbe0e3" stroked="f">
              <v:textbox style="mso-next-textbox:#_x0000_s1556" inset="1.96583mm,.98292mm,1.96583mm,.98292mm">
                <w:txbxContent>
                  <w:p w:rsidR="00EF612D" w:rsidRPr="009658AF" w:rsidRDefault="00EF612D" w:rsidP="00E05C58">
                    <w:pPr>
                      <w:autoSpaceDE w:val="0"/>
                      <w:autoSpaceDN w:val="0"/>
                      <w:adjustRightInd w:val="0"/>
                      <w:rPr>
                        <w:rFonts w:cs="Arial"/>
                        <w:color w:val="000000"/>
                        <w:sz w:val="12"/>
                        <w:szCs w:val="16"/>
                      </w:rPr>
                    </w:pPr>
                    <w:r w:rsidRPr="009658AF">
                      <w:rPr>
                        <w:rFonts w:cs="Arial"/>
                        <w:color w:val="000000"/>
                        <w:sz w:val="12"/>
                        <w:szCs w:val="16"/>
                      </w:rPr>
                      <w:t xml:space="preserve">Regulacja rynku, Dopuszczenia pojazdów i budowli, </w:t>
                    </w:r>
                  </w:p>
                  <w:p w:rsidR="00EF612D" w:rsidRPr="009658AF" w:rsidRDefault="00EF612D" w:rsidP="00E05C58">
                    <w:pPr>
                      <w:autoSpaceDE w:val="0"/>
                      <w:autoSpaceDN w:val="0"/>
                      <w:adjustRightInd w:val="0"/>
                      <w:rPr>
                        <w:rFonts w:cs="Arial"/>
                        <w:color w:val="000000"/>
                        <w:sz w:val="12"/>
                        <w:szCs w:val="16"/>
                      </w:rPr>
                    </w:pPr>
                    <w:r w:rsidRPr="009658AF">
                      <w:rPr>
                        <w:rFonts w:cs="Arial"/>
                        <w:color w:val="000000"/>
                        <w:sz w:val="12"/>
                        <w:szCs w:val="16"/>
                      </w:rPr>
                      <w:t>Certyfikacja bezpieczeńs</w:t>
                    </w:r>
                    <w:r w:rsidRPr="009658AF">
                      <w:rPr>
                        <w:rFonts w:cs="Arial"/>
                        <w:color w:val="000000"/>
                        <w:sz w:val="12"/>
                        <w:szCs w:val="16"/>
                      </w:rPr>
                      <w:t>t</w:t>
                    </w:r>
                    <w:r w:rsidRPr="009658AF">
                      <w:rPr>
                        <w:rFonts w:cs="Arial"/>
                        <w:color w:val="000000"/>
                        <w:sz w:val="12"/>
                        <w:szCs w:val="16"/>
                      </w:rPr>
                      <w:t>wa</w:t>
                    </w:r>
                  </w:p>
                  <w:p w:rsidR="00EF612D" w:rsidRPr="009658AF" w:rsidRDefault="00EF612D" w:rsidP="00E05C58">
                    <w:pPr>
                      <w:autoSpaceDE w:val="0"/>
                      <w:autoSpaceDN w:val="0"/>
                      <w:adjustRightInd w:val="0"/>
                      <w:rPr>
                        <w:rFonts w:cs="Arial"/>
                        <w:color w:val="000000"/>
                        <w:sz w:val="19"/>
                      </w:rPr>
                    </w:pPr>
                  </w:p>
                </w:txbxContent>
              </v:textbox>
            </v:shape>
            <v:line id="_x0000_s1557" style="position:absolute" from="8882,4056" to="8882,4884">
              <v:stroke startarrow="block" endarrow="block"/>
            </v:line>
            <v:shape id="_x0000_s1558" type="#_x0000_t202" style="position:absolute;left:8986;top:4156;width:1469;height:656" filled="f" fillcolor="#bbe0e3" stroked="f">
              <v:textbox style="mso-next-textbox:#_x0000_s1558" inset="1.96583mm,.98292mm,1.96583mm,.98292mm">
                <w:txbxContent>
                  <w:p w:rsidR="00EF612D" w:rsidRPr="009658AF" w:rsidRDefault="00EF612D" w:rsidP="00E05C58">
                    <w:pPr>
                      <w:autoSpaceDE w:val="0"/>
                      <w:autoSpaceDN w:val="0"/>
                      <w:adjustRightInd w:val="0"/>
                      <w:rPr>
                        <w:rFonts w:cs="Arial"/>
                        <w:color w:val="000000"/>
                        <w:sz w:val="12"/>
                        <w:szCs w:val="16"/>
                      </w:rPr>
                    </w:pPr>
                    <w:r w:rsidRPr="009658AF">
                      <w:rPr>
                        <w:rFonts w:cs="Arial"/>
                        <w:color w:val="000000"/>
                        <w:sz w:val="12"/>
                        <w:szCs w:val="16"/>
                      </w:rPr>
                      <w:t>Dopuszczenia</w:t>
                    </w:r>
                  </w:p>
                  <w:p w:rsidR="00EF612D" w:rsidRPr="009658AF" w:rsidRDefault="00EF612D" w:rsidP="00E05C58">
                    <w:pPr>
                      <w:autoSpaceDE w:val="0"/>
                      <w:autoSpaceDN w:val="0"/>
                      <w:adjustRightInd w:val="0"/>
                      <w:rPr>
                        <w:rFonts w:cs="Arial"/>
                        <w:color w:val="000000"/>
                        <w:sz w:val="12"/>
                        <w:szCs w:val="16"/>
                      </w:rPr>
                    </w:pPr>
                    <w:r w:rsidRPr="009658AF">
                      <w:rPr>
                        <w:rFonts w:cs="Arial"/>
                        <w:color w:val="000000"/>
                        <w:sz w:val="12"/>
                        <w:szCs w:val="16"/>
                      </w:rPr>
                      <w:t>urządzeń ciśni</w:t>
                    </w:r>
                    <w:r w:rsidRPr="009658AF">
                      <w:rPr>
                        <w:rFonts w:cs="Arial"/>
                        <w:color w:val="000000"/>
                        <w:sz w:val="12"/>
                        <w:szCs w:val="16"/>
                      </w:rPr>
                      <w:t>e</w:t>
                    </w:r>
                    <w:r w:rsidRPr="009658AF">
                      <w:rPr>
                        <w:rFonts w:cs="Arial"/>
                        <w:color w:val="000000"/>
                        <w:sz w:val="12"/>
                        <w:szCs w:val="16"/>
                      </w:rPr>
                      <w:t>niowych</w:t>
                    </w:r>
                  </w:p>
                  <w:p w:rsidR="00EF612D" w:rsidRPr="009658AF" w:rsidRDefault="00EF612D" w:rsidP="00E05C58">
                    <w:pPr>
                      <w:autoSpaceDE w:val="0"/>
                      <w:autoSpaceDN w:val="0"/>
                      <w:adjustRightInd w:val="0"/>
                      <w:rPr>
                        <w:rFonts w:cs="Arial"/>
                        <w:color w:val="000000"/>
                        <w:sz w:val="12"/>
                        <w:szCs w:val="16"/>
                      </w:rPr>
                    </w:pPr>
                    <w:r w:rsidRPr="009658AF">
                      <w:rPr>
                        <w:rFonts w:cs="Arial"/>
                        <w:color w:val="000000"/>
                        <w:sz w:val="12"/>
                        <w:szCs w:val="16"/>
                      </w:rPr>
                      <w:t>i zbiorników RID</w:t>
                    </w:r>
                  </w:p>
                  <w:p w:rsidR="00EF612D" w:rsidRPr="009658AF" w:rsidRDefault="00EF612D" w:rsidP="00E05C58">
                    <w:pPr>
                      <w:autoSpaceDE w:val="0"/>
                      <w:autoSpaceDN w:val="0"/>
                      <w:adjustRightInd w:val="0"/>
                      <w:rPr>
                        <w:rFonts w:cs="Arial"/>
                        <w:color w:val="000000"/>
                        <w:sz w:val="12"/>
                        <w:szCs w:val="16"/>
                      </w:rPr>
                    </w:pPr>
                  </w:p>
                </w:txbxContent>
              </v:textbox>
            </v:shape>
            <v:shape id="_x0000_s1559" type="#_x0000_t202" style="position:absolute;left:4486;top:5236;width:2352;height:374" filled="f" fillcolor="#bbe0e3" stroked="f">
              <v:textbox style="mso-next-textbox:#_x0000_s1559" inset="1.96583mm,.98292mm,1.96583mm,.98292mm">
                <w:txbxContent>
                  <w:p w:rsidR="00EF612D" w:rsidRPr="00034DC4" w:rsidRDefault="00EF612D" w:rsidP="00E05C58">
                    <w:pPr>
                      <w:autoSpaceDE w:val="0"/>
                      <w:autoSpaceDN w:val="0"/>
                      <w:adjustRightInd w:val="0"/>
                      <w:rPr>
                        <w:rFonts w:cs="Arial"/>
                        <w:color w:val="000000"/>
                        <w:sz w:val="16"/>
                        <w:szCs w:val="16"/>
                      </w:rPr>
                    </w:pPr>
                    <w:r w:rsidRPr="009658AF">
                      <w:rPr>
                        <w:rFonts w:cs="Arial"/>
                        <w:color w:val="000000"/>
                        <w:sz w:val="28"/>
                        <w:szCs w:val="36"/>
                      </w:rPr>
                      <w:t xml:space="preserve">    </w:t>
                    </w:r>
                    <w:r w:rsidRPr="00034DC4">
                      <w:rPr>
                        <w:rFonts w:cs="Arial"/>
                        <w:color w:val="000000"/>
                        <w:sz w:val="16"/>
                        <w:szCs w:val="16"/>
                      </w:rPr>
                      <w:t>Przewoźnicy</w:t>
                    </w:r>
                    <w:r>
                      <w:rPr>
                        <w:rFonts w:cs="Arial"/>
                        <w:color w:val="000000"/>
                        <w:sz w:val="16"/>
                        <w:szCs w:val="16"/>
                      </w:rPr>
                      <w:t xml:space="preserve"> (RU)</w:t>
                    </w:r>
                  </w:p>
                </w:txbxContent>
              </v:textbox>
            </v:shape>
            <v:line id="_x0000_s1560" style="position:absolute" from="2866,3436" to="8626,3437" strokecolor="maroon">
              <v:stroke dashstyle="dash"/>
            </v:line>
            <v:line id="_x0000_s1561" style="position:absolute" from="2866,3436" to="2867,3616" strokecolor="maroon">
              <v:stroke dashstyle="dash" endarrow="block"/>
            </v:line>
            <v:line id="_x0000_s1562" style="position:absolute;flip:x" from="8626,3436" to="8627,3616" strokecolor="maroon">
              <v:stroke dashstyle="dash" endarrow="block"/>
            </v:line>
            <v:line id="_x0000_s1563" style="position:absolute" from="4846,3436" to="4847,3616" strokecolor="maroon">
              <v:stroke dashstyle="dash" endarrow="block"/>
            </v:line>
            <v:line id="_x0000_s1564" style="position:absolute" from="6466,3436" to="6467,3616" strokecolor="maroon">
              <v:stroke dashstyle="dash" endarrow="block"/>
            </v:line>
            <v:shape id="_x0000_s1565" type="#_x0000_t202" style="position:absolute;left:7546;top:3256;width:1080;height:360" filled="f" fillcolor="#bbe0e3" stroked="f">
              <v:textbox style="mso-next-textbox:#_x0000_s1565" inset="1.96583mm,.98292mm,1.96583mm,.98292mm">
                <w:txbxContent>
                  <w:p w:rsidR="00EF612D" w:rsidRPr="009658AF" w:rsidRDefault="00EF612D" w:rsidP="00E05C58">
                    <w:pPr>
                      <w:autoSpaceDE w:val="0"/>
                      <w:autoSpaceDN w:val="0"/>
                      <w:adjustRightInd w:val="0"/>
                      <w:rPr>
                        <w:rFonts w:ascii="Verdana" w:hAnsi="Verdana" w:cs="Arial"/>
                        <w:b/>
                        <w:color w:val="993300"/>
                        <w:sz w:val="14"/>
                        <w:szCs w:val="12"/>
                      </w:rPr>
                    </w:pPr>
                    <w:r w:rsidRPr="009658AF">
                      <w:rPr>
                        <w:rFonts w:ascii="Verdana" w:hAnsi="Verdana" w:cs="Arial"/>
                        <w:b/>
                        <w:color w:val="993300"/>
                        <w:sz w:val="14"/>
                        <w:szCs w:val="12"/>
                      </w:rPr>
                      <w:t>Współpraca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9658AF" w:rsidRPr="00AE345E" w:rsidRDefault="009658AF" w:rsidP="00BA54EF">
      <w:pPr>
        <w:pStyle w:val="articletitle"/>
        <w:spacing w:line="360" w:lineRule="auto"/>
        <w:outlineLvl w:val="0"/>
        <w:rPr>
          <w:b w:val="0"/>
          <w:color w:val="auto"/>
          <w:sz w:val="24"/>
          <w:szCs w:val="24"/>
        </w:rPr>
      </w:pPr>
    </w:p>
    <w:p w:rsidR="00C1248E" w:rsidRPr="003B019B" w:rsidRDefault="00A83431" w:rsidP="00BA54EF">
      <w:pPr>
        <w:pStyle w:val="articletitle"/>
        <w:spacing w:line="360" w:lineRule="auto"/>
        <w:outlineLvl w:val="0"/>
        <w:rPr>
          <w:b w:val="0"/>
          <w:i/>
          <w:color w:val="auto"/>
          <w:sz w:val="22"/>
          <w:szCs w:val="22"/>
        </w:rPr>
      </w:pPr>
      <w:r w:rsidRPr="003B019B">
        <w:rPr>
          <w:b w:val="0"/>
          <w:i/>
          <w:color w:val="auto"/>
          <w:sz w:val="22"/>
          <w:szCs w:val="22"/>
        </w:rPr>
        <w:t>Schemat</w:t>
      </w:r>
      <w:r w:rsidR="009658AF" w:rsidRPr="003B019B">
        <w:rPr>
          <w:b w:val="0"/>
          <w:i/>
          <w:color w:val="auto"/>
          <w:sz w:val="22"/>
          <w:szCs w:val="22"/>
        </w:rPr>
        <w:t xml:space="preserve"> 2 – Schemat powiązań pomiędzy Komisją a pozostałymi </w:t>
      </w:r>
      <w:r w:rsidR="006C7C65" w:rsidRPr="003B019B">
        <w:rPr>
          <w:b w:val="0"/>
          <w:i/>
          <w:color w:val="auto"/>
          <w:sz w:val="22"/>
          <w:szCs w:val="22"/>
        </w:rPr>
        <w:t>urzędami i podmiotami rynku kol</w:t>
      </w:r>
      <w:r w:rsidR="006C7C65" w:rsidRPr="003B019B">
        <w:rPr>
          <w:b w:val="0"/>
          <w:i/>
          <w:color w:val="auto"/>
          <w:sz w:val="22"/>
          <w:szCs w:val="22"/>
        </w:rPr>
        <w:t>e</w:t>
      </w:r>
      <w:r w:rsidR="006C7C65" w:rsidRPr="003B019B">
        <w:rPr>
          <w:b w:val="0"/>
          <w:i/>
          <w:color w:val="auto"/>
          <w:sz w:val="22"/>
          <w:szCs w:val="22"/>
        </w:rPr>
        <w:t>jow</w:t>
      </w:r>
      <w:r w:rsidR="006C7C65" w:rsidRPr="003B019B">
        <w:rPr>
          <w:b w:val="0"/>
          <w:i/>
          <w:color w:val="auto"/>
          <w:sz w:val="22"/>
          <w:szCs w:val="22"/>
        </w:rPr>
        <w:t>e</w:t>
      </w:r>
      <w:r w:rsidR="006C7C65" w:rsidRPr="003B019B">
        <w:rPr>
          <w:b w:val="0"/>
          <w:i/>
          <w:color w:val="auto"/>
          <w:sz w:val="22"/>
          <w:szCs w:val="22"/>
        </w:rPr>
        <w:t>go.</w:t>
      </w:r>
    </w:p>
    <w:p w:rsidR="0018578F" w:rsidRPr="003B019B" w:rsidRDefault="0018578F" w:rsidP="00BA54EF">
      <w:pPr>
        <w:pStyle w:val="articletitle"/>
        <w:spacing w:line="360" w:lineRule="auto"/>
        <w:outlineLvl w:val="0"/>
        <w:rPr>
          <w:b w:val="0"/>
          <w:color w:val="auto"/>
          <w:sz w:val="22"/>
          <w:szCs w:val="22"/>
        </w:rPr>
      </w:pPr>
    </w:p>
    <w:p w:rsidR="00AE345E" w:rsidRPr="003B019B" w:rsidRDefault="0018578F" w:rsidP="00915AD2">
      <w:pPr>
        <w:pStyle w:val="zSisennys"/>
        <w:ind w:left="0"/>
        <w:rPr>
          <w:rFonts w:ascii="Times New Roman" w:hAnsi="Times New Roman"/>
          <w:b/>
          <w:sz w:val="22"/>
          <w:szCs w:val="22"/>
          <w:lang w:val="pl-PL"/>
        </w:rPr>
      </w:pPr>
      <w:r w:rsidRPr="003B019B">
        <w:rPr>
          <w:rFonts w:ascii="Times New Roman" w:hAnsi="Times New Roman"/>
          <w:b/>
          <w:sz w:val="22"/>
          <w:szCs w:val="22"/>
          <w:lang w:val="pl-PL"/>
        </w:rPr>
        <w:t>1.5</w:t>
      </w:r>
      <w:r w:rsidR="00AE345E" w:rsidRPr="003B019B">
        <w:rPr>
          <w:rFonts w:ascii="Times New Roman" w:hAnsi="Times New Roman"/>
          <w:b/>
          <w:sz w:val="22"/>
          <w:szCs w:val="22"/>
          <w:lang w:val="pl-PL"/>
        </w:rPr>
        <w:t xml:space="preserve">. Regulamin Komisji </w:t>
      </w:r>
    </w:p>
    <w:p w:rsidR="00C458BC" w:rsidRPr="003B019B" w:rsidRDefault="00AE345E" w:rsidP="00C458BC">
      <w:pPr>
        <w:pStyle w:val="Heading2"/>
        <w:ind w:firstLine="630"/>
        <w:jc w:val="both"/>
        <w:rPr>
          <w:rFonts w:ascii="Times New Roman" w:hAnsi="Times New Roman"/>
          <w:b w:val="0"/>
          <w:bCs/>
          <w:i w:val="0"/>
          <w:kern w:val="36"/>
          <w:sz w:val="22"/>
          <w:szCs w:val="22"/>
        </w:rPr>
      </w:pPr>
      <w:r w:rsidRPr="003B019B">
        <w:rPr>
          <w:rFonts w:ascii="Times New Roman" w:hAnsi="Times New Roman"/>
          <w:b w:val="0"/>
          <w:i w:val="0"/>
          <w:sz w:val="22"/>
          <w:szCs w:val="22"/>
        </w:rPr>
        <w:t xml:space="preserve">Na podstawie Zarządzenia Ministra Infrastruktury </w:t>
      </w:r>
      <w:r w:rsidRPr="003B019B">
        <w:rPr>
          <w:rFonts w:ascii="Times New Roman" w:hAnsi="Times New Roman"/>
          <w:b w:val="0"/>
          <w:i w:val="0"/>
          <w:kern w:val="36"/>
          <w:sz w:val="22"/>
          <w:szCs w:val="22"/>
        </w:rPr>
        <w:t>z dnia 11 grudnia 2008 r. w sprawie regul</w:t>
      </w:r>
      <w:r w:rsidRPr="003B019B">
        <w:rPr>
          <w:rFonts w:ascii="Times New Roman" w:hAnsi="Times New Roman"/>
          <w:b w:val="0"/>
          <w:i w:val="0"/>
          <w:kern w:val="36"/>
          <w:sz w:val="22"/>
          <w:szCs w:val="22"/>
        </w:rPr>
        <w:t>a</w:t>
      </w:r>
      <w:r w:rsidRPr="003B019B">
        <w:rPr>
          <w:rFonts w:ascii="Times New Roman" w:hAnsi="Times New Roman"/>
          <w:b w:val="0"/>
          <w:i w:val="0"/>
          <w:kern w:val="36"/>
          <w:sz w:val="22"/>
          <w:szCs w:val="22"/>
        </w:rPr>
        <w:t xml:space="preserve">minu działania Państwowej Komisji Badania Wypadków Kolejowych ogłoszonego w </w:t>
      </w:r>
      <w:r w:rsidRPr="003B019B">
        <w:rPr>
          <w:rFonts w:ascii="Times New Roman" w:hAnsi="Times New Roman"/>
          <w:b w:val="0"/>
          <w:i w:val="0"/>
          <w:sz w:val="22"/>
          <w:szCs w:val="22"/>
        </w:rPr>
        <w:t xml:space="preserve">Dzienniku Urzędowym Ministra Infrastruktury z 30 grudnia 2008 (Nr 15 poz. 75), z dniem ogłoszenia wszedł w życie Regulamin </w:t>
      </w:r>
      <w:r w:rsidR="007663EB" w:rsidRPr="003B019B">
        <w:rPr>
          <w:rFonts w:ascii="Times New Roman" w:hAnsi="Times New Roman"/>
          <w:b w:val="0"/>
          <w:bCs/>
          <w:i w:val="0"/>
          <w:kern w:val="36"/>
          <w:sz w:val="22"/>
          <w:szCs w:val="22"/>
        </w:rPr>
        <w:t>Komisji (”Regulamin”).</w:t>
      </w:r>
    </w:p>
    <w:p w:rsidR="00C458BC" w:rsidRPr="003B019B" w:rsidRDefault="00C458BC" w:rsidP="00C458BC">
      <w:pPr>
        <w:pStyle w:val="Heading2"/>
        <w:ind w:firstLine="630"/>
        <w:jc w:val="both"/>
        <w:rPr>
          <w:rFonts w:ascii="Times New Roman" w:hAnsi="Times New Roman"/>
          <w:b w:val="0"/>
          <w:bCs/>
          <w:i w:val="0"/>
          <w:kern w:val="36"/>
          <w:sz w:val="22"/>
          <w:szCs w:val="22"/>
        </w:rPr>
      </w:pPr>
      <w:r w:rsidRPr="003B019B">
        <w:rPr>
          <w:rFonts w:ascii="Times New Roman" w:hAnsi="Times New Roman"/>
          <w:b w:val="0"/>
          <w:bCs/>
          <w:i w:val="0"/>
          <w:kern w:val="36"/>
          <w:sz w:val="22"/>
          <w:szCs w:val="22"/>
        </w:rPr>
        <w:t>Podstwowe zapisy Regulaminu</w:t>
      </w:r>
      <w:r w:rsidR="00B728C6" w:rsidRPr="003B019B">
        <w:rPr>
          <w:rFonts w:ascii="Times New Roman" w:hAnsi="Times New Roman"/>
          <w:b w:val="0"/>
          <w:bCs/>
          <w:i w:val="0"/>
          <w:kern w:val="36"/>
          <w:sz w:val="22"/>
          <w:szCs w:val="22"/>
        </w:rPr>
        <w:t xml:space="preserve"> stanowią</w:t>
      </w:r>
      <w:r w:rsidRPr="003B019B">
        <w:rPr>
          <w:rFonts w:ascii="Times New Roman" w:hAnsi="Times New Roman"/>
          <w:b w:val="0"/>
          <w:bCs/>
          <w:i w:val="0"/>
          <w:kern w:val="36"/>
          <w:sz w:val="22"/>
          <w:szCs w:val="22"/>
        </w:rPr>
        <w:t>:</w:t>
      </w:r>
    </w:p>
    <w:p w:rsidR="00C458BC" w:rsidRPr="003B019B" w:rsidRDefault="00C458BC" w:rsidP="00AF0C9F">
      <w:pPr>
        <w:pStyle w:val="Heading2"/>
        <w:numPr>
          <w:ilvl w:val="0"/>
          <w:numId w:val="17"/>
        </w:numPr>
        <w:tabs>
          <w:tab w:val="clear" w:pos="1077"/>
          <w:tab w:val="num" w:pos="315"/>
        </w:tabs>
        <w:spacing w:before="0" w:after="0" w:line="240" w:lineRule="auto"/>
        <w:ind w:left="318" w:hanging="318"/>
        <w:jc w:val="both"/>
        <w:rPr>
          <w:rFonts w:ascii="Times New Roman" w:hAnsi="Times New Roman"/>
          <w:b w:val="0"/>
          <w:i w:val="0"/>
          <w:sz w:val="22"/>
          <w:szCs w:val="22"/>
        </w:rPr>
      </w:pPr>
      <w:r w:rsidRPr="003B019B">
        <w:rPr>
          <w:rFonts w:ascii="Times New Roman" w:hAnsi="Times New Roman"/>
          <w:b w:val="0"/>
          <w:i w:val="0"/>
          <w:sz w:val="22"/>
          <w:szCs w:val="22"/>
        </w:rPr>
        <w:t>Przewodniczący Komisji kieruje jej pracami.</w:t>
      </w:r>
      <w:r w:rsidR="00085F90" w:rsidRPr="003B019B">
        <w:rPr>
          <w:rFonts w:ascii="Times New Roman" w:hAnsi="Times New Roman"/>
          <w:b w:val="0"/>
          <w:i w:val="0"/>
          <w:sz w:val="22"/>
          <w:szCs w:val="22"/>
        </w:rPr>
        <w:t xml:space="preserve"> </w:t>
      </w:r>
      <w:r w:rsidRPr="003B019B">
        <w:rPr>
          <w:rFonts w:ascii="Times New Roman" w:hAnsi="Times New Roman"/>
          <w:b w:val="0"/>
          <w:i w:val="0"/>
          <w:sz w:val="22"/>
          <w:szCs w:val="22"/>
        </w:rPr>
        <w:t>W razie nieobecności Przewodniczącego Komisji jej pracami kieruje Zastępca Przewodniczącego, a w razie jego nieobecności wyznaczony przez Prz</w:t>
      </w:r>
      <w:r w:rsidRPr="003B019B">
        <w:rPr>
          <w:rFonts w:ascii="Times New Roman" w:hAnsi="Times New Roman"/>
          <w:b w:val="0"/>
          <w:i w:val="0"/>
          <w:sz w:val="22"/>
          <w:szCs w:val="22"/>
        </w:rPr>
        <w:t>e</w:t>
      </w:r>
      <w:r w:rsidRPr="003B019B">
        <w:rPr>
          <w:rFonts w:ascii="Times New Roman" w:hAnsi="Times New Roman"/>
          <w:b w:val="0"/>
          <w:i w:val="0"/>
          <w:sz w:val="22"/>
          <w:szCs w:val="22"/>
        </w:rPr>
        <w:t>wodniczącego Komisji członek stały Komisji.</w:t>
      </w:r>
    </w:p>
    <w:p w:rsidR="00085F90" w:rsidRPr="003B019B" w:rsidRDefault="00C458BC" w:rsidP="00AF0C9F">
      <w:pPr>
        <w:pStyle w:val="Heading2"/>
        <w:numPr>
          <w:ilvl w:val="0"/>
          <w:numId w:val="17"/>
        </w:numPr>
        <w:tabs>
          <w:tab w:val="clear" w:pos="1077"/>
          <w:tab w:val="num" w:pos="315"/>
        </w:tabs>
        <w:spacing w:before="0" w:after="0" w:line="240" w:lineRule="auto"/>
        <w:ind w:left="318" w:hanging="318"/>
        <w:jc w:val="both"/>
        <w:rPr>
          <w:rFonts w:ascii="Times New Roman" w:hAnsi="Times New Roman"/>
          <w:b w:val="0"/>
          <w:i w:val="0"/>
          <w:sz w:val="22"/>
          <w:szCs w:val="22"/>
        </w:rPr>
      </w:pPr>
      <w:r w:rsidRPr="003B019B">
        <w:rPr>
          <w:rFonts w:ascii="Times New Roman" w:hAnsi="Times New Roman"/>
          <w:b w:val="0"/>
          <w:i w:val="0"/>
          <w:sz w:val="22"/>
          <w:szCs w:val="22"/>
        </w:rPr>
        <w:t>Przewodniczący Komisji koordynuje realizację zadań Komisji, zapewnia właściwą organizację pracy, jej sprawne działanie oraz reprezentuje Komisję na zewnątrz.</w:t>
      </w:r>
    </w:p>
    <w:p w:rsidR="00C458BC" w:rsidRPr="003B019B" w:rsidRDefault="00C458BC" w:rsidP="00AF0C9F">
      <w:pPr>
        <w:pStyle w:val="Heading2"/>
        <w:numPr>
          <w:ilvl w:val="0"/>
          <w:numId w:val="17"/>
        </w:numPr>
        <w:tabs>
          <w:tab w:val="clear" w:pos="1077"/>
          <w:tab w:val="num" w:pos="315"/>
        </w:tabs>
        <w:spacing w:before="0" w:after="0" w:line="240" w:lineRule="auto"/>
        <w:ind w:left="318" w:hanging="318"/>
        <w:jc w:val="both"/>
        <w:rPr>
          <w:rFonts w:ascii="Times New Roman" w:hAnsi="Times New Roman"/>
          <w:b w:val="0"/>
          <w:i w:val="0"/>
          <w:sz w:val="22"/>
          <w:szCs w:val="22"/>
        </w:rPr>
      </w:pPr>
      <w:r w:rsidRPr="003B019B">
        <w:rPr>
          <w:rFonts w:ascii="Times New Roman" w:hAnsi="Times New Roman"/>
          <w:b w:val="0"/>
          <w:i w:val="0"/>
          <w:sz w:val="22"/>
          <w:szCs w:val="22"/>
        </w:rPr>
        <w:t>Do obowiązków Przewodniczącego Komisji należy, w szczególności:</w:t>
      </w:r>
    </w:p>
    <w:p w:rsidR="00C458BC" w:rsidRPr="003B019B" w:rsidRDefault="00C458BC" w:rsidP="00AF0C9F">
      <w:pPr>
        <w:pStyle w:val="p1"/>
        <w:numPr>
          <w:ilvl w:val="0"/>
          <w:numId w:val="18"/>
        </w:numPr>
        <w:spacing w:before="0" w:beforeAutospacing="0" w:after="0" w:afterAutospacing="0"/>
        <w:ind w:left="714" w:hanging="357"/>
        <w:jc w:val="both"/>
        <w:rPr>
          <w:sz w:val="22"/>
          <w:szCs w:val="22"/>
        </w:rPr>
      </w:pPr>
      <w:r w:rsidRPr="003B019B">
        <w:rPr>
          <w:sz w:val="22"/>
          <w:szCs w:val="22"/>
        </w:rPr>
        <w:t>zapewnienie organizacyjnych warunków współpracy Komisji z właściwymi podmiotami pr</w:t>
      </w:r>
      <w:r w:rsidRPr="003B019B">
        <w:rPr>
          <w:sz w:val="22"/>
          <w:szCs w:val="22"/>
        </w:rPr>
        <w:t>o</w:t>
      </w:r>
      <w:r w:rsidRPr="003B019B">
        <w:rPr>
          <w:sz w:val="22"/>
          <w:szCs w:val="22"/>
        </w:rPr>
        <w:t>wadzącymi postępowanie w sprawie poważnych wypadków, wypadków lub incydentów w i</w:t>
      </w:r>
      <w:r w:rsidRPr="003B019B">
        <w:rPr>
          <w:sz w:val="22"/>
          <w:szCs w:val="22"/>
        </w:rPr>
        <w:t>n</w:t>
      </w:r>
      <w:r w:rsidRPr="003B019B">
        <w:rPr>
          <w:sz w:val="22"/>
          <w:szCs w:val="22"/>
        </w:rPr>
        <w:t>nych państwach członkowskich Unii Europejskiej w zakresie określ</w:t>
      </w:r>
      <w:r w:rsidRPr="003B019B">
        <w:rPr>
          <w:sz w:val="22"/>
          <w:szCs w:val="22"/>
        </w:rPr>
        <w:t>o</w:t>
      </w:r>
      <w:r w:rsidRPr="003B019B">
        <w:rPr>
          <w:sz w:val="22"/>
          <w:szCs w:val="22"/>
        </w:rPr>
        <w:t>nym w art. 28j ustawy;</w:t>
      </w:r>
    </w:p>
    <w:p w:rsidR="00C458BC" w:rsidRPr="003B019B" w:rsidRDefault="00C458BC" w:rsidP="00AF0C9F">
      <w:pPr>
        <w:pStyle w:val="p1"/>
        <w:numPr>
          <w:ilvl w:val="0"/>
          <w:numId w:val="18"/>
        </w:numPr>
        <w:spacing w:before="0" w:beforeAutospacing="0" w:after="0" w:afterAutospacing="0"/>
        <w:ind w:left="714" w:hanging="357"/>
        <w:jc w:val="both"/>
        <w:rPr>
          <w:sz w:val="22"/>
          <w:szCs w:val="22"/>
        </w:rPr>
      </w:pPr>
      <w:r w:rsidRPr="003B019B">
        <w:rPr>
          <w:sz w:val="22"/>
          <w:szCs w:val="22"/>
        </w:rPr>
        <w:t>składanie Ministrowi rocznego sprawozdania z realizacji zadań Komisji, obejmującego w szczególności wykaz poważnych w</w:t>
      </w:r>
      <w:r w:rsidRPr="003B019B">
        <w:rPr>
          <w:sz w:val="22"/>
          <w:szCs w:val="22"/>
        </w:rPr>
        <w:t>y</w:t>
      </w:r>
      <w:r w:rsidRPr="003B019B">
        <w:rPr>
          <w:sz w:val="22"/>
          <w:szCs w:val="22"/>
        </w:rPr>
        <w:t>padków, wypadków i incydentów na liniach kolejowych objętych postępowaniami prowadzonymi przez Komisję oraz stan real</w:t>
      </w:r>
      <w:r w:rsidRPr="003B019B">
        <w:rPr>
          <w:sz w:val="22"/>
          <w:szCs w:val="22"/>
        </w:rPr>
        <w:t>i</w:t>
      </w:r>
      <w:r w:rsidRPr="003B019B">
        <w:rPr>
          <w:sz w:val="22"/>
          <w:szCs w:val="22"/>
        </w:rPr>
        <w:t>zacji tych postępowań, a także wnioski mające na celu ich uspra</w:t>
      </w:r>
      <w:r w:rsidRPr="003B019B">
        <w:rPr>
          <w:sz w:val="22"/>
          <w:szCs w:val="22"/>
        </w:rPr>
        <w:t>w</w:t>
      </w:r>
      <w:r w:rsidRPr="003B019B">
        <w:rPr>
          <w:sz w:val="22"/>
          <w:szCs w:val="22"/>
        </w:rPr>
        <w:t>nienie;</w:t>
      </w:r>
    </w:p>
    <w:p w:rsidR="00C458BC" w:rsidRPr="003B019B" w:rsidRDefault="00C458BC" w:rsidP="00AF0C9F">
      <w:pPr>
        <w:pStyle w:val="p1"/>
        <w:numPr>
          <w:ilvl w:val="0"/>
          <w:numId w:val="18"/>
        </w:numPr>
        <w:spacing w:before="0" w:beforeAutospacing="0" w:after="0" w:afterAutospacing="0"/>
        <w:ind w:left="714" w:hanging="357"/>
        <w:jc w:val="both"/>
        <w:rPr>
          <w:sz w:val="22"/>
          <w:szCs w:val="22"/>
        </w:rPr>
      </w:pPr>
      <w:r w:rsidRPr="003B019B">
        <w:rPr>
          <w:sz w:val="22"/>
          <w:szCs w:val="22"/>
        </w:rPr>
        <w:t>przekazywanie zaleceń w zakresie poprawy bezpieczeństwa Prezesowi Urzędu Transportu Kolejowego, a w uzasadnionych przypadkach innym zainteresowanym podmiotom, w tym podmiotom innych państw członko</w:t>
      </w:r>
      <w:r w:rsidRPr="003B019B">
        <w:rPr>
          <w:sz w:val="22"/>
          <w:szCs w:val="22"/>
        </w:rPr>
        <w:t>w</w:t>
      </w:r>
      <w:r w:rsidRPr="003B019B">
        <w:rPr>
          <w:sz w:val="22"/>
          <w:szCs w:val="22"/>
        </w:rPr>
        <w:t>skich Unii Europejskiej;</w:t>
      </w:r>
    </w:p>
    <w:p w:rsidR="00C458BC" w:rsidRPr="003B019B" w:rsidRDefault="00C458BC" w:rsidP="00AF0C9F">
      <w:pPr>
        <w:pStyle w:val="p1"/>
        <w:numPr>
          <w:ilvl w:val="0"/>
          <w:numId w:val="18"/>
        </w:numPr>
        <w:spacing w:before="0" w:beforeAutospacing="0" w:after="0" w:afterAutospacing="0"/>
        <w:ind w:left="714" w:hanging="357"/>
        <w:jc w:val="both"/>
        <w:rPr>
          <w:sz w:val="22"/>
          <w:szCs w:val="22"/>
        </w:rPr>
      </w:pPr>
      <w:r w:rsidRPr="003B019B">
        <w:rPr>
          <w:sz w:val="22"/>
          <w:szCs w:val="22"/>
        </w:rPr>
        <w:t>nadzór nad przestrzeganiem przez członków Komisji i pracownika obsługi przepisów o ochronie info</w:t>
      </w:r>
      <w:r w:rsidRPr="003B019B">
        <w:rPr>
          <w:sz w:val="22"/>
          <w:szCs w:val="22"/>
        </w:rPr>
        <w:t>r</w:t>
      </w:r>
      <w:r w:rsidRPr="003B019B">
        <w:rPr>
          <w:sz w:val="22"/>
          <w:szCs w:val="22"/>
        </w:rPr>
        <w:t>macji niejawnych i ochronie danych osobowych;</w:t>
      </w:r>
    </w:p>
    <w:p w:rsidR="00C458BC" w:rsidRPr="003B019B" w:rsidRDefault="00C458BC" w:rsidP="00AF0C9F">
      <w:pPr>
        <w:pStyle w:val="p1"/>
        <w:numPr>
          <w:ilvl w:val="0"/>
          <w:numId w:val="18"/>
        </w:numPr>
        <w:spacing w:before="0" w:beforeAutospacing="0" w:after="0" w:afterAutospacing="0"/>
        <w:ind w:left="714" w:hanging="357"/>
        <w:jc w:val="both"/>
        <w:rPr>
          <w:sz w:val="22"/>
          <w:szCs w:val="22"/>
        </w:rPr>
      </w:pPr>
      <w:r w:rsidRPr="003B019B">
        <w:rPr>
          <w:sz w:val="22"/>
          <w:szCs w:val="22"/>
        </w:rPr>
        <w:t>ścisła współpraca z Sekretarzem Komisji, w szczególności przy kompletowaniu dokumentów dotyczących poważnych wypadków, wypadków i incydentów na liniach kolejowych;</w:t>
      </w:r>
    </w:p>
    <w:p w:rsidR="00C458BC" w:rsidRPr="003B019B" w:rsidRDefault="00C458BC" w:rsidP="00AF0C9F">
      <w:pPr>
        <w:pStyle w:val="p1"/>
        <w:numPr>
          <w:ilvl w:val="0"/>
          <w:numId w:val="18"/>
        </w:numPr>
        <w:spacing w:before="0" w:beforeAutospacing="0" w:after="0" w:afterAutospacing="0"/>
        <w:ind w:left="714" w:hanging="357"/>
        <w:jc w:val="both"/>
        <w:rPr>
          <w:sz w:val="22"/>
          <w:szCs w:val="22"/>
        </w:rPr>
      </w:pPr>
      <w:r w:rsidRPr="003B019B">
        <w:rPr>
          <w:sz w:val="22"/>
          <w:szCs w:val="22"/>
        </w:rPr>
        <w:t>ustalanie, w porozumieniu z Biurem Dyrektora Generalnego, zakresu czynności pracownika obsługi Komisji oraz bezpośrednia kontrola realizacji przydzielonych mu z</w:t>
      </w:r>
      <w:r w:rsidRPr="003B019B">
        <w:rPr>
          <w:sz w:val="22"/>
          <w:szCs w:val="22"/>
        </w:rPr>
        <w:t>a</w:t>
      </w:r>
      <w:r w:rsidRPr="003B019B">
        <w:rPr>
          <w:sz w:val="22"/>
          <w:szCs w:val="22"/>
        </w:rPr>
        <w:t>dań.</w:t>
      </w:r>
    </w:p>
    <w:p w:rsidR="00C458BC" w:rsidRPr="003B019B" w:rsidRDefault="00C458BC" w:rsidP="00AF0C9F">
      <w:pPr>
        <w:pStyle w:val="p1"/>
        <w:numPr>
          <w:ilvl w:val="0"/>
          <w:numId w:val="18"/>
        </w:numPr>
        <w:spacing w:before="0" w:beforeAutospacing="0" w:after="0" w:afterAutospacing="0"/>
        <w:ind w:left="714" w:hanging="357"/>
        <w:jc w:val="both"/>
        <w:rPr>
          <w:sz w:val="22"/>
          <w:szCs w:val="22"/>
        </w:rPr>
      </w:pPr>
      <w:r w:rsidRPr="003B019B">
        <w:rPr>
          <w:sz w:val="22"/>
          <w:szCs w:val="22"/>
        </w:rPr>
        <w:t>organizacja i prowadzenie postępowań w sprawach poważnych wypadków, wypadków i inc</w:t>
      </w:r>
      <w:r w:rsidRPr="003B019B">
        <w:rPr>
          <w:sz w:val="22"/>
          <w:szCs w:val="22"/>
        </w:rPr>
        <w:t>y</w:t>
      </w:r>
      <w:r w:rsidRPr="003B019B">
        <w:rPr>
          <w:sz w:val="22"/>
          <w:szCs w:val="22"/>
        </w:rPr>
        <w:t>dentów na liniach kolejowych należących do kompetencji Komisji oraz nadzór nad ich wł</w:t>
      </w:r>
      <w:r w:rsidRPr="003B019B">
        <w:rPr>
          <w:sz w:val="22"/>
          <w:szCs w:val="22"/>
        </w:rPr>
        <w:t>a</w:t>
      </w:r>
      <w:r w:rsidRPr="003B019B">
        <w:rPr>
          <w:sz w:val="22"/>
          <w:szCs w:val="22"/>
        </w:rPr>
        <w:t>ściwym przebiegiem i terminowym zakończeniem;</w:t>
      </w:r>
    </w:p>
    <w:p w:rsidR="00C458BC" w:rsidRPr="003B019B" w:rsidRDefault="00C458BC" w:rsidP="00AF0C9F">
      <w:pPr>
        <w:pStyle w:val="p1"/>
        <w:numPr>
          <w:ilvl w:val="0"/>
          <w:numId w:val="18"/>
        </w:numPr>
        <w:spacing w:before="0" w:beforeAutospacing="0" w:after="0" w:afterAutospacing="0"/>
        <w:ind w:left="714" w:hanging="357"/>
        <w:jc w:val="both"/>
        <w:rPr>
          <w:sz w:val="22"/>
          <w:szCs w:val="22"/>
        </w:rPr>
      </w:pPr>
      <w:r w:rsidRPr="003B019B">
        <w:rPr>
          <w:sz w:val="22"/>
          <w:szCs w:val="22"/>
        </w:rPr>
        <w:t>nadzór nad postępowaniami prowadzonymi przez komisje kolejowe;</w:t>
      </w:r>
    </w:p>
    <w:p w:rsidR="00C458BC" w:rsidRPr="003B019B" w:rsidRDefault="00C458BC" w:rsidP="00AF0C9F">
      <w:pPr>
        <w:pStyle w:val="p1"/>
        <w:numPr>
          <w:ilvl w:val="0"/>
          <w:numId w:val="18"/>
        </w:numPr>
        <w:spacing w:before="0" w:beforeAutospacing="0" w:after="0" w:afterAutospacing="0"/>
        <w:ind w:left="714" w:hanging="357"/>
        <w:jc w:val="both"/>
        <w:rPr>
          <w:sz w:val="22"/>
          <w:szCs w:val="22"/>
        </w:rPr>
      </w:pPr>
      <w:r w:rsidRPr="003B019B">
        <w:rPr>
          <w:sz w:val="22"/>
          <w:szCs w:val="22"/>
        </w:rPr>
        <w:t>organizowanie sporządzania ekspertyz i opinii, w tym nadzór nad ich realizacją, zgodnie z procedurami obowiązującymi w Min</w:t>
      </w:r>
      <w:r w:rsidRPr="003B019B">
        <w:rPr>
          <w:sz w:val="22"/>
          <w:szCs w:val="22"/>
        </w:rPr>
        <w:t>i</w:t>
      </w:r>
      <w:r w:rsidRPr="003B019B">
        <w:rPr>
          <w:sz w:val="22"/>
          <w:szCs w:val="22"/>
        </w:rPr>
        <w:t>sterstwie Infrastruktury, zwanym dalej „Ministerstwem”;</w:t>
      </w:r>
    </w:p>
    <w:p w:rsidR="00C458BC" w:rsidRPr="003B019B" w:rsidRDefault="00C458BC" w:rsidP="00AF0C9F">
      <w:pPr>
        <w:pStyle w:val="p1"/>
        <w:numPr>
          <w:ilvl w:val="0"/>
          <w:numId w:val="18"/>
        </w:numPr>
        <w:spacing w:before="0" w:beforeAutospacing="0" w:after="0" w:afterAutospacing="0"/>
        <w:ind w:left="714" w:hanging="357"/>
        <w:jc w:val="both"/>
        <w:rPr>
          <w:sz w:val="22"/>
          <w:szCs w:val="22"/>
        </w:rPr>
      </w:pPr>
      <w:r w:rsidRPr="003B019B">
        <w:rPr>
          <w:sz w:val="22"/>
          <w:szCs w:val="22"/>
        </w:rPr>
        <w:t>ustalanie, we współpracy z Sekretarzem Komisji, terminów i programów posiedzeń Komisji;</w:t>
      </w:r>
    </w:p>
    <w:p w:rsidR="00C458BC" w:rsidRPr="003B019B" w:rsidRDefault="00C458BC" w:rsidP="00AF0C9F">
      <w:pPr>
        <w:pStyle w:val="p1"/>
        <w:numPr>
          <w:ilvl w:val="0"/>
          <w:numId w:val="18"/>
        </w:numPr>
        <w:spacing w:before="0" w:beforeAutospacing="0" w:after="0" w:afterAutospacing="0"/>
        <w:ind w:left="714" w:hanging="357"/>
        <w:jc w:val="both"/>
        <w:rPr>
          <w:sz w:val="22"/>
          <w:szCs w:val="22"/>
        </w:rPr>
      </w:pPr>
      <w:r w:rsidRPr="003B019B">
        <w:rPr>
          <w:sz w:val="22"/>
          <w:szCs w:val="22"/>
        </w:rPr>
        <w:t>prowadzenie posiedzeń Komisji.</w:t>
      </w:r>
    </w:p>
    <w:p w:rsidR="00C458BC" w:rsidRPr="003B019B" w:rsidRDefault="00C458BC" w:rsidP="00AF0C9F">
      <w:pPr>
        <w:pStyle w:val="p1"/>
        <w:numPr>
          <w:ilvl w:val="0"/>
          <w:numId w:val="18"/>
        </w:numPr>
        <w:spacing w:before="0" w:beforeAutospacing="0" w:after="0" w:afterAutospacing="0"/>
        <w:ind w:left="714" w:hanging="357"/>
        <w:jc w:val="both"/>
        <w:rPr>
          <w:sz w:val="22"/>
          <w:szCs w:val="22"/>
        </w:rPr>
      </w:pPr>
      <w:r w:rsidRPr="003B019B">
        <w:rPr>
          <w:sz w:val="22"/>
          <w:szCs w:val="22"/>
        </w:rPr>
        <w:t>ustalanie listy ekspertów;</w:t>
      </w:r>
    </w:p>
    <w:p w:rsidR="00C458BC" w:rsidRPr="003B019B" w:rsidRDefault="00C458BC" w:rsidP="00AF0C9F">
      <w:pPr>
        <w:pStyle w:val="Heading2"/>
        <w:numPr>
          <w:ilvl w:val="0"/>
          <w:numId w:val="17"/>
        </w:numPr>
        <w:tabs>
          <w:tab w:val="clear" w:pos="1077"/>
          <w:tab w:val="num" w:pos="315"/>
        </w:tabs>
        <w:spacing w:line="240" w:lineRule="auto"/>
        <w:ind w:left="315" w:hanging="315"/>
        <w:jc w:val="both"/>
        <w:rPr>
          <w:rFonts w:ascii="Times New Roman" w:hAnsi="Times New Roman"/>
          <w:b w:val="0"/>
          <w:i w:val="0"/>
          <w:sz w:val="22"/>
          <w:szCs w:val="22"/>
        </w:rPr>
      </w:pPr>
      <w:r w:rsidRPr="003B019B">
        <w:rPr>
          <w:rFonts w:ascii="Times New Roman" w:hAnsi="Times New Roman"/>
          <w:b w:val="0"/>
          <w:i w:val="0"/>
          <w:sz w:val="22"/>
          <w:szCs w:val="22"/>
        </w:rPr>
        <w:lastRenderedPageBreak/>
        <w:t>Do obowiązków Zastępcy Przewodniczącego należy, w szczególności:</w:t>
      </w:r>
    </w:p>
    <w:p w:rsidR="00C458BC" w:rsidRPr="003B019B" w:rsidRDefault="00C458BC" w:rsidP="00AF0C9F">
      <w:pPr>
        <w:pStyle w:val="p1"/>
        <w:numPr>
          <w:ilvl w:val="0"/>
          <w:numId w:val="18"/>
        </w:numPr>
        <w:spacing w:before="0" w:beforeAutospacing="0" w:after="0" w:afterAutospacing="0"/>
        <w:ind w:left="714" w:hanging="357"/>
        <w:jc w:val="both"/>
        <w:rPr>
          <w:sz w:val="22"/>
          <w:szCs w:val="22"/>
        </w:rPr>
      </w:pPr>
      <w:r w:rsidRPr="003B019B">
        <w:rPr>
          <w:sz w:val="22"/>
          <w:szCs w:val="22"/>
        </w:rPr>
        <w:t>zastępowanie Przewodniczącego Komisji w czasie jego nieobecności;</w:t>
      </w:r>
    </w:p>
    <w:p w:rsidR="00C458BC" w:rsidRPr="003B019B" w:rsidRDefault="00C458BC" w:rsidP="00AF0C9F">
      <w:pPr>
        <w:pStyle w:val="p1"/>
        <w:numPr>
          <w:ilvl w:val="0"/>
          <w:numId w:val="18"/>
        </w:numPr>
        <w:spacing w:before="0" w:beforeAutospacing="0" w:after="0" w:afterAutospacing="0"/>
        <w:ind w:left="714" w:hanging="357"/>
        <w:jc w:val="both"/>
        <w:rPr>
          <w:sz w:val="22"/>
          <w:szCs w:val="22"/>
        </w:rPr>
      </w:pPr>
      <w:r w:rsidRPr="003B019B">
        <w:rPr>
          <w:sz w:val="22"/>
          <w:szCs w:val="22"/>
        </w:rPr>
        <w:t>uczestniczenie w postępowaniach w sprawach poważnych wypadków, wypadków i incyde</w:t>
      </w:r>
      <w:r w:rsidRPr="003B019B">
        <w:rPr>
          <w:sz w:val="22"/>
          <w:szCs w:val="22"/>
        </w:rPr>
        <w:t>n</w:t>
      </w:r>
      <w:r w:rsidRPr="003B019B">
        <w:rPr>
          <w:sz w:val="22"/>
          <w:szCs w:val="22"/>
        </w:rPr>
        <w:t>tów na liniach kolejowych zastrzeż</w:t>
      </w:r>
      <w:r w:rsidRPr="003B019B">
        <w:rPr>
          <w:sz w:val="22"/>
          <w:szCs w:val="22"/>
        </w:rPr>
        <w:t>o</w:t>
      </w:r>
      <w:r w:rsidRPr="003B019B">
        <w:rPr>
          <w:sz w:val="22"/>
          <w:szCs w:val="22"/>
        </w:rPr>
        <w:t>nych do kompetencji Komisji;</w:t>
      </w:r>
    </w:p>
    <w:p w:rsidR="00C458BC" w:rsidRPr="003B019B" w:rsidRDefault="00C458BC" w:rsidP="00AF0C9F">
      <w:pPr>
        <w:pStyle w:val="p1"/>
        <w:numPr>
          <w:ilvl w:val="0"/>
          <w:numId w:val="18"/>
        </w:numPr>
        <w:spacing w:before="0" w:beforeAutospacing="0" w:after="0" w:afterAutospacing="0"/>
        <w:ind w:left="714" w:hanging="357"/>
        <w:jc w:val="both"/>
        <w:rPr>
          <w:sz w:val="22"/>
          <w:szCs w:val="22"/>
        </w:rPr>
      </w:pPr>
      <w:r w:rsidRPr="003B019B">
        <w:rPr>
          <w:sz w:val="22"/>
          <w:szCs w:val="22"/>
        </w:rPr>
        <w:t>nadzór nad prowadzonymi postępowaniami, odpowiednio w zakresie swoich kompetencji;</w:t>
      </w:r>
    </w:p>
    <w:p w:rsidR="00C458BC" w:rsidRPr="003B019B" w:rsidRDefault="00C458BC" w:rsidP="00AF0C9F">
      <w:pPr>
        <w:pStyle w:val="p1"/>
        <w:numPr>
          <w:ilvl w:val="0"/>
          <w:numId w:val="18"/>
        </w:numPr>
        <w:spacing w:before="0" w:beforeAutospacing="0" w:after="0" w:afterAutospacing="0"/>
        <w:ind w:left="714" w:hanging="357"/>
        <w:jc w:val="both"/>
        <w:rPr>
          <w:sz w:val="22"/>
          <w:szCs w:val="22"/>
        </w:rPr>
      </w:pPr>
      <w:r w:rsidRPr="003B019B">
        <w:rPr>
          <w:sz w:val="22"/>
          <w:szCs w:val="22"/>
        </w:rPr>
        <w:t>zgłaszanie Przewodniczącemu Komisji wniosków o sporządzenie ekspertyz lub opinii oraz uzasadnianie konieczności ich wyk</w:t>
      </w:r>
      <w:r w:rsidRPr="003B019B">
        <w:rPr>
          <w:sz w:val="22"/>
          <w:szCs w:val="22"/>
        </w:rPr>
        <w:t>o</w:t>
      </w:r>
      <w:r w:rsidRPr="003B019B">
        <w:rPr>
          <w:sz w:val="22"/>
          <w:szCs w:val="22"/>
        </w:rPr>
        <w:t>nania w przypadku, gdy z wnioskiem występuje kierujący zespołem pow</w:t>
      </w:r>
      <w:r w:rsidRPr="003B019B">
        <w:rPr>
          <w:sz w:val="22"/>
          <w:szCs w:val="22"/>
        </w:rPr>
        <w:t>y</w:t>
      </w:r>
      <w:r w:rsidRPr="003B019B">
        <w:rPr>
          <w:sz w:val="22"/>
          <w:szCs w:val="22"/>
        </w:rPr>
        <w:t>padkowym;</w:t>
      </w:r>
    </w:p>
    <w:p w:rsidR="00C458BC" w:rsidRPr="003B019B" w:rsidRDefault="00C458BC" w:rsidP="00AF0C9F">
      <w:pPr>
        <w:pStyle w:val="p1"/>
        <w:numPr>
          <w:ilvl w:val="0"/>
          <w:numId w:val="18"/>
        </w:numPr>
        <w:spacing w:before="0" w:beforeAutospacing="0" w:after="0" w:afterAutospacing="0"/>
        <w:ind w:left="714" w:hanging="357"/>
        <w:jc w:val="both"/>
        <w:rPr>
          <w:sz w:val="22"/>
          <w:szCs w:val="22"/>
        </w:rPr>
      </w:pPr>
      <w:r w:rsidRPr="003B019B">
        <w:rPr>
          <w:sz w:val="22"/>
          <w:szCs w:val="22"/>
        </w:rPr>
        <w:t>ścisła współpraca z Sekretarzem Komisji, w szczególności przy kompletowaniu dokumentów dotyczących poważnych wypadków, wypadków i incydentów na liniach kolejowych.</w:t>
      </w:r>
    </w:p>
    <w:p w:rsidR="00C458BC" w:rsidRPr="003B019B" w:rsidRDefault="00C458BC" w:rsidP="00AF0C9F">
      <w:pPr>
        <w:pStyle w:val="Heading2"/>
        <w:numPr>
          <w:ilvl w:val="0"/>
          <w:numId w:val="17"/>
        </w:numPr>
        <w:tabs>
          <w:tab w:val="clear" w:pos="1077"/>
          <w:tab w:val="num" w:pos="315"/>
        </w:tabs>
        <w:spacing w:line="240" w:lineRule="auto"/>
        <w:ind w:left="315" w:hanging="315"/>
        <w:jc w:val="both"/>
        <w:rPr>
          <w:rFonts w:ascii="Times New Roman" w:hAnsi="Times New Roman"/>
          <w:b w:val="0"/>
          <w:i w:val="0"/>
          <w:sz w:val="22"/>
          <w:szCs w:val="22"/>
        </w:rPr>
      </w:pPr>
      <w:r w:rsidRPr="003B019B">
        <w:rPr>
          <w:rFonts w:ascii="Times New Roman" w:hAnsi="Times New Roman"/>
          <w:b w:val="0"/>
          <w:i w:val="0"/>
          <w:sz w:val="22"/>
          <w:szCs w:val="22"/>
        </w:rPr>
        <w:t>Do obowiązków Sekretarza Komisji należy, w szczególności:</w:t>
      </w:r>
    </w:p>
    <w:p w:rsidR="00C458BC" w:rsidRPr="003B019B" w:rsidRDefault="00C458BC" w:rsidP="00AF0C9F">
      <w:pPr>
        <w:pStyle w:val="p1"/>
        <w:numPr>
          <w:ilvl w:val="0"/>
          <w:numId w:val="18"/>
        </w:numPr>
        <w:spacing w:before="0" w:beforeAutospacing="0" w:after="0" w:afterAutospacing="0"/>
        <w:ind w:left="714" w:hanging="357"/>
        <w:jc w:val="both"/>
        <w:rPr>
          <w:sz w:val="22"/>
          <w:szCs w:val="22"/>
        </w:rPr>
      </w:pPr>
      <w:r w:rsidRPr="003B019B">
        <w:rPr>
          <w:sz w:val="22"/>
          <w:szCs w:val="22"/>
        </w:rPr>
        <w:t>nadzorowanie pracownika obsługi Komisji w zakresie wykonywania zadań na jej rzecz;</w:t>
      </w:r>
    </w:p>
    <w:p w:rsidR="00C458BC" w:rsidRPr="003B019B" w:rsidRDefault="00C458BC" w:rsidP="00AF0C9F">
      <w:pPr>
        <w:pStyle w:val="p1"/>
        <w:numPr>
          <w:ilvl w:val="0"/>
          <w:numId w:val="18"/>
        </w:numPr>
        <w:spacing w:before="0" w:beforeAutospacing="0" w:after="0" w:afterAutospacing="0"/>
        <w:ind w:left="714" w:hanging="357"/>
        <w:jc w:val="both"/>
        <w:rPr>
          <w:sz w:val="22"/>
          <w:szCs w:val="22"/>
        </w:rPr>
      </w:pPr>
      <w:r w:rsidRPr="003B019B">
        <w:rPr>
          <w:sz w:val="22"/>
          <w:szCs w:val="22"/>
        </w:rPr>
        <w:t>zawiadamianie o terminie posiedzeń osób mających w nich wziąć udział;</w:t>
      </w:r>
    </w:p>
    <w:p w:rsidR="00C458BC" w:rsidRPr="003B019B" w:rsidRDefault="00C458BC" w:rsidP="00AF0C9F">
      <w:pPr>
        <w:pStyle w:val="p1"/>
        <w:numPr>
          <w:ilvl w:val="0"/>
          <w:numId w:val="18"/>
        </w:numPr>
        <w:spacing w:before="0" w:beforeAutospacing="0" w:after="0" w:afterAutospacing="0"/>
        <w:ind w:left="714" w:hanging="357"/>
        <w:jc w:val="both"/>
        <w:rPr>
          <w:sz w:val="22"/>
          <w:szCs w:val="22"/>
        </w:rPr>
      </w:pPr>
      <w:r w:rsidRPr="003B019B">
        <w:rPr>
          <w:sz w:val="22"/>
          <w:szCs w:val="22"/>
        </w:rPr>
        <w:t>kontrola pod względem formalnym uchwał Komisji przed podpisaniem ich przez członków Komisji;</w:t>
      </w:r>
    </w:p>
    <w:p w:rsidR="00C458BC" w:rsidRPr="003B019B" w:rsidRDefault="00C458BC" w:rsidP="00AF0C9F">
      <w:pPr>
        <w:pStyle w:val="p1"/>
        <w:numPr>
          <w:ilvl w:val="0"/>
          <w:numId w:val="18"/>
        </w:numPr>
        <w:spacing w:before="0" w:beforeAutospacing="0" w:after="0" w:afterAutospacing="0"/>
        <w:ind w:left="714" w:hanging="357"/>
        <w:jc w:val="both"/>
        <w:rPr>
          <w:sz w:val="22"/>
          <w:szCs w:val="22"/>
        </w:rPr>
      </w:pPr>
      <w:r w:rsidRPr="003B019B">
        <w:rPr>
          <w:sz w:val="22"/>
          <w:szCs w:val="22"/>
        </w:rPr>
        <w:t>prowadzenie ewidencji poważnych wypadków, wypadków i incydentów na liniach kolej</w:t>
      </w:r>
      <w:r w:rsidRPr="003B019B">
        <w:rPr>
          <w:sz w:val="22"/>
          <w:szCs w:val="22"/>
        </w:rPr>
        <w:t>o</w:t>
      </w:r>
      <w:r w:rsidRPr="003B019B">
        <w:rPr>
          <w:sz w:val="22"/>
          <w:szCs w:val="22"/>
        </w:rPr>
        <w:t>wych, w sprawie których Komisja prowadziła lub prowadzi postęp</w:t>
      </w:r>
      <w:r w:rsidRPr="003B019B">
        <w:rPr>
          <w:sz w:val="22"/>
          <w:szCs w:val="22"/>
        </w:rPr>
        <w:t>o</w:t>
      </w:r>
      <w:r w:rsidRPr="003B019B">
        <w:rPr>
          <w:sz w:val="22"/>
          <w:szCs w:val="22"/>
        </w:rPr>
        <w:t>wanie;</w:t>
      </w:r>
    </w:p>
    <w:p w:rsidR="00C458BC" w:rsidRPr="003B019B" w:rsidRDefault="00C458BC" w:rsidP="00AF0C9F">
      <w:pPr>
        <w:pStyle w:val="p1"/>
        <w:numPr>
          <w:ilvl w:val="0"/>
          <w:numId w:val="18"/>
        </w:numPr>
        <w:spacing w:before="0" w:beforeAutospacing="0" w:after="0" w:afterAutospacing="0"/>
        <w:ind w:left="714" w:hanging="357"/>
        <w:jc w:val="both"/>
        <w:rPr>
          <w:sz w:val="22"/>
          <w:szCs w:val="22"/>
        </w:rPr>
      </w:pPr>
      <w:r w:rsidRPr="003B019B">
        <w:rPr>
          <w:sz w:val="22"/>
          <w:szCs w:val="22"/>
        </w:rPr>
        <w:t>prowadzenie ewidencji zawiadomień, o których mowa w § 5 ust. 3 rozporządzenia;</w:t>
      </w:r>
    </w:p>
    <w:p w:rsidR="00C458BC" w:rsidRPr="003B019B" w:rsidRDefault="00C458BC" w:rsidP="00AF0C9F">
      <w:pPr>
        <w:pStyle w:val="p1"/>
        <w:numPr>
          <w:ilvl w:val="0"/>
          <w:numId w:val="18"/>
        </w:numPr>
        <w:spacing w:before="0" w:beforeAutospacing="0" w:after="0" w:afterAutospacing="0"/>
        <w:ind w:left="714" w:hanging="357"/>
        <w:jc w:val="both"/>
        <w:rPr>
          <w:sz w:val="22"/>
          <w:szCs w:val="22"/>
        </w:rPr>
      </w:pPr>
      <w:r w:rsidRPr="003B019B">
        <w:rPr>
          <w:sz w:val="22"/>
          <w:szCs w:val="22"/>
        </w:rPr>
        <w:t>prowadzenie ewidencji dokumentacji z postępowań w sprawach poważnych wypadków, w</w:t>
      </w:r>
      <w:r w:rsidRPr="003B019B">
        <w:rPr>
          <w:sz w:val="22"/>
          <w:szCs w:val="22"/>
        </w:rPr>
        <w:t>y</w:t>
      </w:r>
      <w:r w:rsidRPr="003B019B">
        <w:rPr>
          <w:sz w:val="22"/>
          <w:szCs w:val="22"/>
        </w:rPr>
        <w:t>padków i incydentów na liniach kol</w:t>
      </w:r>
      <w:r w:rsidRPr="003B019B">
        <w:rPr>
          <w:sz w:val="22"/>
          <w:szCs w:val="22"/>
        </w:rPr>
        <w:t>e</w:t>
      </w:r>
      <w:r w:rsidRPr="003B019B">
        <w:rPr>
          <w:sz w:val="22"/>
          <w:szCs w:val="22"/>
        </w:rPr>
        <w:t>jowych;</w:t>
      </w:r>
    </w:p>
    <w:p w:rsidR="00C458BC" w:rsidRPr="003B019B" w:rsidRDefault="00C458BC" w:rsidP="00AF0C9F">
      <w:pPr>
        <w:pStyle w:val="p1"/>
        <w:numPr>
          <w:ilvl w:val="0"/>
          <w:numId w:val="18"/>
        </w:numPr>
        <w:spacing w:before="0" w:beforeAutospacing="0" w:after="0" w:afterAutospacing="0"/>
        <w:ind w:left="714" w:hanging="357"/>
        <w:jc w:val="both"/>
        <w:rPr>
          <w:sz w:val="22"/>
          <w:szCs w:val="22"/>
        </w:rPr>
      </w:pPr>
      <w:r w:rsidRPr="003B019B">
        <w:rPr>
          <w:sz w:val="22"/>
          <w:szCs w:val="22"/>
        </w:rPr>
        <w:t>prowadzenie listy Ministra, o której mowa w art. 28a ust. 4 ustawy;</w:t>
      </w:r>
    </w:p>
    <w:p w:rsidR="00C458BC" w:rsidRPr="003B019B" w:rsidRDefault="00C458BC" w:rsidP="00AF0C9F">
      <w:pPr>
        <w:pStyle w:val="p1"/>
        <w:numPr>
          <w:ilvl w:val="0"/>
          <w:numId w:val="18"/>
        </w:numPr>
        <w:spacing w:before="0" w:beforeAutospacing="0" w:after="0" w:afterAutospacing="0"/>
        <w:ind w:left="714" w:hanging="357"/>
        <w:jc w:val="both"/>
        <w:rPr>
          <w:sz w:val="22"/>
          <w:szCs w:val="22"/>
        </w:rPr>
      </w:pPr>
      <w:r w:rsidRPr="003B019B">
        <w:rPr>
          <w:sz w:val="22"/>
          <w:szCs w:val="22"/>
        </w:rPr>
        <w:t>współdziałanie z Prezesem Urzędu Transportu Kolejowego w zakresie obejmującym statyst</w:t>
      </w:r>
      <w:r w:rsidRPr="003B019B">
        <w:rPr>
          <w:sz w:val="22"/>
          <w:szCs w:val="22"/>
        </w:rPr>
        <w:t>y</w:t>
      </w:r>
      <w:r w:rsidRPr="003B019B">
        <w:rPr>
          <w:sz w:val="22"/>
          <w:szCs w:val="22"/>
        </w:rPr>
        <w:t>kę poważnych wypadków, wypadków i incydentów na liniach kol</w:t>
      </w:r>
      <w:r w:rsidRPr="003B019B">
        <w:rPr>
          <w:sz w:val="22"/>
          <w:szCs w:val="22"/>
        </w:rPr>
        <w:t>e</w:t>
      </w:r>
      <w:r w:rsidRPr="003B019B">
        <w:rPr>
          <w:sz w:val="22"/>
          <w:szCs w:val="22"/>
        </w:rPr>
        <w:t>jowych;</w:t>
      </w:r>
    </w:p>
    <w:p w:rsidR="00C458BC" w:rsidRPr="003B019B" w:rsidRDefault="00C458BC" w:rsidP="00AF0C9F">
      <w:pPr>
        <w:pStyle w:val="p1"/>
        <w:numPr>
          <w:ilvl w:val="0"/>
          <w:numId w:val="18"/>
        </w:numPr>
        <w:spacing w:before="0" w:beforeAutospacing="0" w:after="0" w:afterAutospacing="0"/>
        <w:ind w:left="714" w:hanging="357"/>
        <w:jc w:val="both"/>
        <w:rPr>
          <w:sz w:val="22"/>
          <w:szCs w:val="22"/>
        </w:rPr>
      </w:pPr>
      <w:r w:rsidRPr="003B019B">
        <w:rPr>
          <w:sz w:val="22"/>
          <w:szCs w:val="22"/>
        </w:rPr>
        <w:t>prowadzenie ewidencji legitymacji wydanych członkom Komisji przez Ministra;</w:t>
      </w:r>
    </w:p>
    <w:p w:rsidR="00C458BC" w:rsidRPr="003B019B" w:rsidRDefault="00C458BC" w:rsidP="00AF0C9F">
      <w:pPr>
        <w:pStyle w:val="p1"/>
        <w:numPr>
          <w:ilvl w:val="0"/>
          <w:numId w:val="18"/>
        </w:numPr>
        <w:spacing w:before="0" w:beforeAutospacing="0" w:after="0" w:afterAutospacing="0"/>
        <w:ind w:left="714" w:hanging="357"/>
        <w:jc w:val="both"/>
        <w:rPr>
          <w:sz w:val="22"/>
          <w:szCs w:val="22"/>
        </w:rPr>
      </w:pPr>
      <w:r w:rsidRPr="003B019B">
        <w:rPr>
          <w:sz w:val="22"/>
          <w:szCs w:val="22"/>
        </w:rPr>
        <w:t>uczestnictwo w postępowaniach w sprawach poważnych wypadków, wypadków i incydentów na liniach kolejowych zastrzeż</w:t>
      </w:r>
      <w:r w:rsidRPr="003B019B">
        <w:rPr>
          <w:sz w:val="22"/>
          <w:szCs w:val="22"/>
        </w:rPr>
        <w:t>o</w:t>
      </w:r>
      <w:r w:rsidRPr="003B019B">
        <w:rPr>
          <w:sz w:val="22"/>
          <w:szCs w:val="22"/>
        </w:rPr>
        <w:t>nych do kompetencji Komisji.</w:t>
      </w:r>
    </w:p>
    <w:p w:rsidR="00C458BC" w:rsidRPr="003B019B" w:rsidRDefault="00C458BC" w:rsidP="00AF0C9F">
      <w:pPr>
        <w:pStyle w:val="Heading2"/>
        <w:numPr>
          <w:ilvl w:val="0"/>
          <w:numId w:val="17"/>
        </w:numPr>
        <w:tabs>
          <w:tab w:val="clear" w:pos="1077"/>
          <w:tab w:val="num" w:pos="315"/>
        </w:tabs>
        <w:spacing w:line="240" w:lineRule="auto"/>
        <w:ind w:left="315" w:hanging="315"/>
        <w:jc w:val="both"/>
        <w:rPr>
          <w:rFonts w:ascii="Times New Roman" w:hAnsi="Times New Roman"/>
          <w:b w:val="0"/>
          <w:i w:val="0"/>
          <w:sz w:val="22"/>
          <w:szCs w:val="22"/>
        </w:rPr>
      </w:pPr>
      <w:r w:rsidRPr="003B019B">
        <w:rPr>
          <w:rFonts w:ascii="Times New Roman" w:hAnsi="Times New Roman"/>
          <w:b w:val="0"/>
          <w:i w:val="0"/>
          <w:sz w:val="22"/>
          <w:szCs w:val="22"/>
        </w:rPr>
        <w:t>Do obowiązków członka stałego Komisji należy:</w:t>
      </w:r>
    </w:p>
    <w:p w:rsidR="00C458BC" w:rsidRPr="003B019B" w:rsidRDefault="00C458BC" w:rsidP="00AF0C9F">
      <w:pPr>
        <w:pStyle w:val="p1"/>
        <w:numPr>
          <w:ilvl w:val="0"/>
          <w:numId w:val="18"/>
        </w:numPr>
        <w:spacing w:before="0" w:beforeAutospacing="0" w:after="0" w:afterAutospacing="0"/>
        <w:ind w:left="714" w:hanging="357"/>
        <w:jc w:val="both"/>
        <w:rPr>
          <w:sz w:val="22"/>
          <w:szCs w:val="22"/>
        </w:rPr>
      </w:pPr>
      <w:r w:rsidRPr="003B019B">
        <w:rPr>
          <w:sz w:val="22"/>
          <w:szCs w:val="22"/>
        </w:rPr>
        <w:t>uczestnictwo w postępowaniach w sprawach poważnych wypadków, wypadków i incydentów na liniach kolejowych prowadz</w:t>
      </w:r>
      <w:r w:rsidRPr="003B019B">
        <w:rPr>
          <w:sz w:val="22"/>
          <w:szCs w:val="22"/>
        </w:rPr>
        <w:t>o</w:t>
      </w:r>
      <w:r w:rsidRPr="003B019B">
        <w:rPr>
          <w:sz w:val="22"/>
          <w:szCs w:val="22"/>
        </w:rPr>
        <w:t>nych przez Komisję;</w:t>
      </w:r>
    </w:p>
    <w:p w:rsidR="00C458BC" w:rsidRPr="003B019B" w:rsidRDefault="00C458BC" w:rsidP="00AF0C9F">
      <w:pPr>
        <w:pStyle w:val="p1"/>
        <w:numPr>
          <w:ilvl w:val="0"/>
          <w:numId w:val="18"/>
        </w:numPr>
        <w:spacing w:before="0" w:beforeAutospacing="0" w:after="0" w:afterAutospacing="0"/>
        <w:ind w:left="714" w:hanging="357"/>
        <w:jc w:val="both"/>
        <w:rPr>
          <w:sz w:val="22"/>
          <w:szCs w:val="22"/>
        </w:rPr>
      </w:pPr>
      <w:r w:rsidRPr="003B019B">
        <w:rPr>
          <w:sz w:val="22"/>
          <w:szCs w:val="22"/>
        </w:rPr>
        <w:t>wnioskowanie, w uzasadnionych przypadkach, o sporządzenie ekspertyz lub opinii w post</w:t>
      </w:r>
      <w:r w:rsidRPr="003B019B">
        <w:rPr>
          <w:sz w:val="22"/>
          <w:szCs w:val="22"/>
        </w:rPr>
        <w:t>ę</w:t>
      </w:r>
      <w:r w:rsidRPr="003B019B">
        <w:rPr>
          <w:sz w:val="22"/>
          <w:szCs w:val="22"/>
        </w:rPr>
        <w:t>powaniach, o których mowa w pkt 1;</w:t>
      </w:r>
    </w:p>
    <w:p w:rsidR="00C458BC" w:rsidRPr="003B019B" w:rsidRDefault="00C458BC" w:rsidP="00AF0C9F">
      <w:pPr>
        <w:pStyle w:val="p1"/>
        <w:numPr>
          <w:ilvl w:val="0"/>
          <w:numId w:val="18"/>
        </w:numPr>
        <w:spacing w:before="0" w:beforeAutospacing="0" w:after="0" w:afterAutospacing="0"/>
        <w:ind w:left="714" w:hanging="357"/>
        <w:jc w:val="both"/>
        <w:rPr>
          <w:sz w:val="22"/>
          <w:szCs w:val="22"/>
        </w:rPr>
      </w:pPr>
      <w:r w:rsidRPr="003B019B">
        <w:rPr>
          <w:sz w:val="22"/>
          <w:szCs w:val="22"/>
        </w:rPr>
        <w:t>uczestnictwo w posiedzeniach Komisji;</w:t>
      </w:r>
    </w:p>
    <w:p w:rsidR="00C458BC" w:rsidRPr="003B019B" w:rsidRDefault="00C458BC" w:rsidP="00AF0C9F">
      <w:pPr>
        <w:pStyle w:val="p1"/>
        <w:numPr>
          <w:ilvl w:val="0"/>
          <w:numId w:val="18"/>
        </w:numPr>
        <w:spacing w:before="0" w:beforeAutospacing="0" w:after="0" w:afterAutospacing="0"/>
        <w:ind w:left="714" w:hanging="357"/>
        <w:jc w:val="both"/>
        <w:rPr>
          <w:sz w:val="22"/>
          <w:szCs w:val="22"/>
        </w:rPr>
      </w:pPr>
      <w:r w:rsidRPr="003B019B">
        <w:rPr>
          <w:sz w:val="22"/>
          <w:szCs w:val="22"/>
        </w:rPr>
        <w:t>zapoznawanie się na bieżąco z materiałami krajowymi i zagranicznymi z zakresu postępowań w sprawach poważnych wypadków, wypadków i incydentów na liniach kolejowych.</w:t>
      </w:r>
    </w:p>
    <w:p w:rsidR="00C458BC" w:rsidRPr="003B019B" w:rsidRDefault="00C458BC" w:rsidP="00AF0C9F">
      <w:pPr>
        <w:pStyle w:val="Heading2"/>
        <w:numPr>
          <w:ilvl w:val="0"/>
          <w:numId w:val="17"/>
        </w:numPr>
        <w:tabs>
          <w:tab w:val="clear" w:pos="1077"/>
          <w:tab w:val="num" w:pos="315"/>
        </w:tabs>
        <w:spacing w:line="240" w:lineRule="auto"/>
        <w:ind w:left="315" w:hanging="315"/>
        <w:jc w:val="both"/>
        <w:rPr>
          <w:rFonts w:ascii="Times New Roman" w:hAnsi="Times New Roman"/>
          <w:b w:val="0"/>
          <w:i w:val="0"/>
          <w:sz w:val="22"/>
          <w:szCs w:val="22"/>
        </w:rPr>
      </w:pPr>
      <w:r w:rsidRPr="003B019B">
        <w:rPr>
          <w:rFonts w:ascii="Times New Roman" w:hAnsi="Times New Roman"/>
          <w:b w:val="0"/>
          <w:i w:val="0"/>
          <w:sz w:val="22"/>
          <w:szCs w:val="22"/>
        </w:rPr>
        <w:t>Do obowiązków członków doraźnych Komisji należy:</w:t>
      </w:r>
    </w:p>
    <w:p w:rsidR="00C458BC" w:rsidRPr="003B019B" w:rsidRDefault="00C458BC" w:rsidP="00AF0C9F">
      <w:pPr>
        <w:pStyle w:val="p1"/>
        <w:numPr>
          <w:ilvl w:val="0"/>
          <w:numId w:val="18"/>
        </w:numPr>
        <w:spacing w:before="0" w:beforeAutospacing="0" w:after="0" w:afterAutospacing="0"/>
        <w:ind w:left="714" w:hanging="357"/>
        <w:jc w:val="both"/>
        <w:rPr>
          <w:sz w:val="22"/>
          <w:szCs w:val="22"/>
        </w:rPr>
      </w:pPr>
      <w:r w:rsidRPr="003B019B">
        <w:rPr>
          <w:sz w:val="22"/>
          <w:szCs w:val="22"/>
        </w:rPr>
        <w:t>uczestnictwo w postępowaniach w sprawach poważnych wypadków, wypadków i incydentów na l</w:t>
      </w:r>
      <w:r w:rsidRPr="003B019B">
        <w:rPr>
          <w:sz w:val="22"/>
          <w:szCs w:val="22"/>
        </w:rPr>
        <w:t>i</w:t>
      </w:r>
      <w:r w:rsidRPr="003B019B">
        <w:rPr>
          <w:sz w:val="22"/>
          <w:szCs w:val="22"/>
        </w:rPr>
        <w:t>niach kolejowych, do których zostali wyznaczeni;</w:t>
      </w:r>
    </w:p>
    <w:p w:rsidR="00C458BC" w:rsidRPr="003B019B" w:rsidRDefault="00C458BC" w:rsidP="00AF0C9F">
      <w:pPr>
        <w:pStyle w:val="p1"/>
        <w:numPr>
          <w:ilvl w:val="0"/>
          <w:numId w:val="18"/>
        </w:numPr>
        <w:spacing w:before="0" w:beforeAutospacing="0" w:after="0" w:afterAutospacing="0"/>
        <w:ind w:left="714" w:hanging="357"/>
        <w:jc w:val="both"/>
        <w:rPr>
          <w:sz w:val="22"/>
          <w:szCs w:val="22"/>
        </w:rPr>
      </w:pPr>
      <w:r w:rsidRPr="003B019B">
        <w:rPr>
          <w:sz w:val="22"/>
          <w:szCs w:val="22"/>
        </w:rPr>
        <w:t>wnioskowanie w uzasadnionych przypadkach o sporządzenie ekspertyz lub opinii w postęp</w:t>
      </w:r>
      <w:r w:rsidRPr="003B019B">
        <w:rPr>
          <w:sz w:val="22"/>
          <w:szCs w:val="22"/>
        </w:rPr>
        <w:t>o</w:t>
      </w:r>
      <w:r w:rsidRPr="003B019B">
        <w:rPr>
          <w:sz w:val="22"/>
          <w:szCs w:val="22"/>
        </w:rPr>
        <w:t>waniach, o których mowa w pkt 1;</w:t>
      </w:r>
    </w:p>
    <w:p w:rsidR="00B728C6" w:rsidRPr="003B019B" w:rsidRDefault="00C458BC" w:rsidP="001961FD">
      <w:pPr>
        <w:pStyle w:val="p1"/>
        <w:numPr>
          <w:ilvl w:val="0"/>
          <w:numId w:val="18"/>
        </w:numPr>
        <w:spacing w:before="0" w:beforeAutospacing="0" w:after="0" w:afterAutospacing="0"/>
        <w:ind w:left="714" w:hanging="357"/>
        <w:jc w:val="both"/>
        <w:rPr>
          <w:sz w:val="22"/>
          <w:szCs w:val="22"/>
        </w:rPr>
      </w:pPr>
      <w:r w:rsidRPr="003B019B">
        <w:rPr>
          <w:sz w:val="22"/>
          <w:szCs w:val="22"/>
        </w:rPr>
        <w:t>uczestnictwo w posiedzeniach Komisji dotyczących postępowań, do uczestniczenia w których zostali wyznaczeni.</w:t>
      </w:r>
    </w:p>
    <w:p w:rsidR="001961FD" w:rsidRPr="003B019B" w:rsidRDefault="001961FD" w:rsidP="001961FD">
      <w:pPr>
        <w:pStyle w:val="Heading2"/>
        <w:numPr>
          <w:ilvl w:val="0"/>
          <w:numId w:val="17"/>
        </w:numPr>
        <w:tabs>
          <w:tab w:val="clear" w:pos="1077"/>
          <w:tab w:val="num" w:pos="315"/>
        </w:tabs>
        <w:spacing w:line="240" w:lineRule="auto"/>
        <w:ind w:left="315" w:hanging="315"/>
        <w:jc w:val="both"/>
        <w:rPr>
          <w:rFonts w:ascii="Times New Roman" w:hAnsi="Times New Roman"/>
          <w:b w:val="0"/>
          <w:i w:val="0"/>
          <w:sz w:val="22"/>
          <w:szCs w:val="22"/>
        </w:rPr>
      </w:pPr>
      <w:r w:rsidRPr="003B019B">
        <w:rPr>
          <w:rFonts w:ascii="Times New Roman" w:hAnsi="Times New Roman"/>
          <w:b w:val="0"/>
          <w:i w:val="0"/>
          <w:sz w:val="22"/>
          <w:szCs w:val="22"/>
        </w:rPr>
        <w:t xml:space="preserve">Decyzja o podjęciu (lub nie podjęciu) prowadzenia postępowania przez Komisję  </w:t>
      </w:r>
    </w:p>
    <w:p w:rsidR="00C458BC" w:rsidRPr="003B019B" w:rsidRDefault="00C458BC" w:rsidP="001961FD">
      <w:pPr>
        <w:pStyle w:val="Heading2"/>
        <w:spacing w:line="240" w:lineRule="auto"/>
        <w:jc w:val="both"/>
        <w:rPr>
          <w:rFonts w:ascii="Times New Roman" w:hAnsi="Times New Roman"/>
          <w:b w:val="0"/>
          <w:i w:val="0"/>
          <w:sz w:val="22"/>
          <w:szCs w:val="22"/>
        </w:rPr>
      </w:pPr>
      <w:r w:rsidRPr="003B019B">
        <w:rPr>
          <w:rFonts w:ascii="Times New Roman" w:hAnsi="Times New Roman"/>
          <w:b w:val="0"/>
          <w:i w:val="0"/>
          <w:sz w:val="22"/>
          <w:szCs w:val="22"/>
        </w:rPr>
        <w:t>Przewodniczący Komisji, po uzyskaniu informacji o poważnym wypadku, wypadku lub incydencie na linii kolejowej w trybie § 5 ust. 3 rozporządzenia, dokonuje kwalifikacji tego zdarzenia w celu ustal</w:t>
      </w:r>
      <w:r w:rsidRPr="003B019B">
        <w:rPr>
          <w:rFonts w:ascii="Times New Roman" w:hAnsi="Times New Roman"/>
          <w:b w:val="0"/>
          <w:i w:val="0"/>
          <w:sz w:val="22"/>
          <w:szCs w:val="22"/>
        </w:rPr>
        <w:t>e</w:t>
      </w:r>
      <w:r w:rsidRPr="003B019B">
        <w:rPr>
          <w:rFonts w:ascii="Times New Roman" w:hAnsi="Times New Roman"/>
          <w:b w:val="0"/>
          <w:i w:val="0"/>
          <w:sz w:val="22"/>
          <w:szCs w:val="22"/>
        </w:rPr>
        <w:t>nia konieczności podjęcia postępowania przez Komisję.</w:t>
      </w:r>
      <w:r w:rsidR="001961FD" w:rsidRPr="003B019B">
        <w:rPr>
          <w:rFonts w:ascii="Times New Roman" w:hAnsi="Times New Roman"/>
          <w:b w:val="0"/>
          <w:i w:val="0"/>
          <w:sz w:val="22"/>
          <w:szCs w:val="22"/>
        </w:rPr>
        <w:t xml:space="preserve"> </w:t>
      </w:r>
      <w:r w:rsidRPr="003B019B">
        <w:rPr>
          <w:rFonts w:ascii="Times New Roman" w:hAnsi="Times New Roman"/>
          <w:b w:val="0"/>
          <w:i w:val="0"/>
          <w:sz w:val="22"/>
          <w:szCs w:val="22"/>
        </w:rPr>
        <w:t>Jeżeli Przewodniczący Komisji zdecyduje o podjęciu postępowania powołuje zespół powypadkowy, w szczególności wyznacza kierującego ze</w:t>
      </w:r>
      <w:r w:rsidRPr="003B019B">
        <w:rPr>
          <w:rFonts w:ascii="Times New Roman" w:hAnsi="Times New Roman"/>
          <w:b w:val="0"/>
          <w:i w:val="0"/>
          <w:sz w:val="22"/>
          <w:szCs w:val="22"/>
        </w:rPr>
        <w:t>s</w:t>
      </w:r>
      <w:r w:rsidRPr="003B019B">
        <w:rPr>
          <w:rFonts w:ascii="Times New Roman" w:hAnsi="Times New Roman"/>
          <w:b w:val="0"/>
          <w:i w:val="0"/>
          <w:sz w:val="22"/>
          <w:szCs w:val="22"/>
        </w:rPr>
        <w:t>połem powypadkowym spośród członków Komisji i w porozumieniu z nim ustala skład zespołu.</w:t>
      </w:r>
      <w:r w:rsidR="001961FD" w:rsidRPr="003B019B">
        <w:rPr>
          <w:rFonts w:ascii="Times New Roman" w:hAnsi="Times New Roman"/>
          <w:b w:val="0"/>
          <w:i w:val="0"/>
          <w:sz w:val="22"/>
          <w:szCs w:val="22"/>
        </w:rPr>
        <w:t xml:space="preserve"> </w:t>
      </w:r>
      <w:r w:rsidRPr="003B019B">
        <w:rPr>
          <w:rFonts w:ascii="Times New Roman" w:hAnsi="Times New Roman"/>
          <w:b w:val="0"/>
          <w:i w:val="0"/>
          <w:sz w:val="22"/>
          <w:szCs w:val="22"/>
        </w:rPr>
        <w:t>W skład zespołu powypadkowego mogą wchodzić wyznaczani z listy Ministra przez Przewodniczącego Komisji, w porozumieniu z kierującym zespołem powypadkowym, członkowie doraźni.</w:t>
      </w:r>
      <w:r w:rsidR="001961FD" w:rsidRPr="003B019B">
        <w:rPr>
          <w:rFonts w:ascii="Times New Roman" w:hAnsi="Times New Roman"/>
          <w:b w:val="0"/>
          <w:i w:val="0"/>
          <w:sz w:val="22"/>
          <w:szCs w:val="22"/>
        </w:rPr>
        <w:t xml:space="preserve"> </w:t>
      </w:r>
      <w:r w:rsidRPr="003B019B">
        <w:rPr>
          <w:rFonts w:ascii="Times New Roman" w:hAnsi="Times New Roman"/>
          <w:b w:val="0"/>
          <w:i w:val="0"/>
          <w:sz w:val="22"/>
          <w:szCs w:val="22"/>
        </w:rPr>
        <w:t>Jeżeli jest to uzasadni</w:t>
      </w:r>
      <w:r w:rsidRPr="003B019B">
        <w:rPr>
          <w:rFonts w:ascii="Times New Roman" w:hAnsi="Times New Roman"/>
          <w:b w:val="0"/>
          <w:i w:val="0"/>
          <w:sz w:val="22"/>
          <w:szCs w:val="22"/>
        </w:rPr>
        <w:t>o</w:t>
      </w:r>
      <w:r w:rsidRPr="003B019B">
        <w:rPr>
          <w:rFonts w:ascii="Times New Roman" w:hAnsi="Times New Roman"/>
          <w:b w:val="0"/>
          <w:i w:val="0"/>
          <w:sz w:val="22"/>
          <w:szCs w:val="22"/>
        </w:rPr>
        <w:t>ne szczególnymi okolicznościami faktycznymi, w pracach zespołu powypadkowego mogą uczestniczyć eksperci wskazani przez Przewodnicząc</w:t>
      </w:r>
      <w:r w:rsidRPr="003B019B">
        <w:rPr>
          <w:rFonts w:ascii="Times New Roman" w:hAnsi="Times New Roman"/>
          <w:b w:val="0"/>
          <w:i w:val="0"/>
          <w:sz w:val="22"/>
          <w:szCs w:val="22"/>
        </w:rPr>
        <w:t>e</w:t>
      </w:r>
      <w:r w:rsidRPr="003B019B">
        <w:rPr>
          <w:rFonts w:ascii="Times New Roman" w:hAnsi="Times New Roman"/>
          <w:b w:val="0"/>
          <w:i w:val="0"/>
          <w:sz w:val="22"/>
          <w:szCs w:val="22"/>
        </w:rPr>
        <w:t>go Komisji, na wniosek kierującego zespołem powypadkowym.</w:t>
      </w:r>
      <w:r w:rsidR="001961FD" w:rsidRPr="003B019B">
        <w:rPr>
          <w:rFonts w:ascii="Times New Roman" w:hAnsi="Times New Roman"/>
          <w:b w:val="0"/>
          <w:i w:val="0"/>
          <w:sz w:val="22"/>
          <w:szCs w:val="22"/>
        </w:rPr>
        <w:t xml:space="preserve"> </w:t>
      </w:r>
      <w:r w:rsidRPr="003B019B">
        <w:rPr>
          <w:rFonts w:ascii="Times New Roman" w:hAnsi="Times New Roman"/>
          <w:b w:val="0"/>
          <w:i w:val="0"/>
          <w:sz w:val="22"/>
          <w:szCs w:val="22"/>
        </w:rPr>
        <w:t>W przypadku niepodjęcia lub odstąpienia przez Komisję od badania wypadku lub incydentu na linii kolejowej, Przewodniczący Komisji nadzoruje postępowanie podjęte przez komisję kolejową.</w:t>
      </w:r>
    </w:p>
    <w:p w:rsidR="00AE345E" w:rsidRPr="003B019B" w:rsidRDefault="00AE345E" w:rsidP="00BB0CFE">
      <w:pPr>
        <w:spacing w:line="240" w:lineRule="auto"/>
        <w:rPr>
          <w:sz w:val="22"/>
          <w:szCs w:val="22"/>
        </w:rPr>
      </w:pPr>
      <w:r w:rsidRPr="003B019B">
        <w:rPr>
          <w:sz w:val="22"/>
          <w:szCs w:val="22"/>
        </w:rPr>
        <w:tab/>
      </w:r>
    </w:p>
    <w:p w:rsidR="00BD5EC2" w:rsidRPr="003B019B" w:rsidRDefault="00AE345E" w:rsidP="00915AD2">
      <w:pPr>
        <w:pStyle w:val="zSisennys"/>
        <w:ind w:left="0"/>
        <w:rPr>
          <w:rFonts w:ascii="Times New Roman" w:hAnsi="Times New Roman"/>
          <w:b/>
          <w:sz w:val="22"/>
          <w:szCs w:val="22"/>
          <w:lang w:val="pl-PL"/>
        </w:rPr>
      </w:pPr>
      <w:r w:rsidRPr="003B019B">
        <w:rPr>
          <w:rFonts w:ascii="Times New Roman" w:hAnsi="Times New Roman"/>
          <w:b/>
          <w:sz w:val="22"/>
          <w:szCs w:val="22"/>
          <w:lang w:val="pl-PL"/>
        </w:rPr>
        <w:t xml:space="preserve">1.6  </w:t>
      </w:r>
      <w:r w:rsidR="00BD5EC2" w:rsidRPr="003B019B">
        <w:rPr>
          <w:rFonts w:ascii="Times New Roman" w:hAnsi="Times New Roman"/>
          <w:b/>
          <w:sz w:val="22"/>
          <w:szCs w:val="22"/>
          <w:lang w:val="pl-PL"/>
        </w:rPr>
        <w:t>Formy i sposoby prowadzenia postępowania przez Kom</w:t>
      </w:r>
      <w:r w:rsidR="00BD5EC2" w:rsidRPr="003B019B">
        <w:rPr>
          <w:rFonts w:ascii="Times New Roman" w:hAnsi="Times New Roman"/>
          <w:b/>
          <w:sz w:val="22"/>
          <w:szCs w:val="22"/>
          <w:lang w:val="pl-PL"/>
        </w:rPr>
        <w:t>i</w:t>
      </w:r>
      <w:r w:rsidR="00BD5EC2" w:rsidRPr="003B019B">
        <w:rPr>
          <w:rFonts w:ascii="Times New Roman" w:hAnsi="Times New Roman"/>
          <w:b/>
          <w:sz w:val="22"/>
          <w:szCs w:val="22"/>
          <w:lang w:val="pl-PL"/>
        </w:rPr>
        <w:t>sję</w:t>
      </w:r>
    </w:p>
    <w:p w:rsidR="00BD5EC2" w:rsidRPr="003B019B" w:rsidRDefault="00BD5EC2" w:rsidP="00BD01DD">
      <w:pPr>
        <w:pStyle w:val="zSisennys"/>
        <w:ind w:left="0" w:right="-42"/>
        <w:rPr>
          <w:rFonts w:ascii="Times New Roman" w:hAnsi="Times New Roman"/>
          <w:sz w:val="22"/>
          <w:szCs w:val="22"/>
        </w:rPr>
      </w:pPr>
      <w:r w:rsidRPr="003B019B">
        <w:rPr>
          <w:rFonts w:ascii="Times New Roman" w:hAnsi="Times New Roman"/>
          <w:sz w:val="22"/>
          <w:szCs w:val="22"/>
        </w:rPr>
        <w:t>Komisja prowadzi postępowanie w sprawie poważnych wypadków, wypadków i incydentów w następujących formach:</w:t>
      </w:r>
    </w:p>
    <w:p w:rsidR="00F53437" w:rsidRPr="003B019B" w:rsidRDefault="00F53437" w:rsidP="00F82BA7">
      <w:pPr>
        <w:pStyle w:val="zSisennys"/>
        <w:numPr>
          <w:ilvl w:val="0"/>
          <w:numId w:val="15"/>
        </w:numPr>
        <w:tabs>
          <w:tab w:val="clear" w:pos="720"/>
          <w:tab w:val="num" w:pos="0"/>
        </w:tabs>
        <w:ind w:left="210" w:hanging="315"/>
        <w:rPr>
          <w:rFonts w:ascii="Times New Roman" w:hAnsi="Times New Roman"/>
          <w:sz w:val="22"/>
          <w:szCs w:val="22"/>
        </w:rPr>
      </w:pPr>
      <w:r w:rsidRPr="003B019B">
        <w:rPr>
          <w:rFonts w:ascii="Times New Roman" w:hAnsi="Times New Roman"/>
          <w:i/>
          <w:sz w:val="22"/>
          <w:szCs w:val="22"/>
        </w:rPr>
        <w:t xml:space="preserve">Ogólny </w:t>
      </w:r>
      <w:r w:rsidR="00BD5EC2" w:rsidRPr="003B019B">
        <w:rPr>
          <w:rFonts w:ascii="Times New Roman" w:hAnsi="Times New Roman"/>
          <w:i/>
          <w:sz w:val="22"/>
          <w:szCs w:val="22"/>
        </w:rPr>
        <w:t xml:space="preserve">nadzór nad </w:t>
      </w:r>
      <w:r w:rsidRPr="003B019B">
        <w:rPr>
          <w:rFonts w:ascii="Times New Roman" w:hAnsi="Times New Roman"/>
          <w:i/>
          <w:sz w:val="22"/>
          <w:szCs w:val="22"/>
        </w:rPr>
        <w:t>zdarzeniami</w:t>
      </w:r>
      <w:r w:rsidR="00BD5EC2" w:rsidRPr="003B019B">
        <w:rPr>
          <w:rFonts w:ascii="Times New Roman" w:hAnsi="Times New Roman"/>
          <w:sz w:val="22"/>
          <w:szCs w:val="22"/>
        </w:rPr>
        <w:t xml:space="preserve"> – w ramach tego nadoru Komisja weryfikuje </w:t>
      </w:r>
      <w:r w:rsidRPr="003B019B">
        <w:rPr>
          <w:rFonts w:ascii="Times New Roman" w:hAnsi="Times New Roman"/>
          <w:sz w:val="22"/>
          <w:szCs w:val="22"/>
        </w:rPr>
        <w:t>dokumentację każd</w:t>
      </w:r>
      <w:r w:rsidRPr="003B019B">
        <w:rPr>
          <w:rFonts w:ascii="Times New Roman" w:hAnsi="Times New Roman"/>
          <w:sz w:val="22"/>
          <w:szCs w:val="22"/>
        </w:rPr>
        <w:t>e</w:t>
      </w:r>
      <w:r w:rsidRPr="003B019B">
        <w:rPr>
          <w:rFonts w:ascii="Times New Roman" w:hAnsi="Times New Roman"/>
          <w:sz w:val="22"/>
          <w:szCs w:val="22"/>
        </w:rPr>
        <w:t>go zdareznia począwszy od analizy zawaid</w:t>
      </w:r>
      <w:r w:rsidRPr="003B019B">
        <w:rPr>
          <w:rFonts w:ascii="Times New Roman" w:hAnsi="Times New Roman"/>
          <w:sz w:val="22"/>
          <w:szCs w:val="22"/>
        </w:rPr>
        <w:t>o</w:t>
      </w:r>
      <w:r w:rsidRPr="003B019B">
        <w:rPr>
          <w:rFonts w:ascii="Times New Roman" w:hAnsi="Times New Roman"/>
          <w:sz w:val="22"/>
          <w:szCs w:val="22"/>
        </w:rPr>
        <w:t xml:space="preserve">mienia aż po analizę protokółu ustaleń końcowych. W indywidualnych przypadkach, jeśli komisja kolejowa miejscowa lub zakładowa nie </w:t>
      </w:r>
      <w:r w:rsidRPr="003B019B">
        <w:rPr>
          <w:rFonts w:ascii="Times New Roman" w:hAnsi="Times New Roman"/>
          <w:sz w:val="22"/>
          <w:szCs w:val="22"/>
        </w:rPr>
        <w:lastRenderedPageBreak/>
        <w:t>wskazała przy</w:t>
      </w:r>
      <w:r w:rsidRPr="003B019B">
        <w:rPr>
          <w:rFonts w:ascii="Times New Roman" w:hAnsi="Times New Roman"/>
          <w:sz w:val="22"/>
          <w:szCs w:val="22"/>
        </w:rPr>
        <w:t>c</w:t>
      </w:r>
      <w:r w:rsidRPr="003B019B">
        <w:rPr>
          <w:rFonts w:ascii="Times New Roman" w:hAnsi="Times New Roman"/>
          <w:sz w:val="22"/>
          <w:szCs w:val="22"/>
        </w:rPr>
        <w:t>zyn lub nie określiła kategorii zdarzenia, ściągany jest protokół oględzim miejsca zdarzenia lub inne dokumenty dotyczące zdarzenia.</w:t>
      </w:r>
    </w:p>
    <w:p w:rsidR="00A54BAD" w:rsidRPr="003B019B" w:rsidRDefault="00F53437" w:rsidP="00F82BA7">
      <w:pPr>
        <w:pStyle w:val="zSisennys"/>
        <w:numPr>
          <w:ilvl w:val="0"/>
          <w:numId w:val="15"/>
        </w:numPr>
        <w:tabs>
          <w:tab w:val="clear" w:pos="720"/>
          <w:tab w:val="num" w:pos="0"/>
        </w:tabs>
        <w:ind w:left="210" w:hanging="315"/>
        <w:rPr>
          <w:rFonts w:ascii="Times New Roman" w:hAnsi="Times New Roman"/>
          <w:sz w:val="22"/>
          <w:szCs w:val="22"/>
        </w:rPr>
      </w:pPr>
      <w:r w:rsidRPr="003B019B">
        <w:rPr>
          <w:rFonts w:ascii="Times New Roman" w:hAnsi="Times New Roman"/>
          <w:i/>
          <w:sz w:val="22"/>
          <w:szCs w:val="22"/>
        </w:rPr>
        <w:t>Bezpośredni nadzór nad zdarzeniami</w:t>
      </w:r>
      <w:r w:rsidRPr="003B019B">
        <w:rPr>
          <w:rFonts w:ascii="Times New Roman" w:hAnsi="Times New Roman"/>
          <w:sz w:val="22"/>
          <w:szCs w:val="22"/>
        </w:rPr>
        <w:t xml:space="preserve"> – stosowany w przypadku niektórych zdarzeń, w szczegó</w:t>
      </w:r>
      <w:r w:rsidRPr="003B019B">
        <w:rPr>
          <w:rFonts w:ascii="Times New Roman" w:hAnsi="Times New Roman"/>
          <w:sz w:val="22"/>
          <w:szCs w:val="22"/>
        </w:rPr>
        <w:t>l</w:t>
      </w:r>
      <w:r w:rsidRPr="003B019B">
        <w:rPr>
          <w:rFonts w:ascii="Times New Roman" w:hAnsi="Times New Roman"/>
          <w:sz w:val="22"/>
          <w:szCs w:val="22"/>
        </w:rPr>
        <w:t>ności w sytuacji, jeśli istnieje uzasadnione podejrzenie, że komisja kolejowa może mieć problemy z ustaleniem przyczyn, okoliczności czy kategorii zdarzenia. W ramach nezpośredniego nadzoru członkowie stali Komisji biorą udział w posiedzeniach komisji kolejowych przysłuchując się i o</w:t>
      </w:r>
      <w:r w:rsidRPr="003B019B">
        <w:rPr>
          <w:rFonts w:ascii="Times New Roman" w:hAnsi="Times New Roman"/>
          <w:sz w:val="22"/>
          <w:szCs w:val="22"/>
        </w:rPr>
        <w:t>b</w:t>
      </w:r>
      <w:r w:rsidRPr="003B019B">
        <w:rPr>
          <w:rFonts w:ascii="Times New Roman" w:hAnsi="Times New Roman"/>
          <w:sz w:val="22"/>
          <w:szCs w:val="22"/>
        </w:rPr>
        <w:t>se</w:t>
      </w:r>
      <w:r w:rsidR="00A54BAD" w:rsidRPr="003B019B">
        <w:rPr>
          <w:rFonts w:ascii="Times New Roman" w:hAnsi="Times New Roman"/>
          <w:sz w:val="22"/>
          <w:szCs w:val="22"/>
        </w:rPr>
        <w:t xml:space="preserve">rwując prowadzone postępowanie, odbywają wizje lokalne na miejscu zdarzeń oraz zapraszają członków komisji kolejowych na posiedzenia Komisji w Warszawie. W 2008 roku odbyło się łącznie 15 spotkań z komisjami kolejowymi w Warszawie poświeconych badanym zdarzeniom. </w:t>
      </w:r>
      <w:r w:rsidRPr="003B019B">
        <w:rPr>
          <w:rFonts w:ascii="Times New Roman" w:hAnsi="Times New Roman"/>
          <w:sz w:val="22"/>
          <w:szCs w:val="22"/>
        </w:rPr>
        <w:t xml:space="preserve">Członkowie Komisji </w:t>
      </w:r>
      <w:r w:rsidR="00A54BAD" w:rsidRPr="003B019B">
        <w:rPr>
          <w:rFonts w:ascii="Times New Roman" w:hAnsi="Times New Roman"/>
          <w:sz w:val="22"/>
          <w:szCs w:val="22"/>
        </w:rPr>
        <w:t xml:space="preserve">przysłuchując się prowadzonym postępowaniom </w:t>
      </w:r>
      <w:r w:rsidRPr="003B019B">
        <w:rPr>
          <w:rFonts w:ascii="Times New Roman" w:hAnsi="Times New Roman"/>
          <w:sz w:val="22"/>
          <w:szCs w:val="22"/>
        </w:rPr>
        <w:t>analizują szczegółowo d</w:t>
      </w:r>
      <w:r w:rsidRPr="003B019B">
        <w:rPr>
          <w:rFonts w:ascii="Times New Roman" w:hAnsi="Times New Roman"/>
          <w:sz w:val="22"/>
          <w:szCs w:val="22"/>
        </w:rPr>
        <w:t>o</w:t>
      </w:r>
      <w:r w:rsidRPr="003B019B">
        <w:rPr>
          <w:rFonts w:ascii="Times New Roman" w:hAnsi="Times New Roman"/>
          <w:sz w:val="22"/>
          <w:szCs w:val="22"/>
        </w:rPr>
        <w:t>kumentację w sprawie zdarzeń i jeśli to niezbędne wnoszą uwagi do prowadzonego postępowania. W ramach tej formy aktywności Komisji, bezpośrednim nadozrem zostało objęt</w:t>
      </w:r>
      <w:r w:rsidR="00A54BAD" w:rsidRPr="003B019B">
        <w:rPr>
          <w:rFonts w:ascii="Times New Roman" w:hAnsi="Times New Roman"/>
          <w:sz w:val="22"/>
          <w:szCs w:val="22"/>
        </w:rPr>
        <w:t>ych:</w:t>
      </w:r>
      <w:r w:rsidRPr="003B019B">
        <w:rPr>
          <w:rFonts w:ascii="Times New Roman" w:hAnsi="Times New Roman"/>
          <w:sz w:val="22"/>
          <w:szCs w:val="22"/>
        </w:rPr>
        <w:t xml:space="preserve"> </w:t>
      </w:r>
      <w:r w:rsidR="00A54BAD" w:rsidRPr="003B019B">
        <w:rPr>
          <w:rFonts w:ascii="Times New Roman" w:hAnsi="Times New Roman"/>
          <w:sz w:val="22"/>
          <w:szCs w:val="22"/>
        </w:rPr>
        <w:t>1 poważny</w:t>
      </w:r>
      <w:r w:rsidRPr="003B019B">
        <w:rPr>
          <w:rFonts w:ascii="Times New Roman" w:hAnsi="Times New Roman"/>
          <w:sz w:val="22"/>
          <w:szCs w:val="22"/>
        </w:rPr>
        <w:t xml:space="preserve"> wypad</w:t>
      </w:r>
      <w:r w:rsidR="00A54BAD" w:rsidRPr="003B019B">
        <w:rPr>
          <w:rFonts w:ascii="Times New Roman" w:hAnsi="Times New Roman"/>
          <w:sz w:val="22"/>
          <w:szCs w:val="22"/>
        </w:rPr>
        <w:t>e</w:t>
      </w:r>
      <w:r w:rsidRPr="003B019B">
        <w:rPr>
          <w:rFonts w:ascii="Times New Roman" w:hAnsi="Times New Roman"/>
          <w:sz w:val="22"/>
          <w:szCs w:val="22"/>
        </w:rPr>
        <w:t>k</w:t>
      </w:r>
      <w:r w:rsidR="00A54BAD" w:rsidRPr="003B019B">
        <w:rPr>
          <w:rFonts w:ascii="Times New Roman" w:hAnsi="Times New Roman"/>
          <w:sz w:val="22"/>
          <w:szCs w:val="22"/>
        </w:rPr>
        <w:t>,  15 wypadków oraz 2 incydenty</w:t>
      </w:r>
      <w:r w:rsidRPr="003B019B">
        <w:rPr>
          <w:rFonts w:ascii="Times New Roman" w:hAnsi="Times New Roman"/>
          <w:sz w:val="22"/>
          <w:szCs w:val="22"/>
        </w:rPr>
        <w:t xml:space="preserve">.  </w:t>
      </w:r>
    </w:p>
    <w:p w:rsidR="00BB0CFE" w:rsidRDefault="00F53437" w:rsidP="00F82BA7">
      <w:pPr>
        <w:pStyle w:val="zSisennys"/>
        <w:ind w:left="0"/>
        <w:rPr>
          <w:rFonts w:ascii="Times New Roman" w:hAnsi="Times New Roman"/>
          <w:sz w:val="22"/>
          <w:szCs w:val="22"/>
        </w:rPr>
      </w:pPr>
      <w:r w:rsidRPr="003B019B">
        <w:rPr>
          <w:rFonts w:ascii="Times New Roman" w:hAnsi="Times New Roman"/>
          <w:sz w:val="22"/>
          <w:szCs w:val="22"/>
        </w:rPr>
        <w:t>Szczegółowe zestwienie postępowań bezpośrednio nadzorowanyc</w:t>
      </w:r>
      <w:r w:rsidR="003B019B">
        <w:rPr>
          <w:rFonts w:ascii="Times New Roman" w:hAnsi="Times New Roman"/>
          <w:sz w:val="22"/>
          <w:szCs w:val="22"/>
        </w:rPr>
        <w:t>h</w:t>
      </w:r>
      <w:r w:rsidRPr="003B019B">
        <w:rPr>
          <w:rFonts w:ascii="Times New Roman" w:hAnsi="Times New Roman"/>
          <w:sz w:val="22"/>
          <w:szCs w:val="22"/>
        </w:rPr>
        <w:t xml:space="preserve"> przez Komisję zawiera poniższa </w:t>
      </w:r>
      <w:r w:rsidR="00A54BAD" w:rsidRPr="003B019B">
        <w:rPr>
          <w:rFonts w:ascii="Times New Roman" w:hAnsi="Times New Roman"/>
          <w:sz w:val="22"/>
          <w:szCs w:val="22"/>
        </w:rPr>
        <w:t xml:space="preserve"> </w:t>
      </w:r>
      <w:r w:rsidR="003B019B">
        <w:rPr>
          <w:rFonts w:ascii="Times New Roman" w:hAnsi="Times New Roman"/>
          <w:sz w:val="22"/>
          <w:szCs w:val="22"/>
        </w:rPr>
        <w:t xml:space="preserve">Tabela Nr 1. </w:t>
      </w:r>
    </w:p>
    <w:p w:rsidR="003B019B" w:rsidRPr="003B019B" w:rsidRDefault="003B019B" w:rsidP="00F82BA7">
      <w:pPr>
        <w:pStyle w:val="zSisennys"/>
        <w:ind w:left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Tabela Nr 1 – Wykaz postępowań </w:t>
      </w:r>
      <w:r w:rsidRPr="003B019B">
        <w:rPr>
          <w:rFonts w:ascii="Times New Roman" w:hAnsi="Times New Roman"/>
          <w:sz w:val="22"/>
          <w:szCs w:val="22"/>
        </w:rPr>
        <w:t>bezpośrednio nadzorowanyc</w:t>
      </w:r>
      <w:r>
        <w:rPr>
          <w:rFonts w:ascii="Times New Roman" w:hAnsi="Times New Roman"/>
          <w:sz w:val="22"/>
          <w:szCs w:val="22"/>
        </w:rPr>
        <w:t>h</w:t>
      </w:r>
      <w:r w:rsidRPr="003B019B">
        <w:rPr>
          <w:rFonts w:ascii="Times New Roman" w:hAnsi="Times New Roman"/>
          <w:sz w:val="22"/>
          <w:szCs w:val="22"/>
        </w:rPr>
        <w:t xml:space="preserve"> przez Komisję</w:t>
      </w:r>
    </w:p>
    <w:tbl>
      <w:tblPr>
        <w:tblW w:w="9660" w:type="dxa"/>
        <w:tblInd w:w="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5"/>
        <w:gridCol w:w="1050"/>
        <w:gridCol w:w="1470"/>
        <w:gridCol w:w="945"/>
        <w:gridCol w:w="3675"/>
        <w:gridCol w:w="1155"/>
        <w:gridCol w:w="840"/>
      </w:tblGrid>
      <w:tr w:rsidR="001D7504" w:rsidRPr="00982FFB">
        <w:tc>
          <w:tcPr>
            <w:tcW w:w="525" w:type="dxa"/>
          </w:tcPr>
          <w:p w:rsidR="001B1D16" w:rsidRPr="00F82BA7" w:rsidRDefault="001B1D16" w:rsidP="00946761">
            <w:pPr>
              <w:pStyle w:val="zSisennys"/>
              <w:spacing w:after="0" w:line="240" w:lineRule="auto"/>
              <w:ind w:left="0"/>
              <w:rPr>
                <w:rFonts w:ascii="Times New Roman" w:hAnsi="Times New Roman"/>
                <w:b/>
                <w:sz w:val="16"/>
                <w:szCs w:val="16"/>
              </w:rPr>
            </w:pPr>
            <w:r w:rsidRPr="00F82BA7">
              <w:rPr>
                <w:rFonts w:ascii="Times New Roman" w:hAnsi="Times New Roman"/>
                <w:b/>
                <w:sz w:val="16"/>
                <w:szCs w:val="16"/>
              </w:rPr>
              <w:t>L.p.</w:t>
            </w:r>
          </w:p>
        </w:tc>
        <w:tc>
          <w:tcPr>
            <w:tcW w:w="1050" w:type="dxa"/>
          </w:tcPr>
          <w:p w:rsidR="001B1D16" w:rsidRPr="00F82BA7" w:rsidRDefault="001B1D16" w:rsidP="00946761">
            <w:pPr>
              <w:pStyle w:val="zSisennys"/>
              <w:spacing w:after="0" w:line="240" w:lineRule="auto"/>
              <w:ind w:left="0"/>
              <w:rPr>
                <w:rFonts w:ascii="Times New Roman" w:hAnsi="Times New Roman"/>
                <w:b/>
                <w:sz w:val="16"/>
                <w:szCs w:val="16"/>
              </w:rPr>
            </w:pPr>
            <w:r w:rsidRPr="00F82BA7">
              <w:rPr>
                <w:rFonts w:ascii="Times New Roman" w:hAnsi="Times New Roman"/>
                <w:b/>
                <w:sz w:val="16"/>
                <w:szCs w:val="16"/>
              </w:rPr>
              <w:t>Data zda</w:t>
            </w:r>
            <w:r w:rsidRPr="00F82BA7">
              <w:rPr>
                <w:rFonts w:ascii="Times New Roman" w:hAnsi="Times New Roman"/>
                <w:b/>
                <w:sz w:val="16"/>
                <w:szCs w:val="16"/>
              </w:rPr>
              <w:t>r</w:t>
            </w:r>
            <w:r w:rsidRPr="00F82BA7">
              <w:rPr>
                <w:rFonts w:ascii="Times New Roman" w:hAnsi="Times New Roman"/>
                <w:b/>
                <w:sz w:val="16"/>
                <w:szCs w:val="16"/>
              </w:rPr>
              <w:t>zenia</w:t>
            </w:r>
          </w:p>
        </w:tc>
        <w:tc>
          <w:tcPr>
            <w:tcW w:w="1470" w:type="dxa"/>
          </w:tcPr>
          <w:p w:rsidR="001B1D16" w:rsidRPr="00F82BA7" w:rsidRDefault="001B1D16" w:rsidP="00946761">
            <w:pPr>
              <w:pStyle w:val="zSisennys"/>
              <w:spacing w:after="0" w:line="240" w:lineRule="auto"/>
              <w:ind w:left="0"/>
              <w:rPr>
                <w:rFonts w:ascii="Times New Roman" w:hAnsi="Times New Roman"/>
                <w:b/>
                <w:sz w:val="16"/>
                <w:szCs w:val="16"/>
              </w:rPr>
            </w:pPr>
            <w:r w:rsidRPr="00F82BA7">
              <w:rPr>
                <w:rFonts w:ascii="Times New Roman" w:hAnsi="Times New Roman"/>
                <w:b/>
                <w:sz w:val="16"/>
                <w:szCs w:val="16"/>
              </w:rPr>
              <w:t>Miejsce zdarzenia</w:t>
            </w:r>
          </w:p>
        </w:tc>
        <w:tc>
          <w:tcPr>
            <w:tcW w:w="945" w:type="dxa"/>
          </w:tcPr>
          <w:p w:rsidR="001B1D16" w:rsidRPr="00F82BA7" w:rsidRDefault="001B1D16" w:rsidP="00946761">
            <w:pPr>
              <w:pStyle w:val="zSisennys"/>
              <w:spacing w:after="0" w:line="240" w:lineRule="auto"/>
              <w:ind w:left="0"/>
              <w:rPr>
                <w:rFonts w:ascii="Times New Roman" w:hAnsi="Times New Roman"/>
                <w:b/>
                <w:sz w:val="16"/>
                <w:szCs w:val="16"/>
              </w:rPr>
            </w:pPr>
            <w:r w:rsidRPr="00F82BA7">
              <w:rPr>
                <w:rFonts w:ascii="Times New Roman" w:hAnsi="Times New Roman"/>
                <w:b/>
                <w:sz w:val="16"/>
                <w:szCs w:val="16"/>
              </w:rPr>
              <w:t>Kateg</w:t>
            </w:r>
            <w:r w:rsidRPr="00F82BA7">
              <w:rPr>
                <w:rFonts w:ascii="Times New Roman" w:hAnsi="Times New Roman"/>
                <w:b/>
                <w:sz w:val="16"/>
                <w:szCs w:val="16"/>
              </w:rPr>
              <w:t>o</w:t>
            </w:r>
            <w:r w:rsidRPr="00F82BA7">
              <w:rPr>
                <w:rFonts w:ascii="Times New Roman" w:hAnsi="Times New Roman"/>
                <w:b/>
                <w:sz w:val="16"/>
                <w:szCs w:val="16"/>
              </w:rPr>
              <w:t xml:space="preserve">ria </w:t>
            </w:r>
            <w:r w:rsidR="00CF1658" w:rsidRPr="00F82BA7">
              <w:rPr>
                <w:rFonts w:ascii="Times New Roman" w:hAnsi="Times New Roman"/>
                <w:b/>
                <w:sz w:val="16"/>
                <w:szCs w:val="16"/>
              </w:rPr>
              <w:t>zda</w:t>
            </w:r>
            <w:r w:rsidR="00CF1658" w:rsidRPr="00F82BA7">
              <w:rPr>
                <w:rFonts w:ascii="Times New Roman" w:hAnsi="Times New Roman"/>
                <w:b/>
                <w:sz w:val="16"/>
                <w:szCs w:val="16"/>
              </w:rPr>
              <w:t>r</w:t>
            </w:r>
            <w:r w:rsidR="00CF1658" w:rsidRPr="00F82BA7">
              <w:rPr>
                <w:rFonts w:ascii="Times New Roman" w:hAnsi="Times New Roman"/>
                <w:b/>
                <w:sz w:val="16"/>
                <w:szCs w:val="16"/>
              </w:rPr>
              <w:t>zenia</w:t>
            </w:r>
          </w:p>
        </w:tc>
        <w:tc>
          <w:tcPr>
            <w:tcW w:w="3675" w:type="dxa"/>
          </w:tcPr>
          <w:p w:rsidR="001B1D16" w:rsidRPr="00F82BA7" w:rsidRDefault="00CB372E" w:rsidP="00946761">
            <w:pPr>
              <w:pStyle w:val="zSisennys"/>
              <w:spacing w:after="0" w:line="240" w:lineRule="auto"/>
              <w:ind w:left="0"/>
              <w:jc w:val="left"/>
              <w:rPr>
                <w:rFonts w:ascii="Times New Roman" w:hAnsi="Times New Roman"/>
                <w:b/>
                <w:sz w:val="16"/>
                <w:szCs w:val="16"/>
              </w:rPr>
            </w:pPr>
            <w:r w:rsidRPr="00F82BA7">
              <w:rPr>
                <w:rFonts w:ascii="Times New Roman" w:hAnsi="Times New Roman"/>
                <w:b/>
                <w:sz w:val="16"/>
                <w:szCs w:val="16"/>
              </w:rPr>
              <w:t>Opis i (pra</w:t>
            </w:r>
            <w:r w:rsidRPr="00F82BA7">
              <w:rPr>
                <w:rFonts w:ascii="Times New Roman" w:hAnsi="Times New Roman"/>
                <w:b/>
                <w:sz w:val="16"/>
                <w:szCs w:val="16"/>
              </w:rPr>
              <w:t>w</w:t>
            </w:r>
            <w:r w:rsidRPr="00F82BA7">
              <w:rPr>
                <w:rFonts w:ascii="Times New Roman" w:hAnsi="Times New Roman"/>
                <w:b/>
                <w:sz w:val="16"/>
                <w:szCs w:val="16"/>
              </w:rPr>
              <w:t>dopodobne) przyczyny</w:t>
            </w:r>
            <w:r w:rsidR="001B1D16" w:rsidRPr="00F82BA7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155" w:type="dxa"/>
          </w:tcPr>
          <w:p w:rsidR="001B1D16" w:rsidRPr="00F82BA7" w:rsidRDefault="00CF1658" w:rsidP="00946761">
            <w:pPr>
              <w:pStyle w:val="zSisennys"/>
              <w:spacing w:after="0" w:line="240" w:lineRule="auto"/>
              <w:ind w:left="0"/>
              <w:rPr>
                <w:rFonts w:ascii="Times New Roman" w:hAnsi="Times New Roman"/>
                <w:b/>
                <w:sz w:val="16"/>
                <w:szCs w:val="16"/>
              </w:rPr>
            </w:pPr>
            <w:r w:rsidRPr="00F82BA7">
              <w:rPr>
                <w:rFonts w:ascii="Times New Roman" w:hAnsi="Times New Roman"/>
                <w:b/>
                <w:sz w:val="16"/>
                <w:szCs w:val="16"/>
              </w:rPr>
              <w:t>Data zakoń</w:t>
            </w:r>
            <w:r w:rsidRPr="00F82BA7">
              <w:rPr>
                <w:rFonts w:ascii="Times New Roman" w:hAnsi="Times New Roman"/>
                <w:b/>
                <w:sz w:val="16"/>
                <w:szCs w:val="16"/>
              </w:rPr>
              <w:t>c</w:t>
            </w:r>
            <w:r w:rsidRPr="00F82BA7">
              <w:rPr>
                <w:rFonts w:ascii="Times New Roman" w:hAnsi="Times New Roman"/>
                <w:b/>
                <w:sz w:val="16"/>
                <w:szCs w:val="16"/>
              </w:rPr>
              <w:t>zenia postępow</w:t>
            </w:r>
            <w:r w:rsidRPr="00F82BA7">
              <w:rPr>
                <w:rFonts w:ascii="Times New Roman" w:hAnsi="Times New Roman"/>
                <w:b/>
                <w:sz w:val="16"/>
                <w:szCs w:val="16"/>
              </w:rPr>
              <w:t>a</w:t>
            </w:r>
            <w:r w:rsidRPr="00F82BA7">
              <w:rPr>
                <w:rFonts w:ascii="Times New Roman" w:hAnsi="Times New Roman"/>
                <w:b/>
                <w:sz w:val="16"/>
                <w:szCs w:val="16"/>
              </w:rPr>
              <w:t>nia</w:t>
            </w:r>
          </w:p>
        </w:tc>
        <w:tc>
          <w:tcPr>
            <w:tcW w:w="840" w:type="dxa"/>
          </w:tcPr>
          <w:p w:rsidR="001B1D16" w:rsidRPr="00F82BA7" w:rsidRDefault="00223A49" w:rsidP="00946761">
            <w:pPr>
              <w:pStyle w:val="zSisennys"/>
              <w:spacing w:after="0" w:line="240" w:lineRule="auto"/>
              <w:ind w:left="0"/>
              <w:rPr>
                <w:rFonts w:ascii="Times New Roman" w:hAnsi="Times New Roman"/>
                <w:b/>
                <w:sz w:val="16"/>
                <w:szCs w:val="16"/>
              </w:rPr>
            </w:pPr>
            <w:r w:rsidRPr="00F82BA7">
              <w:rPr>
                <w:rFonts w:ascii="Times New Roman" w:hAnsi="Times New Roman"/>
                <w:b/>
                <w:sz w:val="16"/>
                <w:szCs w:val="16"/>
              </w:rPr>
              <w:t>Liczba osób zab</w:t>
            </w:r>
            <w:r w:rsidRPr="00F82BA7">
              <w:rPr>
                <w:rFonts w:ascii="Times New Roman" w:hAnsi="Times New Roman"/>
                <w:b/>
                <w:sz w:val="16"/>
                <w:szCs w:val="16"/>
              </w:rPr>
              <w:t>i</w:t>
            </w:r>
            <w:r w:rsidRPr="00F82BA7">
              <w:rPr>
                <w:rFonts w:ascii="Times New Roman" w:hAnsi="Times New Roman"/>
                <w:b/>
                <w:sz w:val="16"/>
                <w:szCs w:val="16"/>
              </w:rPr>
              <w:t>tych /rannych</w:t>
            </w:r>
            <w:r w:rsidR="00CB372E" w:rsidRPr="00F82BA7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</w:p>
        </w:tc>
      </w:tr>
      <w:tr w:rsidR="001D7504" w:rsidRPr="00982FFB">
        <w:tc>
          <w:tcPr>
            <w:tcW w:w="525" w:type="dxa"/>
          </w:tcPr>
          <w:p w:rsidR="001B1D16" w:rsidRPr="00F82BA7" w:rsidRDefault="001B1D16" w:rsidP="00946761">
            <w:pPr>
              <w:pStyle w:val="zSisennys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F82BA7">
              <w:rPr>
                <w:rFonts w:ascii="Times New Roman" w:hAnsi="Times New Roman"/>
                <w:sz w:val="16"/>
                <w:szCs w:val="16"/>
              </w:rPr>
              <w:t xml:space="preserve">1. </w:t>
            </w:r>
          </w:p>
        </w:tc>
        <w:tc>
          <w:tcPr>
            <w:tcW w:w="1050" w:type="dxa"/>
          </w:tcPr>
          <w:p w:rsidR="001B1D16" w:rsidRPr="00F82BA7" w:rsidRDefault="00CF1658" w:rsidP="00946761">
            <w:pPr>
              <w:pStyle w:val="zSisennys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F82BA7">
              <w:rPr>
                <w:rFonts w:ascii="Times New Roman" w:hAnsi="Times New Roman"/>
                <w:sz w:val="16"/>
                <w:szCs w:val="16"/>
              </w:rPr>
              <w:t>2008.01.31</w:t>
            </w:r>
          </w:p>
        </w:tc>
        <w:tc>
          <w:tcPr>
            <w:tcW w:w="1470" w:type="dxa"/>
          </w:tcPr>
          <w:p w:rsidR="001B1D16" w:rsidRPr="00F82BA7" w:rsidRDefault="00CF1658" w:rsidP="00946761">
            <w:pPr>
              <w:pStyle w:val="zSisennys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F82BA7">
              <w:rPr>
                <w:rFonts w:ascii="Times New Roman" w:hAnsi="Times New Roman"/>
                <w:sz w:val="16"/>
                <w:szCs w:val="16"/>
              </w:rPr>
              <w:t>Linia 107 szlak Zagórz – Szczawne Kulaszne km. 23,897 przejazd kat. A</w:t>
            </w:r>
          </w:p>
        </w:tc>
        <w:tc>
          <w:tcPr>
            <w:tcW w:w="945" w:type="dxa"/>
          </w:tcPr>
          <w:p w:rsidR="001B1D16" w:rsidRPr="00F82BA7" w:rsidRDefault="00CF1658" w:rsidP="00946761">
            <w:pPr>
              <w:pStyle w:val="zSisennys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F82BA7">
              <w:rPr>
                <w:rFonts w:ascii="Times New Roman" w:hAnsi="Times New Roman"/>
                <w:sz w:val="16"/>
                <w:szCs w:val="16"/>
              </w:rPr>
              <w:t>B18</w:t>
            </w:r>
          </w:p>
        </w:tc>
        <w:tc>
          <w:tcPr>
            <w:tcW w:w="3675" w:type="dxa"/>
          </w:tcPr>
          <w:p w:rsidR="001B1D16" w:rsidRPr="00F82BA7" w:rsidRDefault="00CB372E" w:rsidP="00946761">
            <w:pPr>
              <w:pStyle w:val="zSisennys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F82BA7">
              <w:rPr>
                <w:rFonts w:ascii="Times New Roman" w:hAnsi="Times New Roman"/>
                <w:sz w:val="16"/>
                <w:szCs w:val="16"/>
              </w:rPr>
              <w:t>Uderzenie samochodu ciężarowego w p</w:t>
            </w:r>
            <w:r w:rsidRPr="00F82BA7">
              <w:rPr>
                <w:rFonts w:ascii="Times New Roman" w:hAnsi="Times New Roman"/>
                <w:sz w:val="16"/>
                <w:szCs w:val="16"/>
              </w:rPr>
              <w:t>o</w:t>
            </w:r>
            <w:r w:rsidRPr="00F82BA7">
              <w:rPr>
                <w:rFonts w:ascii="Times New Roman" w:hAnsi="Times New Roman"/>
                <w:sz w:val="16"/>
                <w:szCs w:val="16"/>
              </w:rPr>
              <w:t>ciąg w wyniku n</w:t>
            </w:r>
            <w:r w:rsidR="00CF1658" w:rsidRPr="00F82BA7">
              <w:rPr>
                <w:rFonts w:ascii="Times New Roman" w:hAnsi="Times New Roman"/>
                <w:sz w:val="16"/>
                <w:szCs w:val="16"/>
              </w:rPr>
              <w:t>ie dostosow</w:t>
            </w:r>
            <w:r w:rsidR="00CF1658" w:rsidRPr="00F82BA7">
              <w:rPr>
                <w:rFonts w:ascii="Times New Roman" w:hAnsi="Times New Roman"/>
                <w:sz w:val="16"/>
                <w:szCs w:val="16"/>
              </w:rPr>
              <w:t>a</w:t>
            </w:r>
            <w:r w:rsidR="00CF1658" w:rsidRPr="00F82BA7">
              <w:rPr>
                <w:rFonts w:ascii="Times New Roman" w:hAnsi="Times New Roman"/>
                <w:sz w:val="16"/>
                <w:szCs w:val="16"/>
              </w:rPr>
              <w:t>n</w:t>
            </w:r>
            <w:r w:rsidRPr="00F82BA7">
              <w:rPr>
                <w:rFonts w:ascii="Times New Roman" w:hAnsi="Times New Roman"/>
                <w:sz w:val="16"/>
                <w:szCs w:val="16"/>
              </w:rPr>
              <w:t>ia</w:t>
            </w:r>
            <w:r w:rsidR="00CF1658" w:rsidRPr="00F82BA7">
              <w:rPr>
                <w:rFonts w:ascii="Times New Roman" w:hAnsi="Times New Roman"/>
                <w:sz w:val="16"/>
                <w:szCs w:val="16"/>
              </w:rPr>
              <w:t xml:space="preserve"> prędkości przez samochód ciężarowy </w:t>
            </w:r>
            <w:r w:rsidRPr="00F82BA7">
              <w:rPr>
                <w:rFonts w:ascii="Times New Roman" w:hAnsi="Times New Roman"/>
                <w:sz w:val="16"/>
                <w:szCs w:val="16"/>
              </w:rPr>
              <w:t>do panujących warunków i nie zachowanie szczególnej ostrożności przez kierując</w:t>
            </w:r>
            <w:r w:rsidRPr="00F82BA7">
              <w:rPr>
                <w:rFonts w:ascii="Times New Roman" w:hAnsi="Times New Roman"/>
                <w:sz w:val="16"/>
                <w:szCs w:val="16"/>
              </w:rPr>
              <w:t>e</w:t>
            </w:r>
            <w:r w:rsidRPr="00F82BA7">
              <w:rPr>
                <w:rFonts w:ascii="Times New Roman" w:hAnsi="Times New Roman"/>
                <w:sz w:val="16"/>
                <w:szCs w:val="16"/>
              </w:rPr>
              <w:t xml:space="preserve">go pojazdem drogowym, nie </w:t>
            </w:r>
            <w:r w:rsidRPr="00F82BA7">
              <w:rPr>
                <w:rFonts w:ascii="Times New Roman" w:hAnsi="Times New Roman"/>
                <w:sz w:val="16"/>
                <w:szCs w:val="16"/>
              </w:rPr>
              <w:lastRenderedPageBreak/>
              <w:t>zadziałanie urządzeń roga</w:t>
            </w:r>
            <w:r w:rsidRPr="00F82BA7">
              <w:rPr>
                <w:rFonts w:ascii="Times New Roman" w:hAnsi="Times New Roman"/>
                <w:sz w:val="16"/>
                <w:szCs w:val="16"/>
              </w:rPr>
              <w:t>t</w:t>
            </w:r>
            <w:r w:rsidRPr="00F82BA7">
              <w:rPr>
                <w:rFonts w:ascii="Times New Roman" w:hAnsi="Times New Roman"/>
                <w:sz w:val="16"/>
                <w:szCs w:val="16"/>
              </w:rPr>
              <w:t>kowych</w:t>
            </w:r>
          </w:p>
        </w:tc>
        <w:tc>
          <w:tcPr>
            <w:tcW w:w="1155" w:type="dxa"/>
          </w:tcPr>
          <w:p w:rsidR="001B1D16" w:rsidRPr="00F82BA7" w:rsidRDefault="00CB372E" w:rsidP="00946761">
            <w:pPr>
              <w:pStyle w:val="zSisennys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F82BA7">
              <w:rPr>
                <w:rFonts w:ascii="Times New Roman" w:hAnsi="Times New Roman"/>
                <w:sz w:val="16"/>
                <w:szCs w:val="16"/>
              </w:rPr>
              <w:lastRenderedPageBreak/>
              <w:t>2008.05.08</w:t>
            </w:r>
          </w:p>
        </w:tc>
        <w:tc>
          <w:tcPr>
            <w:tcW w:w="840" w:type="dxa"/>
          </w:tcPr>
          <w:p w:rsidR="001B1D16" w:rsidRPr="00F82BA7" w:rsidRDefault="00223A49" w:rsidP="00946761">
            <w:pPr>
              <w:pStyle w:val="zSisennys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F82BA7">
              <w:rPr>
                <w:rFonts w:ascii="Times New Roman" w:hAnsi="Times New Roman"/>
                <w:sz w:val="16"/>
                <w:szCs w:val="16"/>
              </w:rPr>
              <w:t>0/</w:t>
            </w:r>
            <w:r w:rsidR="00BD01DD" w:rsidRPr="00F82BA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1D7504" w:rsidRPr="00982FFB">
        <w:tc>
          <w:tcPr>
            <w:tcW w:w="525" w:type="dxa"/>
          </w:tcPr>
          <w:p w:rsidR="00CF1658" w:rsidRPr="00F82BA7" w:rsidRDefault="00CF1658" w:rsidP="00946761">
            <w:pPr>
              <w:pStyle w:val="zSisennys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F82BA7">
              <w:rPr>
                <w:rFonts w:ascii="Times New Roman" w:hAnsi="Times New Roman"/>
                <w:sz w:val="16"/>
                <w:szCs w:val="16"/>
              </w:rPr>
              <w:lastRenderedPageBreak/>
              <w:t>2.</w:t>
            </w:r>
          </w:p>
        </w:tc>
        <w:tc>
          <w:tcPr>
            <w:tcW w:w="1050" w:type="dxa"/>
          </w:tcPr>
          <w:p w:rsidR="00CF1658" w:rsidRPr="00F82BA7" w:rsidRDefault="00CF1658" w:rsidP="00946761">
            <w:pPr>
              <w:pStyle w:val="zSisennys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F82BA7">
              <w:rPr>
                <w:rFonts w:ascii="Times New Roman" w:hAnsi="Times New Roman"/>
                <w:sz w:val="16"/>
                <w:szCs w:val="16"/>
              </w:rPr>
              <w:t>2008.03.19</w:t>
            </w:r>
          </w:p>
        </w:tc>
        <w:tc>
          <w:tcPr>
            <w:tcW w:w="1470" w:type="dxa"/>
          </w:tcPr>
          <w:p w:rsidR="00CF1658" w:rsidRPr="00F82BA7" w:rsidRDefault="00CF1658" w:rsidP="00946761">
            <w:pPr>
              <w:pStyle w:val="zSisennys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F82BA7">
              <w:rPr>
                <w:rFonts w:ascii="Times New Roman" w:hAnsi="Times New Roman"/>
                <w:sz w:val="16"/>
                <w:szCs w:val="16"/>
              </w:rPr>
              <w:t xml:space="preserve">Linia 1 stacja Płyćwia km. </w:t>
            </w:r>
          </w:p>
        </w:tc>
        <w:tc>
          <w:tcPr>
            <w:tcW w:w="945" w:type="dxa"/>
          </w:tcPr>
          <w:p w:rsidR="00CF1658" w:rsidRPr="00F82BA7" w:rsidRDefault="00CF1658" w:rsidP="00946761">
            <w:pPr>
              <w:pStyle w:val="zSisennys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F82BA7">
              <w:rPr>
                <w:rFonts w:ascii="Times New Roman" w:hAnsi="Times New Roman"/>
                <w:sz w:val="16"/>
                <w:szCs w:val="16"/>
              </w:rPr>
              <w:t>C44</w:t>
            </w:r>
          </w:p>
        </w:tc>
        <w:tc>
          <w:tcPr>
            <w:tcW w:w="3675" w:type="dxa"/>
          </w:tcPr>
          <w:p w:rsidR="00CF1658" w:rsidRPr="00F82BA7" w:rsidRDefault="00CF1658" w:rsidP="00946761">
            <w:pPr>
              <w:pStyle w:val="zSisennys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F82BA7">
              <w:rPr>
                <w:rFonts w:ascii="Times New Roman" w:hAnsi="Times New Roman"/>
                <w:sz w:val="16"/>
                <w:szCs w:val="16"/>
              </w:rPr>
              <w:t>Pominięcie przez pociąg semafora wsk</w:t>
            </w:r>
            <w:r w:rsidRPr="00F82BA7">
              <w:rPr>
                <w:rFonts w:ascii="Times New Roman" w:hAnsi="Times New Roman"/>
                <w:sz w:val="16"/>
                <w:szCs w:val="16"/>
              </w:rPr>
              <w:t>a</w:t>
            </w:r>
            <w:r w:rsidRPr="00F82BA7">
              <w:rPr>
                <w:rFonts w:ascii="Times New Roman" w:hAnsi="Times New Roman"/>
                <w:sz w:val="16"/>
                <w:szCs w:val="16"/>
              </w:rPr>
              <w:t>zującego sygnał ”stój”</w:t>
            </w:r>
            <w:r w:rsidR="00CB372E" w:rsidRPr="00F82BA7">
              <w:rPr>
                <w:rFonts w:ascii="Times New Roman" w:hAnsi="Times New Roman"/>
                <w:sz w:val="16"/>
                <w:szCs w:val="16"/>
              </w:rPr>
              <w:t xml:space="preserve"> wskutek negatywnego stanu psycho-fizycznego drużyny tra</w:t>
            </w:r>
            <w:r w:rsidR="00CB372E" w:rsidRPr="00F82BA7">
              <w:rPr>
                <w:rFonts w:ascii="Times New Roman" w:hAnsi="Times New Roman"/>
                <w:sz w:val="16"/>
                <w:szCs w:val="16"/>
              </w:rPr>
              <w:t>k</w:t>
            </w:r>
            <w:r w:rsidR="00CB372E" w:rsidRPr="00F82BA7">
              <w:rPr>
                <w:rFonts w:ascii="Times New Roman" w:hAnsi="Times New Roman"/>
                <w:sz w:val="16"/>
                <w:szCs w:val="16"/>
              </w:rPr>
              <w:t>cyjnej</w:t>
            </w:r>
          </w:p>
        </w:tc>
        <w:tc>
          <w:tcPr>
            <w:tcW w:w="1155" w:type="dxa"/>
          </w:tcPr>
          <w:p w:rsidR="00CF1658" w:rsidRPr="00F82BA7" w:rsidRDefault="00CF1658" w:rsidP="00946761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82BA7">
              <w:rPr>
                <w:rFonts w:ascii="Times New Roman" w:hAnsi="Times New Roman"/>
                <w:sz w:val="16"/>
                <w:szCs w:val="16"/>
              </w:rPr>
              <w:t>2008.06.05</w:t>
            </w:r>
          </w:p>
          <w:p w:rsidR="00CF1658" w:rsidRPr="00F82BA7" w:rsidRDefault="00CF1658" w:rsidP="00946761">
            <w:pPr>
              <w:pStyle w:val="zSisennys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0" w:type="dxa"/>
          </w:tcPr>
          <w:p w:rsidR="00CF1658" w:rsidRPr="00F82BA7" w:rsidRDefault="00223A49" w:rsidP="00946761">
            <w:pPr>
              <w:pStyle w:val="zSisennys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F82BA7">
              <w:rPr>
                <w:rFonts w:ascii="Times New Roman" w:hAnsi="Times New Roman"/>
                <w:sz w:val="16"/>
                <w:szCs w:val="16"/>
              </w:rPr>
              <w:t>0/0</w:t>
            </w:r>
          </w:p>
        </w:tc>
      </w:tr>
      <w:tr w:rsidR="001D7504" w:rsidRPr="00982FFB">
        <w:tc>
          <w:tcPr>
            <w:tcW w:w="525" w:type="dxa"/>
          </w:tcPr>
          <w:p w:rsidR="00CF1658" w:rsidRPr="00F82BA7" w:rsidRDefault="00CF1658" w:rsidP="00946761">
            <w:pPr>
              <w:pStyle w:val="zSisennys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F82BA7">
              <w:rPr>
                <w:rFonts w:ascii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1050" w:type="dxa"/>
          </w:tcPr>
          <w:p w:rsidR="00CF1658" w:rsidRPr="00F82BA7" w:rsidRDefault="00CB372E" w:rsidP="00946761">
            <w:pPr>
              <w:pStyle w:val="zSisennys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F82BA7">
              <w:rPr>
                <w:rFonts w:ascii="Times New Roman" w:hAnsi="Times New Roman"/>
                <w:sz w:val="16"/>
                <w:szCs w:val="16"/>
              </w:rPr>
              <w:t>2008.04.18</w:t>
            </w:r>
          </w:p>
        </w:tc>
        <w:tc>
          <w:tcPr>
            <w:tcW w:w="1470" w:type="dxa"/>
          </w:tcPr>
          <w:p w:rsidR="00CF1658" w:rsidRPr="00F82BA7" w:rsidRDefault="00CB372E" w:rsidP="00946761">
            <w:pPr>
              <w:pStyle w:val="zSisennys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F82BA7">
              <w:rPr>
                <w:rFonts w:ascii="Times New Roman" w:hAnsi="Times New Roman"/>
                <w:sz w:val="16"/>
                <w:szCs w:val="16"/>
              </w:rPr>
              <w:t>Linia 25 stacja Skarżysko K</w:t>
            </w:r>
            <w:r w:rsidRPr="00F82BA7">
              <w:rPr>
                <w:rFonts w:ascii="Times New Roman" w:hAnsi="Times New Roman"/>
                <w:sz w:val="16"/>
                <w:szCs w:val="16"/>
              </w:rPr>
              <w:t>a</w:t>
            </w:r>
            <w:r w:rsidRPr="00F82BA7">
              <w:rPr>
                <w:rFonts w:ascii="Times New Roman" w:hAnsi="Times New Roman"/>
                <w:sz w:val="16"/>
                <w:szCs w:val="16"/>
              </w:rPr>
              <w:t>mienna</w:t>
            </w:r>
          </w:p>
        </w:tc>
        <w:tc>
          <w:tcPr>
            <w:tcW w:w="945" w:type="dxa"/>
          </w:tcPr>
          <w:p w:rsidR="00CF1658" w:rsidRPr="00F82BA7" w:rsidRDefault="00CB372E" w:rsidP="00946761">
            <w:pPr>
              <w:pStyle w:val="zSisennys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F82BA7">
              <w:rPr>
                <w:rFonts w:ascii="Times New Roman" w:hAnsi="Times New Roman"/>
                <w:sz w:val="16"/>
                <w:szCs w:val="16"/>
              </w:rPr>
              <w:t>B10</w:t>
            </w:r>
          </w:p>
        </w:tc>
        <w:tc>
          <w:tcPr>
            <w:tcW w:w="3675" w:type="dxa"/>
          </w:tcPr>
          <w:p w:rsidR="00CF1658" w:rsidRPr="00F82BA7" w:rsidRDefault="00CB372E" w:rsidP="00946761">
            <w:pPr>
              <w:pStyle w:val="zSisennys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F82BA7">
              <w:rPr>
                <w:rFonts w:ascii="Times New Roman" w:hAnsi="Times New Roman"/>
                <w:sz w:val="16"/>
                <w:szCs w:val="16"/>
              </w:rPr>
              <w:t>Wykolejenie lokomotywy elektrycznej ET22 w rozjeździe w wyniku przekroczenia wymiaru odsprężynowania wózka l</w:t>
            </w:r>
            <w:r w:rsidRPr="00F82BA7">
              <w:rPr>
                <w:rFonts w:ascii="Times New Roman" w:hAnsi="Times New Roman"/>
                <w:sz w:val="16"/>
                <w:szCs w:val="16"/>
              </w:rPr>
              <w:t>o</w:t>
            </w:r>
            <w:r w:rsidRPr="00F82BA7">
              <w:rPr>
                <w:rFonts w:ascii="Times New Roman" w:hAnsi="Times New Roman"/>
                <w:sz w:val="16"/>
                <w:szCs w:val="16"/>
              </w:rPr>
              <w:t>komotywy i zwiększonego luzu między ramą wózka a maźnicą</w:t>
            </w:r>
          </w:p>
        </w:tc>
        <w:tc>
          <w:tcPr>
            <w:tcW w:w="1155" w:type="dxa"/>
          </w:tcPr>
          <w:p w:rsidR="00CF1658" w:rsidRPr="00F82BA7" w:rsidRDefault="00CB372E" w:rsidP="00946761">
            <w:pPr>
              <w:pStyle w:val="zSisennys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F82BA7">
              <w:rPr>
                <w:rFonts w:ascii="Times New Roman" w:hAnsi="Times New Roman"/>
                <w:sz w:val="16"/>
                <w:szCs w:val="16"/>
              </w:rPr>
              <w:t>2008.10.10</w:t>
            </w:r>
          </w:p>
        </w:tc>
        <w:tc>
          <w:tcPr>
            <w:tcW w:w="840" w:type="dxa"/>
          </w:tcPr>
          <w:p w:rsidR="00CF1658" w:rsidRPr="00F82BA7" w:rsidRDefault="00223A49" w:rsidP="00946761">
            <w:pPr>
              <w:pStyle w:val="zSisennys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F82BA7">
              <w:rPr>
                <w:rFonts w:ascii="Times New Roman" w:hAnsi="Times New Roman"/>
                <w:sz w:val="16"/>
                <w:szCs w:val="16"/>
              </w:rPr>
              <w:t>0/0</w:t>
            </w:r>
          </w:p>
        </w:tc>
      </w:tr>
      <w:tr w:rsidR="001D7504" w:rsidRPr="00982FFB">
        <w:tc>
          <w:tcPr>
            <w:tcW w:w="525" w:type="dxa"/>
          </w:tcPr>
          <w:p w:rsidR="00CF1658" w:rsidRPr="00F82BA7" w:rsidRDefault="00CF1658" w:rsidP="00946761">
            <w:pPr>
              <w:pStyle w:val="zSisennys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F82BA7">
              <w:rPr>
                <w:rFonts w:ascii="Times New Roman" w:hAnsi="Times New Roman"/>
                <w:sz w:val="16"/>
                <w:szCs w:val="16"/>
              </w:rPr>
              <w:t>4.</w:t>
            </w:r>
          </w:p>
        </w:tc>
        <w:tc>
          <w:tcPr>
            <w:tcW w:w="1050" w:type="dxa"/>
          </w:tcPr>
          <w:p w:rsidR="00CF1658" w:rsidRPr="00F82BA7" w:rsidRDefault="00CB372E" w:rsidP="00946761">
            <w:pPr>
              <w:pStyle w:val="zSisennys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F82BA7">
              <w:rPr>
                <w:rFonts w:ascii="Times New Roman" w:hAnsi="Times New Roman"/>
                <w:sz w:val="16"/>
                <w:szCs w:val="16"/>
              </w:rPr>
              <w:t>2008.07.29</w:t>
            </w:r>
          </w:p>
        </w:tc>
        <w:tc>
          <w:tcPr>
            <w:tcW w:w="1470" w:type="dxa"/>
          </w:tcPr>
          <w:p w:rsidR="00CF1658" w:rsidRPr="00F82BA7" w:rsidRDefault="00CB372E" w:rsidP="00946761">
            <w:pPr>
              <w:pStyle w:val="zSisennys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F82BA7">
              <w:rPr>
                <w:rFonts w:ascii="Times New Roman" w:hAnsi="Times New Roman"/>
                <w:sz w:val="16"/>
                <w:szCs w:val="16"/>
              </w:rPr>
              <w:t>Linia 7 szlak Dęblin Towarowy – Zarzeka km. 105,400</w:t>
            </w:r>
          </w:p>
        </w:tc>
        <w:tc>
          <w:tcPr>
            <w:tcW w:w="945" w:type="dxa"/>
          </w:tcPr>
          <w:p w:rsidR="00CF1658" w:rsidRPr="00F82BA7" w:rsidRDefault="00CB372E" w:rsidP="00946761">
            <w:pPr>
              <w:pStyle w:val="zSisennys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F82BA7">
              <w:rPr>
                <w:rFonts w:ascii="Times New Roman" w:hAnsi="Times New Roman"/>
                <w:sz w:val="16"/>
                <w:szCs w:val="16"/>
              </w:rPr>
              <w:t>B11</w:t>
            </w:r>
          </w:p>
        </w:tc>
        <w:tc>
          <w:tcPr>
            <w:tcW w:w="3675" w:type="dxa"/>
          </w:tcPr>
          <w:p w:rsidR="00CF1658" w:rsidRPr="00F82BA7" w:rsidRDefault="00CB372E" w:rsidP="00946761">
            <w:pPr>
              <w:pStyle w:val="zSisennys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F82BA7">
              <w:rPr>
                <w:rFonts w:ascii="Times New Roman" w:hAnsi="Times New Roman"/>
                <w:sz w:val="16"/>
                <w:szCs w:val="16"/>
              </w:rPr>
              <w:t xml:space="preserve">Wykolejenie </w:t>
            </w:r>
            <w:r w:rsidR="001F3071" w:rsidRPr="00F82BA7">
              <w:rPr>
                <w:rFonts w:ascii="Times New Roman" w:hAnsi="Times New Roman"/>
                <w:sz w:val="16"/>
                <w:szCs w:val="16"/>
              </w:rPr>
              <w:t>3 wagonów towarowych w p</w:t>
            </w:r>
            <w:r w:rsidR="001F3071" w:rsidRPr="00F82BA7">
              <w:rPr>
                <w:rFonts w:ascii="Times New Roman" w:hAnsi="Times New Roman"/>
                <w:sz w:val="16"/>
                <w:szCs w:val="16"/>
              </w:rPr>
              <w:t>o</w:t>
            </w:r>
            <w:r w:rsidR="001F3071" w:rsidRPr="00F82BA7">
              <w:rPr>
                <w:rFonts w:ascii="Times New Roman" w:hAnsi="Times New Roman"/>
                <w:sz w:val="16"/>
                <w:szCs w:val="16"/>
              </w:rPr>
              <w:t>ciągu wskutek ukręcenia się czpopa osi pierwszego zestawu kołowego pierwszego wózka wag</w:t>
            </w:r>
            <w:r w:rsidR="001F3071" w:rsidRPr="00F82BA7">
              <w:rPr>
                <w:rFonts w:ascii="Times New Roman" w:hAnsi="Times New Roman"/>
                <w:sz w:val="16"/>
                <w:szCs w:val="16"/>
              </w:rPr>
              <w:t>o</w:t>
            </w:r>
            <w:r w:rsidR="001F3071" w:rsidRPr="00F82BA7">
              <w:rPr>
                <w:rFonts w:ascii="Times New Roman" w:hAnsi="Times New Roman"/>
                <w:sz w:val="16"/>
                <w:szCs w:val="16"/>
              </w:rPr>
              <w:t>nu węglarki</w:t>
            </w:r>
          </w:p>
        </w:tc>
        <w:tc>
          <w:tcPr>
            <w:tcW w:w="1155" w:type="dxa"/>
          </w:tcPr>
          <w:p w:rsidR="00CF1658" w:rsidRPr="00F82BA7" w:rsidRDefault="001F3071" w:rsidP="00946761">
            <w:pPr>
              <w:pStyle w:val="zSisennys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F82BA7">
              <w:rPr>
                <w:rFonts w:ascii="Times New Roman" w:hAnsi="Times New Roman"/>
                <w:sz w:val="16"/>
                <w:szCs w:val="16"/>
              </w:rPr>
              <w:t>2008.09.18</w:t>
            </w:r>
          </w:p>
        </w:tc>
        <w:tc>
          <w:tcPr>
            <w:tcW w:w="840" w:type="dxa"/>
          </w:tcPr>
          <w:p w:rsidR="00CF1658" w:rsidRPr="00F82BA7" w:rsidRDefault="00223A49" w:rsidP="00946761">
            <w:pPr>
              <w:pStyle w:val="zSisennys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F82BA7">
              <w:rPr>
                <w:rFonts w:ascii="Times New Roman" w:hAnsi="Times New Roman"/>
                <w:sz w:val="16"/>
                <w:szCs w:val="16"/>
              </w:rPr>
              <w:t>0/0</w:t>
            </w:r>
          </w:p>
        </w:tc>
      </w:tr>
      <w:tr w:rsidR="001D7504" w:rsidRPr="00982FFB">
        <w:tc>
          <w:tcPr>
            <w:tcW w:w="525" w:type="dxa"/>
          </w:tcPr>
          <w:p w:rsidR="00CF1658" w:rsidRPr="00F82BA7" w:rsidRDefault="001F3071" w:rsidP="00946761">
            <w:pPr>
              <w:pStyle w:val="zSisennys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F82BA7">
              <w:rPr>
                <w:rFonts w:ascii="Times New Roman" w:hAnsi="Times New Roman"/>
                <w:sz w:val="16"/>
                <w:szCs w:val="16"/>
              </w:rPr>
              <w:t>5.</w:t>
            </w:r>
          </w:p>
        </w:tc>
        <w:tc>
          <w:tcPr>
            <w:tcW w:w="1050" w:type="dxa"/>
          </w:tcPr>
          <w:p w:rsidR="00CF1658" w:rsidRPr="00F82BA7" w:rsidRDefault="001F3071" w:rsidP="00946761">
            <w:pPr>
              <w:pStyle w:val="zSisennys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F82BA7">
              <w:rPr>
                <w:rFonts w:ascii="Times New Roman" w:hAnsi="Times New Roman"/>
                <w:sz w:val="16"/>
                <w:szCs w:val="16"/>
              </w:rPr>
              <w:t>2008.05.25</w:t>
            </w:r>
          </w:p>
        </w:tc>
        <w:tc>
          <w:tcPr>
            <w:tcW w:w="1470" w:type="dxa"/>
          </w:tcPr>
          <w:p w:rsidR="00CF1658" w:rsidRPr="00F82BA7" w:rsidRDefault="001F3071" w:rsidP="00946761">
            <w:pPr>
              <w:pStyle w:val="zSisennys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F82BA7">
              <w:rPr>
                <w:rFonts w:ascii="Times New Roman" w:hAnsi="Times New Roman"/>
                <w:sz w:val="16"/>
                <w:szCs w:val="16"/>
              </w:rPr>
              <w:t xml:space="preserve">Stacja Warszawa Wschodnia </w:t>
            </w:r>
          </w:p>
        </w:tc>
        <w:tc>
          <w:tcPr>
            <w:tcW w:w="945" w:type="dxa"/>
          </w:tcPr>
          <w:p w:rsidR="00CF1658" w:rsidRPr="00F82BA7" w:rsidRDefault="001F3071" w:rsidP="00946761">
            <w:pPr>
              <w:pStyle w:val="zSisennys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F82BA7">
              <w:rPr>
                <w:rFonts w:ascii="Times New Roman" w:hAnsi="Times New Roman"/>
                <w:sz w:val="16"/>
                <w:szCs w:val="16"/>
              </w:rPr>
              <w:t>B04</w:t>
            </w:r>
          </w:p>
        </w:tc>
        <w:tc>
          <w:tcPr>
            <w:tcW w:w="3675" w:type="dxa"/>
          </w:tcPr>
          <w:p w:rsidR="00CF1658" w:rsidRPr="00F82BA7" w:rsidRDefault="001F3071" w:rsidP="00946761">
            <w:pPr>
              <w:pStyle w:val="zSisennys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F82BA7">
              <w:rPr>
                <w:rFonts w:ascii="Times New Roman" w:hAnsi="Times New Roman"/>
                <w:sz w:val="16"/>
                <w:szCs w:val="16"/>
              </w:rPr>
              <w:t>Wjazd manewrującego składu na kozioł op</w:t>
            </w:r>
            <w:r w:rsidRPr="00F82BA7">
              <w:rPr>
                <w:rFonts w:ascii="Times New Roman" w:hAnsi="Times New Roman"/>
                <w:sz w:val="16"/>
                <w:szCs w:val="16"/>
              </w:rPr>
              <w:t>o</w:t>
            </w:r>
            <w:r w:rsidRPr="00F82BA7">
              <w:rPr>
                <w:rFonts w:ascii="Times New Roman" w:hAnsi="Times New Roman"/>
                <w:sz w:val="16"/>
                <w:szCs w:val="16"/>
              </w:rPr>
              <w:t xml:space="preserve">rowy wskutek </w:t>
            </w:r>
            <w:r w:rsidRPr="00F82BA7">
              <w:rPr>
                <w:rFonts w:ascii="Times New Roman" w:hAnsi="Times New Roman"/>
                <w:sz w:val="16"/>
                <w:szCs w:val="16"/>
              </w:rPr>
              <w:lastRenderedPageBreak/>
              <w:t>niedostaecznej obserwacji drogi przebiegu przez maszynistę</w:t>
            </w:r>
          </w:p>
        </w:tc>
        <w:tc>
          <w:tcPr>
            <w:tcW w:w="1155" w:type="dxa"/>
          </w:tcPr>
          <w:p w:rsidR="001F3071" w:rsidRPr="00F82BA7" w:rsidRDefault="001F3071" w:rsidP="00946761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82BA7">
              <w:rPr>
                <w:rFonts w:ascii="Times New Roman" w:hAnsi="Times New Roman"/>
                <w:sz w:val="16"/>
                <w:szCs w:val="16"/>
              </w:rPr>
              <w:lastRenderedPageBreak/>
              <w:t>2008.09.09</w:t>
            </w:r>
          </w:p>
          <w:p w:rsidR="00CF1658" w:rsidRPr="00F82BA7" w:rsidRDefault="00CF1658" w:rsidP="00946761">
            <w:pPr>
              <w:pStyle w:val="zSisennys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0" w:type="dxa"/>
          </w:tcPr>
          <w:p w:rsidR="00CF1658" w:rsidRPr="00F82BA7" w:rsidRDefault="00223A49" w:rsidP="00946761">
            <w:pPr>
              <w:pStyle w:val="zSisennys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F82BA7">
              <w:rPr>
                <w:rFonts w:ascii="Times New Roman" w:hAnsi="Times New Roman"/>
                <w:sz w:val="16"/>
                <w:szCs w:val="16"/>
              </w:rPr>
              <w:t>0/0</w:t>
            </w:r>
          </w:p>
        </w:tc>
      </w:tr>
      <w:tr w:rsidR="001D7504" w:rsidRPr="00982FFB">
        <w:tc>
          <w:tcPr>
            <w:tcW w:w="525" w:type="dxa"/>
          </w:tcPr>
          <w:p w:rsidR="00CF1658" w:rsidRPr="00F82BA7" w:rsidRDefault="00385E18" w:rsidP="00946761">
            <w:pPr>
              <w:pStyle w:val="zSisennys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F82BA7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6. </w:t>
            </w:r>
          </w:p>
        </w:tc>
        <w:tc>
          <w:tcPr>
            <w:tcW w:w="1050" w:type="dxa"/>
          </w:tcPr>
          <w:p w:rsidR="00CF1658" w:rsidRPr="00F82BA7" w:rsidRDefault="00385E18" w:rsidP="00946761">
            <w:pPr>
              <w:pStyle w:val="zSisennys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F82BA7">
              <w:rPr>
                <w:rFonts w:ascii="Times New Roman" w:hAnsi="Times New Roman"/>
                <w:sz w:val="16"/>
                <w:szCs w:val="16"/>
              </w:rPr>
              <w:t>2008.06.05</w:t>
            </w:r>
          </w:p>
        </w:tc>
        <w:tc>
          <w:tcPr>
            <w:tcW w:w="1470" w:type="dxa"/>
          </w:tcPr>
          <w:p w:rsidR="00CF1658" w:rsidRPr="00F82BA7" w:rsidRDefault="00385E18" w:rsidP="00946761">
            <w:pPr>
              <w:pStyle w:val="zSisennys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F82BA7">
              <w:rPr>
                <w:rFonts w:ascii="Times New Roman" w:hAnsi="Times New Roman"/>
                <w:sz w:val="16"/>
                <w:szCs w:val="16"/>
              </w:rPr>
              <w:t xml:space="preserve">Linia </w:t>
            </w:r>
            <w:smartTag w:uri="urn:schemas-microsoft-com:office:smarttags" w:element="metricconverter">
              <w:smartTagPr>
                <w:attr w:name="ProductID" w:val="91 st"/>
              </w:smartTagPr>
              <w:r w:rsidRPr="00F82BA7">
                <w:rPr>
                  <w:rFonts w:ascii="Times New Roman" w:hAnsi="Times New Roman"/>
                  <w:sz w:val="16"/>
                  <w:szCs w:val="16"/>
                </w:rPr>
                <w:t>91 st</w:t>
              </w:r>
            </w:smartTag>
            <w:r w:rsidRPr="00F82BA7">
              <w:rPr>
                <w:rFonts w:ascii="Times New Roman" w:hAnsi="Times New Roman"/>
                <w:sz w:val="16"/>
                <w:szCs w:val="16"/>
              </w:rPr>
              <w:t>. Tarnów km. 78,129</w:t>
            </w:r>
          </w:p>
        </w:tc>
        <w:tc>
          <w:tcPr>
            <w:tcW w:w="945" w:type="dxa"/>
          </w:tcPr>
          <w:p w:rsidR="00CF1658" w:rsidRPr="00F82BA7" w:rsidRDefault="00385E18" w:rsidP="00946761">
            <w:pPr>
              <w:pStyle w:val="zSisennys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F82BA7">
              <w:rPr>
                <w:rFonts w:ascii="Times New Roman" w:hAnsi="Times New Roman"/>
                <w:sz w:val="16"/>
                <w:szCs w:val="16"/>
              </w:rPr>
              <w:t>B13</w:t>
            </w:r>
          </w:p>
        </w:tc>
        <w:tc>
          <w:tcPr>
            <w:tcW w:w="3675" w:type="dxa"/>
          </w:tcPr>
          <w:p w:rsidR="00CF1658" w:rsidRPr="00F82BA7" w:rsidRDefault="0006242B" w:rsidP="00946761">
            <w:pPr>
              <w:pStyle w:val="zSisennys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F82BA7">
              <w:rPr>
                <w:rFonts w:ascii="Times New Roman" w:hAnsi="Times New Roman"/>
                <w:sz w:val="16"/>
                <w:szCs w:val="16"/>
              </w:rPr>
              <w:t>Starcie lokomotywy manewr</w:t>
            </w:r>
            <w:r w:rsidRPr="00F82BA7">
              <w:rPr>
                <w:rFonts w:ascii="Times New Roman" w:hAnsi="Times New Roman"/>
                <w:sz w:val="16"/>
                <w:szCs w:val="16"/>
              </w:rPr>
              <w:t>o</w:t>
            </w:r>
            <w:r w:rsidRPr="00F82BA7">
              <w:rPr>
                <w:rFonts w:ascii="Times New Roman" w:hAnsi="Times New Roman"/>
                <w:sz w:val="16"/>
                <w:szCs w:val="16"/>
              </w:rPr>
              <w:t>wej SM42 z jadącym składem ezt EN71 wskutek przejechania obok tarczy manerwowej wskazującej sygnał ”jazda mnewrowa zabroniona”</w:t>
            </w:r>
            <w:r w:rsidR="008F7299" w:rsidRPr="00F82BA7">
              <w:rPr>
                <w:rFonts w:ascii="Times New Roman" w:hAnsi="Times New Roman"/>
                <w:sz w:val="16"/>
                <w:szCs w:val="16"/>
              </w:rPr>
              <w:t xml:space="preserve"> i braku obse</w:t>
            </w:r>
            <w:r w:rsidR="008F7299" w:rsidRPr="00F82BA7">
              <w:rPr>
                <w:rFonts w:ascii="Times New Roman" w:hAnsi="Times New Roman"/>
                <w:sz w:val="16"/>
                <w:szCs w:val="16"/>
              </w:rPr>
              <w:t>r</w:t>
            </w:r>
            <w:r w:rsidR="008F7299" w:rsidRPr="00F82BA7">
              <w:rPr>
                <w:rFonts w:ascii="Times New Roman" w:hAnsi="Times New Roman"/>
                <w:sz w:val="16"/>
                <w:szCs w:val="16"/>
              </w:rPr>
              <w:t>wacji drogi przebiegu przez maszynistę lokomotywy manerwowej</w:t>
            </w:r>
          </w:p>
        </w:tc>
        <w:tc>
          <w:tcPr>
            <w:tcW w:w="1155" w:type="dxa"/>
          </w:tcPr>
          <w:p w:rsidR="00CF1658" w:rsidRPr="00F82BA7" w:rsidRDefault="00385E18" w:rsidP="00946761">
            <w:pPr>
              <w:pStyle w:val="zSisennys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F82BA7">
              <w:rPr>
                <w:rFonts w:ascii="Times New Roman" w:hAnsi="Times New Roman"/>
                <w:sz w:val="16"/>
                <w:szCs w:val="16"/>
              </w:rPr>
              <w:t>2008.11.05</w:t>
            </w:r>
          </w:p>
        </w:tc>
        <w:tc>
          <w:tcPr>
            <w:tcW w:w="840" w:type="dxa"/>
          </w:tcPr>
          <w:p w:rsidR="00CF1658" w:rsidRPr="00F82BA7" w:rsidRDefault="00223A49" w:rsidP="00946761">
            <w:pPr>
              <w:pStyle w:val="zSisennys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F82BA7">
              <w:rPr>
                <w:rFonts w:ascii="Times New Roman" w:hAnsi="Times New Roman"/>
                <w:sz w:val="16"/>
                <w:szCs w:val="16"/>
              </w:rPr>
              <w:t>0/0</w:t>
            </w:r>
          </w:p>
        </w:tc>
      </w:tr>
      <w:tr w:rsidR="001D7504" w:rsidRPr="00982FFB">
        <w:tc>
          <w:tcPr>
            <w:tcW w:w="525" w:type="dxa"/>
          </w:tcPr>
          <w:p w:rsidR="00CF1658" w:rsidRPr="00F82BA7" w:rsidRDefault="004246EB" w:rsidP="00946761">
            <w:pPr>
              <w:pStyle w:val="zSisennys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F82BA7">
              <w:rPr>
                <w:rFonts w:ascii="Times New Roman" w:hAnsi="Times New Roman"/>
                <w:sz w:val="16"/>
                <w:szCs w:val="16"/>
              </w:rPr>
              <w:t>7.</w:t>
            </w:r>
          </w:p>
        </w:tc>
        <w:tc>
          <w:tcPr>
            <w:tcW w:w="1050" w:type="dxa"/>
          </w:tcPr>
          <w:p w:rsidR="00CF1658" w:rsidRPr="00F82BA7" w:rsidRDefault="004246EB" w:rsidP="00946761">
            <w:pPr>
              <w:pStyle w:val="zSisennys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F82BA7">
              <w:rPr>
                <w:rFonts w:ascii="Times New Roman" w:hAnsi="Times New Roman"/>
                <w:sz w:val="16"/>
                <w:szCs w:val="16"/>
              </w:rPr>
              <w:t>2008.06.16</w:t>
            </w:r>
          </w:p>
        </w:tc>
        <w:tc>
          <w:tcPr>
            <w:tcW w:w="1470" w:type="dxa"/>
          </w:tcPr>
          <w:p w:rsidR="00CF1658" w:rsidRPr="00F82BA7" w:rsidRDefault="004246EB" w:rsidP="00946761">
            <w:pPr>
              <w:pStyle w:val="zSisennys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F82BA7">
              <w:rPr>
                <w:rFonts w:ascii="Times New Roman" w:hAnsi="Times New Roman"/>
                <w:sz w:val="16"/>
                <w:szCs w:val="16"/>
              </w:rPr>
              <w:t>Linia 1 szlak Radziwiłłów Maz</w:t>
            </w:r>
            <w:r w:rsidRPr="00F82BA7">
              <w:rPr>
                <w:rFonts w:ascii="Times New Roman" w:hAnsi="Times New Roman"/>
                <w:sz w:val="16"/>
                <w:szCs w:val="16"/>
              </w:rPr>
              <w:t>o</w:t>
            </w:r>
            <w:r w:rsidRPr="00F82BA7">
              <w:rPr>
                <w:rFonts w:ascii="Times New Roman" w:hAnsi="Times New Roman"/>
                <w:sz w:val="16"/>
                <w:szCs w:val="16"/>
              </w:rPr>
              <w:t>wiecki – posterunek o</w:t>
            </w:r>
            <w:r w:rsidRPr="00F82BA7">
              <w:rPr>
                <w:rFonts w:ascii="Times New Roman" w:hAnsi="Times New Roman"/>
                <w:sz w:val="16"/>
                <w:szCs w:val="16"/>
              </w:rPr>
              <w:t>d</w:t>
            </w:r>
            <w:r w:rsidRPr="00F82BA7">
              <w:rPr>
                <w:rFonts w:ascii="Times New Roman" w:hAnsi="Times New Roman"/>
                <w:sz w:val="16"/>
                <w:szCs w:val="16"/>
              </w:rPr>
              <w:t>gałęźny Mie</w:t>
            </w:r>
            <w:r w:rsidRPr="00F82BA7">
              <w:rPr>
                <w:rFonts w:ascii="Times New Roman" w:hAnsi="Times New Roman"/>
                <w:sz w:val="16"/>
                <w:szCs w:val="16"/>
              </w:rPr>
              <w:t>d</w:t>
            </w:r>
            <w:r w:rsidRPr="00F82BA7">
              <w:rPr>
                <w:rFonts w:ascii="Times New Roman" w:hAnsi="Times New Roman"/>
                <w:sz w:val="16"/>
                <w:szCs w:val="16"/>
              </w:rPr>
              <w:t>niewice km. 57,578</w:t>
            </w:r>
          </w:p>
        </w:tc>
        <w:tc>
          <w:tcPr>
            <w:tcW w:w="945" w:type="dxa"/>
          </w:tcPr>
          <w:p w:rsidR="00CF1658" w:rsidRPr="00F82BA7" w:rsidRDefault="004246EB" w:rsidP="00946761">
            <w:pPr>
              <w:pStyle w:val="zSisennys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F82BA7">
              <w:rPr>
                <w:rFonts w:ascii="Times New Roman" w:hAnsi="Times New Roman"/>
                <w:sz w:val="16"/>
                <w:szCs w:val="16"/>
              </w:rPr>
              <w:t>B11</w:t>
            </w:r>
          </w:p>
        </w:tc>
        <w:tc>
          <w:tcPr>
            <w:tcW w:w="3675" w:type="dxa"/>
          </w:tcPr>
          <w:p w:rsidR="004246EB" w:rsidRPr="00F82BA7" w:rsidRDefault="004246EB" w:rsidP="00946761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82BA7">
              <w:rPr>
                <w:rFonts w:ascii="Times New Roman" w:hAnsi="Times New Roman"/>
                <w:sz w:val="16"/>
                <w:szCs w:val="16"/>
              </w:rPr>
              <w:t>Odpadnięcie maźnicy praw</w:t>
            </w:r>
            <w:r w:rsidRPr="00F82BA7">
              <w:rPr>
                <w:rFonts w:ascii="Times New Roman" w:hAnsi="Times New Roman"/>
                <w:sz w:val="16"/>
                <w:szCs w:val="16"/>
              </w:rPr>
              <w:t>e</w:t>
            </w:r>
            <w:r w:rsidRPr="00F82BA7">
              <w:rPr>
                <w:rFonts w:ascii="Times New Roman" w:hAnsi="Times New Roman"/>
                <w:sz w:val="16"/>
                <w:szCs w:val="16"/>
              </w:rPr>
              <w:t>go koła wraz z czopem w wyniku korozji zmęczeniowej czopa co sku</w:t>
            </w:r>
            <w:r w:rsidRPr="00F82BA7">
              <w:rPr>
                <w:rFonts w:ascii="Times New Roman" w:hAnsi="Times New Roman"/>
                <w:sz w:val="16"/>
                <w:szCs w:val="16"/>
              </w:rPr>
              <w:t>t</w:t>
            </w:r>
            <w:r w:rsidRPr="00F82BA7">
              <w:rPr>
                <w:rFonts w:ascii="Times New Roman" w:hAnsi="Times New Roman"/>
                <w:sz w:val="16"/>
                <w:szCs w:val="16"/>
              </w:rPr>
              <w:t>kowało wykolejeniem 4 w</w:t>
            </w:r>
            <w:r w:rsidRPr="00F82BA7">
              <w:rPr>
                <w:rFonts w:ascii="Times New Roman" w:hAnsi="Times New Roman"/>
                <w:sz w:val="16"/>
                <w:szCs w:val="16"/>
              </w:rPr>
              <w:t>a</w:t>
            </w:r>
            <w:r w:rsidRPr="00F82BA7">
              <w:rPr>
                <w:rFonts w:ascii="Times New Roman" w:hAnsi="Times New Roman"/>
                <w:sz w:val="16"/>
                <w:szCs w:val="16"/>
              </w:rPr>
              <w:t>gonów węglarek</w:t>
            </w:r>
          </w:p>
          <w:p w:rsidR="00CF1658" w:rsidRPr="00F82BA7" w:rsidRDefault="00CF1658" w:rsidP="00946761">
            <w:pPr>
              <w:pStyle w:val="zSisennys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</w:tcPr>
          <w:p w:rsidR="004246EB" w:rsidRPr="00F82BA7" w:rsidRDefault="004246EB" w:rsidP="00946761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82BA7">
              <w:rPr>
                <w:rFonts w:ascii="Times New Roman" w:hAnsi="Times New Roman"/>
                <w:sz w:val="16"/>
                <w:szCs w:val="16"/>
              </w:rPr>
              <w:t>2008.09.15</w:t>
            </w:r>
          </w:p>
          <w:p w:rsidR="00CF1658" w:rsidRPr="00F82BA7" w:rsidRDefault="00CF1658" w:rsidP="00946761">
            <w:pPr>
              <w:pStyle w:val="zSisennys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0" w:type="dxa"/>
          </w:tcPr>
          <w:p w:rsidR="00CF1658" w:rsidRPr="00F82BA7" w:rsidRDefault="00223A49" w:rsidP="00946761">
            <w:pPr>
              <w:pStyle w:val="zSisennys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F82BA7">
              <w:rPr>
                <w:rFonts w:ascii="Times New Roman" w:hAnsi="Times New Roman"/>
                <w:sz w:val="16"/>
                <w:szCs w:val="16"/>
              </w:rPr>
              <w:t>0/0</w:t>
            </w:r>
          </w:p>
        </w:tc>
      </w:tr>
      <w:tr w:rsidR="001D7504" w:rsidRPr="00982FFB">
        <w:tc>
          <w:tcPr>
            <w:tcW w:w="525" w:type="dxa"/>
          </w:tcPr>
          <w:p w:rsidR="004246EB" w:rsidRPr="00F82BA7" w:rsidRDefault="004246EB" w:rsidP="00946761">
            <w:pPr>
              <w:pStyle w:val="zSisennys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F82BA7">
              <w:rPr>
                <w:rFonts w:ascii="Times New Roman" w:hAnsi="Times New Roman"/>
                <w:sz w:val="16"/>
                <w:szCs w:val="16"/>
              </w:rPr>
              <w:t>8.</w:t>
            </w:r>
          </w:p>
        </w:tc>
        <w:tc>
          <w:tcPr>
            <w:tcW w:w="1050" w:type="dxa"/>
          </w:tcPr>
          <w:p w:rsidR="004246EB" w:rsidRPr="00F82BA7" w:rsidRDefault="004246EB" w:rsidP="00946761">
            <w:pPr>
              <w:pStyle w:val="zSisennys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F82BA7">
              <w:rPr>
                <w:rFonts w:ascii="Times New Roman" w:hAnsi="Times New Roman"/>
                <w:sz w:val="16"/>
                <w:szCs w:val="16"/>
              </w:rPr>
              <w:t>2008.07.29</w:t>
            </w:r>
          </w:p>
        </w:tc>
        <w:tc>
          <w:tcPr>
            <w:tcW w:w="1470" w:type="dxa"/>
          </w:tcPr>
          <w:p w:rsidR="004246EB" w:rsidRPr="00F82BA7" w:rsidRDefault="004246EB" w:rsidP="00946761">
            <w:pPr>
              <w:pStyle w:val="zSisennys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F82BA7">
              <w:rPr>
                <w:rFonts w:ascii="Times New Roman" w:hAnsi="Times New Roman"/>
                <w:sz w:val="16"/>
                <w:szCs w:val="16"/>
              </w:rPr>
              <w:t>Linia 132 stacja Oława km. 154,650</w:t>
            </w:r>
          </w:p>
        </w:tc>
        <w:tc>
          <w:tcPr>
            <w:tcW w:w="945" w:type="dxa"/>
          </w:tcPr>
          <w:p w:rsidR="004246EB" w:rsidRPr="00F82BA7" w:rsidRDefault="004246EB" w:rsidP="00946761">
            <w:pPr>
              <w:pStyle w:val="zSisennys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F82BA7">
              <w:rPr>
                <w:rFonts w:ascii="Times New Roman" w:hAnsi="Times New Roman"/>
                <w:sz w:val="16"/>
                <w:szCs w:val="16"/>
              </w:rPr>
              <w:t>C41</w:t>
            </w:r>
          </w:p>
        </w:tc>
        <w:tc>
          <w:tcPr>
            <w:tcW w:w="3675" w:type="dxa"/>
          </w:tcPr>
          <w:p w:rsidR="004246EB" w:rsidRPr="00F82BA7" w:rsidRDefault="004246EB" w:rsidP="00946761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82BA7">
              <w:rPr>
                <w:rFonts w:ascii="Times New Roman" w:hAnsi="Times New Roman"/>
                <w:sz w:val="16"/>
                <w:szCs w:val="16"/>
              </w:rPr>
              <w:t xml:space="preserve">Wyjazd pociągu pasażerskiego na zajęty tor szlakowy </w:t>
            </w:r>
            <w:r w:rsidR="00223A49" w:rsidRPr="00F82BA7">
              <w:rPr>
                <w:rFonts w:ascii="Times New Roman" w:hAnsi="Times New Roman"/>
                <w:sz w:val="16"/>
                <w:szCs w:val="16"/>
              </w:rPr>
              <w:t xml:space="preserve">przez inny pociąg pasażerski </w:t>
            </w:r>
            <w:r w:rsidRPr="00F82BA7">
              <w:rPr>
                <w:rFonts w:ascii="Times New Roman" w:hAnsi="Times New Roman"/>
                <w:sz w:val="16"/>
                <w:szCs w:val="16"/>
              </w:rPr>
              <w:t xml:space="preserve">przy wyświetlonym </w:t>
            </w:r>
            <w:r w:rsidRPr="00F82BA7">
              <w:rPr>
                <w:rFonts w:ascii="Times New Roman" w:hAnsi="Times New Roman"/>
                <w:sz w:val="16"/>
                <w:szCs w:val="16"/>
              </w:rPr>
              <w:lastRenderedPageBreak/>
              <w:t>sygnale zezwalającym z pominięciem zależności – ni</w:t>
            </w:r>
            <w:r w:rsidRPr="00F82BA7">
              <w:rPr>
                <w:rFonts w:ascii="Times New Roman" w:hAnsi="Times New Roman"/>
                <w:sz w:val="16"/>
                <w:szCs w:val="16"/>
              </w:rPr>
              <w:t>e</w:t>
            </w:r>
            <w:r w:rsidRPr="00F82BA7">
              <w:rPr>
                <w:rFonts w:ascii="Times New Roman" w:hAnsi="Times New Roman"/>
                <w:sz w:val="16"/>
                <w:szCs w:val="16"/>
              </w:rPr>
              <w:t xml:space="preserve">dopełnienie wymaganych procedur </w:t>
            </w:r>
            <w:r w:rsidR="00223A49" w:rsidRPr="00F82BA7">
              <w:rPr>
                <w:rFonts w:ascii="Times New Roman" w:hAnsi="Times New Roman"/>
                <w:sz w:val="16"/>
                <w:szCs w:val="16"/>
              </w:rPr>
              <w:t>przez montera przy usuwaniu ust</w:t>
            </w:r>
            <w:r w:rsidR="00223A49" w:rsidRPr="00F82BA7">
              <w:rPr>
                <w:rFonts w:ascii="Times New Roman" w:hAnsi="Times New Roman"/>
                <w:sz w:val="16"/>
                <w:szCs w:val="16"/>
              </w:rPr>
              <w:t>e</w:t>
            </w:r>
            <w:r w:rsidR="00223A49" w:rsidRPr="00F82BA7">
              <w:rPr>
                <w:rFonts w:ascii="Times New Roman" w:hAnsi="Times New Roman"/>
                <w:sz w:val="16"/>
                <w:szCs w:val="16"/>
              </w:rPr>
              <w:t>rek</w:t>
            </w:r>
          </w:p>
        </w:tc>
        <w:tc>
          <w:tcPr>
            <w:tcW w:w="1155" w:type="dxa"/>
          </w:tcPr>
          <w:p w:rsidR="004246EB" w:rsidRPr="00F82BA7" w:rsidRDefault="004246EB" w:rsidP="00946761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82BA7">
              <w:rPr>
                <w:rFonts w:ascii="Times New Roman" w:hAnsi="Times New Roman"/>
                <w:sz w:val="16"/>
                <w:szCs w:val="16"/>
              </w:rPr>
              <w:lastRenderedPageBreak/>
              <w:t>2008.12.22</w:t>
            </w:r>
          </w:p>
        </w:tc>
        <w:tc>
          <w:tcPr>
            <w:tcW w:w="840" w:type="dxa"/>
          </w:tcPr>
          <w:p w:rsidR="004246EB" w:rsidRPr="00F82BA7" w:rsidRDefault="00223A49" w:rsidP="00946761">
            <w:pPr>
              <w:pStyle w:val="zSisennys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F82BA7">
              <w:rPr>
                <w:rFonts w:ascii="Times New Roman" w:hAnsi="Times New Roman"/>
                <w:sz w:val="16"/>
                <w:szCs w:val="16"/>
              </w:rPr>
              <w:t>0/0</w:t>
            </w:r>
          </w:p>
        </w:tc>
      </w:tr>
      <w:tr w:rsidR="001D7504" w:rsidRPr="00982FFB">
        <w:tc>
          <w:tcPr>
            <w:tcW w:w="525" w:type="dxa"/>
          </w:tcPr>
          <w:p w:rsidR="004246EB" w:rsidRPr="00F82BA7" w:rsidRDefault="003358A9" w:rsidP="00946761">
            <w:pPr>
              <w:pStyle w:val="zSisennys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F82BA7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9. </w:t>
            </w:r>
          </w:p>
        </w:tc>
        <w:tc>
          <w:tcPr>
            <w:tcW w:w="1050" w:type="dxa"/>
          </w:tcPr>
          <w:p w:rsidR="004246EB" w:rsidRPr="00F82BA7" w:rsidRDefault="00E87E5E" w:rsidP="00946761">
            <w:pPr>
              <w:pStyle w:val="zSisennys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F82BA7">
              <w:rPr>
                <w:rFonts w:ascii="Times New Roman" w:hAnsi="Times New Roman"/>
                <w:sz w:val="16"/>
                <w:szCs w:val="16"/>
              </w:rPr>
              <w:t>2008</w:t>
            </w:r>
            <w:r w:rsidR="000E47B9" w:rsidRPr="00F82BA7">
              <w:rPr>
                <w:rFonts w:ascii="Times New Roman" w:hAnsi="Times New Roman"/>
                <w:sz w:val="16"/>
                <w:szCs w:val="16"/>
              </w:rPr>
              <w:t>.08.14</w:t>
            </w:r>
          </w:p>
        </w:tc>
        <w:tc>
          <w:tcPr>
            <w:tcW w:w="1470" w:type="dxa"/>
          </w:tcPr>
          <w:p w:rsidR="004246EB" w:rsidRPr="00F82BA7" w:rsidRDefault="000E47B9" w:rsidP="00946761">
            <w:pPr>
              <w:pStyle w:val="zSisennys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F82BA7">
              <w:rPr>
                <w:rFonts w:ascii="Times New Roman" w:hAnsi="Times New Roman"/>
                <w:sz w:val="16"/>
                <w:szCs w:val="16"/>
              </w:rPr>
              <w:t xml:space="preserve">Stacja Mrzezino </w:t>
            </w:r>
          </w:p>
        </w:tc>
        <w:tc>
          <w:tcPr>
            <w:tcW w:w="945" w:type="dxa"/>
          </w:tcPr>
          <w:p w:rsidR="004246EB" w:rsidRPr="00F82BA7" w:rsidRDefault="000E47B9" w:rsidP="00946761">
            <w:pPr>
              <w:pStyle w:val="zSisennys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F82BA7">
              <w:rPr>
                <w:rFonts w:ascii="Times New Roman" w:hAnsi="Times New Roman"/>
                <w:sz w:val="16"/>
                <w:szCs w:val="16"/>
              </w:rPr>
              <w:t>B10</w:t>
            </w:r>
          </w:p>
        </w:tc>
        <w:tc>
          <w:tcPr>
            <w:tcW w:w="3675" w:type="dxa"/>
          </w:tcPr>
          <w:p w:rsidR="00787DDD" w:rsidRPr="00F82BA7" w:rsidRDefault="000E47B9" w:rsidP="00946761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82BA7">
              <w:rPr>
                <w:rFonts w:ascii="Times New Roman" w:hAnsi="Times New Roman"/>
                <w:sz w:val="16"/>
                <w:szCs w:val="16"/>
              </w:rPr>
              <w:t>wykolejenie lokomotywy SU46 z pociągiem p</w:t>
            </w:r>
            <w:r w:rsidRPr="00F82BA7">
              <w:rPr>
                <w:rFonts w:ascii="Times New Roman" w:hAnsi="Times New Roman"/>
                <w:sz w:val="16"/>
                <w:szCs w:val="16"/>
              </w:rPr>
              <w:t>a</w:t>
            </w:r>
            <w:r w:rsidRPr="00F82BA7">
              <w:rPr>
                <w:rFonts w:ascii="Times New Roman" w:hAnsi="Times New Roman"/>
                <w:sz w:val="16"/>
                <w:szCs w:val="16"/>
              </w:rPr>
              <w:t>sażerskim na rozjeździe łukowym wskutek nieró</w:t>
            </w:r>
            <w:r w:rsidRPr="00F82BA7">
              <w:rPr>
                <w:rFonts w:ascii="Times New Roman" w:hAnsi="Times New Roman"/>
                <w:sz w:val="16"/>
                <w:szCs w:val="16"/>
              </w:rPr>
              <w:t>w</w:t>
            </w:r>
            <w:r w:rsidRPr="00F82BA7">
              <w:rPr>
                <w:rFonts w:ascii="Times New Roman" w:hAnsi="Times New Roman"/>
                <w:sz w:val="16"/>
                <w:szCs w:val="16"/>
              </w:rPr>
              <w:t xml:space="preserve">nomiernych </w:t>
            </w:r>
            <w:r w:rsidR="00787DDD" w:rsidRPr="00F82BA7">
              <w:rPr>
                <w:rFonts w:ascii="Times New Roman" w:hAnsi="Times New Roman"/>
                <w:sz w:val="16"/>
                <w:szCs w:val="16"/>
              </w:rPr>
              <w:t xml:space="preserve"> nacisków lokomotywy i trudnych w</w:t>
            </w:r>
            <w:r w:rsidR="00787DDD" w:rsidRPr="00F82BA7">
              <w:rPr>
                <w:rFonts w:ascii="Times New Roman" w:hAnsi="Times New Roman"/>
                <w:sz w:val="16"/>
                <w:szCs w:val="16"/>
              </w:rPr>
              <w:t>a</w:t>
            </w:r>
            <w:r w:rsidR="00787DDD" w:rsidRPr="00F82BA7">
              <w:rPr>
                <w:rFonts w:ascii="Times New Roman" w:hAnsi="Times New Roman"/>
                <w:sz w:val="16"/>
                <w:szCs w:val="16"/>
              </w:rPr>
              <w:t>runków terenowych oraz niewielkiego promienia łuku rozjazdu</w:t>
            </w:r>
          </w:p>
        </w:tc>
        <w:tc>
          <w:tcPr>
            <w:tcW w:w="1155" w:type="dxa"/>
          </w:tcPr>
          <w:p w:rsidR="000E47B9" w:rsidRPr="00F82BA7" w:rsidRDefault="000E47B9" w:rsidP="00946761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82BA7">
              <w:rPr>
                <w:rFonts w:ascii="Times New Roman" w:hAnsi="Times New Roman"/>
                <w:sz w:val="16"/>
                <w:szCs w:val="16"/>
              </w:rPr>
              <w:t>2008.11.04</w:t>
            </w:r>
          </w:p>
          <w:p w:rsidR="004246EB" w:rsidRPr="00F82BA7" w:rsidRDefault="004246EB" w:rsidP="00946761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0" w:type="dxa"/>
          </w:tcPr>
          <w:p w:rsidR="004246EB" w:rsidRPr="00F82BA7" w:rsidRDefault="00787DDD" w:rsidP="00946761">
            <w:pPr>
              <w:pStyle w:val="zSisennys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F82BA7">
              <w:rPr>
                <w:rFonts w:ascii="Times New Roman" w:hAnsi="Times New Roman"/>
                <w:sz w:val="16"/>
                <w:szCs w:val="16"/>
              </w:rPr>
              <w:t>0/0</w:t>
            </w:r>
          </w:p>
        </w:tc>
      </w:tr>
      <w:tr w:rsidR="001D7504" w:rsidRPr="00982FFB">
        <w:tc>
          <w:tcPr>
            <w:tcW w:w="525" w:type="dxa"/>
          </w:tcPr>
          <w:p w:rsidR="004246EB" w:rsidRPr="00F82BA7" w:rsidRDefault="003358A9" w:rsidP="00946761">
            <w:pPr>
              <w:pStyle w:val="zSisennys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F82BA7">
              <w:rPr>
                <w:rFonts w:ascii="Times New Roman" w:hAnsi="Times New Roman"/>
                <w:sz w:val="16"/>
                <w:szCs w:val="16"/>
              </w:rPr>
              <w:t>10.</w:t>
            </w:r>
          </w:p>
        </w:tc>
        <w:tc>
          <w:tcPr>
            <w:tcW w:w="1050" w:type="dxa"/>
          </w:tcPr>
          <w:p w:rsidR="004246EB" w:rsidRPr="00F82BA7" w:rsidRDefault="00E87E5E" w:rsidP="00946761">
            <w:pPr>
              <w:pStyle w:val="zSisennys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F82BA7">
              <w:rPr>
                <w:rFonts w:ascii="Times New Roman" w:hAnsi="Times New Roman"/>
                <w:sz w:val="16"/>
                <w:szCs w:val="16"/>
              </w:rPr>
              <w:t>2008</w:t>
            </w:r>
            <w:r w:rsidR="00787DDD" w:rsidRPr="00F82BA7">
              <w:rPr>
                <w:rFonts w:ascii="Times New Roman" w:hAnsi="Times New Roman"/>
                <w:sz w:val="16"/>
                <w:szCs w:val="16"/>
              </w:rPr>
              <w:t>.09.10</w:t>
            </w:r>
          </w:p>
        </w:tc>
        <w:tc>
          <w:tcPr>
            <w:tcW w:w="1470" w:type="dxa"/>
          </w:tcPr>
          <w:p w:rsidR="004246EB" w:rsidRPr="00F82BA7" w:rsidRDefault="00787DDD" w:rsidP="00946761">
            <w:pPr>
              <w:pStyle w:val="zSisennys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F82BA7">
              <w:rPr>
                <w:rFonts w:ascii="Times New Roman" w:hAnsi="Times New Roman"/>
                <w:sz w:val="16"/>
                <w:szCs w:val="16"/>
              </w:rPr>
              <w:t>Stacja rozrząd</w:t>
            </w:r>
            <w:r w:rsidRPr="00F82BA7">
              <w:rPr>
                <w:rFonts w:ascii="Times New Roman" w:hAnsi="Times New Roman"/>
                <w:sz w:val="16"/>
                <w:szCs w:val="16"/>
              </w:rPr>
              <w:t>o</w:t>
            </w:r>
            <w:r w:rsidRPr="00F82BA7">
              <w:rPr>
                <w:rFonts w:ascii="Times New Roman" w:hAnsi="Times New Roman"/>
                <w:sz w:val="16"/>
                <w:szCs w:val="16"/>
              </w:rPr>
              <w:t>wa Zajączkowo Tczewskie</w:t>
            </w:r>
          </w:p>
        </w:tc>
        <w:tc>
          <w:tcPr>
            <w:tcW w:w="945" w:type="dxa"/>
          </w:tcPr>
          <w:p w:rsidR="004246EB" w:rsidRPr="00F82BA7" w:rsidRDefault="00787DDD" w:rsidP="00946761">
            <w:pPr>
              <w:pStyle w:val="zSisennys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F82BA7">
              <w:rPr>
                <w:rFonts w:ascii="Times New Roman" w:hAnsi="Times New Roman"/>
                <w:sz w:val="16"/>
                <w:szCs w:val="16"/>
              </w:rPr>
              <w:t>B13</w:t>
            </w:r>
          </w:p>
        </w:tc>
        <w:tc>
          <w:tcPr>
            <w:tcW w:w="3675" w:type="dxa"/>
          </w:tcPr>
          <w:p w:rsidR="004246EB" w:rsidRPr="00F82BA7" w:rsidRDefault="00787DDD" w:rsidP="00946761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82BA7">
              <w:rPr>
                <w:rFonts w:ascii="Times New Roman" w:hAnsi="Times New Roman"/>
                <w:sz w:val="16"/>
                <w:szCs w:val="16"/>
              </w:rPr>
              <w:t>Wykolejenie się pierwszego wagonu w składzie manerwowym wskutek najechania na płóz hamulc</w:t>
            </w:r>
            <w:r w:rsidRPr="00F82BA7">
              <w:rPr>
                <w:rFonts w:ascii="Times New Roman" w:hAnsi="Times New Roman"/>
                <w:sz w:val="16"/>
                <w:szCs w:val="16"/>
              </w:rPr>
              <w:t>o</w:t>
            </w:r>
            <w:r w:rsidRPr="00F82BA7">
              <w:rPr>
                <w:rFonts w:ascii="Times New Roman" w:hAnsi="Times New Roman"/>
                <w:sz w:val="16"/>
                <w:szCs w:val="16"/>
              </w:rPr>
              <w:t>wy położony pomiędzy lokomotywą a pierw</w:t>
            </w:r>
            <w:r w:rsidRPr="00F82BA7">
              <w:rPr>
                <w:rFonts w:ascii="Times New Roman" w:hAnsi="Times New Roman"/>
                <w:sz w:val="16"/>
                <w:szCs w:val="16"/>
              </w:rPr>
              <w:t>s</w:t>
            </w:r>
            <w:r w:rsidRPr="00F82BA7">
              <w:rPr>
                <w:rFonts w:ascii="Times New Roman" w:hAnsi="Times New Roman"/>
                <w:sz w:val="16"/>
                <w:szCs w:val="16"/>
              </w:rPr>
              <w:t>zym wagonem wyłożony przez manerwrowego i braku prawidłowego działania star</w:t>
            </w:r>
            <w:r w:rsidRPr="00F82BA7">
              <w:rPr>
                <w:rFonts w:ascii="Times New Roman" w:hAnsi="Times New Roman"/>
                <w:sz w:val="16"/>
                <w:szCs w:val="16"/>
              </w:rPr>
              <w:t>s</w:t>
            </w:r>
            <w:r w:rsidRPr="00F82BA7">
              <w:rPr>
                <w:rFonts w:ascii="Times New Roman" w:hAnsi="Times New Roman"/>
                <w:sz w:val="16"/>
                <w:szCs w:val="16"/>
              </w:rPr>
              <w:lastRenderedPageBreak/>
              <w:t>zego ustawicza na zgłoszenie o zabezpieczeniu toru płozą przez mane</w:t>
            </w:r>
            <w:r w:rsidRPr="00F82BA7">
              <w:rPr>
                <w:rFonts w:ascii="Times New Roman" w:hAnsi="Times New Roman"/>
                <w:sz w:val="16"/>
                <w:szCs w:val="16"/>
              </w:rPr>
              <w:t>w</w:t>
            </w:r>
            <w:r w:rsidRPr="00F82BA7">
              <w:rPr>
                <w:rFonts w:ascii="Times New Roman" w:hAnsi="Times New Roman"/>
                <w:sz w:val="16"/>
                <w:szCs w:val="16"/>
              </w:rPr>
              <w:t>rowego</w:t>
            </w:r>
          </w:p>
        </w:tc>
        <w:tc>
          <w:tcPr>
            <w:tcW w:w="1155" w:type="dxa"/>
          </w:tcPr>
          <w:p w:rsidR="004246EB" w:rsidRPr="00F82BA7" w:rsidRDefault="00787DDD" w:rsidP="00946761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82BA7">
              <w:rPr>
                <w:rFonts w:ascii="Times New Roman" w:hAnsi="Times New Roman"/>
                <w:sz w:val="16"/>
                <w:szCs w:val="16"/>
              </w:rPr>
              <w:lastRenderedPageBreak/>
              <w:t>2008.11.24</w:t>
            </w:r>
          </w:p>
        </w:tc>
        <w:tc>
          <w:tcPr>
            <w:tcW w:w="840" w:type="dxa"/>
          </w:tcPr>
          <w:p w:rsidR="004246EB" w:rsidRPr="00F82BA7" w:rsidRDefault="00787DDD" w:rsidP="00946761">
            <w:pPr>
              <w:pStyle w:val="zSisennys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F82BA7">
              <w:rPr>
                <w:rFonts w:ascii="Times New Roman" w:hAnsi="Times New Roman"/>
                <w:sz w:val="16"/>
                <w:szCs w:val="16"/>
              </w:rPr>
              <w:t>0/0</w:t>
            </w:r>
          </w:p>
        </w:tc>
      </w:tr>
      <w:tr w:rsidR="001D7504" w:rsidRPr="00982FFB">
        <w:tc>
          <w:tcPr>
            <w:tcW w:w="525" w:type="dxa"/>
          </w:tcPr>
          <w:p w:rsidR="004246EB" w:rsidRPr="00F82BA7" w:rsidRDefault="003358A9" w:rsidP="00946761">
            <w:pPr>
              <w:pStyle w:val="zSisennys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F82BA7">
              <w:rPr>
                <w:rFonts w:ascii="Times New Roman" w:hAnsi="Times New Roman"/>
                <w:sz w:val="16"/>
                <w:szCs w:val="16"/>
              </w:rPr>
              <w:lastRenderedPageBreak/>
              <w:t>11.</w:t>
            </w:r>
          </w:p>
        </w:tc>
        <w:tc>
          <w:tcPr>
            <w:tcW w:w="1050" w:type="dxa"/>
          </w:tcPr>
          <w:p w:rsidR="004246EB" w:rsidRPr="00F82BA7" w:rsidRDefault="00E87E5E" w:rsidP="00946761">
            <w:pPr>
              <w:pStyle w:val="zSisennys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F82BA7">
              <w:rPr>
                <w:rFonts w:ascii="Times New Roman" w:hAnsi="Times New Roman"/>
                <w:sz w:val="16"/>
                <w:szCs w:val="16"/>
              </w:rPr>
              <w:t>2008</w:t>
            </w:r>
            <w:r w:rsidR="00787DDD" w:rsidRPr="00F82BA7">
              <w:rPr>
                <w:rFonts w:ascii="Times New Roman" w:hAnsi="Times New Roman"/>
                <w:sz w:val="16"/>
                <w:szCs w:val="16"/>
              </w:rPr>
              <w:t>.10.02</w:t>
            </w:r>
          </w:p>
        </w:tc>
        <w:tc>
          <w:tcPr>
            <w:tcW w:w="1470" w:type="dxa"/>
          </w:tcPr>
          <w:p w:rsidR="004246EB" w:rsidRPr="00F82BA7" w:rsidRDefault="00787DDD" w:rsidP="00946761">
            <w:pPr>
              <w:pStyle w:val="zSisennys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F82BA7">
              <w:rPr>
                <w:rFonts w:ascii="Times New Roman" w:hAnsi="Times New Roman"/>
                <w:sz w:val="16"/>
                <w:szCs w:val="16"/>
              </w:rPr>
              <w:t>Linia 300 post</w:t>
            </w:r>
            <w:r w:rsidRPr="00F82BA7">
              <w:rPr>
                <w:rFonts w:ascii="Times New Roman" w:hAnsi="Times New Roman"/>
                <w:sz w:val="16"/>
                <w:szCs w:val="16"/>
              </w:rPr>
              <w:t>e</w:t>
            </w:r>
            <w:r w:rsidRPr="00F82BA7">
              <w:rPr>
                <w:rFonts w:ascii="Times New Roman" w:hAnsi="Times New Roman"/>
                <w:sz w:val="16"/>
                <w:szCs w:val="16"/>
              </w:rPr>
              <w:t>runek odgałęźny Bolko km. 1,164</w:t>
            </w:r>
          </w:p>
        </w:tc>
        <w:tc>
          <w:tcPr>
            <w:tcW w:w="945" w:type="dxa"/>
          </w:tcPr>
          <w:p w:rsidR="004246EB" w:rsidRPr="00F82BA7" w:rsidRDefault="00787DDD" w:rsidP="00946761">
            <w:pPr>
              <w:pStyle w:val="zSisennys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F82BA7">
              <w:rPr>
                <w:rFonts w:ascii="Times New Roman" w:hAnsi="Times New Roman"/>
                <w:sz w:val="16"/>
                <w:szCs w:val="16"/>
              </w:rPr>
              <w:t>B10</w:t>
            </w:r>
          </w:p>
        </w:tc>
        <w:tc>
          <w:tcPr>
            <w:tcW w:w="3675" w:type="dxa"/>
          </w:tcPr>
          <w:p w:rsidR="004246EB" w:rsidRPr="00F82BA7" w:rsidRDefault="00787DDD" w:rsidP="00946761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82BA7">
              <w:rPr>
                <w:rFonts w:ascii="Times New Roman" w:hAnsi="Times New Roman"/>
                <w:sz w:val="16"/>
                <w:szCs w:val="16"/>
              </w:rPr>
              <w:t>Wykolejenie się lokomotywy spalinowej ST43 w rozjeździe – przy</w:t>
            </w:r>
            <w:r w:rsidRPr="00F82BA7">
              <w:rPr>
                <w:rFonts w:ascii="Times New Roman" w:hAnsi="Times New Roman"/>
                <w:sz w:val="16"/>
                <w:szCs w:val="16"/>
              </w:rPr>
              <w:t>c</w:t>
            </w:r>
            <w:r w:rsidRPr="00F82BA7">
              <w:rPr>
                <w:rFonts w:ascii="Times New Roman" w:hAnsi="Times New Roman"/>
                <w:sz w:val="16"/>
                <w:szCs w:val="16"/>
              </w:rPr>
              <w:t>zyny w trakcie ustalania</w:t>
            </w:r>
          </w:p>
        </w:tc>
        <w:tc>
          <w:tcPr>
            <w:tcW w:w="1155" w:type="dxa"/>
          </w:tcPr>
          <w:p w:rsidR="004246EB" w:rsidRPr="00F82BA7" w:rsidRDefault="00787DDD" w:rsidP="00946761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82BA7">
              <w:rPr>
                <w:rFonts w:ascii="Times New Roman" w:hAnsi="Times New Roman"/>
                <w:sz w:val="16"/>
                <w:szCs w:val="16"/>
              </w:rPr>
              <w:t>w toku</w:t>
            </w:r>
          </w:p>
        </w:tc>
        <w:tc>
          <w:tcPr>
            <w:tcW w:w="840" w:type="dxa"/>
          </w:tcPr>
          <w:p w:rsidR="004246EB" w:rsidRPr="00F82BA7" w:rsidRDefault="00787DDD" w:rsidP="00946761">
            <w:pPr>
              <w:pStyle w:val="zSisennys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F82BA7">
              <w:rPr>
                <w:rFonts w:ascii="Times New Roman" w:hAnsi="Times New Roman"/>
                <w:sz w:val="16"/>
                <w:szCs w:val="16"/>
              </w:rPr>
              <w:t>0/0</w:t>
            </w:r>
          </w:p>
        </w:tc>
      </w:tr>
      <w:tr w:rsidR="001D7504" w:rsidRPr="00982FFB">
        <w:tc>
          <w:tcPr>
            <w:tcW w:w="525" w:type="dxa"/>
          </w:tcPr>
          <w:p w:rsidR="004246EB" w:rsidRPr="00F82BA7" w:rsidRDefault="003358A9" w:rsidP="00946761">
            <w:pPr>
              <w:pStyle w:val="zSisennys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F82BA7">
              <w:rPr>
                <w:rFonts w:ascii="Times New Roman" w:hAnsi="Times New Roman"/>
                <w:sz w:val="16"/>
                <w:szCs w:val="16"/>
              </w:rPr>
              <w:t>12.</w:t>
            </w:r>
          </w:p>
        </w:tc>
        <w:tc>
          <w:tcPr>
            <w:tcW w:w="1050" w:type="dxa"/>
          </w:tcPr>
          <w:p w:rsidR="004246EB" w:rsidRPr="00F82BA7" w:rsidRDefault="00E87E5E" w:rsidP="00946761">
            <w:pPr>
              <w:pStyle w:val="zSisennys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F82BA7">
              <w:rPr>
                <w:rFonts w:ascii="Times New Roman" w:hAnsi="Times New Roman"/>
                <w:sz w:val="16"/>
                <w:szCs w:val="16"/>
              </w:rPr>
              <w:t>2008.10.10</w:t>
            </w:r>
          </w:p>
        </w:tc>
        <w:tc>
          <w:tcPr>
            <w:tcW w:w="1470" w:type="dxa"/>
          </w:tcPr>
          <w:p w:rsidR="004246EB" w:rsidRPr="00F82BA7" w:rsidRDefault="00E87E5E" w:rsidP="00946761">
            <w:pPr>
              <w:pStyle w:val="zSisennys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F82BA7">
              <w:rPr>
                <w:rFonts w:ascii="Times New Roman" w:hAnsi="Times New Roman"/>
                <w:sz w:val="16"/>
                <w:szCs w:val="16"/>
              </w:rPr>
              <w:t>Linia 8 stacja Kozłów km. 261,350</w:t>
            </w:r>
          </w:p>
        </w:tc>
        <w:tc>
          <w:tcPr>
            <w:tcW w:w="945" w:type="dxa"/>
          </w:tcPr>
          <w:p w:rsidR="004246EB" w:rsidRPr="00F82BA7" w:rsidRDefault="00E87E5E" w:rsidP="00946761">
            <w:pPr>
              <w:pStyle w:val="zSisennys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F82BA7">
              <w:rPr>
                <w:rFonts w:ascii="Times New Roman" w:hAnsi="Times New Roman"/>
                <w:sz w:val="16"/>
                <w:szCs w:val="16"/>
              </w:rPr>
              <w:t>B08</w:t>
            </w:r>
          </w:p>
        </w:tc>
        <w:tc>
          <w:tcPr>
            <w:tcW w:w="3675" w:type="dxa"/>
          </w:tcPr>
          <w:p w:rsidR="004246EB" w:rsidRPr="00F82BA7" w:rsidRDefault="0043501A" w:rsidP="00946761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82BA7">
              <w:rPr>
                <w:rFonts w:ascii="Times New Roman" w:hAnsi="Times New Roman"/>
                <w:sz w:val="16"/>
                <w:szCs w:val="16"/>
              </w:rPr>
              <w:t>Wykolejenie wózka motrowego na wyk</w:t>
            </w:r>
            <w:r w:rsidRPr="00F82BA7">
              <w:rPr>
                <w:rFonts w:ascii="Times New Roman" w:hAnsi="Times New Roman"/>
                <w:sz w:val="16"/>
                <w:szCs w:val="16"/>
              </w:rPr>
              <w:t>o</w:t>
            </w:r>
            <w:r w:rsidRPr="00F82BA7">
              <w:rPr>
                <w:rFonts w:ascii="Times New Roman" w:hAnsi="Times New Roman"/>
                <w:sz w:val="16"/>
                <w:szCs w:val="16"/>
              </w:rPr>
              <w:t>lejnicy wskutek jego zbiegnięcia spowod</w:t>
            </w:r>
            <w:r w:rsidRPr="00F82BA7">
              <w:rPr>
                <w:rFonts w:ascii="Times New Roman" w:hAnsi="Times New Roman"/>
                <w:sz w:val="16"/>
                <w:szCs w:val="16"/>
              </w:rPr>
              <w:t>o</w:t>
            </w:r>
            <w:r w:rsidRPr="00F82BA7">
              <w:rPr>
                <w:rFonts w:ascii="Times New Roman" w:hAnsi="Times New Roman"/>
                <w:sz w:val="16"/>
                <w:szCs w:val="16"/>
              </w:rPr>
              <w:t>wanego awarią hamulca pne</w:t>
            </w:r>
            <w:r w:rsidRPr="00F82BA7">
              <w:rPr>
                <w:rFonts w:ascii="Times New Roman" w:hAnsi="Times New Roman"/>
                <w:sz w:val="16"/>
                <w:szCs w:val="16"/>
              </w:rPr>
              <w:t>u</w:t>
            </w:r>
            <w:r w:rsidRPr="00F82BA7">
              <w:rPr>
                <w:rFonts w:ascii="Times New Roman" w:hAnsi="Times New Roman"/>
                <w:sz w:val="16"/>
                <w:szCs w:val="16"/>
              </w:rPr>
              <w:t>matycznego</w:t>
            </w:r>
          </w:p>
        </w:tc>
        <w:tc>
          <w:tcPr>
            <w:tcW w:w="1155" w:type="dxa"/>
          </w:tcPr>
          <w:p w:rsidR="004246EB" w:rsidRPr="00F82BA7" w:rsidRDefault="00E87E5E" w:rsidP="00946761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82BA7">
              <w:rPr>
                <w:rFonts w:ascii="Times New Roman" w:hAnsi="Times New Roman"/>
                <w:sz w:val="16"/>
                <w:szCs w:val="16"/>
              </w:rPr>
              <w:t>2008.10.29</w:t>
            </w:r>
          </w:p>
        </w:tc>
        <w:tc>
          <w:tcPr>
            <w:tcW w:w="840" w:type="dxa"/>
          </w:tcPr>
          <w:p w:rsidR="004246EB" w:rsidRPr="00F82BA7" w:rsidRDefault="00E87E5E" w:rsidP="00946761">
            <w:pPr>
              <w:pStyle w:val="zSisennys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F82BA7">
              <w:rPr>
                <w:rFonts w:ascii="Times New Roman" w:hAnsi="Times New Roman"/>
                <w:sz w:val="16"/>
                <w:szCs w:val="16"/>
              </w:rPr>
              <w:t>0/0</w:t>
            </w:r>
          </w:p>
        </w:tc>
      </w:tr>
      <w:tr w:rsidR="001D7504" w:rsidRPr="00982FFB">
        <w:tc>
          <w:tcPr>
            <w:tcW w:w="525" w:type="dxa"/>
          </w:tcPr>
          <w:p w:rsidR="004246EB" w:rsidRPr="00F82BA7" w:rsidRDefault="0043501A" w:rsidP="00946761">
            <w:pPr>
              <w:pStyle w:val="zSisennys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F82BA7">
              <w:rPr>
                <w:rFonts w:ascii="Times New Roman" w:hAnsi="Times New Roman"/>
                <w:sz w:val="16"/>
                <w:szCs w:val="16"/>
              </w:rPr>
              <w:t>13.</w:t>
            </w:r>
          </w:p>
        </w:tc>
        <w:tc>
          <w:tcPr>
            <w:tcW w:w="1050" w:type="dxa"/>
          </w:tcPr>
          <w:p w:rsidR="004246EB" w:rsidRPr="00F82BA7" w:rsidRDefault="0043501A" w:rsidP="00946761">
            <w:pPr>
              <w:pStyle w:val="zSisennys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F82BA7">
              <w:rPr>
                <w:rFonts w:ascii="Times New Roman" w:hAnsi="Times New Roman"/>
                <w:sz w:val="16"/>
                <w:szCs w:val="16"/>
              </w:rPr>
              <w:t>2008.10.23</w:t>
            </w:r>
          </w:p>
        </w:tc>
        <w:tc>
          <w:tcPr>
            <w:tcW w:w="1470" w:type="dxa"/>
          </w:tcPr>
          <w:p w:rsidR="004246EB" w:rsidRPr="00F82BA7" w:rsidRDefault="0043501A" w:rsidP="00946761">
            <w:pPr>
              <w:pStyle w:val="zSisennys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F82BA7">
              <w:rPr>
                <w:rFonts w:ascii="Times New Roman" w:hAnsi="Times New Roman"/>
                <w:sz w:val="16"/>
                <w:szCs w:val="16"/>
              </w:rPr>
              <w:t>Linia 140 szlak Czerwonka Dębieńsko – Leszczyny km. 28,426</w:t>
            </w:r>
          </w:p>
        </w:tc>
        <w:tc>
          <w:tcPr>
            <w:tcW w:w="945" w:type="dxa"/>
          </w:tcPr>
          <w:p w:rsidR="004246EB" w:rsidRPr="00F82BA7" w:rsidRDefault="0043501A" w:rsidP="00946761">
            <w:pPr>
              <w:pStyle w:val="zSisennys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F82BA7">
              <w:rPr>
                <w:rFonts w:ascii="Times New Roman" w:hAnsi="Times New Roman"/>
                <w:sz w:val="16"/>
                <w:szCs w:val="16"/>
              </w:rPr>
              <w:t>A21</w:t>
            </w:r>
          </w:p>
        </w:tc>
        <w:tc>
          <w:tcPr>
            <w:tcW w:w="3675" w:type="dxa"/>
          </w:tcPr>
          <w:p w:rsidR="004246EB" w:rsidRPr="00F82BA7" w:rsidRDefault="0043501A" w:rsidP="00946761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82BA7">
              <w:rPr>
                <w:rFonts w:ascii="Times New Roman" w:hAnsi="Times New Roman"/>
                <w:sz w:val="16"/>
                <w:szCs w:val="16"/>
              </w:rPr>
              <w:t>Wypadek na przejeździe kolejowym kategorii D spowodowany nie zachowaniem os</w:t>
            </w:r>
            <w:r w:rsidRPr="00F82BA7">
              <w:rPr>
                <w:rFonts w:ascii="Times New Roman" w:hAnsi="Times New Roman"/>
                <w:sz w:val="16"/>
                <w:szCs w:val="16"/>
              </w:rPr>
              <w:t>t</w:t>
            </w:r>
            <w:r w:rsidRPr="00F82BA7">
              <w:rPr>
                <w:rFonts w:ascii="Times New Roman" w:hAnsi="Times New Roman"/>
                <w:sz w:val="16"/>
                <w:szCs w:val="16"/>
              </w:rPr>
              <w:t>rożności przez kierującego samochodem osobowym, który wjachał na przejazd przed jadącym p</w:t>
            </w:r>
            <w:r w:rsidRPr="00F82BA7">
              <w:rPr>
                <w:rFonts w:ascii="Times New Roman" w:hAnsi="Times New Roman"/>
                <w:sz w:val="16"/>
                <w:szCs w:val="16"/>
              </w:rPr>
              <w:t>o</w:t>
            </w:r>
            <w:r w:rsidRPr="00F82BA7">
              <w:rPr>
                <w:rFonts w:ascii="Times New Roman" w:hAnsi="Times New Roman"/>
                <w:sz w:val="16"/>
                <w:szCs w:val="16"/>
              </w:rPr>
              <w:t>ciągiem</w:t>
            </w:r>
          </w:p>
        </w:tc>
        <w:tc>
          <w:tcPr>
            <w:tcW w:w="1155" w:type="dxa"/>
          </w:tcPr>
          <w:p w:rsidR="004246EB" w:rsidRPr="00F82BA7" w:rsidRDefault="0043501A" w:rsidP="00946761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82BA7">
              <w:rPr>
                <w:rFonts w:ascii="Times New Roman" w:hAnsi="Times New Roman"/>
                <w:sz w:val="16"/>
                <w:szCs w:val="16"/>
              </w:rPr>
              <w:t>w toku</w:t>
            </w:r>
          </w:p>
        </w:tc>
        <w:tc>
          <w:tcPr>
            <w:tcW w:w="840" w:type="dxa"/>
          </w:tcPr>
          <w:p w:rsidR="004246EB" w:rsidRPr="00F82BA7" w:rsidRDefault="0043501A" w:rsidP="00946761">
            <w:pPr>
              <w:pStyle w:val="zSisennys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F82BA7">
              <w:rPr>
                <w:rFonts w:ascii="Times New Roman" w:hAnsi="Times New Roman"/>
                <w:sz w:val="16"/>
                <w:szCs w:val="16"/>
              </w:rPr>
              <w:t>0/5</w:t>
            </w:r>
          </w:p>
        </w:tc>
      </w:tr>
      <w:tr w:rsidR="001D7504" w:rsidRPr="00982FFB">
        <w:tc>
          <w:tcPr>
            <w:tcW w:w="525" w:type="dxa"/>
          </w:tcPr>
          <w:p w:rsidR="004246EB" w:rsidRPr="00F82BA7" w:rsidRDefault="00537E8D" w:rsidP="00946761">
            <w:pPr>
              <w:pStyle w:val="zSisennys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F82BA7">
              <w:rPr>
                <w:rFonts w:ascii="Times New Roman" w:hAnsi="Times New Roman"/>
                <w:sz w:val="16"/>
                <w:szCs w:val="16"/>
              </w:rPr>
              <w:t>14.</w:t>
            </w:r>
          </w:p>
        </w:tc>
        <w:tc>
          <w:tcPr>
            <w:tcW w:w="1050" w:type="dxa"/>
          </w:tcPr>
          <w:p w:rsidR="004246EB" w:rsidRPr="00F82BA7" w:rsidRDefault="00537E8D" w:rsidP="00946761">
            <w:pPr>
              <w:pStyle w:val="zSisennys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F82BA7">
              <w:rPr>
                <w:rFonts w:ascii="Times New Roman" w:hAnsi="Times New Roman"/>
                <w:sz w:val="16"/>
                <w:szCs w:val="16"/>
              </w:rPr>
              <w:t>2008.10.24</w:t>
            </w:r>
          </w:p>
        </w:tc>
        <w:tc>
          <w:tcPr>
            <w:tcW w:w="1470" w:type="dxa"/>
          </w:tcPr>
          <w:p w:rsidR="004246EB" w:rsidRPr="00F82BA7" w:rsidRDefault="00537E8D" w:rsidP="00946761">
            <w:pPr>
              <w:pStyle w:val="zSisennys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F82BA7">
              <w:rPr>
                <w:rFonts w:ascii="Times New Roman" w:hAnsi="Times New Roman"/>
                <w:sz w:val="16"/>
                <w:szCs w:val="16"/>
              </w:rPr>
              <w:t>Linia  3 stacja Błonie km. 28,645</w:t>
            </w:r>
          </w:p>
        </w:tc>
        <w:tc>
          <w:tcPr>
            <w:tcW w:w="945" w:type="dxa"/>
          </w:tcPr>
          <w:p w:rsidR="004246EB" w:rsidRPr="00F82BA7" w:rsidRDefault="00537E8D" w:rsidP="00946761">
            <w:pPr>
              <w:pStyle w:val="zSisennys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F82BA7">
              <w:rPr>
                <w:rFonts w:ascii="Times New Roman" w:hAnsi="Times New Roman"/>
                <w:sz w:val="16"/>
                <w:szCs w:val="16"/>
              </w:rPr>
              <w:t>B11</w:t>
            </w:r>
          </w:p>
        </w:tc>
        <w:tc>
          <w:tcPr>
            <w:tcW w:w="3675" w:type="dxa"/>
          </w:tcPr>
          <w:p w:rsidR="004246EB" w:rsidRPr="00F82BA7" w:rsidRDefault="00537E8D" w:rsidP="00946761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82BA7">
              <w:rPr>
                <w:rFonts w:ascii="Times New Roman" w:hAnsi="Times New Roman"/>
                <w:sz w:val="16"/>
                <w:szCs w:val="16"/>
              </w:rPr>
              <w:t xml:space="preserve">Wykolejenie </w:t>
            </w:r>
            <w:r w:rsidR="00EA4992" w:rsidRPr="00F82BA7">
              <w:rPr>
                <w:rFonts w:ascii="Times New Roman" w:hAnsi="Times New Roman"/>
                <w:sz w:val="16"/>
                <w:szCs w:val="16"/>
              </w:rPr>
              <w:t>2 wagonów towarowych wskutek ukręcenia czopa osi w jednym z nich co spowo</w:t>
            </w:r>
            <w:r w:rsidR="00EA4992" w:rsidRPr="00F82BA7">
              <w:rPr>
                <w:rFonts w:ascii="Times New Roman" w:hAnsi="Times New Roman"/>
                <w:sz w:val="16"/>
                <w:szCs w:val="16"/>
              </w:rPr>
              <w:lastRenderedPageBreak/>
              <w:t>d</w:t>
            </w:r>
            <w:r w:rsidR="00EA4992" w:rsidRPr="00F82BA7">
              <w:rPr>
                <w:rFonts w:ascii="Times New Roman" w:hAnsi="Times New Roman"/>
                <w:sz w:val="16"/>
                <w:szCs w:val="16"/>
              </w:rPr>
              <w:t>o</w:t>
            </w:r>
            <w:r w:rsidR="00EA4992" w:rsidRPr="00F82BA7">
              <w:rPr>
                <w:rFonts w:ascii="Times New Roman" w:hAnsi="Times New Roman"/>
                <w:sz w:val="16"/>
                <w:szCs w:val="16"/>
              </w:rPr>
              <w:t>wało urwanie maźnicy i utratę prowadzenia zestawu koł</w:t>
            </w:r>
            <w:r w:rsidR="00EA4992" w:rsidRPr="00F82BA7">
              <w:rPr>
                <w:rFonts w:ascii="Times New Roman" w:hAnsi="Times New Roman"/>
                <w:sz w:val="16"/>
                <w:szCs w:val="16"/>
              </w:rPr>
              <w:t>o</w:t>
            </w:r>
            <w:r w:rsidR="00EA4992" w:rsidRPr="00F82BA7">
              <w:rPr>
                <w:rFonts w:ascii="Times New Roman" w:hAnsi="Times New Roman"/>
                <w:sz w:val="16"/>
                <w:szCs w:val="16"/>
              </w:rPr>
              <w:t>wego</w:t>
            </w:r>
          </w:p>
        </w:tc>
        <w:tc>
          <w:tcPr>
            <w:tcW w:w="1155" w:type="dxa"/>
          </w:tcPr>
          <w:p w:rsidR="004246EB" w:rsidRPr="00F82BA7" w:rsidRDefault="00537E8D" w:rsidP="00946761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82BA7">
              <w:rPr>
                <w:rFonts w:ascii="Times New Roman" w:hAnsi="Times New Roman"/>
                <w:sz w:val="16"/>
                <w:szCs w:val="16"/>
              </w:rPr>
              <w:lastRenderedPageBreak/>
              <w:t>2008.12.12</w:t>
            </w:r>
          </w:p>
        </w:tc>
        <w:tc>
          <w:tcPr>
            <w:tcW w:w="840" w:type="dxa"/>
          </w:tcPr>
          <w:p w:rsidR="004246EB" w:rsidRPr="00F82BA7" w:rsidRDefault="00537E8D" w:rsidP="00946761">
            <w:pPr>
              <w:pStyle w:val="zSisennys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F82BA7">
              <w:rPr>
                <w:rFonts w:ascii="Times New Roman" w:hAnsi="Times New Roman"/>
                <w:sz w:val="16"/>
                <w:szCs w:val="16"/>
              </w:rPr>
              <w:t>0/0</w:t>
            </w:r>
          </w:p>
        </w:tc>
      </w:tr>
      <w:tr w:rsidR="001D7504" w:rsidRPr="00982FFB">
        <w:tc>
          <w:tcPr>
            <w:tcW w:w="525" w:type="dxa"/>
          </w:tcPr>
          <w:p w:rsidR="00AF49E5" w:rsidRPr="00F82BA7" w:rsidRDefault="00AF49E5" w:rsidP="00946761">
            <w:pPr>
              <w:pStyle w:val="zSisennys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F82BA7">
              <w:rPr>
                <w:rFonts w:ascii="Times New Roman" w:hAnsi="Times New Roman"/>
                <w:sz w:val="16"/>
                <w:szCs w:val="16"/>
              </w:rPr>
              <w:lastRenderedPageBreak/>
              <w:t>15.</w:t>
            </w:r>
          </w:p>
        </w:tc>
        <w:tc>
          <w:tcPr>
            <w:tcW w:w="1050" w:type="dxa"/>
          </w:tcPr>
          <w:p w:rsidR="00AF49E5" w:rsidRPr="00F82BA7" w:rsidRDefault="00E12B11" w:rsidP="00946761">
            <w:pPr>
              <w:pStyle w:val="zSisennys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F82BA7">
              <w:rPr>
                <w:rFonts w:ascii="Times New Roman" w:hAnsi="Times New Roman"/>
                <w:sz w:val="16"/>
                <w:szCs w:val="16"/>
              </w:rPr>
              <w:t>2008.10.25</w:t>
            </w:r>
          </w:p>
        </w:tc>
        <w:tc>
          <w:tcPr>
            <w:tcW w:w="1470" w:type="dxa"/>
          </w:tcPr>
          <w:p w:rsidR="00E12B11" w:rsidRPr="00F82BA7" w:rsidRDefault="00E12B11" w:rsidP="00946761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82BA7">
              <w:rPr>
                <w:rFonts w:ascii="Times New Roman" w:hAnsi="Times New Roman"/>
                <w:sz w:val="16"/>
                <w:szCs w:val="16"/>
              </w:rPr>
              <w:t xml:space="preserve">Linia </w:t>
            </w:r>
            <w:smartTag w:uri="urn:schemas-microsoft-com:office:smarttags" w:element="metricconverter">
              <w:smartTagPr>
                <w:attr w:name="ProductID" w:val="226 st"/>
              </w:smartTagPr>
              <w:r w:rsidRPr="00F82BA7">
                <w:rPr>
                  <w:rFonts w:ascii="Times New Roman" w:hAnsi="Times New Roman"/>
                  <w:sz w:val="16"/>
                  <w:szCs w:val="16"/>
                </w:rPr>
                <w:t>226 st</w:t>
              </w:r>
            </w:smartTag>
            <w:r w:rsidRPr="00F82BA7">
              <w:rPr>
                <w:rFonts w:ascii="Times New Roman" w:hAnsi="Times New Roman"/>
                <w:sz w:val="16"/>
                <w:szCs w:val="16"/>
              </w:rPr>
              <w:t>. Gdańsk Port Północny km. 13,703</w:t>
            </w:r>
          </w:p>
          <w:p w:rsidR="00AF49E5" w:rsidRPr="00F82BA7" w:rsidRDefault="00AF49E5" w:rsidP="00946761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5" w:type="dxa"/>
          </w:tcPr>
          <w:p w:rsidR="00AF49E5" w:rsidRPr="00F82BA7" w:rsidRDefault="00E12B11" w:rsidP="00946761">
            <w:pPr>
              <w:pStyle w:val="zSisennys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F82BA7">
              <w:rPr>
                <w:rFonts w:ascii="Times New Roman" w:hAnsi="Times New Roman"/>
                <w:sz w:val="16"/>
                <w:szCs w:val="16"/>
              </w:rPr>
              <w:t>B09</w:t>
            </w:r>
          </w:p>
        </w:tc>
        <w:tc>
          <w:tcPr>
            <w:tcW w:w="3675" w:type="dxa"/>
          </w:tcPr>
          <w:p w:rsidR="00AF49E5" w:rsidRPr="00F82BA7" w:rsidRDefault="00E12B11" w:rsidP="00946761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82BA7">
              <w:rPr>
                <w:rFonts w:ascii="Times New Roman" w:hAnsi="Times New Roman"/>
                <w:sz w:val="16"/>
                <w:szCs w:val="16"/>
              </w:rPr>
              <w:t>Wykolejenie się 4 wagonów towarowych wskutek niewłaściwego stanu technicznego infrastru</w:t>
            </w:r>
            <w:r w:rsidRPr="00F82BA7">
              <w:rPr>
                <w:rFonts w:ascii="Times New Roman" w:hAnsi="Times New Roman"/>
                <w:sz w:val="16"/>
                <w:szCs w:val="16"/>
              </w:rPr>
              <w:t>k</w:t>
            </w:r>
            <w:r w:rsidRPr="00F82BA7">
              <w:rPr>
                <w:rFonts w:ascii="Times New Roman" w:hAnsi="Times New Roman"/>
                <w:sz w:val="16"/>
                <w:szCs w:val="16"/>
              </w:rPr>
              <w:t>tury i niezgodnego z przepisami naprawczymi w</w:t>
            </w:r>
            <w:r w:rsidRPr="00F82BA7">
              <w:rPr>
                <w:rFonts w:ascii="Times New Roman" w:hAnsi="Times New Roman"/>
                <w:sz w:val="16"/>
                <w:szCs w:val="16"/>
              </w:rPr>
              <w:t>y</w:t>
            </w:r>
            <w:r w:rsidRPr="00F82BA7">
              <w:rPr>
                <w:rFonts w:ascii="Times New Roman" w:hAnsi="Times New Roman"/>
                <w:sz w:val="16"/>
                <w:szCs w:val="16"/>
              </w:rPr>
              <w:t>posażenia gniazda skrętu w wózkach wagonu we wkładki s</w:t>
            </w:r>
            <w:r w:rsidRPr="00F82BA7">
              <w:rPr>
                <w:rFonts w:ascii="Times New Roman" w:hAnsi="Times New Roman"/>
                <w:sz w:val="16"/>
                <w:szCs w:val="16"/>
              </w:rPr>
              <w:t>a</w:t>
            </w:r>
            <w:r w:rsidRPr="00F82BA7">
              <w:rPr>
                <w:rFonts w:ascii="Times New Roman" w:hAnsi="Times New Roman"/>
                <w:sz w:val="16"/>
                <w:szCs w:val="16"/>
              </w:rPr>
              <w:t>mosmarne</w:t>
            </w:r>
          </w:p>
        </w:tc>
        <w:tc>
          <w:tcPr>
            <w:tcW w:w="1155" w:type="dxa"/>
          </w:tcPr>
          <w:p w:rsidR="00E12B11" w:rsidRPr="00F82BA7" w:rsidRDefault="00E12B11" w:rsidP="00946761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82BA7">
              <w:rPr>
                <w:rFonts w:ascii="Times New Roman" w:hAnsi="Times New Roman"/>
                <w:sz w:val="16"/>
                <w:szCs w:val="16"/>
              </w:rPr>
              <w:t>2009.02.12</w:t>
            </w:r>
          </w:p>
          <w:p w:rsidR="00AF49E5" w:rsidRPr="00F82BA7" w:rsidRDefault="00AF49E5" w:rsidP="00946761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0" w:type="dxa"/>
          </w:tcPr>
          <w:p w:rsidR="00AF49E5" w:rsidRPr="00F82BA7" w:rsidRDefault="00E12B11" w:rsidP="00946761">
            <w:pPr>
              <w:pStyle w:val="zSisennys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F82BA7">
              <w:rPr>
                <w:rFonts w:ascii="Times New Roman" w:hAnsi="Times New Roman"/>
                <w:sz w:val="16"/>
                <w:szCs w:val="16"/>
              </w:rPr>
              <w:t>0/0</w:t>
            </w:r>
          </w:p>
        </w:tc>
      </w:tr>
      <w:tr w:rsidR="001D7504" w:rsidRPr="00982FFB">
        <w:tc>
          <w:tcPr>
            <w:tcW w:w="525" w:type="dxa"/>
          </w:tcPr>
          <w:p w:rsidR="00E12B11" w:rsidRPr="00F82BA7" w:rsidRDefault="00E12B11" w:rsidP="00946761">
            <w:pPr>
              <w:pStyle w:val="zSisennys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F82BA7">
              <w:rPr>
                <w:rFonts w:ascii="Times New Roman" w:hAnsi="Times New Roman"/>
                <w:sz w:val="16"/>
                <w:szCs w:val="16"/>
              </w:rPr>
              <w:t>16.</w:t>
            </w:r>
          </w:p>
        </w:tc>
        <w:tc>
          <w:tcPr>
            <w:tcW w:w="1050" w:type="dxa"/>
          </w:tcPr>
          <w:p w:rsidR="00E12B11" w:rsidRPr="00F82BA7" w:rsidRDefault="00E12B11" w:rsidP="00946761">
            <w:pPr>
              <w:pStyle w:val="zSisennys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F82BA7">
              <w:rPr>
                <w:rFonts w:ascii="Times New Roman" w:hAnsi="Times New Roman"/>
                <w:sz w:val="16"/>
                <w:szCs w:val="16"/>
              </w:rPr>
              <w:t>2008.10.25</w:t>
            </w:r>
          </w:p>
        </w:tc>
        <w:tc>
          <w:tcPr>
            <w:tcW w:w="1470" w:type="dxa"/>
          </w:tcPr>
          <w:p w:rsidR="00E12B11" w:rsidRPr="00F82BA7" w:rsidRDefault="00E12B11" w:rsidP="00946761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82BA7">
              <w:rPr>
                <w:rFonts w:ascii="Times New Roman" w:hAnsi="Times New Roman"/>
                <w:sz w:val="16"/>
                <w:szCs w:val="16"/>
              </w:rPr>
              <w:t>Linia 65 mijanka Miączyn LHS km. 36,972</w:t>
            </w:r>
          </w:p>
        </w:tc>
        <w:tc>
          <w:tcPr>
            <w:tcW w:w="945" w:type="dxa"/>
          </w:tcPr>
          <w:p w:rsidR="00E12B11" w:rsidRPr="00F82BA7" w:rsidRDefault="00E12B11" w:rsidP="00946761">
            <w:pPr>
              <w:pStyle w:val="zSisennys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F82BA7">
              <w:rPr>
                <w:rFonts w:ascii="Times New Roman" w:hAnsi="Times New Roman"/>
                <w:sz w:val="16"/>
                <w:szCs w:val="16"/>
              </w:rPr>
              <w:t>B13</w:t>
            </w:r>
          </w:p>
        </w:tc>
        <w:tc>
          <w:tcPr>
            <w:tcW w:w="3675" w:type="dxa"/>
          </w:tcPr>
          <w:p w:rsidR="00E12B11" w:rsidRPr="00F82BA7" w:rsidRDefault="00E12B11" w:rsidP="00946761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82BA7">
              <w:rPr>
                <w:rFonts w:ascii="Times New Roman" w:hAnsi="Times New Roman"/>
                <w:sz w:val="16"/>
                <w:szCs w:val="16"/>
              </w:rPr>
              <w:t>Niezastosowanie się przez dyżurnego ruchu i ma</w:t>
            </w:r>
            <w:r w:rsidRPr="00F82BA7">
              <w:rPr>
                <w:rFonts w:ascii="Times New Roman" w:hAnsi="Times New Roman"/>
                <w:sz w:val="16"/>
                <w:szCs w:val="16"/>
              </w:rPr>
              <w:t>s</w:t>
            </w:r>
            <w:r w:rsidRPr="00F82BA7">
              <w:rPr>
                <w:rFonts w:ascii="Times New Roman" w:hAnsi="Times New Roman"/>
                <w:sz w:val="16"/>
                <w:szCs w:val="16"/>
              </w:rPr>
              <w:t>zynistę do zasad prowadzenia ruchu co do</w:t>
            </w:r>
            <w:r w:rsidRPr="00F82BA7">
              <w:rPr>
                <w:rFonts w:ascii="Times New Roman" w:hAnsi="Times New Roman"/>
                <w:sz w:val="16"/>
                <w:szCs w:val="16"/>
              </w:rPr>
              <w:t>p</w:t>
            </w:r>
            <w:r w:rsidRPr="00F82BA7">
              <w:rPr>
                <w:rFonts w:ascii="Times New Roman" w:hAnsi="Times New Roman"/>
                <w:sz w:val="16"/>
                <w:szCs w:val="16"/>
              </w:rPr>
              <w:t>rowadziło do najechania pociągu tow</w:t>
            </w:r>
            <w:r w:rsidRPr="00F82BA7">
              <w:rPr>
                <w:rFonts w:ascii="Times New Roman" w:hAnsi="Times New Roman"/>
                <w:sz w:val="16"/>
                <w:szCs w:val="16"/>
              </w:rPr>
              <w:t>a</w:t>
            </w:r>
            <w:r w:rsidRPr="00F82BA7">
              <w:rPr>
                <w:rFonts w:ascii="Times New Roman" w:hAnsi="Times New Roman"/>
                <w:sz w:val="16"/>
                <w:szCs w:val="16"/>
              </w:rPr>
              <w:t>rowego na odstwiony skład pociągu</w:t>
            </w:r>
          </w:p>
        </w:tc>
        <w:tc>
          <w:tcPr>
            <w:tcW w:w="1155" w:type="dxa"/>
          </w:tcPr>
          <w:p w:rsidR="00E12B11" w:rsidRPr="00F82BA7" w:rsidRDefault="00E12B11" w:rsidP="00946761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82BA7">
              <w:rPr>
                <w:rFonts w:ascii="Times New Roman" w:hAnsi="Times New Roman"/>
                <w:sz w:val="16"/>
                <w:szCs w:val="16"/>
              </w:rPr>
              <w:t>2008.12.18</w:t>
            </w:r>
          </w:p>
          <w:p w:rsidR="00E12B11" w:rsidRPr="00F82BA7" w:rsidRDefault="00E12B11" w:rsidP="00946761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0" w:type="dxa"/>
          </w:tcPr>
          <w:p w:rsidR="00E12B11" w:rsidRPr="00F82BA7" w:rsidRDefault="00E12B11" w:rsidP="00946761">
            <w:pPr>
              <w:pStyle w:val="zSisennys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F82BA7">
              <w:rPr>
                <w:rFonts w:ascii="Times New Roman" w:hAnsi="Times New Roman"/>
                <w:sz w:val="16"/>
                <w:szCs w:val="16"/>
              </w:rPr>
              <w:t>0/0</w:t>
            </w:r>
          </w:p>
        </w:tc>
      </w:tr>
      <w:tr w:rsidR="001D7504" w:rsidRPr="00982FFB">
        <w:tc>
          <w:tcPr>
            <w:tcW w:w="525" w:type="dxa"/>
          </w:tcPr>
          <w:p w:rsidR="00E12B11" w:rsidRPr="00F82BA7" w:rsidRDefault="003C2D38" w:rsidP="00946761">
            <w:pPr>
              <w:pStyle w:val="zSisennys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F82BA7">
              <w:rPr>
                <w:rFonts w:ascii="Times New Roman" w:hAnsi="Times New Roman"/>
                <w:sz w:val="16"/>
                <w:szCs w:val="16"/>
              </w:rPr>
              <w:t>17.</w:t>
            </w:r>
          </w:p>
        </w:tc>
        <w:tc>
          <w:tcPr>
            <w:tcW w:w="1050" w:type="dxa"/>
          </w:tcPr>
          <w:p w:rsidR="00E12B11" w:rsidRPr="00F82BA7" w:rsidRDefault="003C2D38" w:rsidP="00946761">
            <w:pPr>
              <w:pStyle w:val="zSisennys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F82BA7">
              <w:rPr>
                <w:rFonts w:ascii="Times New Roman" w:hAnsi="Times New Roman"/>
                <w:sz w:val="16"/>
                <w:szCs w:val="16"/>
              </w:rPr>
              <w:t>2008.12.12</w:t>
            </w:r>
          </w:p>
        </w:tc>
        <w:tc>
          <w:tcPr>
            <w:tcW w:w="1470" w:type="dxa"/>
          </w:tcPr>
          <w:p w:rsidR="00E12B11" w:rsidRPr="00F82BA7" w:rsidRDefault="003C2D38" w:rsidP="00946761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82BA7">
              <w:rPr>
                <w:rFonts w:ascii="Times New Roman" w:hAnsi="Times New Roman"/>
                <w:sz w:val="16"/>
                <w:szCs w:val="16"/>
              </w:rPr>
              <w:t>Linia 3 stacja Krzewie km. 139,577</w:t>
            </w:r>
          </w:p>
        </w:tc>
        <w:tc>
          <w:tcPr>
            <w:tcW w:w="945" w:type="dxa"/>
          </w:tcPr>
          <w:p w:rsidR="00E12B11" w:rsidRPr="00F82BA7" w:rsidRDefault="003C2D38" w:rsidP="00946761">
            <w:pPr>
              <w:pStyle w:val="zSisennys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F82BA7">
              <w:rPr>
                <w:rFonts w:ascii="Times New Roman" w:hAnsi="Times New Roman"/>
                <w:sz w:val="16"/>
                <w:szCs w:val="16"/>
              </w:rPr>
              <w:t>B08</w:t>
            </w:r>
          </w:p>
        </w:tc>
        <w:tc>
          <w:tcPr>
            <w:tcW w:w="3675" w:type="dxa"/>
          </w:tcPr>
          <w:p w:rsidR="00E12B11" w:rsidRPr="00F82BA7" w:rsidRDefault="003C2D38" w:rsidP="00946761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82BA7">
              <w:rPr>
                <w:rFonts w:ascii="Times New Roman" w:hAnsi="Times New Roman"/>
                <w:sz w:val="16"/>
                <w:szCs w:val="16"/>
              </w:rPr>
              <w:t>Przekroczenie dozwolonej prędkości jazdy pociągu i wykolejenie 8 wagonów p</w:t>
            </w:r>
            <w:r w:rsidRPr="00F82BA7">
              <w:rPr>
                <w:rFonts w:ascii="Times New Roman" w:hAnsi="Times New Roman"/>
                <w:sz w:val="16"/>
                <w:szCs w:val="16"/>
              </w:rPr>
              <w:t>a</w:t>
            </w:r>
            <w:r w:rsidRPr="00F82BA7">
              <w:rPr>
                <w:rFonts w:ascii="Times New Roman" w:hAnsi="Times New Roman"/>
                <w:sz w:val="16"/>
                <w:szCs w:val="16"/>
              </w:rPr>
              <w:t xml:space="preserve">sażerskich w </w:t>
            </w:r>
            <w:r w:rsidRPr="00F82BA7">
              <w:rPr>
                <w:rFonts w:ascii="Times New Roman" w:hAnsi="Times New Roman"/>
                <w:sz w:val="16"/>
                <w:szCs w:val="16"/>
              </w:rPr>
              <w:lastRenderedPageBreak/>
              <w:t>rozjeździe</w:t>
            </w:r>
          </w:p>
        </w:tc>
        <w:tc>
          <w:tcPr>
            <w:tcW w:w="1155" w:type="dxa"/>
          </w:tcPr>
          <w:p w:rsidR="00E12B11" w:rsidRPr="00F82BA7" w:rsidRDefault="003C2D38" w:rsidP="00946761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82BA7">
              <w:rPr>
                <w:rFonts w:ascii="Times New Roman" w:hAnsi="Times New Roman"/>
                <w:sz w:val="16"/>
                <w:szCs w:val="16"/>
              </w:rPr>
              <w:lastRenderedPageBreak/>
              <w:t>w toku</w:t>
            </w:r>
          </w:p>
        </w:tc>
        <w:tc>
          <w:tcPr>
            <w:tcW w:w="840" w:type="dxa"/>
          </w:tcPr>
          <w:p w:rsidR="00E12B11" w:rsidRPr="00F82BA7" w:rsidRDefault="003C2D38" w:rsidP="00946761">
            <w:pPr>
              <w:pStyle w:val="zSisennys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F82BA7">
              <w:rPr>
                <w:rFonts w:ascii="Times New Roman" w:hAnsi="Times New Roman"/>
                <w:sz w:val="16"/>
                <w:szCs w:val="16"/>
              </w:rPr>
              <w:t>0/0</w:t>
            </w:r>
          </w:p>
        </w:tc>
      </w:tr>
      <w:tr w:rsidR="001D7504" w:rsidRPr="00982FFB">
        <w:tc>
          <w:tcPr>
            <w:tcW w:w="525" w:type="dxa"/>
          </w:tcPr>
          <w:p w:rsidR="003C2D38" w:rsidRPr="00F82BA7" w:rsidRDefault="003C2D38" w:rsidP="00946761">
            <w:pPr>
              <w:pStyle w:val="zSisennys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F82BA7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18. </w:t>
            </w:r>
          </w:p>
        </w:tc>
        <w:tc>
          <w:tcPr>
            <w:tcW w:w="1050" w:type="dxa"/>
          </w:tcPr>
          <w:p w:rsidR="003C2D38" w:rsidRPr="00F82BA7" w:rsidRDefault="003C2D38" w:rsidP="00946761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82BA7">
              <w:rPr>
                <w:rFonts w:ascii="Times New Roman" w:hAnsi="Times New Roman"/>
                <w:sz w:val="16"/>
                <w:szCs w:val="16"/>
              </w:rPr>
              <w:t>2008.10.17</w:t>
            </w:r>
          </w:p>
          <w:p w:rsidR="003C2D38" w:rsidRPr="00F82BA7" w:rsidRDefault="003C2D38" w:rsidP="00946761">
            <w:pPr>
              <w:pStyle w:val="zSisennys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0" w:type="dxa"/>
          </w:tcPr>
          <w:p w:rsidR="003C2D38" w:rsidRPr="00F82BA7" w:rsidRDefault="003C2D38" w:rsidP="00946761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82BA7">
              <w:rPr>
                <w:rFonts w:ascii="Times New Roman" w:hAnsi="Times New Roman"/>
                <w:sz w:val="16"/>
                <w:szCs w:val="16"/>
              </w:rPr>
              <w:t>Linia 139 stacja Katowice Ligota km. 6,089</w:t>
            </w:r>
          </w:p>
        </w:tc>
        <w:tc>
          <w:tcPr>
            <w:tcW w:w="945" w:type="dxa"/>
          </w:tcPr>
          <w:p w:rsidR="003C2D38" w:rsidRPr="00F82BA7" w:rsidRDefault="003C2D38" w:rsidP="00946761">
            <w:pPr>
              <w:pStyle w:val="zSisennys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F82BA7">
              <w:rPr>
                <w:rFonts w:ascii="Times New Roman" w:hAnsi="Times New Roman"/>
                <w:sz w:val="16"/>
                <w:szCs w:val="16"/>
              </w:rPr>
              <w:t>B02</w:t>
            </w:r>
          </w:p>
        </w:tc>
        <w:tc>
          <w:tcPr>
            <w:tcW w:w="3675" w:type="dxa"/>
          </w:tcPr>
          <w:p w:rsidR="003C2D38" w:rsidRPr="00F82BA7" w:rsidRDefault="003C2D38" w:rsidP="00946761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82BA7">
              <w:rPr>
                <w:rFonts w:ascii="Times New Roman" w:hAnsi="Times New Roman"/>
                <w:sz w:val="16"/>
                <w:szCs w:val="16"/>
              </w:rPr>
              <w:t>Przyjęcie pociągu PKP Inte</w:t>
            </w:r>
            <w:r w:rsidRPr="00F82BA7">
              <w:rPr>
                <w:rFonts w:ascii="Times New Roman" w:hAnsi="Times New Roman"/>
                <w:sz w:val="16"/>
                <w:szCs w:val="16"/>
              </w:rPr>
              <w:t>r</w:t>
            </w:r>
            <w:r w:rsidRPr="00F82BA7">
              <w:rPr>
                <w:rFonts w:ascii="Times New Roman" w:hAnsi="Times New Roman"/>
                <w:sz w:val="16"/>
                <w:szCs w:val="16"/>
              </w:rPr>
              <w:t>city na tor zajęty przez pociąg PKP PR i kolizja pociągów</w:t>
            </w:r>
          </w:p>
        </w:tc>
        <w:tc>
          <w:tcPr>
            <w:tcW w:w="1155" w:type="dxa"/>
          </w:tcPr>
          <w:p w:rsidR="003C2D38" w:rsidRPr="00F82BA7" w:rsidRDefault="003C2D38" w:rsidP="00946761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82BA7">
              <w:rPr>
                <w:rFonts w:ascii="Times New Roman" w:hAnsi="Times New Roman"/>
                <w:sz w:val="16"/>
                <w:szCs w:val="16"/>
              </w:rPr>
              <w:t>w toku</w:t>
            </w:r>
          </w:p>
        </w:tc>
        <w:tc>
          <w:tcPr>
            <w:tcW w:w="840" w:type="dxa"/>
          </w:tcPr>
          <w:p w:rsidR="003C2D38" w:rsidRPr="00F82BA7" w:rsidRDefault="003C2D38" w:rsidP="00946761">
            <w:pPr>
              <w:pStyle w:val="zSisennys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F82BA7">
              <w:rPr>
                <w:rFonts w:ascii="Times New Roman" w:hAnsi="Times New Roman"/>
                <w:sz w:val="16"/>
                <w:szCs w:val="16"/>
              </w:rPr>
              <w:t>0/0</w:t>
            </w:r>
          </w:p>
        </w:tc>
      </w:tr>
    </w:tbl>
    <w:p w:rsidR="00A54BAD" w:rsidRPr="00AE345E" w:rsidRDefault="00A54BAD" w:rsidP="00A54BAD">
      <w:pPr>
        <w:pStyle w:val="zSisennys"/>
        <w:ind w:left="0"/>
        <w:rPr>
          <w:rFonts w:ascii="Times New Roman" w:hAnsi="Times New Roman"/>
          <w:sz w:val="24"/>
          <w:szCs w:val="24"/>
        </w:rPr>
      </w:pPr>
      <w:r w:rsidRPr="00AE345E">
        <w:rPr>
          <w:rFonts w:ascii="Times New Roman" w:hAnsi="Times New Roman"/>
          <w:sz w:val="24"/>
          <w:szCs w:val="24"/>
        </w:rPr>
        <w:tab/>
      </w:r>
    </w:p>
    <w:p w:rsidR="00F70341" w:rsidRPr="003B019B" w:rsidRDefault="00F53437" w:rsidP="001961FD">
      <w:pPr>
        <w:pStyle w:val="zSisennys"/>
        <w:numPr>
          <w:ilvl w:val="0"/>
          <w:numId w:val="15"/>
        </w:numPr>
        <w:tabs>
          <w:tab w:val="clear" w:pos="720"/>
          <w:tab w:val="num" w:pos="0"/>
        </w:tabs>
        <w:ind w:left="210" w:hanging="315"/>
        <w:rPr>
          <w:rFonts w:ascii="Times New Roman" w:hAnsi="Times New Roman"/>
          <w:sz w:val="22"/>
          <w:szCs w:val="22"/>
        </w:rPr>
      </w:pPr>
      <w:r w:rsidRPr="003B019B">
        <w:rPr>
          <w:rFonts w:ascii="Times New Roman" w:hAnsi="Times New Roman"/>
          <w:i/>
          <w:sz w:val="22"/>
          <w:szCs w:val="22"/>
        </w:rPr>
        <w:t>Bezpośredni udział czł</w:t>
      </w:r>
      <w:r w:rsidR="005F68BC" w:rsidRPr="003B019B">
        <w:rPr>
          <w:rFonts w:ascii="Times New Roman" w:hAnsi="Times New Roman"/>
          <w:i/>
          <w:sz w:val="22"/>
          <w:szCs w:val="22"/>
        </w:rPr>
        <w:t>onka stałego Komisji w pracach k</w:t>
      </w:r>
      <w:r w:rsidRPr="003B019B">
        <w:rPr>
          <w:rFonts w:ascii="Times New Roman" w:hAnsi="Times New Roman"/>
          <w:i/>
          <w:sz w:val="22"/>
          <w:szCs w:val="22"/>
        </w:rPr>
        <w:t>omisji</w:t>
      </w:r>
      <w:r w:rsidR="005F68BC" w:rsidRPr="003B019B">
        <w:rPr>
          <w:rFonts w:ascii="Times New Roman" w:hAnsi="Times New Roman"/>
          <w:i/>
          <w:sz w:val="22"/>
          <w:szCs w:val="22"/>
        </w:rPr>
        <w:t xml:space="preserve"> kolejowej</w:t>
      </w:r>
      <w:r w:rsidRPr="003B019B">
        <w:rPr>
          <w:rFonts w:ascii="Times New Roman" w:hAnsi="Times New Roman"/>
          <w:i/>
          <w:sz w:val="22"/>
          <w:szCs w:val="22"/>
        </w:rPr>
        <w:t xml:space="preserve"> – </w:t>
      </w:r>
      <w:r w:rsidRPr="003B019B">
        <w:rPr>
          <w:rFonts w:ascii="Times New Roman" w:hAnsi="Times New Roman"/>
          <w:sz w:val="22"/>
          <w:szCs w:val="22"/>
        </w:rPr>
        <w:t>stosowany przede wszystkim przy poważnych wypadkach, jeśli istnieje podejrzenie, że do powstania wypadku przy</w:t>
      </w:r>
      <w:r w:rsidRPr="003B019B">
        <w:rPr>
          <w:rFonts w:ascii="Times New Roman" w:hAnsi="Times New Roman"/>
          <w:sz w:val="22"/>
          <w:szCs w:val="22"/>
        </w:rPr>
        <w:t>c</w:t>
      </w:r>
      <w:r w:rsidRPr="003B019B">
        <w:rPr>
          <w:rFonts w:ascii="Times New Roman" w:hAnsi="Times New Roman"/>
          <w:sz w:val="22"/>
          <w:szCs w:val="22"/>
        </w:rPr>
        <w:t xml:space="preserve">zynił się źle funkcjonujący system bezpieczeństwa ruchu kolejowego. Przewodniczący Komisji zgodnie z </w:t>
      </w:r>
      <w:r w:rsidR="002166A2" w:rsidRPr="003B019B">
        <w:rPr>
          <w:rFonts w:ascii="Times New Roman" w:hAnsi="Times New Roman"/>
          <w:sz w:val="22"/>
          <w:szCs w:val="22"/>
        </w:rPr>
        <w:t>§ 10 ust. 3 Rozporządzenia Przewodniczący Komisji może dla każdego rodzaju zdarzenia wyznaczyć na przewodniczącego komisji kolejowej miejscowej lub zakładowej członka Komisji (stałego lub doraźnego).</w:t>
      </w:r>
      <w:r w:rsidR="00CB372E" w:rsidRPr="003B019B">
        <w:rPr>
          <w:rFonts w:ascii="Times New Roman" w:hAnsi="Times New Roman"/>
          <w:i/>
          <w:sz w:val="22"/>
          <w:szCs w:val="22"/>
        </w:rPr>
        <w:t xml:space="preserve"> </w:t>
      </w:r>
      <w:r w:rsidR="002166A2" w:rsidRPr="003B019B">
        <w:rPr>
          <w:rFonts w:ascii="Times New Roman" w:hAnsi="Times New Roman"/>
          <w:sz w:val="22"/>
          <w:szCs w:val="22"/>
        </w:rPr>
        <w:t>W 2008 r. Przewodniczący Komisji skorzystał z  tej możl</w:t>
      </w:r>
      <w:r w:rsidR="00F70341" w:rsidRPr="003B019B">
        <w:rPr>
          <w:rFonts w:ascii="Times New Roman" w:hAnsi="Times New Roman"/>
          <w:sz w:val="22"/>
          <w:szCs w:val="22"/>
        </w:rPr>
        <w:t>i</w:t>
      </w:r>
      <w:r w:rsidR="002166A2" w:rsidRPr="003B019B">
        <w:rPr>
          <w:rFonts w:ascii="Times New Roman" w:hAnsi="Times New Roman"/>
          <w:sz w:val="22"/>
          <w:szCs w:val="22"/>
        </w:rPr>
        <w:t>wości w 1 prz</w:t>
      </w:r>
      <w:r w:rsidR="002166A2" w:rsidRPr="003B019B">
        <w:rPr>
          <w:rFonts w:ascii="Times New Roman" w:hAnsi="Times New Roman"/>
          <w:sz w:val="22"/>
          <w:szCs w:val="22"/>
        </w:rPr>
        <w:t>y</w:t>
      </w:r>
      <w:r w:rsidR="002166A2" w:rsidRPr="003B019B">
        <w:rPr>
          <w:rFonts w:ascii="Times New Roman" w:hAnsi="Times New Roman"/>
          <w:sz w:val="22"/>
          <w:szCs w:val="22"/>
        </w:rPr>
        <w:t>padku, wyznaczając p. Andrzeja Gniwka – członka stałego Komisji na przewodniczącgo komisji kolejowej w sprawie powaznego wypadku kat. A18 z dnia 09.06.2008 r. o godz. 15:59 na przejeź</w:t>
      </w:r>
      <w:r w:rsidR="002166A2" w:rsidRPr="003B019B">
        <w:rPr>
          <w:rFonts w:ascii="Times New Roman" w:hAnsi="Times New Roman"/>
          <w:sz w:val="22"/>
          <w:szCs w:val="22"/>
        </w:rPr>
        <w:t>d</w:t>
      </w:r>
      <w:r w:rsidR="002166A2" w:rsidRPr="003B019B">
        <w:rPr>
          <w:rFonts w:ascii="Times New Roman" w:hAnsi="Times New Roman"/>
          <w:sz w:val="22"/>
          <w:szCs w:val="22"/>
        </w:rPr>
        <w:t xml:space="preserve">zie kolejowym kat. A na linii Nr 009 </w:t>
      </w:r>
      <w:r w:rsidR="00075A37" w:rsidRPr="003B019B">
        <w:rPr>
          <w:rFonts w:ascii="Times New Roman" w:hAnsi="Times New Roman"/>
          <w:sz w:val="22"/>
          <w:szCs w:val="22"/>
        </w:rPr>
        <w:t xml:space="preserve"> </w:t>
      </w:r>
      <w:r w:rsidR="002166A2" w:rsidRPr="003B019B">
        <w:rPr>
          <w:rFonts w:ascii="Times New Roman" w:hAnsi="Times New Roman"/>
          <w:sz w:val="22"/>
          <w:szCs w:val="22"/>
        </w:rPr>
        <w:t xml:space="preserve">na </w:t>
      </w:r>
      <w:r w:rsidR="00075A37" w:rsidRPr="003B019B">
        <w:rPr>
          <w:rFonts w:ascii="Times New Roman" w:hAnsi="Times New Roman"/>
          <w:sz w:val="22"/>
          <w:szCs w:val="22"/>
        </w:rPr>
        <w:t xml:space="preserve"> </w:t>
      </w:r>
      <w:r w:rsidR="002166A2" w:rsidRPr="003B019B">
        <w:rPr>
          <w:rFonts w:ascii="Times New Roman" w:hAnsi="Times New Roman"/>
          <w:sz w:val="22"/>
          <w:szCs w:val="22"/>
        </w:rPr>
        <w:t xml:space="preserve">szlaku </w:t>
      </w:r>
      <w:r w:rsidR="00075A37" w:rsidRPr="003B019B">
        <w:rPr>
          <w:rFonts w:ascii="Times New Roman" w:hAnsi="Times New Roman"/>
          <w:sz w:val="22"/>
          <w:szCs w:val="22"/>
        </w:rPr>
        <w:t xml:space="preserve"> </w:t>
      </w:r>
      <w:r w:rsidR="002166A2" w:rsidRPr="003B019B">
        <w:rPr>
          <w:rFonts w:ascii="Times New Roman" w:hAnsi="Times New Roman"/>
          <w:sz w:val="22"/>
          <w:szCs w:val="22"/>
        </w:rPr>
        <w:t xml:space="preserve">Konopki </w:t>
      </w:r>
      <w:r w:rsidR="00075A37" w:rsidRPr="003B019B">
        <w:rPr>
          <w:rFonts w:ascii="Times New Roman" w:hAnsi="Times New Roman"/>
          <w:sz w:val="22"/>
          <w:szCs w:val="22"/>
        </w:rPr>
        <w:t xml:space="preserve"> </w:t>
      </w:r>
      <w:r w:rsidR="002166A2" w:rsidRPr="003B019B">
        <w:rPr>
          <w:rFonts w:ascii="Times New Roman" w:hAnsi="Times New Roman"/>
          <w:sz w:val="22"/>
          <w:szCs w:val="22"/>
        </w:rPr>
        <w:t xml:space="preserve">– </w:t>
      </w:r>
      <w:r w:rsidR="00075A37" w:rsidRPr="003B019B">
        <w:rPr>
          <w:rFonts w:ascii="Times New Roman" w:hAnsi="Times New Roman"/>
          <w:sz w:val="22"/>
          <w:szCs w:val="22"/>
        </w:rPr>
        <w:t xml:space="preserve"> </w:t>
      </w:r>
      <w:r w:rsidR="002166A2" w:rsidRPr="003B019B">
        <w:rPr>
          <w:rFonts w:ascii="Times New Roman" w:hAnsi="Times New Roman"/>
          <w:sz w:val="22"/>
          <w:szCs w:val="22"/>
        </w:rPr>
        <w:t xml:space="preserve">Mława w km. 127,882. </w:t>
      </w:r>
      <w:r w:rsidR="00F70341" w:rsidRPr="003B019B">
        <w:rPr>
          <w:rFonts w:ascii="Times New Roman" w:hAnsi="Times New Roman"/>
          <w:sz w:val="22"/>
          <w:szCs w:val="22"/>
        </w:rPr>
        <w:t xml:space="preserve">Zdarzenie to zostało zgłoszone do Europejskiej Agencji Kolejowej (”ERA”) za pomocą systemu Public Database </w:t>
      </w:r>
      <w:r w:rsidR="00674D7A" w:rsidRPr="003B019B">
        <w:rPr>
          <w:rFonts w:ascii="Times New Roman" w:hAnsi="Times New Roman"/>
          <w:sz w:val="22"/>
          <w:szCs w:val="22"/>
        </w:rPr>
        <w:t xml:space="preserve">pod sygnaturą PL-575. </w:t>
      </w:r>
    </w:p>
    <w:p w:rsidR="00F53437" w:rsidRPr="003B019B" w:rsidRDefault="002166A2" w:rsidP="001961FD">
      <w:pPr>
        <w:pStyle w:val="zSisennys"/>
        <w:numPr>
          <w:ilvl w:val="0"/>
          <w:numId w:val="15"/>
        </w:numPr>
        <w:tabs>
          <w:tab w:val="clear" w:pos="720"/>
          <w:tab w:val="num" w:pos="0"/>
        </w:tabs>
        <w:ind w:left="210" w:hanging="315"/>
        <w:rPr>
          <w:rFonts w:ascii="Times New Roman" w:hAnsi="Times New Roman"/>
          <w:sz w:val="22"/>
          <w:szCs w:val="22"/>
        </w:rPr>
      </w:pPr>
      <w:r w:rsidRPr="003B019B">
        <w:rPr>
          <w:rFonts w:ascii="Times New Roman" w:hAnsi="Times New Roman"/>
          <w:i/>
          <w:sz w:val="22"/>
          <w:szCs w:val="22"/>
        </w:rPr>
        <w:t xml:space="preserve"> </w:t>
      </w:r>
      <w:r w:rsidR="00674D7A" w:rsidRPr="003B019B">
        <w:rPr>
          <w:rFonts w:ascii="Times New Roman" w:hAnsi="Times New Roman"/>
          <w:i/>
          <w:sz w:val="22"/>
          <w:szCs w:val="22"/>
        </w:rPr>
        <w:t xml:space="preserve">Prowadzenie postępowania przez zespół powypadkowy powołany przez Przewodniczącego Komisji – </w:t>
      </w:r>
      <w:r w:rsidR="00674D7A" w:rsidRPr="003B019B">
        <w:rPr>
          <w:rFonts w:ascii="Times New Roman" w:hAnsi="Times New Roman"/>
          <w:sz w:val="22"/>
          <w:szCs w:val="22"/>
        </w:rPr>
        <w:t xml:space="preserve">w przypadku tej formy Przewodniczący Komisji </w:t>
      </w:r>
      <w:r w:rsidR="00D019E2" w:rsidRPr="003B019B">
        <w:rPr>
          <w:rFonts w:ascii="Times New Roman" w:hAnsi="Times New Roman"/>
          <w:sz w:val="22"/>
          <w:szCs w:val="22"/>
        </w:rPr>
        <w:t xml:space="preserve">wyznacza </w:t>
      </w:r>
      <w:r w:rsidR="00674D7A" w:rsidRPr="003B019B">
        <w:rPr>
          <w:rFonts w:ascii="Times New Roman" w:hAnsi="Times New Roman"/>
          <w:sz w:val="22"/>
          <w:szCs w:val="22"/>
        </w:rPr>
        <w:t xml:space="preserve">zespół powypadkowy spośród członków stałych i doraźnych Komisji i Komisja bezpośrednio prowadzi postępowanie w </w:t>
      </w:r>
      <w:r w:rsidR="006D3E65" w:rsidRPr="003B019B">
        <w:rPr>
          <w:rFonts w:ascii="Times New Roman" w:hAnsi="Times New Roman"/>
          <w:sz w:val="22"/>
          <w:szCs w:val="22"/>
        </w:rPr>
        <w:t xml:space="preserve">sprawie zdarzenia. W tym przypadku w wyniku postępowania powstaje Raport, który jest przyjmowany przez Komisję w drodze uchwały.  W 2008 r. nie prowadzone było postępowanie </w:t>
      </w:r>
      <w:r w:rsidR="00D019E2" w:rsidRPr="003B019B">
        <w:rPr>
          <w:rFonts w:ascii="Times New Roman" w:hAnsi="Times New Roman"/>
          <w:sz w:val="22"/>
          <w:szCs w:val="22"/>
        </w:rPr>
        <w:t>przez zespół w</w:t>
      </w:r>
      <w:r w:rsidR="00D019E2" w:rsidRPr="003B019B">
        <w:rPr>
          <w:rFonts w:ascii="Times New Roman" w:hAnsi="Times New Roman"/>
          <w:sz w:val="22"/>
          <w:szCs w:val="22"/>
        </w:rPr>
        <w:t>y</w:t>
      </w:r>
      <w:r w:rsidR="00D019E2" w:rsidRPr="003B019B">
        <w:rPr>
          <w:rFonts w:ascii="Times New Roman" w:hAnsi="Times New Roman"/>
          <w:sz w:val="22"/>
          <w:szCs w:val="22"/>
        </w:rPr>
        <w:t xml:space="preserve">padkowy wyznaczony przez Przewodniczącego.  </w:t>
      </w:r>
      <w:r w:rsidR="00674D7A" w:rsidRPr="003B019B">
        <w:rPr>
          <w:rFonts w:ascii="Times New Roman" w:hAnsi="Times New Roman"/>
          <w:sz w:val="22"/>
          <w:szCs w:val="22"/>
        </w:rPr>
        <w:t xml:space="preserve"> </w:t>
      </w:r>
    </w:p>
    <w:p w:rsidR="0008236F" w:rsidRPr="003B019B" w:rsidRDefault="00915AD2" w:rsidP="003B019B">
      <w:pPr>
        <w:pStyle w:val="zSisennys"/>
        <w:spacing w:after="0"/>
        <w:ind w:left="0"/>
        <w:rPr>
          <w:rFonts w:ascii="Times New Roman" w:hAnsi="Times New Roman"/>
          <w:b/>
          <w:sz w:val="22"/>
          <w:szCs w:val="22"/>
          <w:lang w:val="pl-PL"/>
        </w:rPr>
      </w:pPr>
      <w:bookmarkStart w:id="15" w:name="_Toc187217527"/>
      <w:r w:rsidRPr="003B019B">
        <w:rPr>
          <w:rFonts w:ascii="Times New Roman" w:hAnsi="Times New Roman"/>
          <w:b/>
          <w:sz w:val="22"/>
          <w:szCs w:val="22"/>
          <w:lang w:val="pl-PL"/>
        </w:rPr>
        <w:t xml:space="preserve">2. </w:t>
      </w:r>
      <w:r w:rsidR="0008236F" w:rsidRPr="003B019B">
        <w:rPr>
          <w:rFonts w:ascii="Times New Roman" w:hAnsi="Times New Roman"/>
          <w:b/>
          <w:sz w:val="22"/>
          <w:szCs w:val="22"/>
          <w:lang w:val="pl-PL"/>
        </w:rPr>
        <w:t>Zdarzenia w okresie 1 stycznia do 31 grudnia  2008 r.</w:t>
      </w:r>
      <w:bookmarkEnd w:id="15"/>
    </w:p>
    <w:p w:rsidR="004B2C51" w:rsidRPr="003B019B" w:rsidRDefault="004B2C51" w:rsidP="003B019B">
      <w:pPr>
        <w:pStyle w:val="zSisennys"/>
        <w:spacing w:after="0"/>
        <w:ind w:left="0"/>
        <w:rPr>
          <w:rFonts w:ascii="Times New Roman" w:hAnsi="Times New Roman"/>
          <w:b/>
          <w:sz w:val="22"/>
          <w:szCs w:val="22"/>
          <w:lang w:val="pl-PL"/>
        </w:rPr>
      </w:pPr>
      <w:r w:rsidRPr="003B019B">
        <w:rPr>
          <w:rFonts w:ascii="Times New Roman" w:hAnsi="Times New Roman"/>
          <w:b/>
          <w:sz w:val="22"/>
          <w:szCs w:val="22"/>
          <w:lang w:val="pl-PL"/>
        </w:rPr>
        <w:t xml:space="preserve">2.1 Zdarzenia zgłoszone Komisji </w:t>
      </w:r>
    </w:p>
    <w:p w:rsidR="0008236F" w:rsidRPr="003B019B" w:rsidRDefault="0008236F" w:rsidP="001961FD">
      <w:pPr>
        <w:pStyle w:val="zSisennys"/>
        <w:ind w:left="0" w:right="-42"/>
        <w:rPr>
          <w:rFonts w:ascii="Times New Roman" w:hAnsi="Times New Roman"/>
          <w:sz w:val="22"/>
          <w:szCs w:val="22"/>
        </w:rPr>
      </w:pPr>
      <w:bookmarkStart w:id="16" w:name="_Toc187217528"/>
      <w:r w:rsidRPr="003B019B">
        <w:rPr>
          <w:rFonts w:ascii="Times New Roman" w:hAnsi="Times New Roman"/>
          <w:sz w:val="22"/>
          <w:szCs w:val="22"/>
        </w:rPr>
        <w:t>Obowiązek zgłaszania do Komisji poważnych wypadków, wypadków i incydentów na liniach kolej</w:t>
      </w:r>
      <w:r w:rsidRPr="003B019B">
        <w:rPr>
          <w:rFonts w:ascii="Times New Roman" w:hAnsi="Times New Roman"/>
          <w:sz w:val="22"/>
          <w:szCs w:val="22"/>
        </w:rPr>
        <w:t>o</w:t>
      </w:r>
      <w:r w:rsidRPr="003B019B">
        <w:rPr>
          <w:rFonts w:ascii="Times New Roman" w:hAnsi="Times New Roman"/>
          <w:sz w:val="22"/>
          <w:szCs w:val="22"/>
        </w:rPr>
        <w:t xml:space="preserve">wych wynika z Rozporządzenia Ministra Transportu z dnia 30 kwietnia 2007 r. (Dz. U.  Nr 89 z dnia 21 maja 2007 r poz. 593). </w:t>
      </w:r>
      <w:bookmarkEnd w:id="16"/>
    </w:p>
    <w:p w:rsidR="0008236F" w:rsidRPr="003B019B" w:rsidRDefault="0008236F" w:rsidP="0036391F">
      <w:pPr>
        <w:pStyle w:val="articletitle"/>
        <w:outlineLvl w:val="0"/>
        <w:rPr>
          <w:b w:val="0"/>
          <w:color w:val="auto"/>
          <w:sz w:val="22"/>
          <w:szCs w:val="22"/>
        </w:rPr>
      </w:pPr>
      <w:r w:rsidRPr="003B019B">
        <w:rPr>
          <w:b w:val="0"/>
          <w:color w:val="auto"/>
          <w:sz w:val="22"/>
          <w:szCs w:val="22"/>
        </w:rPr>
        <w:t>Ustawa i Rozporządzenie wprowadziły podział na następujące rodzaje zdarzeń w transporcie kolej</w:t>
      </w:r>
      <w:r w:rsidRPr="003B019B">
        <w:rPr>
          <w:b w:val="0"/>
          <w:color w:val="auto"/>
          <w:sz w:val="22"/>
          <w:szCs w:val="22"/>
        </w:rPr>
        <w:t>o</w:t>
      </w:r>
      <w:r w:rsidRPr="003B019B">
        <w:rPr>
          <w:b w:val="0"/>
          <w:color w:val="auto"/>
          <w:sz w:val="22"/>
          <w:szCs w:val="22"/>
        </w:rPr>
        <w:t>wym:</w:t>
      </w:r>
    </w:p>
    <w:p w:rsidR="0008236F" w:rsidRPr="003B019B" w:rsidRDefault="0008236F" w:rsidP="0036391F">
      <w:pPr>
        <w:pStyle w:val="articletitle"/>
        <w:numPr>
          <w:ilvl w:val="0"/>
          <w:numId w:val="7"/>
        </w:numPr>
        <w:ind w:right="-42"/>
        <w:outlineLvl w:val="0"/>
        <w:rPr>
          <w:b w:val="0"/>
          <w:color w:val="auto"/>
          <w:sz w:val="22"/>
          <w:szCs w:val="22"/>
        </w:rPr>
      </w:pPr>
      <w:r w:rsidRPr="003B019B">
        <w:rPr>
          <w:b w:val="0"/>
          <w:color w:val="auto"/>
          <w:sz w:val="22"/>
          <w:szCs w:val="22"/>
        </w:rPr>
        <w:t>poważny wypadek – wypadek spowodowany kolizją, wykolejeniem pociągu lub innym p</w:t>
      </w:r>
      <w:r w:rsidRPr="003B019B">
        <w:rPr>
          <w:b w:val="0"/>
          <w:color w:val="auto"/>
          <w:sz w:val="22"/>
          <w:szCs w:val="22"/>
        </w:rPr>
        <w:t>o</w:t>
      </w:r>
      <w:r w:rsidRPr="003B019B">
        <w:rPr>
          <w:b w:val="0"/>
          <w:color w:val="auto"/>
          <w:sz w:val="22"/>
          <w:szCs w:val="22"/>
        </w:rPr>
        <w:t>dobnym zdarzeniem z przynajmniej 1 ofiarą śmiertelną lub przynajmniej 5 ciężko rannymi (ciężko ranny – osoba przebywająca w szpitalu w wyniku wypadku dłużej niż 24h) lub pow</w:t>
      </w:r>
      <w:r w:rsidRPr="003B019B">
        <w:rPr>
          <w:b w:val="0"/>
          <w:color w:val="auto"/>
          <w:sz w:val="22"/>
          <w:szCs w:val="22"/>
        </w:rPr>
        <w:t>o</w:t>
      </w:r>
      <w:r w:rsidRPr="003B019B">
        <w:rPr>
          <w:b w:val="0"/>
          <w:color w:val="auto"/>
          <w:sz w:val="22"/>
          <w:szCs w:val="22"/>
        </w:rPr>
        <w:t>dujący znaczne zniszczenie pojazdu kolejowego, infrastruktury kolejowej lub środowiska, kt</w:t>
      </w:r>
      <w:r w:rsidRPr="003B019B">
        <w:rPr>
          <w:b w:val="0"/>
          <w:color w:val="auto"/>
          <w:sz w:val="22"/>
          <w:szCs w:val="22"/>
        </w:rPr>
        <w:t>ó</w:t>
      </w:r>
      <w:r w:rsidRPr="003B019B">
        <w:rPr>
          <w:b w:val="0"/>
          <w:color w:val="auto"/>
          <w:sz w:val="22"/>
          <w:szCs w:val="22"/>
        </w:rPr>
        <w:t>re mogą zostać oszacowane przez kom</w:t>
      </w:r>
      <w:r w:rsidRPr="003B019B">
        <w:rPr>
          <w:b w:val="0"/>
          <w:color w:val="auto"/>
          <w:sz w:val="22"/>
          <w:szCs w:val="22"/>
        </w:rPr>
        <w:t>i</w:t>
      </w:r>
      <w:r w:rsidRPr="003B019B">
        <w:rPr>
          <w:b w:val="0"/>
          <w:color w:val="auto"/>
          <w:sz w:val="22"/>
          <w:szCs w:val="22"/>
        </w:rPr>
        <w:t>sję na min. 2 mln Euro,</w:t>
      </w:r>
    </w:p>
    <w:p w:rsidR="0008236F" w:rsidRPr="003B019B" w:rsidRDefault="0008236F" w:rsidP="0036391F">
      <w:pPr>
        <w:pStyle w:val="articletitle"/>
        <w:numPr>
          <w:ilvl w:val="0"/>
          <w:numId w:val="7"/>
        </w:numPr>
        <w:outlineLvl w:val="0"/>
        <w:rPr>
          <w:b w:val="0"/>
          <w:color w:val="auto"/>
          <w:sz w:val="22"/>
          <w:szCs w:val="22"/>
        </w:rPr>
      </w:pPr>
      <w:r w:rsidRPr="003B019B">
        <w:rPr>
          <w:b w:val="0"/>
          <w:color w:val="auto"/>
          <w:sz w:val="22"/>
          <w:szCs w:val="22"/>
        </w:rPr>
        <w:t>wypadek – niezamierzone, nagłe zdarzenie lub ciąg zdarzeń z udziałem pojazdu kolejowego powodujące negatywne konsekwencje dla zdrowia ludzkiego, mienia lub środowiska; do w</w:t>
      </w:r>
      <w:r w:rsidRPr="003B019B">
        <w:rPr>
          <w:b w:val="0"/>
          <w:color w:val="auto"/>
          <w:sz w:val="22"/>
          <w:szCs w:val="22"/>
        </w:rPr>
        <w:t>y</w:t>
      </w:r>
      <w:r w:rsidRPr="003B019B">
        <w:rPr>
          <w:b w:val="0"/>
          <w:color w:val="auto"/>
          <w:sz w:val="22"/>
          <w:szCs w:val="22"/>
        </w:rPr>
        <w:t>padków zalicza się w szczególności: kolizje, wykolejenia, zdarzenia na przejazdach, zdarzenia z udziałem osób spowodowane przez pojazd kolejowy w ruchu lub pożar pojazdu kol</w:t>
      </w:r>
      <w:r w:rsidRPr="003B019B">
        <w:rPr>
          <w:b w:val="0"/>
          <w:color w:val="auto"/>
          <w:sz w:val="22"/>
          <w:szCs w:val="22"/>
        </w:rPr>
        <w:t>e</w:t>
      </w:r>
      <w:r w:rsidRPr="003B019B">
        <w:rPr>
          <w:b w:val="0"/>
          <w:color w:val="auto"/>
          <w:sz w:val="22"/>
          <w:szCs w:val="22"/>
        </w:rPr>
        <w:t>jowego.</w:t>
      </w:r>
    </w:p>
    <w:p w:rsidR="0008236F" w:rsidRPr="003B019B" w:rsidRDefault="0008236F" w:rsidP="0036391F">
      <w:pPr>
        <w:pStyle w:val="articletitle"/>
        <w:numPr>
          <w:ilvl w:val="0"/>
          <w:numId w:val="7"/>
        </w:numPr>
        <w:outlineLvl w:val="0"/>
        <w:rPr>
          <w:b w:val="0"/>
          <w:color w:val="auto"/>
          <w:sz w:val="22"/>
          <w:szCs w:val="22"/>
        </w:rPr>
      </w:pPr>
      <w:r w:rsidRPr="003B019B">
        <w:rPr>
          <w:b w:val="0"/>
          <w:color w:val="auto"/>
          <w:sz w:val="22"/>
          <w:szCs w:val="22"/>
        </w:rPr>
        <w:t>Incydent – każde zdarzenie inne niż wypadek i poważny wypadek związane z ruchem poci</w:t>
      </w:r>
      <w:r w:rsidRPr="003B019B">
        <w:rPr>
          <w:b w:val="0"/>
          <w:color w:val="auto"/>
          <w:sz w:val="22"/>
          <w:szCs w:val="22"/>
        </w:rPr>
        <w:t>ą</w:t>
      </w:r>
      <w:r w:rsidRPr="003B019B">
        <w:rPr>
          <w:b w:val="0"/>
          <w:color w:val="auto"/>
          <w:sz w:val="22"/>
          <w:szCs w:val="22"/>
        </w:rPr>
        <w:t>gów mające wpływ na jego bezpi</w:t>
      </w:r>
      <w:r w:rsidRPr="003B019B">
        <w:rPr>
          <w:b w:val="0"/>
          <w:color w:val="auto"/>
          <w:sz w:val="22"/>
          <w:szCs w:val="22"/>
        </w:rPr>
        <w:t>e</w:t>
      </w:r>
      <w:r w:rsidRPr="003B019B">
        <w:rPr>
          <w:b w:val="0"/>
          <w:color w:val="auto"/>
          <w:sz w:val="22"/>
          <w:szCs w:val="22"/>
        </w:rPr>
        <w:t>czeństwo.</w:t>
      </w:r>
    </w:p>
    <w:p w:rsidR="0008236F" w:rsidRPr="003B019B" w:rsidRDefault="0008236F" w:rsidP="0036391F">
      <w:pPr>
        <w:pStyle w:val="articletitle"/>
        <w:ind w:firstLine="360"/>
        <w:outlineLvl w:val="0"/>
        <w:rPr>
          <w:b w:val="0"/>
          <w:color w:val="auto"/>
          <w:sz w:val="22"/>
          <w:szCs w:val="22"/>
        </w:rPr>
      </w:pPr>
      <w:bookmarkStart w:id="17" w:name="_Toc187217529"/>
      <w:r w:rsidRPr="003B019B">
        <w:rPr>
          <w:b w:val="0"/>
          <w:color w:val="auto"/>
          <w:sz w:val="22"/>
          <w:szCs w:val="22"/>
        </w:rPr>
        <w:lastRenderedPageBreak/>
        <w:t xml:space="preserve">W okresie od 1 stycznia do 31 grudnia 2008 r. zgłoszono do Komisji ogółem </w:t>
      </w:r>
      <w:r w:rsidRPr="003B019B">
        <w:rPr>
          <w:color w:val="auto"/>
          <w:sz w:val="22"/>
          <w:szCs w:val="22"/>
        </w:rPr>
        <w:t>1339</w:t>
      </w:r>
      <w:r w:rsidRPr="003B019B">
        <w:rPr>
          <w:b w:val="0"/>
          <w:color w:val="auto"/>
          <w:sz w:val="22"/>
          <w:szCs w:val="22"/>
        </w:rPr>
        <w:t xml:space="preserve"> zdarzeń kol</w:t>
      </w:r>
      <w:r w:rsidRPr="003B019B">
        <w:rPr>
          <w:b w:val="0"/>
          <w:color w:val="auto"/>
          <w:sz w:val="22"/>
          <w:szCs w:val="22"/>
        </w:rPr>
        <w:t>e</w:t>
      </w:r>
      <w:r w:rsidRPr="003B019B">
        <w:rPr>
          <w:b w:val="0"/>
          <w:color w:val="auto"/>
          <w:sz w:val="22"/>
          <w:szCs w:val="22"/>
        </w:rPr>
        <w:t>jowych wg klasyfikacji wynikającej z Rozporządzenia, z cz</w:t>
      </w:r>
      <w:r w:rsidRPr="003B019B">
        <w:rPr>
          <w:b w:val="0"/>
          <w:color w:val="auto"/>
          <w:sz w:val="22"/>
          <w:szCs w:val="22"/>
        </w:rPr>
        <w:t>e</w:t>
      </w:r>
      <w:r w:rsidRPr="003B019B">
        <w:rPr>
          <w:b w:val="0"/>
          <w:color w:val="auto"/>
          <w:sz w:val="22"/>
          <w:szCs w:val="22"/>
        </w:rPr>
        <w:t>go:</w:t>
      </w:r>
      <w:bookmarkEnd w:id="17"/>
    </w:p>
    <w:p w:rsidR="0008236F" w:rsidRPr="003B019B" w:rsidRDefault="0008236F" w:rsidP="0036391F">
      <w:pPr>
        <w:pStyle w:val="articletitle"/>
        <w:outlineLvl w:val="0"/>
        <w:rPr>
          <w:b w:val="0"/>
          <w:color w:val="auto"/>
          <w:sz w:val="22"/>
          <w:szCs w:val="22"/>
        </w:rPr>
      </w:pPr>
      <w:bookmarkStart w:id="18" w:name="_Toc187217530"/>
      <w:r w:rsidRPr="003B019B">
        <w:rPr>
          <w:b w:val="0"/>
          <w:color w:val="auto"/>
          <w:sz w:val="22"/>
          <w:szCs w:val="22"/>
        </w:rPr>
        <w:t xml:space="preserve">-    </w:t>
      </w:r>
      <w:r w:rsidRPr="003B019B">
        <w:rPr>
          <w:color w:val="auto"/>
          <w:sz w:val="22"/>
          <w:szCs w:val="22"/>
        </w:rPr>
        <w:t>14</w:t>
      </w:r>
      <w:r w:rsidR="00033B2B" w:rsidRPr="003B019B">
        <w:rPr>
          <w:color w:val="auto"/>
          <w:sz w:val="22"/>
          <w:szCs w:val="22"/>
        </w:rPr>
        <w:t>9</w:t>
      </w:r>
      <w:r w:rsidRPr="003B019B">
        <w:rPr>
          <w:b w:val="0"/>
          <w:color w:val="auto"/>
          <w:sz w:val="22"/>
          <w:szCs w:val="22"/>
        </w:rPr>
        <w:t xml:space="preserve"> poważnych wypa</w:t>
      </w:r>
      <w:r w:rsidRPr="003B019B">
        <w:rPr>
          <w:b w:val="0"/>
          <w:color w:val="auto"/>
          <w:sz w:val="22"/>
          <w:szCs w:val="22"/>
        </w:rPr>
        <w:t>d</w:t>
      </w:r>
      <w:r w:rsidRPr="003B019B">
        <w:rPr>
          <w:b w:val="0"/>
          <w:color w:val="auto"/>
          <w:sz w:val="22"/>
          <w:szCs w:val="22"/>
        </w:rPr>
        <w:t>ków,</w:t>
      </w:r>
      <w:bookmarkEnd w:id="18"/>
    </w:p>
    <w:p w:rsidR="0008236F" w:rsidRPr="003B019B" w:rsidRDefault="0008236F" w:rsidP="0036391F">
      <w:pPr>
        <w:pStyle w:val="articletitle"/>
        <w:outlineLvl w:val="0"/>
        <w:rPr>
          <w:b w:val="0"/>
          <w:color w:val="auto"/>
          <w:sz w:val="22"/>
          <w:szCs w:val="22"/>
        </w:rPr>
      </w:pPr>
      <w:bookmarkStart w:id="19" w:name="_Toc187217531"/>
      <w:r w:rsidRPr="003B019B">
        <w:rPr>
          <w:b w:val="0"/>
          <w:color w:val="auto"/>
          <w:sz w:val="22"/>
          <w:szCs w:val="22"/>
        </w:rPr>
        <w:t xml:space="preserve">-    </w:t>
      </w:r>
      <w:r w:rsidR="00E55A38" w:rsidRPr="003B019B">
        <w:rPr>
          <w:color w:val="auto"/>
          <w:sz w:val="22"/>
          <w:szCs w:val="22"/>
        </w:rPr>
        <w:t>77</w:t>
      </w:r>
      <w:r w:rsidR="00033B2B" w:rsidRPr="003B019B">
        <w:rPr>
          <w:color w:val="auto"/>
          <w:sz w:val="22"/>
          <w:szCs w:val="22"/>
        </w:rPr>
        <w:t>1</w:t>
      </w:r>
      <w:r w:rsidRPr="003B019B">
        <w:rPr>
          <w:b w:val="0"/>
          <w:color w:val="auto"/>
          <w:sz w:val="22"/>
          <w:szCs w:val="22"/>
        </w:rPr>
        <w:t xml:space="preserve"> wypa</w:t>
      </w:r>
      <w:r w:rsidRPr="003B019B">
        <w:rPr>
          <w:b w:val="0"/>
          <w:color w:val="auto"/>
          <w:sz w:val="22"/>
          <w:szCs w:val="22"/>
        </w:rPr>
        <w:t>d</w:t>
      </w:r>
      <w:r w:rsidRPr="003B019B">
        <w:rPr>
          <w:b w:val="0"/>
          <w:color w:val="auto"/>
          <w:sz w:val="22"/>
          <w:szCs w:val="22"/>
        </w:rPr>
        <w:t>ków,</w:t>
      </w:r>
      <w:bookmarkStart w:id="20" w:name="_Toc187217532"/>
      <w:bookmarkEnd w:id="19"/>
    </w:p>
    <w:p w:rsidR="0008236F" w:rsidRPr="003B019B" w:rsidRDefault="0008236F" w:rsidP="0036391F">
      <w:pPr>
        <w:pStyle w:val="articletitle"/>
        <w:outlineLvl w:val="0"/>
        <w:rPr>
          <w:b w:val="0"/>
          <w:color w:val="auto"/>
          <w:sz w:val="22"/>
          <w:szCs w:val="22"/>
        </w:rPr>
      </w:pPr>
      <w:r w:rsidRPr="003B019B">
        <w:rPr>
          <w:b w:val="0"/>
          <w:color w:val="auto"/>
          <w:sz w:val="22"/>
          <w:szCs w:val="22"/>
        </w:rPr>
        <w:t xml:space="preserve">-    </w:t>
      </w:r>
      <w:r w:rsidR="00E55A38" w:rsidRPr="003B019B">
        <w:rPr>
          <w:color w:val="auto"/>
          <w:sz w:val="22"/>
          <w:szCs w:val="22"/>
        </w:rPr>
        <w:t xml:space="preserve">419 </w:t>
      </w:r>
      <w:r w:rsidRPr="003B019B">
        <w:rPr>
          <w:b w:val="0"/>
          <w:color w:val="auto"/>
          <w:sz w:val="22"/>
          <w:szCs w:val="22"/>
        </w:rPr>
        <w:t>incydentów.</w:t>
      </w:r>
      <w:bookmarkEnd w:id="20"/>
      <w:r w:rsidRPr="003B019B">
        <w:rPr>
          <w:b w:val="0"/>
          <w:color w:val="auto"/>
          <w:sz w:val="22"/>
          <w:szCs w:val="22"/>
        </w:rPr>
        <w:t xml:space="preserve">  </w:t>
      </w:r>
    </w:p>
    <w:p w:rsidR="00B4519E" w:rsidRDefault="00B4519E" w:rsidP="0036391F">
      <w:pPr>
        <w:pStyle w:val="articletitle"/>
        <w:outlineLvl w:val="0"/>
        <w:rPr>
          <w:b w:val="0"/>
          <w:color w:val="auto"/>
          <w:sz w:val="22"/>
          <w:szCs w:val="22"/>
        </w:rPr>
      </w:pPr>
      <w:bookmarkStart w:id="21" w:name="_Toc187217533"/>
      <w:r>
        <w:rPr>
          <w:b w:val="0"/>
          <w:color w:val="auto"/>
          <w:sz w:val="22"/>
          <w:szCs w:val="22"/>
        </w:rPr>
        <w:t>Ilość i s</w:t>
      </w:r>
      <w:r w:rsidR="0008236F" w:rsidRPr="003B019B">
        <w:rPr>
          <w:b w:val="0"/>
          <w:color w:val="auto"/>
          <w:sz w:val="22"/>
          <w:szCs w:val="22"/>
        </w:rPr>
        <w:t xml:space="preserve">trukturę </w:t>
      </w:r>
      <w:r>
        <w:rPr>
          <w:b w:val="0"/>
          <w:color w:val="auto"/>
          <w:sz w:val="22"/>
          <w:szCs w:val="22"/>
        </w:rPr>
        <w:t>zdarzeń</w:t>
      </w:r>
      <w:r w:rsidR="0008236F" w:rsidRPr="003B019B">
        <w:rPr>
          <w:b w:val="0"/>
          <w:color w:val="auto"/>
          <w:sz w:val="22"/>
          <w:szCs w:val="22"/>
        </w:rPr>
        <w:t xml:space="preserve"> z podziałem na kategorie przedstawia</w:t>
      </w:r>
      <w:r>
        <w:rPr>
          <w:b w:val="0"/>
          <w:color w:val="auto"/>
          <w:sz w:val="22"/>
          <w:szCs w:val="22"/>
        </w:rPr>
        <w:t>ją</w:t>
      </w:r>
      <w:r w:rsidR="0008236F" w:rsidRPr="003B019B">
        <w:rPr>
          <w:b w:val="0"/>
          <w:color w:val="auto"/>
          <w:sz w:val="22"/>
          <w:szCs w:val="22"/>
        </w:rPr>
        <w:t xml:space="preserve"> poniższe Tabel</w:t>
      </w:r>
      <w:bookmarkEnd w:id="21"/>
      <w:r w:rsidR="003B019B">
        <w:rPr>
          <w:b w:val="0"/>
          <w:color w:val="auto"/>
          <w:sz w:val="22"/>
          <w:szCs w:val="22"/>
        </w:rPr>
        <w:t>e nr 2 i 3</w:t>
      </w:r>
      <w:r w:rsidR="0008236F" w:rsidRPr="003B019B">
        <w:rPr>
          <w:b w:val="0"/>
          <w:color w:val="auto"/>
          <w:sz w:val="22"/>
          <w:szCs w:val="22"/>
        </w:rPr>
        <w:t>.</w:t>
      </w:r>
    </w:p>
    <w:p w:rsidR="0008236F" w:rsidRDefault="0063146E" w:rsidP="0036391F">
      <w:pPr>
        <w:pStyle w:val="articletitle"/>
        <w:outlineLvl w:val="0"/>
        <w:rPr>
          <w:b w:val="0"/>
          <w:color w:val="auto"/>
          <w:sz w:val="22"/>
          <w:szCs w:val="22"/>
        </w:rPr>
      </w:pPr>
      <w:r w:rsidRPr="003B019B">
        <w:rPr>
          <w:b w:val="0"/>
          <w:color w:val="auto"/>
          <w:sz w:val="22"/>
          <w:szCs w:val="22"/>
        </w:rPr>
        <w:t xml:space="preserve"> Ta</w:t>
      </w:r>
      <w:r w:rsidR="003B019B">
        <w:rPr>
          <w:b w:val="0"/>
          <w:color w:val="auto"/>
          <w:sz w:val="22"/>
          <w:szCs w:val="22"/>
        </w:rPr>
        <w:t>bela nr 2</w:t>
      </w:r>
      <w:r w:rsidRPr="003B019B">
        <w:rPr>
          <w:b w:val="0"/>
          <w:color w:val="auto"/>
          <w:sz w:val="22"/>
          <w:szCs w:val="22"/>
        </w:rPr>
        <w:t xml:space="preserve">  - Zdarzenia zgłoszone </w:t>
      </w:r>
      <w:r w:rsidR="0008236F" w:rsidRPr="003B019B">
        <w:rPr>
          <w:b w:val="0"/>
          <w:color w:val="auto"/>
          <w:sz w:val="22"/>
          <w:szCs w:val="22"/>
        </w:rPr>
        <w:t xml:space="preserve">Komisji </w:t>
      </w:r>
    </w:p>
    <w:p w:rsidR="00E04C2A" w:rsidRPr="003B019B" w:rsidRDefault="00E04C2A" w:rsidP="0036391F">
      <w:pPr>
        <w:pStyle w:val="articletitle"/>
        <w:outlineLvl w:val="0"/>
        <w:rPr>
          <w:b w:val="0"/>
          <w:color w:val="auto"/>
          <w:sz w:val="22"/>
          <w:szCs w:val="22"/>
        </w:rPr>
      </w:pPr>
    </w:p>
    <w:tbl>
      <w:tblPr>
        <w:tblW w:w="3678" w:type="dxa"/>
        <w:tblLook w:val="0000"/>
      </w:tblPr>
      <w:tblGrid>
        <w:gridCol w:w="2520"/>
        <w:gridCol w:w="1158"/>
      </w:tblGrid>
      <w:tr w:rsidR="0008236F" w:rsidRPr="00982FFB">
        <w:trPr>
          <w:trHeight w:val="680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pct25" w:color="808000" w:fill="FFFFFF"/>
          </w:tcPr>
          <w:p w:rsidR="0008236F" w:rsidRPr="00E04C2A" w:rsidRDefault="0008236F" w:rsidP="0036391F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E04C2A">
              <w:rPr>
                <w:rFonts w:ascii="Times New Roman" w:hAnsi="Times New Roman"/>
                <w:b/>
                <w:sz w:val="16"/>
                <w:szCs w:val="16"/>
              </w:rPr>
              <w:t>Rodzaj zdarzenia (I-incydent, W-wypadek, PW-poważny wyp</w:t>
            </w:r>
            <w:r w:rsidRPr="00E04C2A">
              <w:rPr>
                <w:rFonts w:ascii="Times New Roman" w:hAnsi="Times New Roman"/>
                <w:b/>
                <w:sz w:val="16"/>
                <w:szCs w:val="16"/>
              </w:rPr>
              <w:t>a</w:t>
            </w:r>
            <w:r w:rsidRPr="00E04C2A">
              <w:rPr>
                <w:rFonts w:ascii="Times New Roman" w:hAnsi="Times New Roman"/>
                <w:b/>
                <w:sz w:val="16"/>
                <w:szCs w:val="16"/>
              </w:rPr>
              <w:t>dek)</w:t>
            </w:r>
          </w:p>
        </w:tc>
        <w:tc>
          <w:tcPr>
            <w:tcW w:w="11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808000" w:fill="FFFFFF"/>
            <w:noWrap/>
          </w:tcPr>
          <w:p w:rsidR="0008236F" w:rsidRPr="00E04C2A" w:rsidRDefault="0008236F" w:rsidP="0036391F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E04C2A">
              <w:rPr>
                <w:rFonts w:ascii="Times New Roman" w:hAnsi="Times New Roman"/>
                <w:b/>
                <w:sz w:val="16"/>
                <w:szCs w:val="16"/>
              </w:rPr>
              <w:t>Suma</w:t>
            </w:r>
          </w:p>
          <w:p w:rsidR="00AB5725" w:rsidRPr="00E04C2A" w:rsidRDefault="00AB5725" w:rsidP="0036391F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E04C2A">
              <w:rPr>
                <w:rFonts w:ascii="Times New Roman" w:hAnsi="Times New Roman"/>
                <w:b/>
                <w:sz w:val="16"/>
                <w:szCs w:val="16"/>
              </w:rPr>
              <w:t>2008 R.</w:t>
            </w:r>
          </w:p>
        </w:tc>
      </w:tr>
      <w:tr w:rsidR="0008236F" w:rsidRPr="00982FFB">
        <w:trPr>
          <w:trHeight w:val="255"/>
        </w:trPr>
        <w:tc>
          <w:tcPr>
            <w:tcW w:w="2520" w:type="dxa"/>
            <w:tcBorders>
              <w:left w:val="single" w:sz="6" w:space="0" w:color="000000"/>
            </w:tcBorders>
            <w:noWrap/>
          </w:tcPr>
          <w:p w:rsidR="0008236F" w:rsidRPr="00E04C2A" w:rsidRDefault="0008236F" w:rsidP="0036391F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E04C2A">
              <w:rPr>
                <w:rFonts w:ascii="Times New Roman" w:hAnsi="Times New Roman"/>
                <w:b/>
                <w:sz w:val="16"/>
                <w:szCs w:val="16"/>
              </w:rPr>
              <w:t xml:space="preserve"> I      (kat. C)</w:t>
            </w:r>
          </w:p>
        </w:tc>
        <w:tc>
          <w:tcPr>
            <w:tcW w:w="1158" w:type="dxa"/>
            <w:tcBorders>
              <w:right w:val="single" w:sz="6" w:space="0" w:color="000000"/>
            </w:tcBorders>
            <w:noWrap/>
          </w:tcPr>
          <w:p w:rsidR="0008236F" w:rsidRPr="00E04C2A" w:rsidRDefault="0008236F" w:rsidP="0036391F">
            <w:pPr>
              <w:spacing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E04C2A">
              <w:rPr>
                <w:rFonts w:ascii="Times New Roman" w:hAnsi="Times New Roman"/>
                <w:b/>
                <w:sz w:val="16"/>
                <w:szCs w:val="16"/>
              </w:rPr>
              <w:t>419</w:t>
            </w:r>
          </w:p>
        </w:tc>
      </w:tr>
      <w:tr w:rsidR="0008236F" w:rsidRPr="00982FFB">
        <w:trPr>
          <w:trHeight w:val="327"/>
        </w:trPr>
        <w:tc>
          <w:tcPr>
            <w:tcW w:w="2520" w:type="dxa"/>
            <w:tcBorders>
              <w:left w:val="single" w:sz="6" w:space="0" w:color="000000"/>
              <w:bottom w:val="single" w:sz="6" w:space="0" w:color="000000"/>
            </w:tcBorders>
            <w:shd w:val="pct25" w:color="808000" w:fill="FFFFFF"/>
            <w:noWrap/>
          </w:tcPr>
          <w:p w:rsidR="0008236F" w:rsidRPr="00E04C2A" w:rsidRDefault="0008236F" w:rsidP="0036391F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E04C2A">
              <w:rPr>
                <w:rFonts w:ascii="Times New Roman" w:hAnsi="Times New Roman"/>
                <w:b/>
                <w:sz w:val="16"/>
                <w:szCs w:val="16"/>
              </w:rPr>
              <w:t>PW (kat. A)</w:t>
            </w:r>
          </w:p>
        </w:tc>
        <w:tc>
          <w:tcPr>
            <w:tcW w:w="1158" w:type="dxa"/>
            <w:tcBorders>
              <w:bottom w:val="single" w:sz="6" w:space="0" w:color="000000"/>
              <w:right w:val="single" w:sz="6" w:space="0" w:color="000000"/>
            </w:tcBorders>
            <w:shd w:val="pct25" w:color="808000" w:fill="FFFFFF"/>
            <w:noWrap/>
          </w:tcPr>
          <w:p w:rsidR="0008236F" w:rsidRPr="00E04C2A" w:rsidRDefault="0008236F" w:rsidP="0036391F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04C2A">
              <w:rPr>
                <w:rFonts w:ascii="Times New Roman" w:hAnsi="Times New Roman"/>
                <w:b/>
                <w:sz w:val="16"/>
                <w:szCs w:val="16"/>
              </w:rPr>
              <w:t xml:space="preserve">    </w:t>
            </w:r>
            <w:r w:rsidR="00184098" w:rsidRPr="00E04C2A">
              <w:rPr>
                <w:rFonts w:ascii="Times New Roman" w:hAnsi="Times New Roman"/>
                <w:b/>
                <w:sz w:val="16"/>
                <w:szCs w:val="16"/>
              </w:rPr>
              <w:t xml:space="preserve">  </w:t>
            </w:r>
            <w:r w:rsidR="009C4A03" w:rsidRPr="00E04C2A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="00B4519E">
              <w:rPr>
                <w:rFonts w:ascii="Times New Roman" w:hAnsi="Times New Roman"/>
                <w:b/>
                <w:sz w:val="16"/>
                <w:szCs w:val="16"/>
              </w:rPr>
              <w:t xml:space="preserve">        </w:t>
            </w:r>
            <w:r w:rsidR="009C4A03" w:rsidRPr="00E04C2A">
              <w:rPr>
                <w:rFonts w:ascii="Times New Roman" w:hAnsi="Times New Roman"/>
                <w:b/>
                <w:sz w:val="16"/>
                <w:szCs w:val="16"/>
              </w:rPr>
              <w:t xml:space="preserve"> 149</w:t>
            </w:r>
          </w:p>
        </w:tc>
      </w:tr>
      <w:tr w:rsidR="0008236F" w:rsidRPr="00982FFB">
        <w:trPr>
          <w:trHeight w:val="255"/>
        </w:trPr>
        <w:tc>
          <w:tcPr>
            <w:tcW w:w="2520" w:type="dxa"/>
            <w:tcBorders>
              <w:left w:val="single" w:sz="6" w:space="0" w:color="000000"/>
            </w:tcBorders>
            <w:noWrap/>
          </w:tcPr>
          <w:p w:rsidR="0008236F" w:rsidRPr="00E04C2A" w:rsidRDefault="0008236F" w:rsidP="0036391F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E04C2A">
              <w:rPr>
                <w:rFonts w:ascii="Times New Roman" w:hAnsi="Times New Roman"/>
                <w:b/>
                <w:sz w:val="16"/>
                <w:szCs w:val="16"/>
              </w:rPr>
              <w:t xml:space="preserve">W   (kat. B) </w:t>
            </w:r>
          </w:p>
        </w:tc>
        <w:tc>
          <w:tcPr>
            <w:tcW w:w="1158" w:type="dxa"/>
            <w:tcBorders>
              <w:right w:val="single" w:sz="6" w:space="0" w:color="000000"/>
            </w:tcBorders>
            <w:noWrap/>
          </w:tcPr>
          <w:p w:rsidR="0008236F" w:rsidRPr="00E04C2A" w:rsidRDefault="009C4A03" w:rsidP="0036391F">
            <w:pPr>
              <w:spacing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E04C2A">
              <w:rPr>
                <w:rFonts w:ascii="Times New Roman" w:hAnsi="Times New Roman"/>
                <w:b/>
                <w:sz w:val="16"/>
                <w:szCs w:val="16"/>
              </w:rPr>
              <w:t>771</w:t>
            </w:r>
          </w:p>
        </w:tc>
      </w:tr>
      <w:tr w:rsidR="0008236F" w:rsidRPr="00982FFB">
        <w:trPr>
          <w:trHeight w:val="255"/>
        </w:trPr>
        <w:tc>
          <w:tcPr>
            <w:tcW w:w="2520" w:type="dxa"/>
            <w:tcBorders>
              <w:left w:val="single" w:sz="6" w:space="0" w:color="000000"/>
              <w:bottom w:val="single" w:sz="6" w:space="0" w:color="000000"/>
            </w:tcBorders>
            <w:shd w:val="pct25" w:color="808000" w:fill="FFFFFF"/>
            <w:noWrap/>
          </w:tcPr>
          <w:p w:rsidR="0008236F" w:rsidRPr="00E04C2A" w:rsidRDefault="0008236F" w:rsidP="0036391F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E04C2A">
              <w:rPr>
                <w:rFonts w:ascii="Times New Roman" w:hAnsi="Times New Roman"/>
                <w:b/>
                <w:sz w:val="16"/>
                <w:szCs w:val="16"/>
              </w:rPr>
              <w:t>Suma końcowa</w:t>
            </w:r>
          </w:p>
        </w:tc>
        <w:tc>
          <w:tcPr>
            <w:tcW w:w="1158" w:type="dxa"/>
            <w:tcBorders>
              <w:bottom w:val="single" w:sz="6" w:space="0" w:color="000000"/>
              <w:right w:val="single" w:sz="6" w:space="0" w:color="000000"/>
            </w:tcBorders>
            <w:shd w:val="pct25" w:color="808000" w:fill="FFFFFF"/>
            <w:noWrap/>
          </w:tcPr>
          <w:p w:rsidR="0008236F" w:rsidRPr="00E04C2A" w:rsidRDefault="0008236F" w:rsidP="0036391F">
            <w:pPr>
              <w:spacing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E04C2A">
              <w:rPr>
                <w:rFonts w:ascii="Times New Roman" w:hAnsi="Times New Roman"/>
                <w:b/>
                <w:sz w:val="16"/>
                <w:szCs w:val="16"/>
              </w:rPr>
              <w:t>1339</w:t>
            </w:r>
          </w:p>
        </w:tc>
      </w:tr>
      <w:tr w:rsidR="003E453F" w:rsidRPr="00982FFB">
        <w:trPr>
          <w:trHeight w:val="255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noWrap/>
          </w:tcPr>
          <w:p w:rsidR="003E453F" w:rsidRPr="00E04C2A" w:rsidRDefault="003E453F" w:rsidP="0036391F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E04C2A">
              <w:rPr>
                <w:rFonts w:ascii="Times New Roman" w:hAnsi="Times New Roman"/>
                <w:b/>
                <w:sz w:val="16"/>
                <w:szCs w:val="16"/>
              </w:rPr>
              <w:t>Ilość zabitych łącznie</w:t>
            </w:r>
          </w:p>
        </w:tc>
        <w:tc>
          <w:tcPr>
            <w:tcW w:w="1158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3E453F" w:rsidRPr="00E04C2A" w:rsidRDefault="003E453F" w:rsidP="0036391F">
            <w:pPr>
              <w:spacing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E04C2A">
              <w:rPr>
                <w:rFonts w:ascii="Times New Roman" w:hAnsi="Times New Roman"/>
                <w:b/>
                <w:sz w:val="16"/>
                <w:szCs w:val="16"/>
              </w:rPr>
              <w:t>305</w:t>
            </w:r>
          </w:p>
        </w:tc>
      </w:tr>
      <w:tr w:rsidR="003E453F" w:rsidRPr="00982FFB">
        <w:trPr>
          <w:trHeight w:val="255"/>
        </w:trPr>
        <w:tc>
          <w:tcPr>
            <w:tcW w:w="252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noWrap/>
          </w:tcPr>
          <w:p w:rsidR="003E453F" w:rsidRPr="00E04C2A" w:rsidRDefault="003E453F" w:rsidP="0036391F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E04C2A">
              <w:rPr>
                <w:rFonts w:ascii="Times New Roman" w:hAnsi="Times New Roman"/>
                <w:b/>
                <w:sz w:val="16"/>
                <w:szCs w:val="16"/>
              </w:rPr>
              <w:t>Ilość ciężko rannych</w:t>
            </w:r>
          </w:p>
        </w:tc>
        <w:tc>
          <w:tcPr>
            <w:tcW w:w="115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3E453F" w:rsidRPr="00E04C2A" w:rsidRDefault="003E453F" w:rsidP="0036391F">
            <w:pPr>
              <w:spacing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E04C2A">
              <w:rPr>
                <w:rFonts w:ascii="Times New Roman" w:hAnsi="Times New Roman"/>
                <w:b/>
                <w:sz w:val="16"/>
                <w:szCs w:val="16"/>
              </w:rPr>
              <w:t>263</w:t>
            </w:r>
          </w:p>
        </w:tc>
      </w:tr>
    </w:tbl>
    <w:tbl>
      <w:tblPr>
        <w:tblpPr w:leftFromText="141" w:rightFromText="141" w:horzAnchor="page" w:tblpXSpec="center" w:tblpY="465"/>
        <w:tblW w:w="5566" w:type="pct"/>
        <w:jc w:val="center"/>
        <w:tblCellMar>
          <w:left w:w="70" w:type="dxa"/>
          <w:right w:w="70" w:type="dxa"/>
        </w:tblCellMar>
        <w:tblLook w:val="0000"/>
      </w:tblPr>
      <w:tblGrid>
        <w:gridCol w:w="929"/>
        <w:gridCol w:w="7749"/>
        <w:gridCol w:w="948"/>
        <w:gridCol w:w="630"/>
      </w:tblGrid>
      <w:tr w:rsidR="00B4519E" w:rsidRPr="00330F66">
        <w:trPr>
          <w:trHeight w:val="166"/>
          <w:tblHeader/>
          <w:jc w:val="center"/>
        </w:trPr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4519E" w:rsidRPr="008D76BB" w:rsidRDefault="00B4519E" w:rsidP="008D76BB">
            <w:pPr>
              <w:spacing w:line="240" w:lineRule="auto"/>
              <w:rPr>
                <w:rFonts w:ascii="Times New Roman" w:hAnsi="Times New Roman"/>
                <w:b/>
                <w:sz w:val="20"/>
                <w:lang w:val="pl-PL" w:eastAsia="pl-PL"/>
              </w:rPr>
            </w:pPr>
          </w:p>
        </w:tc>
        <w:tc>
          <w:tcPr>
            <w:tcW w:w="3778" w:type="pct"/>
            <w:tcBorders>
              <w:top w:val="single" w:sz="4" w:space="0" w:color="000000"/>
              <w:bottom w:val="single" w:sz="4" w:space="0" w:color="000000"/>
            </w:tcBorders>
          </w:tcPr>
          <w:p w:rsidR="00B4519E" w:rsidRPr="008D76BB" w:rsidRDefault="00B4519E" w:rsidP="008D76BB">
            <w:pPr>
              <w:spacing w:line="240" w:lineRule="auto"/>
              <w:jc w:val="center"/>
              <w:rPr>
                <w:rFonts w:ascii="Times New Roman" w:hAnsi="Times New Roman"/>
                <w:sz w:val="20"/>
                <w:lang w:val="pl-PL" w:eastAsia="pl-PL"/>
              </w:rPr>
            </w:pPr>
            <w:r w:rsidRPr="008D76BB">
              <w:rPr>
                <w:rFonts w:ascii="Times New Roman" w:hAnsi="Times New Roman"/>
                <w:sz w:val="20"/>
                <w:lang w:val="pl-PL" w:eastAsia="pl-PL"/>
              </w:rPr>
              <w:t>Tabela Nr 3 – Struktura zdarzeń z podziałem na kategorie</w:t>
            </w:r>
          </w:p>
        </w:tc>
        <w:tc>
          <w:tcPr>
            <w:tcW w:w="461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4519E" w:rsidRPr="00FB1651" w:rsidRDefault="00B4519E" w:rsidP="008D76BB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pl-PL" w:eastAsia="pl-PL"/>
              </w:rPr>
            </w:pPr>
          </w:p>
        </w:tc>
        <w:tc>
          <w:tcPr>
            <w:tcW w:w="307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4519E" w:rsidRPr="00FB1651" w:rsidRDefault="00B4519E" w:rsidP="008D76B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pl-PL" w:eastAsia="pl-PL"/>
              </w:rPr>
            </w:pPr>
          </w:p>
        </w:tc>
      </w:tr>
      <w:tr w:rsidR="001961FD" w:rsidRPr="00330F66">
        <w:trPr>
          <w:trHeight w:val="517"/>
          <w:tblHeader/>
          <w:jc w:val="center"/>
        </w:trPr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33CCCC"/>
            <w:vAlign w:val="bottom"/>
          </w:tcPr>
          <w:p w:rsidR="009D38B4" w:rsidRPr="00AD5CFD" w:rsidRDefault="009D38B4" w:rsidP="008D76BB">
            <w:pPr>
              <w:spacing w:line="240" w:lineRule="auto"/>
              <w:rPr>
                <w:rFonts w:ascii="Times New Roman" w:hAnsi="Times New Roman"/>
                <w:b/>
                <w:sz w:val="14"/>
                <w:szCs w:val="14"/>
                <w:lang w:val="pl-PL" w:eastAsia="pl-PL"/>
              </w:rPr>
            </w:pPr>
            <w:r w:rsidRPr="00AD5CFD">
              <w:rPr>
                <w:rFonts w:ascii="Times New Roman" w:hAnsi="Times New Roman"/>
                <w:b/>
                <w:sz w:val="14"/>
                <w:szCs w:val="14"/>
                <w:lang w:val="pl-PL" w:eastAsia="pl-PL"/>
              </w:rPr>
              <w:t>Kategoria zd</w:t>
            </w:r>
            <w:r w:rsidRPr="00AD5CFD">
              <w:rPr>
                <w:rFonts w:ascii="Times New Roman" w:hAnsi="Times New Roman"/>
                <w:b/>
                <w:sz w:val="14"/>
                <w:szCs w:val="14"/>
                <w:lang w:val="pl-PL" w:eastAsia="pl-PL"/>
              </w:rPr>
              <w:t>a</w:t>
            </w:r>
            <w:r w:rsidRPr="00AD5CFD">
              <w:rPr>
                <w:rFonts w:ascii="Times New Roman" w:hAnsi="Times New Roman"/>
                <w:b/>
                <w:sz w:val="14"/>
                <w:szCs w:val="14"/>
                <w:lang w:val="pl-PL" w:eastAsia="pl-PL"/>
              </w:rPr>
              <w:t>rzenia (oznaczenie literowe)</w:t>
            </w:r>
          </w:p>
        </w:tc>
        <w:tc>
          <w:tcPr>
            <w:tcW w:w="3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CCCC"/>
          </w:tcPr>
          <w:p w:rsidR="001961FD" w:rsidRPr="00AD5CFD" w:rsidRDefault="001961FD" w:rsidP="008D76BB">
            <w:pPr>
              <w:spacing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  <w:lang w:val="pl-PL" w:eastAsia="pl-PL"/>
              </w:rPr>
            </w:pPr>
          </w:p>
          <w:p w:rsidR="009D38B4" w:rsidRPr="00AD5CFD" w:rsidRDefault="009D38B4" w:rsidP="008D76BB">
            <w:pPr>
              <w:spacing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  <w:lang w:val="pl-PL" w:eastAsia="pl-PL"/>
              </w:rPr>
            </w:pPr>
            <w:r w:rsidRPr="00AD5CFD">
              <w:rPr>
                <w:rFonts w:ascii="Times New Roman" w:hAnsi="Times New Roman"/>
                <w:b/>
                <w:sz w:val="14"/>
                <w:szCs w:val="14"/>
                <w:lang w:val="pl-PL" w:eastAsia="pl-PL"/>
              </w:rPr>
              <w:t>Opis kategorii zdarzenia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33CCCC"/>
            <w:vAlign w:val="bottom"/>
          </w:tcPr>
          <w:p w:rsidR="009D38B4" w:rsidRPr="00AD5CFD" w:rsidRDefault="009D38B4" w:rsidP="008D76BB">
            <w:pPr>
              <w:spacing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  <w:lang w:val="pl-PL" w:eastAsia="pl-PL"/>
              </w:rPr>
            </w:pPr>
            <w:r w:rsidRPr="00AD5CFD">
              <w:rPr>
                <w:rFonts w:ascii="Times New Roman" w:hAnsi="Times New Roman"/>
                <w:b/>
                <w:sz w:val="14"/>
                <w:szCs w:val="14"/>
                <w:lang w:val="pl-PL" w:eastAsia="pl-PL"/>
              </w:rPr>
              <w:t>Kategoria zdarz</w:t>
            </w:r>
            <w:r w:rsidRPr="00AD5CFD">
              <w:rPr>
                <w:rFonts w:ascii="Times New Roman" w:hAnsi="Times New Roman"/>
                <w:b/>
                <w:sz w:val="14"/>
                <w:szCs w:val="14"/>
                <w:lang w:val="pl-PL" w:eastAsia="pl-PL"/>
              </w:rPr>
              <w:t>e</w:t>
            </w:r>
            <w:r w:rsidRPr="00AD5CFD">
              <w:rPr>
                <w:rFonts w:ascii="Times New Roman" w:hAnsi="Times New Roman"/>
                <w:b/>
                <w:sz w:val="14"/>
                <w:szCs w:val="14"/>
                <w:lang w:val="pl-PL" w:eastAsia="pl-PL"/>
              </w:rPr>
              <w:t>nia (oznaczenie c</w:t>
            </w:r>
            <w:r w:rsidRPr="00AD5CFD">
              <w:rPr>
                <w:rFonts w:ascii="Times New Roman" w:hAnsi="Times New Roman"/>
                <w:b/>
                <w:sz w:val="14"/>
                <w:szCs w:val="14"/>
                <w:lang w:val="pl-PL" w:eastAsia="pl-PL"/>
              </w:rPr>
              <w:t>y</w:t>
            </w:r>
            <w:r w:rsidRPr="00AD5CFD">
              <w:rPr>
                <w:rFonts w:ascii="Times New Roman" w:hAnsi="Times New Roman"/>
                <w:b/>
                <w:sz w:val="14"/>
                <w:szCs w:val="14"/>
                <w:lang w:val="pl-PL" w:eastAsia="pl-PL"/>
              </w:rPr>
              <w:t>frowe)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CCCC"/>
            <w:noWrap/>
            <w:vAlign w:val="bottom"/>
          </w:tcPr>
          <w:p w:rsidR="009D38B4" w:rsidRPr="00AD5CFD" w:rsidRDefault="009D38B4" w:rsidP="008D76B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  <w:lang w:val="pl-PL" w:eastAsia="pl-PL"/>
              </w:rPr>
            </w:pPr>
            <w:r w:rsidRPr="00AD5CFD">
              <w:rPr>
                <w:rFonts w:ascii="Times New Roman" w:hAnsi="Times New Roman"/>
                <w:b/>
                <w:bCs/>
                <w:sz w:val="14"/>
                <w:szCs w:val="14"/>
                <w:lang w:val="pl-PL" w:eastAsia="pl-PL"/>
              </w:rPr>
              <w:t>Suma</w:t>
            </w:r>
          </w:p>
          <w:p w:rsidR="00F26B00" w:rsidRPr="00AD5CFD" w:rsidRDefault="00F26B00" w:rsidP="008D76B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  <w:lang w:val="pl-PL" w:eastAsia="pl-PL"/>
              </w:rPr>
            </w:pPr>
            <w:r w:rsidRPr="00AD5CFD">
              <w:rPr>
                <w:rFonts w:ascii="Times New Roman" w:hAnsi="Times New Roman"/>
                <w:b/>
                <w:bCs/>
                <w:sz w:val="14"/>
                <w:szCs w:val="14"/>
                <w:lang w:val="pl-PL" w:eastAsia="pl-PL"/>
              </w:rPr>
              <w:t xml:space="preserve">2008 r. </w:t>
            </w:r>
          </w:p>
        </w:tc>
      </w:tr>
      <w:tr w:rsidR="001961FD" w:rsidRPr="00330F66">
        <w:trPr>
          <w:trHeight w:val="221"/>
          <w:jc w:val="center"/>
        </w:trPr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38B4" w:rsidRPr="00FB1651" w:rsidRDefault="009D38B4" w:rsidP="008D76BB">
            <w:pPr>
              <w:spacing w:line="240" w:lineRule="auto"/>
              <w:rPr>
                <w:rFonts w:ascii="Times New Roman" w:hAnsi="Times New Roman"/>
                <w:sz w:val="10"/>
                <w:szCs w:val="10"/>
                <w:lang w:val="pl-PL" w:eastAsia="pl-PL"/>
              </w:rPr>
            </w:pPr>
            <w:r w:rsidRPr="00FB1651">
              <w:rPr>
                <w:rFonts w:ascii="Times New Roman" w:hAnsi="Times New Roman"/>
                <w:sz w:val="10"/>
                <w:szCs w:val="10"/>
                <w:lang w:val="pl-PL" w:eastAsia="pl-PL"/>
              </w:rPr>
              <w:t>A</w:t>
            </w:r>
          </w:p>
        </w:tc>
        <w:tc>
          <w:tcPr>
            <w:tcW w:w="3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8B4" w:rsidRPr="00FB1651" w:rsidRDefault="00F075EC" w:rsidP="008D76BB">
            <w:pPr>
              <w:spacing w:line="240" w:lineRule="auto"/>
              <w:rPr>
                <w:rFonts w:ascii="Times New Roman" w:hAnsi="Times New Roman"/>
                <w:sz w:val="10"/>
                <w:szCs w:val="10"/>
                <w:lang w:val="pl-PL" w:eastAsia="pl-PL"/>
              </w:rPr>
            </w:pPr>
            <w:r w:rsidRPr="00FB1651">
              <w:rPr>
                <w:rFonts w:ascii="Times New Roman" w:hAnsi="Times New Roman"/>
                <w:sz w:val="10"/>
                <w:szCs w:val="10"/>
              </w:rPr>
              <w:t>Najechanie pojazdu kolejowego na pojazd drogowy lub odwrotnie na przejeździe z roga</w:t>
            </w:r>
            <w:r w:rsidRPr="00FB1651">
              <w:rPr>
                <w:rFonts w:ascii="Times New Roman" w:hAnsi="Times New Roman"/>
                <w:sz w:val="10"/>
                <w:szCs w:val="10"/>
              </w:rPr>
              <w:t>t</w:t>
            </w:r>
            <w:r w:rsidRPr="00FB1651">
              <w:rPr>
                <w:rFonts w:ascii="Times New Roman" w:hAnsi="Times New Roman"/>
                <w:sz w:val="10"/>
                <w:szCs w:val="10"/>
              </w:rPr>
              <w:t>kami (kat. A wg metryki przejazdowej)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9D38B4" w:rsidRPr="00FB1651" w:rsidRDefault="009D38B4" w:rsidP="008D76BB">
            <w:pPr>
              <w:spacing w:line="240" w:lineRule="auto"/>
              <w:jc w:val="center"/>
              <w:rPr>
                <w:rFonts w:ascii="Times New Roman" w:hAnsi="Times New Roman"/>
                <w:sz w:val="10"/>
                <w:szCs w:val="10"/>
                <w:lang w:val="pl-PL" w:eastAsia="pl-PL"/>
              </w:rPr>
            </w:pPr>
            <w:r w:rsidRPr="00FB1651">
              <w:rPr>
                <w:rFonts w:ascii="Times New Roman" w:hAnsi="Times New Roman"/>
                <w:sz w:val="10"/>
                <w:szCs w:val="10"/>
                <w:lang w:val="pl-PL" w:eastAsia="pl-PL"/>
              </w:rPr>
              <w:t>18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D38B4" w:rsidRPr="00FB1651" w:rsidRDefault="009D38B4" w:rsidP="008D76B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2"/>
                <w:szCs w:val="12"/>
                <w:lang w:val="pl-PL" w:eastAsia="pl-PL"/>
              </w:rPr>
            </w:pPr>
            <w:r w:rsidRPr="00FB1651">
              <w:rPr>
                <w:rFonts w:ascii="Times New Roman" w:hAnsi="Times New Roman"/>
                <w:b/>
                <w:bCs/>
                <w:sz w:val="12"/>
                <w:szCs w:val="12"/>
                <w:lang w:val="pl-PL" w:eastAsia="pl-PL"/>
              </w:rPr>
              <w:t>2</w:t>
            </w:r>
          </w:p>
        </w:tc>
      </w:tr>
      <w:tr w:rsidR="001961FD" w:rsidRPr="00330F66">
        <w:trPr>
          <w:trHeight w:val="221"/>
          <w:jc w:val="center"/>
        </w:trPr>
        <w:tc>
          <w:tcPr>
            <w:tcW w:w="45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38B4" w:rsidRPr="00FB1651" w:rsidRDefault="009D38B4" w:rsidP="008D76BB">
            <w:pPr>
              <w:spacing w:line="240" w:lineRule="auto"/>
              <w:rPr>
                <w:rFonts w:ascii="Times New Roman" w:hAnsi="Times New Roman"/>
                <w:sz w:val="10"/>
                <w:szCs w:val="10"/>
                <w:lang w:val="pl-PL" w:eastAsia="pl-PL"/>
              </w:rPr>
            </w:pPr>
            <w:r w:rsidRPr="00FB1651">
              <w:rPr>
                <w:rFonts w:ascii="Times New Roman" w:hAnsi="Times New Roman"/>
                <w:sz w:val="10"/>
                <w:szCs w:val="10"/>
                <w:lang w:val="pl-PL" w:eastAsia="pl-PL"/>
              </w:rPr>
              <w:t> </w:t>
            </w:r>
          </w:p>
        </w:tc>
        <w:tc>
          <w:tcPr>
            <w:tcW w:w="3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8B4" w:rsidRPr="00FB1651" w:rsidRDefault="00F075EC" w:rsidP="008D76BB">
            <w:pPr>
              <w:spacing w:line="240" w:lineRule="auto"/>
              <w:rPr>
                <w:rFonts w:ascii="Times New Roman" w:hAnsi="Times New Roman"/>
                <w:sz w:val="10"/>
                <w:szCs w:val="10"/>
                <w:lang w:val="pl-PL" w:eastAsia="pl-PL"/>
              </w:rPr>
            </w:pPr>
            <w:r w:rsidRPr="00FB1651">
              <w:rPr>
                <w:rFonts w:ascii="Times New Roman" w:hAnsi="Times New Roman"/>
                <w:sz w:val="10"/>
                <w:szCs w:val="10"/>
              </w:rPr>
              <w:t>Najechanie pojazdu kolejowego na pojazd drogowy lub odwrotnie na przejeździe z samo</w:t>
            </w:r>
            <w:r w:rsidRPr="00FB1651">
              <w:rPr>
                <w:rFonts w:ascii="Times New Roman" w:hAnsi="Times New Roman"/>
                <w:sz w:val="10"/>
                <w:szCs w:val="10"/>
              </w:rPr>
              <w:t>c</w:t>
            </w:r>
            <w:r w:rsidRPr="00FB1651">
              <w:rPr>
                <w:rFonts w:ascii="Times New Roman" w:hAnsi="Times New Roman"/>
                <w:sz w:val="10"/>
                <w:szCs w:val="10"/>
              </w:rPr>
              <w:t>zynną sygnalizacją i półrogatkami (kat. B)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9D38B4" w:rsidRPr="00FB1651" w:rsidRDefault="009D38B4" w:rsidP="008D76BB">
            <w:pPr>
              <w:spacing w:line="240" w:lineRule="auto"/>
              <w:jc w:val="center"/>
              <w:rPr>
                <w:rFonts w:ascii="Times New Roman" w:hAnsi="Times New Roman"/>
                <w:sz w:val="10"/>
                <w:szCs w:val="10"/>
                <w:lang w:val="pl-PL" w:eastAsia="pl-PL"/>
              </w:rPr>
            </w:pPr>
            <w:r w:rsidRPr="00FB1651">
              <w:rPr>
                <w:rFonts w:ascii="Times New Roman" w:hAnsi="Times New Roman"/>
                <w:sz w:val="10"/>
                <w:szCs w:val="10"/>
                <w:lang w:val="pl-PL" w:eastAsia="pl-PL"/>
              </w:rPr>
              <w:t>19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D38B4" w:rsidRPr="00FB1651" w:rsidRDefault="009D38B4" w:rsidP="008D76B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2"/>
                <w:szCs w:val="12"/>
                <w:lang w:val="pl-PL" w:eastAsia="pl-PL"/>
              </w:rPr>
            </w:pPr>
            <w:r w:rsidRPr="00FB1651">
              <w:rPr>
                <w:rFonts w:ascii="Times New Roman" w:hAnsi="Times New Roman"/>
                <w:b/>
                <w:bCs/>
                <w:sz w:val="12"/>
                <w:szCs w:val="12"/>
                <w:lang w:val="pl-PL" w:eastAsia="pl-PL"/>
              </w:rPr>
              <w:t>1</w:t>
            </w:r>
          </w:p>
        </w:tc>
      </w:tr>
      <w:tr w:rsidR="001961FD" w:rsidRPr="00330F66">
        <w:trPr>
          <w:trHeight w:val="221"/>
          <w:jc w:val="center"/>
        </w:trPr>
        <w:tc>
          <w:tcPr>
            <w:tcW w:w="45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75EC" w:rsidRPr="00FB1651" w:rsidRDefault="00F075EC" w:rsidP="008D76BB">
            <w:pPr>
              <w:spacing w:line="240" w:lineRule="auto"/>
              <w:rPr>
                <w:rFonts w:ascii="Times New Roman" w:hAnsi="Times New Roman"/>
                <w:sz w:val="10"/>
                <w:szCs w:val="10"/>
                <w:lang w:val="pl-PL" w:eastAsia="pl-PL"/>
              </w:rPr>
            </w:pPr>
            <w:r w:rsidRPr="00FB1651">
              <w:rPr>
                <w:rFonts w:ascii="Times New Roman" w:hAnsi="Times New Roman"/>
                <w:sz w:val="10"/>
                <w:szCs w:val="10"/>
                <w:lang w:val="pl-PL" w:eastAsia="pl-PL"/>
              </w:rPr>
              <w:t> </w:t>
            </w:r>
          </w:p>
        </w:tc>
        <w:tc>
          <w:tcPr>
            <w:tcW w:w="3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5EC" w:rsidRPr="00FB1651" w:rsidRDefault="00F075EC" w:rsidP="008D76BB">
            <w:pPr>
              <w:spacing w:line="240" w:lineRule="auto"/>
              <w:rPr>
                <w:rFonts w:ascii="Times New Roman" w:hAnsi="Times New Roman"/>
                <w:sz w:val="10"/>
                <w:szCs w:val="10"/>
              </w:rPr>
            </w:pPr>
            <w:r w:rsidRPr="00FB1651">
              <w:rPr>
                <w:rFonts w:ascii="Times New Roman" w:hAnsi="Times New Roman"/>
                <w:sz w:val="10"/>
                <w:szCs w:val="10"/>
              </w:rPr>
              <w:t>Najechanie pojazdu kolejowego na pojazd drogowy lub odwrotnie na przejeździe z samo</w:t>
            </w:r>
            <w:r w:rsidRPr="00FB1651">
              <w:rPr>
                <w:rFonts w:ascii="Times New Roman" w:hAnsi="Times New Roman"/>
                <w:sz w:val="10"/>
                <w:szCs w:val="10"/>
              </w:rPr>
              <w:t>c</w:t>
            </w:r>
            <w:r w:rsidRPr="00FB1651">
              <w:rPr>
                <w:rFonts w:ascii="Times New Roman" w:hAnsi="Times New Roman"/>
                <w:sz w:val="10"/>
                <w:szCs w:val="10"/>
              </w:rPr>
              <w:t xml:space="preserve">zynną sygnalizacją bez rogatek i pótrogatek (kat. C) 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F075EC" w:rsidRPr="00FB1651" w:rsidRDefault="00F075EC" w:rsidP="008D76BB">
            <w:pPr>
              <w:spacing w:line="240" w:lineRule="auto"/>
              <w:jc w:val="center"/>
              <w:rPr>
                <w:rFonts w:ascii="Times New Roman" w:hAnsi="Times New Roman"/>
                <w:sz w:val="10"/>
                <w:szCs w:val="10"/>
                <w:lang w:val="pl-PL" w:eastAsia="pl-PL"/>
              </w:rPr>
            </w:pPr>
            <w:r w:rsidRPr="00FB1651">
              <w:rPr>
                <w:rFonts w:ascii="Times New Roman" w:hAnsi="Times New Roman"/>
                <w:sz w:val="10"/>
                <w:szCs w:val="10"/>
                <w:lang w:val="pl-PL" w:eastAsia="pl-PL"/>
              </w:rPr>
              <w:t>20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075EC" w:rsidRPr="00FB1651" w:rsidRDefault="00F075EC" w:rsidP="008D76B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2"/>
                <w:szCs w:val="12"/>
                <w:lang w:val="pl-PL" w:eastAsia="pl-PL"/>
              </w:rPr>
            </w:pPr>
            <w:r w:rsidRPr="00FB1651">
              <w:rPr>
                <w:rFonts w:ascii="Times New Roman" w:hAnsi="Times New Roman"/>
                <w:b/>
                <w:bCs/>
                <w:sz w:val="12"/>
                <w:szCs w:val="12"/>
                <w:lang w:val="pl-PL" w:eastAsia="pl-PL"/>
              </w:rPr>
              <w:t>7</w:t>
            </w:r>
          </w:p>
        </w:tc>
      </w:tr>
      <w:tr w:rsidR="001961FD" w:rsidRPr="00330F66">
        <w:trPr>
          <w:trHeight w:val="221"/>
          <w:jc w:val="center"/>
        </w:trPr>
        <w:tc>
          <w:tcPr>
            <w:tcW w:w="45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75EC" w:rsidRPr="00FB1651" w:rsidRDefault="00F075EC" w:rsidP="008D76BB">
            <w:pPr>
              <w:spacing w:line="240" w:lineRule="auto"/>
              <w:rPr>
                <w:rFonts w:ascii="Times New Roman" w:hAnsi="Times New Roman"/>
                <w:sz w:val="10"/>
                <w:szCs w:val="10"/>
                <w:lang w:val="pl-PL" w:eastAsia="pl-PL"/>
              </w:rPr>
            </w:pPr>
            <w:r w:rsidRPr="00FB1651">
              <w:rPr>
                <w:rFonts w:ascii="Times New Roman" w:hAnsi="Times New Roman"/>
                <w:sz w:val="10"/>
                <w:szCs w:val="10"/>
                <w:lang w:val="pl-PL" w:eastAsia="pl-PL"/>
              </w:rPr>
              <w:t> </w:t>
            </w:r>
          </w:p>
        </w:tc>
        <w:tc>
          <w:tcPr>
            <w:tcW w:w="3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5EC" w:rsidRPr="00FB1651" w:rsidRDefault="00F075EC" w:rsidP="008D76BB">
            <w:pPr>
              <w:spacing w:line="240" w:lineRule="auto"/>
              <w:rPr>
                <w:rFonts w:ascii="Times New Roman" w:hAnsi="Times New Roman"/>
                <w:sz w:val="10"/>
                <w:szCs w:val="10"/>
              </w:rPr>
            </w:pPr>
            <w:r w:rsidRPr="00FB1651">
              <w:rPr>
                <w:rFonts w:ascii="Times New Roman" w:hAnsi="Times New Roman"/>
                <w:sz w:val="10"/>
                <w:szCs w:val="10"/>
              </w:rPr>
              <w:t xml:space="preserve">Najechanie pojazdu kolejowego na pojazd drogowy lub odwrotnie na przejeździe bez samoczynnej sygnalizacji świetlnej i bez rogatek (kat. D) 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F075EC" w:rsidRPr="00FB1651" w:rsidRDefault="00F075EC" w:rsidP="008D76BB">
            <w:pPr>
              <w:spacing w:line="240" w:lineRule="auto"/>
              <w:jc w:val="center"/>
              <w:rPr>
                <w:rFonts w:ascii="Times New Roman" w:hAnsi="Times New Roman"/>
                <w:sz w:val="10"/>
                <w:szCs w:val="10"/>
                <w:lang w:val="pl-PL" w:eastAsia="pl-PL"/>
              </w:rPr>
            </w:pPr>
            <w:r w:rsidRPr="00FB1651">
              <w:rPr>
                <w:rFonts w:ascii="Times New Roman" w:hAnsi="Times New Roman"/>
                <w:sz w:val="10"/>
                <w:szCs w:val="10"/>
                <w:lang w:val="pl-PL" w:eastAsia="pl-PL"/>
              </w:rPr>
              <w:t>21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075EC" w:rsidRPr="00FB1651" w:rsidRDefault="009C4A03" w:rsidP="008D76B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2"/>
                <w:szCs w:val="12"/>
                <w:lang w:val="pl-PL" w:eastAsia="pl-PL"/>
              </w:rPr>
            </w:pPr>
            <w:r w:rsidRPr="00FB1651">
              <w:rPr>
                <w:rFonts w:ascii="Times New Roman" w:hAnsi="Times New Roman"/>
                <w:b/>
                <w:bCs/>
                <w:sz w:val="12"/>
                <w:szCs w:val="12"/>
                <w:lang w:val="pl-PL" w:eastAsia="pl-PL"/>
              </w:rPr>
              <w:t>10</w:t>
            </w:r>
          </w:p>
        </w:tc>
      </w:tr>
      <w:tr w:rsidR="001961FD" w:rsidRPr="00330F66">
        <w:trPr>
          <w:trHeight w:val="221"/>
          <w:jc w:val="center"/>
        </w:trPr>
        <w:tc>
          <w:tcPr>
            <w:tcW w:w="45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75EC" w:rsidRPr="00FB1651" w:rsidRDefault="00F075EC" w:rsidP="008D76BB">
            <w:pPr>
              <w:spacing w:line="240" w:lineRule="auto"/>
              <w:rPr>
                <w:rFonts w:ascii="Times New Roman" w:hAnsi="Times New Roman"/>
                <w:sz w:val="10"/>
                <w:szCs w:val="10"/>
                <w:lang w:val="pl-PL" w:eastAsia="pl-PL"/>
              </w:rPr>
            </w:pPr>
            <w:r w:rsidRPr="00FB1651">
              <w:rPr>
                <w:rFonts w:ascii="Times New Roman" w:hAnsi="Times New Roman"/>
                <w:sz w:val="10"/>
                <w:szCs w:val="10"/>
                <w:lang w:val="pl-PL" w:eastAsia="pl-PL"/>
              </w:rPr>
              <w:t> </w:t>
            </w:r>
          </w:p>
        </w:tc>
        <w:tc>
          <w:tcPr>
            <w:tcW w:w="3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5EC" w:rsidRPr="00FB1651" w:rsidRDefault="00F075EC" w:rsidP="008D76BB">
            <w:pPr>
              <w:spacing w:line="240" w:lineRule="auto"/>
              <w:rPr>
                <w:rFonts w:ascii="Times New Roman" w:hAnsi="Times New Roman"/>
                <w:sz w:val="10"/>
                <w:szCs w:val="10"/>
                <w:lang w:val="pl-PL" w:eastAsia="pl-PL"/>
              </w:rPr>
            </w:pPr>
            <w:r w:rsidRPr="00FB1651">
              <w:rPr>
                <w:rFonts w:ascii="Times New Roman" w:hAnsi="Times New Roman"/>
                <w:sz w:val="10"/>
                <w:szCs w:val="10"/>
              </w:rPr>
              <w:t>Najechanie pojazdu kolejowego na osoby podczas przechodzenia przez tory na przejeździe lub przejściu strzeżonym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F075EC" w:rsidRPr="00FB1651" w:rsidRDefault="00F075EC" w:rsidP="008D76BB">
            <w:pPr>
              <w:spacing w:line="240" w:lineRule="auto"/>
              <w:jc w:val="center"/>
              <w:rPr>
                <w:rFonts w:ascii="Times New Roman" w:hAnsi="Times New Roman"/>
                <w:sz w:val="10"/>
                <w:szCs w:val="10"/>
                <w:lang w:val="pl-PL" w:eastAsia="pl-PL"/>
              </w:rPr>
            </w:pPr>
            <w:r w:rsidRPr="00FB1651">
              <w:rPr>
                <w:rFonts w:ascii="Times New Roman" w:hAnsi="Times New Roman"/>
                <w:sz w:val="10"/>
                <w:szCs w:val="10"/>
                <w:lang w:val="pl-PL" w:eastAsia="pl-PL"/>
              </w:rPr>
              <w:t>31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075EC" w:rsidRPr="00FB1651" w:rsidRDefault="00F075EC" w:rsidP="008D76B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2"/>
                <w:szCs w:val="12"/>
                <w:lang w:val="pl-PL" w:eastAsia="pl-PL"/>
              </w:rPr>
            </w:pPr>
            <w:r w:rsidRPr="00FB1651">
              <w:rPr>
                <w:rFonts w:ascii="Times New Roman" w:hAnsi="Times New Roman"/>
                <w:b/>
                <w:bCs/>
                <w:sz w:val="12"/>
                <w:szCs w:val="12"/>
                <w:lang w:val="pl-PL" w:eastAsia="pl-PL"/>
              </w:rPr>
              <w:t>3</w:t>
            </w:r>
          </w:p>
        </w:tc>
      </w:tr>
      <w:tr w:rsidR="001961FD" w:rsidRPr="00330F66">
        <w:trPr>
          <w:trHeight w:val="221"/>
          <w:jc w:val="center"/>
        </w:trPr>
        <w:tc>
          <w:tcPr>
            <w:tcW w:w="45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75EC" w:rsidRPr="00FB1651" w:rsidRDefault="00F075EC" w:rsidP="008D76BB">
            <w:pPr>
              <w:spacing w:line="240" w:lineRule="auto"/>
              <w:rPr>
                <w:rFonts w:ascii="Times New Roman" w:hAnsi="Times New Roman"/>
                <w:sz w:val="10"/>
                <w:szCs w:val="10"/>
                <w:lang w:val="pl-PL" w:eastAsia="pl-PL"/>
              </w:rPr>
            </w:pPr>
            <w:r w:rsidRPr="00FB1651">
              <w:rPr>
                <w:rFonts w:ascii="Times New Roman" w:hAnsi="Times New Roman"/>
                <w:sz w:val="10"/>
                <w:szCs w:val="10"/>
                <w:lang w:val="pl-PL" w:eastAsia="pl-PL"/>
              </w:rPr>
              <w:t> </w:t>
            </w:r>
          </w:p>
        </w:tc>
        <w:tc>
          <w:tcPr>
            <w:tcW w:w="3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5EC" w:rsidRPr="00FB1651" w:rsidRDefault="00F075EC" w:rsidP="008D76BB">
            <w:pPr>
              <w:spacing w:line="240" w:lineRule="auto"/>
              <w:rPr>
                <w:rFonts w:ascii="Times New Roman" w:hAnsi="Times New Roman"/>
                <w:sz w:val="10"/>
                <w:szCs w:val="10"/>
                <w:lang w:val="pl-PL" w:eastAsia="pl-PL"/>
              </w:rPr>
            </w:pPr>
            <w:r w:rsidRPr="00FB1651">
              <w:rPr>
                <w:rFonts w:ascii="Times New Roman" w:hAnsi="Times New Roman"/>
                <w:sz w:val="10"/>
                <w:szCs w:val="10"/>
              </w:rPr>
              <w:t>Najechanie pojazdu kolejowego na osoby podczas przechodzenia przez tory na pozostałych przejazdach i przejściach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F075EC" w:rsidRPr="00FB1651" w:rsidRDefault="00F075EC" w:rsidP="008D76BB">
            <w:pPr>
              <w:spacing w:line="240" w:lineRule="auto"/>
              <w:jc w:val="center"/>
              <w:rPr>
                <w:rFonts w:ascii="Times New Roman" w:hAnsi="Times New Roman"/>
                <w:sz w:val="10"/>
                <w:szCs w:val="10"/>
                <w:lang w:val="pl-PL" w:eastAsia="pl-PL"/>
              </w:rPr>
            </w:pPr>
            <w:r w:rsidRPr="00FB1651">
              <w:rPr>
                <w:rFonts w:ascii="Times New Roman" w:hAnsi="Times New Roman"/>
                <w:sz w:val="10"/>
                <w:szCs w:val="10"/>
                <w:lang w:val="pl-PL" w:eastAsia="pl-PL"/>
              </w:rPr>
              <w:t>33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075EC" w:rsidRPr="00FB1651" w:rsidRDefault="00F075EC" w:rsidP="008D76B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2"/>
                <w:szCs w:val="12"/>
                <w:lang w:val="pl-PL" w:eastAsia="pl-PL"/>
              </w:rPr>
            </w:pPr>
            <w:r w:rsidRPr="00FB1651">
              <w:rPr>
                <w:rFonts w:ascii="Times New Roman" w:hAnsi="Times New Roman"/>
                <w:b/>
                <w:bCs/>
                <w:sz w:val="12"/>
                <w:szCs w:val="12"/>
                <w:lang w:val="pl-PL" w:eastAsia="pl-PL"/>
              </w:rPr>
              <w:t>9</w:t>
            </w:r>
          </w:p>
        </w:tc>
      </w:tr>
      <w:tr w:rsidR="001961FD" w:rsidRPr="00330F66">
        <w:trPr>
          <w:trHeight w:val="221"/>
          <w:jc w:val="center"/>
        </w:trPr>
        <w:tc>
          <w:tcPr>
            <w:tcW w:w="45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75EC" w:rsidRPr="00FB1651" w:rsidRDefault="00F075EC" w:rsidP="008D76BB">
            <w:pPr>
              <w:spacing w:line="240" w:lineRule="auto"/>
              <w:rPr>
                <w:rFonts w:ascii="Times New Roman" w:hAnsi="Times New Roman"/>
                <w:sz w:val="10"/>
                <w:szCs w:val="10"/>
                <w:lang w:val="pl-PL" w:eastAsia="pl-PL"/>
              </w:rPr>
            </w:pPr>
            <w:r w:rsidRPr="00FB1651">
              <w:rPr>
                <w:rFonts w:ascii="Times New Roman" w:hAnsi="Times New Roman"/>
                <w:sz w:val="10"/>
                <w:szCs w:val="10"/>
                <w:lang w:val="pl-PL" w:eastAsia="pl-PL"/>
              </w:rPr>
              <w:t> </w:t>
            </w:r>
          </w:p>
        </w:tc>
        <w:tc>
          <w:tcPr>
            <w:tcW w:w="3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5EC" w:rsidRPr="00FB1651" w:rsidRDefault="00F075EC" w:rsidP="008D76BB">
            <w:pPr>
              <w:spacing w:line="240" w:lineRule="auto"/>
              <w:rPr>
                <w:rFonts w:ascii="Times New Roman" w:hAnsi="Times New Roman"/>
                <w:sz w:val="10"/>
                <w:szCs w:val="10"/>
              </w:rPr>
            </w:pPr>
            <w:r w:rsidRPr="00FB1651">
              <w:rPr>
                <w:rFonts w:ascii="Times New Roman" w:hAnsi="Times New Roman"/>
                <w:sz w:val="10"/>
                <w:szCs w:val="10"/>
              </w:rPr>
              <w:t>Najechanie pojazdu kolejowego na osoby podczas przechodzenia przez tory poza przeja</w:t>
            </w:r>
            <w:r w:rsidRPr="00FB1651">
              <w:rPr>
                <w:rFonts w:ascii="Times New Roman" w:hAnsi="Times New Roman"/>
                <w:sz w:val="10"/>
                <w:szCs w:val="10"/>
              </w:rPr>
              <w:t>z</w:t>
            </w:r>
            <w:r w:rsidRPr="00FB1651">
              <w:rPr>
                <w:rFonts w:ascii="Times New Roman" w:hAnsi="Times New Roman"/>
                <w:sz w:val="10"/>
                <w:szCs w:val="10"/>
              </w:rPr>
              <w:t>dami na stacjach i szlakach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F075EC" w:rsidRPr="00FB1651" w:rsidRDefault="00F075EC" w:rsidP="008D76BB">
            <w:pPr>
              <w:spacing w:line="240" w:lineRule="auto"/>
              <w:jc w:val="center"/>
              <w:rPr>
                <w:rFonts w:ascii="Times New Roman" w:hAnsi="Times New Roman"/>
                <w:sz w:val="10"/>
                <w:szCs w:val="10"/>
                <w:lang w:val="pl-PL" w:eastAsia="pl-PL"/>
              </w:rPr>
            </w:pPr>
            <w:r w:rsidRPr="00FB1651">
              <w:rPr>
                <w:rFonts w:ascii="Times New Roman" w:hAnsi="Times New Roman"/>
                <w:sz w:val="10"/>
                <w:szCs w:val="10"/>
                <w:lang w:val="pl-PL" w:eastAsia="pl-PL"/>
              </w:rPr>
              <w:t>34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075EC" w:rsidRPr="00FB1651" w:rsidRDefault="00F075EC" w:rsidP="008D76B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2"/>
                <w:szCs w:val="12"/>
                <w:lang w:val="pl-PL" w:eastAsia="pl-PL"/>
              </w:rPr>
            </w:pPr>
            <w:r w:rsidRPr="00FB1651">
              <w:rPr>
                <w:rFonts w:ascii="Times New Roman" w:hAnsi="Times New Roman"/>
                <w:b/>
                <w:bCs/>
                <w:sz w:val="12"/>
                <w:szCs w:val="12"/>
                <w:lang w:val="pl-PL" w:eastAsia="pl-PL"/>
              </w:rPr>
              <w:t>110</w:t>
            </w:r>
          </w:p>
        </w:tc>
      </w:tr>
      <w:tr w:rsidR="001961FD" w:rsidRPr="00330F66">
        <w:trPr>
          <w:trHeight w:val="221"/>
          <w:jc w:val="center"/>
        </w:trPr>
        <w:tc>
          <w:tcPr>
            <w:tcW w:w="45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75EC" w:rsidRPr="00FB1651" w:rsidRDefault="00F075EC" w:rsidP="008D76BB">
            <w:pPr>
              <w:spacing w:line="240" w:lineRule="auto"/>
              <w:rPr>
                <w:rFonts w:ascii="Times New Roman" w:hAnsi="Times New Roman"/>
                <w:sz w:val="10"/>
                <w:szCs w:val="10"/>
                <w:lang w:val="pl-PL" w:eastAsia="pl-PL"/>
              </w:rPr>
            </w:pPr>
            <w:r w:rsidRPr="00FB1651">
              <w:rPr>
                <w:rFonts w:ascii="Times New Roman" w:hAnsi="Times New Roman"/>
                <w:sz w:val="10"/>
                <w:szCs w:val="10"/>
                <w:lang w:val="pl-PL" w:eastAsia="pl-PL"/>
              </w:rPr>
              <w:t> </w:t>
            </w:r>
          </w:p>
        </w:tc>
        <w:tc>
          <w:tcPr>
            <w:tcW w:w="3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5EC" w:rsidRPr="00FB1651" w:rsidRDefault="00F075EC" w:rsidP="008D76BB">
            <w:pPr>
              <w:spacing w:line="240" w:lineRule="auto"/>
              <w:rPr>
                <w:rFonts w:ascii="Times New Roman" w:hAnsi="Times New Roman"/>
                <w:sz w:val="10"/>
                <w:szCs w:val="10"/>
              </w:rPr>
            </w:pPr>
            <w:r w:rsidRPr="00FB1651">
              <w:rPr>
                <w:rFonts w:ascii="Times New Roman" w:hAnsi="Times New Roman"/>
                <w:sz w:val="10"/>
                <w:szCs w:val="10"/>
              </w:rPr>
              <w:t>Zdarzenia z osobami związane z ruchem pojazdu kolejowego (wskakiwanie, wypadnięcie z pociągu, pojazdu kolejowego, silny dojazd lub gwałtowne hamowanie pojazdu kolejow</w:t>
            </w:r>
            <w:r w:rsidRPr="00FB1651">
              <w:rPr>
                <w:rFonts w:ascii="Times New Roman" w:hAnsi="Times New Roman"/>
                <w:sz w:val="10"/>
                <w:szCs w:val="10"/>
              </w:rPr>
              <w:t>e</w:t>
            </w:r>
            <w:r w:rsidRPr="00FB1651">
              <w:rPr>
                <w:rFonts w:ascii="Times New Roman" w:hAnsi="Times New Roman"/>
                <w:sz w:val="10"/>
                <w:szCs w:val="10"/>
              </w:rPr>
              <w:t xml:space="preserve">go) 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75EC" w:rsidRPr="00FB1651" w:rsidRDefault="00F075EC" w:rsidP="008D76BB">
            <w:pPr>
              <w:spacing w:line="240" w:lineRule="auto"/>
              <w:jc w:val="center"/>
              <w:rPr>
                <w:rFonts w:ascii="Times New Roman" w:hAnsi="Times New Roman"/>
                <w:sz w:val="10"/>
                <w:szCs w:val="10"/>
                <w:lang w:val="pl-PL" w:eastAsia="pl-PL"/>
              </w:rPr>
            </w:pPr>
            <w:r w:rsidRPr="00FB1651">
              <w:rPr>
                <w:rFonts w:ascii="Times New Roman" w:hAnsi="Times New Roman"/>
                <w:sz w:val="10"/>
                <w:szCs w:val="10"/>
                <w:lang w:val="pl-PL" w:eastAsia="pl-PL"/>
              </w:rPr>
              <w:t>35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075EC" w:rsidRPr="00FB1651" w:rsidRDefault="00F075EC" w:rsidP="008D76B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2"/>
                <w:szCs w:val="12"/>
                <w:lang w:val="pl-PL" w:eastAsia="pl-PL"/>
              </w:rPr>
            </w:pPr>
            <w:r w:rsidRPr="00FB1651">
              <w:rPr>
                <w:rFonts w:ascii="Times New Roman" w:hAnsi="Times New Roman"/>
                <w:b/>
                <w:bCs/>
                <w:sz w:val="12"/>
                <w:szCs w:val="12"/>
                <w:lang w:val="pl-PL" w:eastAsia="pl-PL"/>
              </w:rPr>
              <w:t>7</w:t>
            </w:r>
          </w:p>
        </w:tc>
      </w:tr>
      <w:tr w:rsidR="00F26B00" w:rsidRPr="00330F66">
        <w:trPr>
          <w:trHeight w:val="221"/>
          <w:jc w:val="center"/>
        </w:trPr>
        <w:tc>
          <w:tcPr>
            <w:tcW w:w="4693" w:type="pct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6B00" w:rsidRPr="00FB1651" w:rsidRDefault="00F26B00" w:rsidP="008D76BB">
            <w:pPr>
              <w:spacing w:line="240" w:lineRule="auto"/>
              <w:rPr>
                <w:rFonts w:ascii="Times New Roman" w:hAnsi="Times New Roman"/>
                <w:sz w:val="10"/>
                <w:szCs w:val="10"/>
                <w:lang w:val="pl-PL" w:eastAsia="pl-PL"/>
              </w:rPr>
            </w:pPr>
            <w:r w:rsidRPr="00FB1651">
              <w:rPr>
                <w:rFonts w:ascii="Times New Roman" w:hAnsi="Times New Roman"/>
                <w:sz w:val="10"/>
                <w:szCs w:val="10"/>
                <w:lang w:val="pl-PL" w:eastAsia="pl-PL"/>
              </w:rPr>
              <w:t>POWAŻNE WYPADKI        A Suma 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26B00" w:rsidRPr="00FB1651" w:rsidRDefault="009C4A03" w:rsidP="008D76B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2"/>
                <w:szCs w:val="12"/>
                <w:lang w:val="pl-PL" w:eastAsia="pl-PL"/>
              </w:rPr>
            </w:pPr>
            <w:r w:rsidRPr="00FB1651">
              <w:rPr>
                <w:rFonts w:ascii="Times New Roman" w:hAnsi="Times New Roman"/>
                <w:b/>
                <w:bCs/>
                <w:sz w:val="12"/>
                <w:szCs w:val="12"/>
                <w:lang w:val="pl-PL" w:eastAsia="pl-PL"/>
              </w:rPr>
              <w:t>149</w:t>
            </w:r>
          </w:p>
        </w:tc>
      </w:tr>
      <w:tr w:rsidR="001961FD" w:rsidRPr="00330F66">
        <w:trPr>
          <w:trHeight w:val="221"/>
          <w:jc w:val="center"/>
        </w:trPr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75EC" w:rsidRPr="00FB1651" w:rsidRDefault="00F075EC" w:rsidP="008D76BB">
            <w:pPr>
              <w:spacing w:line="240" w:lineRule="auto"/>
              <w:rPr>
                <w:rFonts w:ascii="Times New Roman" w:hAnsi="Times New Roman"/>
                <w:sz w:val="10"/>
                <w:szCs w:val="10"/>
                <w:lang w:val="pl-PL" w:eastAsia="pl-PL"/>
              </w:rPr>
            </w:pPr>
            <w:r w:rsidRPr="00FB1651">
              <w:rPr>
                <w:rFonts w:ascii="Times New Roman" w:hAnsi="Times New Roman"/>
                <w:sz w:val="10"/>
                <w:szCs w:val="10"/>
                <w:lang w:val="pl-PL" w:eastAsia="pl-PL"/>
              </w:rPr>
              <w:t>B</w:t>
            </w:r>
          </w:p>
        </w:tc>
        <w:tc>
          <w:tcPr>
            <w:tcW w:w="3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5EC" w:rsidRPr="00FB1651" w:rsidRDefault="00F075EC" w:rsidP="008D76BB">
            <w:pPr>
              <w:spacing w:line="240" w:lineRule="auto"/>
              <w:rPr>
                <w:rFonts w:ascii="Times New Roman" w:hAnsi="Times New Roman"/>
                <w:sz w:val="10"/>
                <w:szCs w:val="10"/>
              </w:rPr>
            </w:pPr>
            <w:r w:rsidRPr="00FB1651">
              <w:rPr>
                <w:rFonts w:ascii="Times New Roman" w:hAnsi="Times New Roman"/>
                <w:sz w:val="10"/>
                <w:szCs w:val="10"/>
              </w:rPr>
              <w:t>Przyjęcie pojazdu kolejowego na stację na tor zamknięty lub zajęty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F075EC" w:rsidRPr="00FB1651" w:rsidRDefault="00F075EC" w:rsidP="008D76BB">
            <w:pPr>
              <w:spacing w:line="240" w:lineRule="auto"/>
              <w:jc w:val="center"/>
              <w:rPr>
                <w:rFonts w:ascii="Times New Roman" w:hAnsi="Times New Roman"/>
                <w:sz w:val="10"/>
                <w:szCs w:val="10"/>
                <w:lang w:val="pl-PL" w:eastAsia="pl-PL"/>
              </w:rPr>
            </w:pPr>
            <w:r w:rsidRPr="00FB1651">
              <w:rPr>
                <w:rFonts w:ascii="Times New Roman" w:hAnsi="Times New Roman"/>
                <w:sz w:val="10"/>
                <w:szCs w:val="10"/>
                <w:lang w:val="pl-PL" w:eastAsia="pl-PL"/>
              </w:rPr>
              <w:t>2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075EC" w:rsidRPr="00FB1651" w:rsidRDefault="00F075EC" w:rsidP="008D76B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2"/>
                <w:szCs w:val="12"/>
                <w:lang w:val="pl-PL" w:eastAsia="pl-PL"/>
              </w:rPr>
            </w:pPr>
            <w:r w:rsidRPr="00FB1651">
              <w:rPr>
                <w:rFonts w:ascii="Times New Roman" w:hAnsi="Times New Roman"/>
                <w:b/>
                <w:bCs/>
                <w:sz w:val="12"/>
                <w:szCs w:val="12"/>
                <w:lang w:val="pl-PL" w:eastAsia="pl-PL"/>
              </w:rPr>
              <w:t>1</w:t>
            </w:r>
          </w:p>
        </w:tc>
      </w:tr>
      <w:tr w:rsidR="001961FD" w:rsidRPr="00330F66">
        <w:trPr>
          <w:trHeight w:val="221"/>
          <w:jc w:val="center"/>
        </w:trPr>
        <w:tc>
          <w:tcPr>
            <w:tcW w:w="45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75EC" w:rsidRPr="00FB1651" w:rsidRDefault="00F075EC" w:rsidP="008D76BB">
            <w:pPr>
              <w:spacing w:line="240" w:lineRule="auto"/>
              <w:rPr>
                <w:rFonts w:ascii="Times New Roman" w:hAnsi="Times New Roman"/>
                <w:sz w:val="10"/>
                <w:szCs w:val="10"/>
                <w:lang w:val="pl-PL" w:eastAsia="pl-PL"/>
              </w:rPr>
            </w:pPr>
            <w:r w:rsidRPr="00FB1651">
              <w:rPr>
                <w:rFonts w:ascii="Times New Roman" w:hAnsi="Times New Roman"/>
                <w:sz w:val="10"/>
                <w:szCs w:val="10"/>
                <w:lang w:val="pl-PL" w:eastAsia="pl-PL"/>
              </w:rPr>
              <w:t> </w:t>
            </w:r>
          </w:p>
        </w:tc>
        <w:tc>
          <w:tcPr>
            <w:tcW w:w="3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5EC" w:rsidRPr="00FB1651" w:rsidRDefault="00F075EC" w:rsidP="008D76BB">
            <w:pPr>
              <w:spacing w:line="240" w:lineRule="auto"/>
              <w:rPr>
                <w:rFonts w:ascii="Times New Roman" w:hAnsi="Times New Roman"/>
                <w:sz w:val="10"/>
                <w:szCs w:val="10"/>
              </w:rPr>
            </w:pPr>
            <w:r w:rsidRPr="00FB1651">
              <w:rPr>
                <w:rFonts w:ascii="Times New Roman" w:hAnsi="Times New Roman"/>
                <w:sz w:val="10"/>
                <w:szCs w:val="10"/>
              </w:rPr>
              <w:t>Wyprawienie, przyjęcie lub jazda pojazdu kolejowego po niewłaściwie ułożonej niezabezpieczonej drodze przebiegu albo niewłaściwa obsługa urządzeń sterowania ruchem kolej</w:t>
            </w:r>
            <w:r w:rsidRPr="00FB1651">
              <w:rPr>
                <w:rFonts w:ascii="Times New Roman" w:hAnsi="Times New Roman"/>
                <w:sz w:val="10"/>
                <w:szCs w:val="10"/>
              </w:rPr>
              <w:t>o</w:t>
            </w:r>
            <w:r w:rsidRPr="00FB1651">
              <w:rPr>
                <w:rFonts w:ascii="Times New Roman" w:hAnsi="Times New Roman"/>
                <w:sz w:val="10"/>
                <w:szCs w:val="10"/>
              </w:rPr>
              <w:t>wym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F075EC" w:rsidRPr="00FB1651" w:rsidRDefault="00F075EC" w:rsidP="008D76BB">
            <w:pPr>
              <w:spacing w:line="240" w:lineRule="auto"/>
              <w:jc w:val="center"/>
              <w:rPr>
                <w:rFonts w:ascii="Times New Roman" w:hAnsi="Times New Roman"/>
                <w:sz w:val="10"/>
                <w:szCs w:val="10"/>
                <w:lang w:val="pl-PL" w:eastAsia="pl-PL"/>
              </w:rPr>
            </w:pPr>
            <w:r w:rsidRPr="00FB1651">
              <w:rPr>
                <w:rFonts w:ascii="Times New Roman" w:hAnsi="Times New Roman"/>
                <w:sz w:val="10"/>
                <w:szCs w:val="10"/>
                <w:lang w:val="pl-PL" w:eastAsia="pl-PL"/>
              </w:rPr>
              <w:t>3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075EC" w:rsidRPr="00FB1651" w:rsidRDefault="00F075EC" w:rsidP="008D76B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2"/>
                <w:szCs w:val="12"/>
                <w:lang w:val="pl-PL" w:eastAsia="pl-PL"/>
              </w:rPr>
            </w:pPr>
            <w:r w:rsidRPr="00FB1651">
              <w:rPr>
                <w:rFonts w:ascii="Times New Roman" w:hAnsi="Times New Roman"/>
                <w:b/>
                <w:bCs/>
                <w:sz w:val="12"/>
                <w:szCs w:val="12"/>
                <w:lang w:val="pl-PL" w:eastAsia="pl-PL"/>
              </w:rPr>
              <w:t>8</w:t>
            </w:r>
          </w:p>
        </w:tc>
      </w:tr>
      <w:tr w:rsidR="001961FD" w:rsidRPr="00330F66">
        <w:trPr>
          <w:trHeight w:val="221"/>
          <w:jc w:val="center"/>
        </w:trPr>
        <w:tc>
          <w:tcPr>
            <w:tcW w:w="45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75EC" w:rsidRPr="00FB1651" w:rsidRDefault="00F075EC" w:rsidP="008D76BB">
            <w:pPr>
              <w:spacing w:line="240" w:lineRule="auto"/>
              <w:rPr>
                <w:rFonts w:ascii="Times New Roman" w:hAnsi="Times New Roman"/>
                <w:sz w:val="10"/>
                <w:szCs w:val="10"/>
                <w:lang w:val="pl-PL" w:eastAsia="pl-PL"/>
              </w:rPr>
            </w:pPr>
            <w:r w:rsidRPr="00FB1651">
              <w:rPr>
                <w:rFonts w:ascii="Times New Roman" w:hAnsi="Times New Roman"/>
                <w:sz w:val="10"/>
                <w:szCs w:val="10"/>
                <w:lang w:val="pl-PL" w:eastAsia="pl-PL"/>
              </w:rPr>
              <w:t> </w:t>
            </w:r>
          </w:p>
        </w:tc>
        <w:tc>
          <w:tcPr>
            <w:tcW w:w="3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5EC" w:rsidRPr="00FB1651" w:rsidRDefault="00F075EC" w:rsidP="008D76BB">
            <w:pPr>
              <w:spacing w:line="240" w:lineRule="auto"/>
              <w:rPr>
                <w:rFonts w:ascii="Times New Roman" w:hAnsi="Times New Roman"/>
                <w:sz w:val="10"/>
                <w:szCs w:val="10"/>
              </w:rPr>
            </w:pPr>
            <w:r w:rsidRPr="00FB1651">
              <w:rPr>
                <w:rFonts w:ascii="Times New Roman" w:hAnsi="Times New Roman"/>
                <w:sz w:val="10"/>
                <w:szCs w:val="10"/>
              </w:rPr>
              <w:t>Niezatrzymanie się pojazdu kolejowego przed sygnałem "Stój" lub w miejscu, w którym powinien się zatrzymać, albo uruchomienie pojazdu kolejowego bez wymaganego zezwol</w:t>
            </w:r>
            <w:r w:rsidRPr="00FB1651">
              <w:rPr>
                <w:rFonts w:ascii="Times New Roman" w:hAnsi="Times New Roman"/>
                <w:sz w:val="10"/>
                <w:szCs w:val="10"/>
              </w:rPr>
              <w:t>e</w:t>
            </w:r>
            <w:r w:rsidRPr="00FB1651">
              <w:rPr>
                <w:rFonts w:ascii="Times New Roman" w:hAnsi="Times New Roman"/>
                <w:sz w:val="10"/>
                <w:szCs w:val="10"/>
              </w:rPr>
              <w:t>nia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F075EC" w:rsidRPr="00FB1651" w:rsidRDefault="00F075EC" w:rsidP="008D76BB">
            <w:pPr>
              <w:spacing w:line="240" w:lineRule="auto"/>
              <w:jc w:val="center"/>
              <w:rPr>
                <w:rFonts w:ascii="Times New Roman" w:hAnsi="Times New Roman"/>
                <w:sz w:val="10"/>
                <w:szCs w:val="10"/>
                <w:lang w:val="pl-PL" w:eastAsia="pl-PL"/>
              </w:rPr>
            </w:pPr>
            <w:r w:rsidRPr="00FB1651">
              <w:rPr>
                <w:rFonts w:ascii="Times New Roman" w:hAnsi="Times New Roman"/>
                <w:sz w:val="10"/>
                <w:szCs w:val="10"/>
                <w:lang w:val="pl-PL" w:eastAsia="pl-PL"/>
              </w:rPr>
              <w:t>4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075EC" w:rsidRPr="00FB1651" w:rsidRDefault="00F075EC" w:rsidP="008D76B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2"/>
                <w:szCs w:val="12"/>
                <w:lang w:val="pl-PL" w:eastAsia="pl-PL"/>
              </w:rPr>
            </w:pPr>
            <w:r w:rsidRPr="00FB1651">
              <w:rPr>
                <w:rFonts w:ascii="Times New Roman" w:hAnsi="Times New Roman"/>
                <w:b/>
                <w:bCs/>
                <w:sz w:val="12"/>
                <w:szCs w:val="12"/>
                <w:lang w:val="pl-PL" w:eastAsia="pl-PL"/>
              </w:rPr>
              <w:t>11</w:t>
            </w:r>
          </w:p>
        </w:tc>
      </w:tr>
      <w:tr w:rsidR="001961FD" w:rsidRPr="00330F66">
        <w:trPr>
          <w:trHeight w:val="221"/>
          <w:jc w:val="center"/>
        </w:trPr>
        <w:tc>
          <w:tcPr>
            <w:tcW w:w="45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75EC" w:rsidRPr="00FB1651" w:rsidRDefault="00F075EC" w:rsidP="008D76BB">
            <w:pPr>
              <w:spacing w:line="240" w:lineRule="auto"/>
              <w:rPr>
                <w:rFonts w:ascii="Times New Roman" w:hAnsi="Times New Roman"/>
                <w:sz w:val="10"/>
                <w:szCs w:val="10"/>
                <w:lang w:val="pl-PL" w:eastAsia="pl-PL"/>
              </w:rPr>
            </w:pPr>
            <w:r w:rsidRPr="00FB1651">
              <w:rPr>
                <w:rFonts w:ascii="Times New Roman" w:hAnsi="Times New Roman"/>
                <w:sz w:val="10"/>
                <w:szCs w:val="10"/>
                <w:lang w:val="pl-PL" w:eastAsia="pl-PL"/>
              </w:rPr>
              <w:t> </w:t>
            </w:r>
          </w:p>
        </w:tc>
        <w:tc>
          <w:tcPr>
            <w:tcW w:w="3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5EC" w:rsidRPr="00FB1651" w:rsidRDefault="00F075EC" w:rsidP="008D76BB">
            <w:pPr>
              <w:spacing w:line="240" w:lineRule="auto"/>
              <w:rPr>
                <w:rFonts w:ascii="Times New Roman" w:hAnsi="Times New Roman"/>
                <w:sz w:val="10"/>
                <w:szCs w:val="10"/>
                <w:lang w:val="pl-PL" w:eastAsia="pl-PL"/>
              </w:rPr>
            </w:pPr>
            <w:r w:rsidRPr="00FB1651">
              <w:rPr>
                <w:rFonts w:ascii="Times New Roman" w:hAnsi="Times New Roman"/>
                <w:sz w:val="10"/>
                <w:szCs w:val="10"/>
              </w:rPr>
              <w:t>Przekroczenie największej dozwolonej prędkości jazdy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F075EC" w:rsidRPr="00FB1651" w:rsidRDefault="00F075EC" w:rsidP="008D76BB">
            <w:pPr>
              <w:spacing w:line="240" w:lineRule="auto"/>
              <w:jc w:val="center"/>
              <w:rPr>
                <w:rFonts w:ascii="Times New Roman" w:hAnsi="Times New Roman"/>
                <w:sz w:val="10"/>
                <w:szCs w:val="10"/>
                <w:lang w:val="pl-PL" w:eastAsia="pl-PL"/>
              </w:rPr>
            </w:pPr>
            <w:r w:rsidRPr="00FB1651">
              <w:rPr>
                <w:rFonts w:ascii="Times New Roman" w:hAnsi="Times New Roman"/>
                <w:sz w:val="10"/>
                <w:szCs w:val="10"/>
                <w:lang w:val="pl-PL" w:eastAsia="pl-PL"/>
              </w:rPr>
              <w:t>6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075EC" w:rsidRPr="00FB1651" w:rsidRDefault="00F075EC" w:rsidP="008D76B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2"/>
                <w:szCs w:val="12"/>
                <w:lang w:val="pl-PL" w:eastAsia="pl-PL"/>
              </w:rPr>
            </w:pPr>
            <w:r w:rsidRPr="00FB1651">
              <w:rPr>
                <w:rFonts w:ascii="Times New Roman" w:hAnsi="Times New Roman"/>
                <w:b/>
                <w:bCs/>
                <w:sz w:val="12"/>
                <w:szCs w:val="12"/>
                <w:lang w:val="pl-PL" w:eastAsia="pl-PL"/>
              </w:rPr>
              <w:t>3</w:t>
            </w:r>
          </w:p>
        </w:tc>
      </w:tr>
      <w:tr w:rsidR="001961FD" w:rsidRPr="00330F66">
        <w:trPr>
          <w:trHeight w:val="221"/>
          <w:jc w:val="center"/>
        </w:trPr>
        <w:tc>
          <w:tcPr>
            <w:tcW w:w="45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75EC" w:rsidRPr="00FB1651" w:rsidRDefault="00F075EC" w:rsidP="008D76BB">
            <w:pPr>
              <w:spacing w:line="240" w:lineRule="auto"/>
              <w:rPr>
                <w:rFonts w:ascii="Times New Roman" w:hAnsi="Times New Roman"/>
                <w:sz w:val="10"/>
                <w:szCs w:val="10"/>
                <w:lang w:val="pl-PL" w:eastAsia="pl-PL"/>
              </w:rPr>
            </w:pPr>
            <w:r w:rsidRPr="00FB1651">
              <w:rPr>
                <w:rFonts w:ascii="Times New Roman" w:hAnsi="Times New Roman"/>
                <w:sz w:val="10"/>
                <w:szCs w:val="10"/>
                <w:lang w:val="pl-PL" w:eastAsia="pl-PL"/>
              </w:rPr>
              <w:t> </w:t>
            </w:r>
          </w:p>
        </w:tc>
        <w:tc>
          <w:tcPr>
            <w:tcW w:w="3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5EC" w:rsidRPr="00FB1651" w:rsidRDefault="00F075EC" w:rsidP="008D76BB">
            <w:pPr>
              <w:spacing w:line="240" w:lineRule="auto"/>
              <w:rPr>
                <w:rFonts w:ascii="Times New Roman" w:hAnsi="Times New Roman"/>
                <w:sz w:val="10"/>
                <w:szCs w:val="10"/>
              </w:rPr>
            </w:pPr>
            <w:r w:rsidRPr="00FB1651">
              <w:rPr>
                <w:rFonts w:ascii="Times New Roman" w:hAnsi="Times New Roman"/>
                <w:sz w:val="10"/>
                <w:szCs w:val="10"/>
              </w:rPr>
              <w:t>Zbiegnięcie pojazdu kolejowego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F075EC" w:rsidRPr="00FB1651" w:rsidRDefault="00F075EC" w:rsidP="008D76BB">
            <w:pPr>
              <w:spacing w:line="240" w:lineRule="auto"/>
              <w:jc w:val="center"/>
              <w:rPr>
                <w:rFonts w:ascii="Times New Roman" w:hAnsi="Times New Roman"/>
                <w:sz w:val="10"/>
                <w:szCs w:val="10"/>
                <w:lang w:val="pl-PL" w:eastAsia="pl-PL"/>
              </w:rPr>
            </w:pPr>
            <w:r w:rsidRPr="00FB1651">
              <w:rPr>
                <w:rFonts w:ascii="Times New Roman" w:hAnsi="Times New Roman"/>
                <w:sz w:val="10"/>
                <w:szCs w:val="10"/>
                <w:lang w:val="pl-PL" w:eastAsia="pl-PL"/>
              </w:rPr>
              <w:t>8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075EC" w:rsidRPr="00FB1651" w:rsidRDefault="00F075EC" w:rsidP="008D76B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2"/>
                <w:szCs w:val="12"/>
                <w:lang w:val="pl-PL" w:eastAsia="pl-PL"/>
              </w:rPr>
            </w:pPr>
            <w:r w:rsidRPr="00FB1651">
              <w:rPr>
                <w:rFonts w:ascii="Times New Roman" w:hAnsi="Times New Roman"/>
                <w:b/>
                <w:bCs/>
                <w:sz w:val="12"/>
                <w:szCs w:val="12"/>
                <w:lang w:val="pl-PL" w:eastAsia="pl-PL"/>
              </w:rPr>
              <w:t>8</w:t>
            </w:r>
          </w:p>
        </w:tc>
      </w:tr>
      <w:tr w:rsidR="001961FD" w:rsidRPr="00330F66">
        <w:trPr>
          <w:trHeight w:val="221"/>
          <w:jc w:val="center"/>
        </w:trPr>
        <w:tc>
          <w:tcPr>
            <w:tcW w:w="45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75EC" w:rsidRPr="00FB1651" w:rsidRDefault="00F075EC" w:rsidP="008D76BB">
            <w:pPr>
              <w:spacing w:line="240" w:lineRule="auto"/>
              <w:rPr>
                <w:rFonts w:ascii="Times New Roman" w:hAnsi="Times New Roman"/>
                <w:sz w:val="10"/>
                <w:szCs w:val="10"/>
                <w:lang w:val="pl-PL" w:eastAsia="pl-PL"/>
              </w:rPr>
            </w:pPr>
            <w:r w:rsidRPr="00FB1651">
              <w:rPr>
                <w:rFonts w:ascii="Times New Roman" w:hAnsi="Times New Roman"/>
                <w:sz w:val="10"/>
                <w:szCs w:val="10"/>
                <w:lang w:val="pl-PL" w:eastAsia="pl-PL"/>
              </w:rPr>
              <w:t> </w:t>
            </w:r>
          </w:p>
        </w:tc>
        <w:tc>
          <w:tcPr>
            <w:tcW w:w="3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5EC" w:rsidRPr="00FB1651" w:rsidRDefault="00F075EC" w:rsidP="008D76BB">
            <w:pPr>
              <w:spacing w:line="240" w:lineRule="auto"/>
              <w:rPr>
                <w:rFonts w:ascii="Times New Roman" w:hAnsi="Times New Roman"/>
                <w:sz w:val="10"/>
                <w:szCs w:val="10"/>
              </w:rPr>
            </w:pPr>
            <w:r w:rsidRPr="00FB1651">
              <w:rPr>
                <w:rFonts w:ascii="Times New Roman" w:hAnsi="Times New Roman"/>
                <w:sz w:val="10"/>
                <w:szCs w:val="10"/>
              </w:rPr>
              <w:t>Uszkodzenie lub złe utrzymanie nawierzchni, mostu lub wiaduktu, w tym również niewłaściwe wykonywanie robót, np. wadliwy rozładunek materiałów, nawierzchni, pozo</w:t>
            </w:r>
            <w:r w:rsidRPr="00FB1651">
              <w:rPr>
                <w:rFonts w:ascii="Times New Roman" w:hAnsi="Times New Roman"/>
                <w:sz w:val="10"/>
                <w:szCs w:val="10"/>
              </w:rPr>
              <w:t>s</w:t>
            </w:r>
            <w:r w:rsidRPr="00FB1651">
              <w:rPr>
                <w:rFonts w:ascii="Times New Roman" w:hAnsi="Times New Roman"/>
                <w:sz w:val="10"/>
                <w:szCs w:val="10"/>
              </w:rPr>
              <w:t>tawienie materiałów i sprzętu na torze lub w skrajni pojazdu kolejowego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F075EC" w:rsidRPr="00FB1651" w:rsidRDefault="00F075EC" w:rsidP="008D76BB">
            <w:pPr>
              <w:spacing w:line="240" w:lineRule="auto"/>
              <w:jc w:val="center"/>
              <w:rPr>
                <w:rFonts w:ascii="Times New Roman" w:hAnsi="Times New Roman"/>
                <w:sz w:val="10"/>
                <w:szCs w:val="10"/>
                <w:lang w:val="pl-PL" w:eastAsia="pl-PL"/>
              </w:rPr>
            </w:pPr>
            <w:r w:rsidRPr="00FB1651">
              <w:rPr>
                <w:rFonts w:ascii="Times New Roman" w:hAnsi="Times New Roman"/>
                <w:sz w:val="10"/>
                <w:szCs w:val="10"/>
                <w:lang w:val="pl-PL" w:eastAsia="pl-PL"/>
              </w:rPr>
              <w:t>9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075EC" w:rsidRPr="00FB1651" w:rsidRDefault="00F075EC" w:rsidP="008D76B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2"/>
                <w:szCs w:val="12"/>
                <w:lang w:val="pl-PL" w:eastAsia="pl-PL"/>
              </w:rPr>
            </w:pPr>
            <w:r w:rsidRPr="00FB1651">
              <w:rPr>
                <w:rFonts w:ascii="Times New Roman" w:hAnsi="Times New Roman"/>
                <w:b/>
                <w:bCs/>
                <w:sz w:val="12"/>
                <w:szCs w:val="12"/>
                <w:lang w:val="pl-PL" w:eastAsia="pl-PL"/>
              </w:rPr>
              <w:t>86</w:t>
            </w:r>
          </w:p>
        </w:tc>
      </w:tr>
      <w:tr w:rsidR="001961FD" w:rsidRPr="00330F66">
        <w:trPr>
          <w:trHeight w:val="221"/>
          <w:jc w:val="center"/>
        </w:trPr>
        <w:tc>
          <w:tcPr>
            <w:tcW w:w="45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75EC" w:rsidRPr="00FB1651" w:rsidRDefault="00F075EC" w:rsidP="008D76BB">
            <w:pPr>
              <w:spacing w:line="240" w:lineRule="auto"/>
              <w:rPr>
                <w:rFonts w:ascii="Times New Roman" w:hAnsi="Times New Roman"/>
                <w:sz w:val="10"/>
                <w:szCs w:val="10"/>
                <w:lang w:val="pl-PL" w:eastAsia="pl-PL"/>
              </w:rPr>
            </w:pPr>
            <w:r w:rsidRPr="00FB1651">
              <w:rPr>
                <w:rFonts w:ascii="Times New Roman" w:hAnsi="Times New Roman"/>
                <w:sz w:val="10"/>
                <w:szCs w:val="10"/>
                <w:lang w:val="pl-PL" w:eastAsia="pl-PL"/>
              </w:rPr>
              <w:t> </w:t>
            </w:r>
          </w:p>
        </w:tc>
        <w:tc>
          <w:tcPr>
            <w:tcW w:w="3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5EC" w:rsidRPr="00FB1651" w:rsidRDefault="00F075EC" w:rsidP="008D76BB">
            <w:pPr>
              <w:spacing w:line="240" w:lineRule="auto"/>
              <w:rPr>
                <w:rFonts w:ascii="Times New Roman" w:hAnsi="Times New Roman"/>
                <w:sz w:val="10"/>
                <w:szCs w:val="10"/>
              </w:rPr>
            </w:pPr>
            <w:r w:rsidRPr="00FB1651">
              <w:rPr>
                <w:rFonts w:ascii="Times New Roman" w:hAnsi="Times New Roman"/>
                <w:sz w:val="10"/>
                <w:szCs w:val="10"/>
              </w:rPr>
              <w:t>Uszkodzenie lub zły stan techniczny pojazdu kolejowego z napędem, pojazdu kolejowego specjalnego przeznaczenia (w tym również najechanie na przedmiot stanowiący część konstru</w:t>
            </w:r>
            <w:r w:rsidRPr="00FB1651">
              <w:rPr>
                <w:rFonts w:ascii="Times New Roman" w:hAnsi="Times New Roman"/>
                <w:sz w:val="10"/>
                <w:szCs w:val="10"/>
              </w:rPr>
              <w:t>k</w:t>
            </w:r>
            <w:r w:rsidRPr="00FB1651">
              <w:rPr>
                <w:rFonts w:ascii="Times New Roman" w:hAnsi="Times New Roman"/>
                <w:sz w:val="10"/>
                <w:szCs w:val="10"/>
              </w:rPr>
              <w:t>cyjną pojazdu kolejowego z napędem, pojazdu kolejowego specjalnego przezna</w:t>
            </w:r>
            <w:r w:rsidRPr="00FB1651">
              <w:rPr>
                <w:rFonts w:ascii="Times New Roman" w:hAnsi="Times New Roman"/>
                <w:sz w:val="10"/>
                <w:szCs w:val="10"/>
              </w:rPr>
              <w:t>c</w:t>
            </w:r>
            <w:r w:rsidRPr="00FB1651">
              <w:rPr>
                <w:rFonts w:ascii="Times New Roman" w:hAnsi="Times New Roman"/>
                <w:sz w:val="10"/>
                <w:szCs w:val="10"/>
              </w:rPr>
              <w:t xml:space="preserve">zenia) 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F075EC" w:rsidRPr="00FB1651" w:rsidRDefault="00F075EC" w:rsidP="008D76BB">
            <w:pPr>
              <w:spacing w:line="240" w:lineRule="auto"/>
              <w:jc w:val="center"/>
              <w:rPr>
                <w:rFonts w:ascii="Times New Roman" w:hAnsi="Times New Roman"/>
                <w:sz w:val="10"/>
                <w:szCs w:val="10"/>
                <w:lang w:val="pl-PL" w:eastAsia="pl-PL"/>
              </w:rPr>
            </w:pPr>
            <w:r w:rsidRPr="00FB1651">
              <w:rPr>
                <w:rFonts w:ascii="Times New Roman" w:hAnsi="Times New Roman"/>
                <w:sz w:val="10"/>
                <w:szCs w:val="10"/>
                <w:lang w:val="pl-PL" w:eastAsia="pl-PL"/>
              </w:rPr>
              <w:t>10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075EC" w:rsidRPr="00FB1651" w:rsidRDefault="00F075EC" w:rsidP="008D76B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2"/>
                <w:szCs w:val="12"/>
                <w:lang w:val="pl-PL" w:eastAsia="pl-PL"/>
              </w:rPr>
            </w:pPr>
            <w:r w:rsidRPr="00FB1651">
              <w:rPr>
                <w:rFonts w:ascii="Times New Roman" w:hAnsi="Times New Roman"/>
                <w:b/>
                <w:bCs/>
                <w:sz w:val="12"/>
                <w:szCs w:val="12"/>
                <w:lang w:val="pl-PL" w:eastAsia="pl-PL"/>
              </w:rPr>
              <w:t>5</w:t>
            </w:r>
          </w:p>
        </w:tc>
      </w:tr>
      <w:tr w:rsidR="001961FD" w:rsidRPr="00330F66">
        <w:trPr>
          <w:trHeight w:val="221"/>
          <w:jc w:val="center"/>
        </w:trPr>
        <w:tc>
          <w:tcPr>
            <w:tcW w:w="45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75EC" w:rsidRPr="00FB1651" w:rsidRDefault="00F075EC" w:rsidP="008D76BB">
            <w:pPr>
              <w:spacing w:line="240" w:lineRule="auto"/>
              <w:rPr>
                <w:rFonts w:ascii="Times New Roman" w:hAnsi="Times New Roman"/>
                <w:sz w:val="10"/>
                <w:szCs w:val="10"/>
                <w:lang w:val="pl-PL" w:eastAsia="pl-PL"/>
              </w:rPr>
            </w:pPr>
            <w:r w:rsidRPr="00FB1651">
              <w:rPr>
                <w:rFonts w:ascii="Times New Roman" w:hAnsi="Times New Roman"/>
                <w:sz w:val="10"/>
                <w:szCs w:val="10"/>
                <w:lang w:val="pl-PL" w:eastAsia="pl-PL"/>
              </w:rPr>
              <w:t> </w:t>
            </w:r>
          </w:p>
        </w:tc>
        <w:tc>
          <w:tcPr>
            <w:tcW w:w="3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5EC" w:rsidRPr="00FB1651" w:rsidRDefault="00F075EC" w:rsidP="008D76BB">
            <w:pPr>
              <w:spacing w:line="240" w:lineRule="auto"/>
              <w:rPr>
                <w:rFonts w:ascii="Times New Roman" w:hAnsi="Times New Roman"/>
                <w:sz w:val="10"/>
                <w:szCs w:val="10"/>
              </w:rPr>
            </w:pPr>
            <w:r w:rsidRPr="00FB1651">
              <w:rPr>
                <w:rFonts w:ascii="Times New Roman" w:hAnsi="Times New Roman"/>
                <w:sz w:val="10"/>
                <w:szCs w:val="10"/>
              </w:rPr>
              <w:t>Uszkodzenie lub zły stan techniczny wagonu (w tym także najechanie na część konstru</w:t>
            </w:r>
            <w:r w:rsidRPr="00FB1651">
              <w:rPr>
                <w:rFonts w:ascii="Times New Roman" w:hAnsi="Times New Roman"/>
                <w:sz w:val="10"/>
                <w:szCs w:val="10"/>
              </w:rPr>
              <w:t>k</w:t>
            </w:r>
            <w:r w:rsidRPr="00FB1651">
              <w:rPr>
                <w:rFonts w:ascii="Times New Roman" w:hAnsi="Times New Roman"/>
                <w:sz w:val="10"/>
                <w:szCs w:val="10"/>
              </w:rPr>
              <w:t xml:space="preserve">cyjną wagonu) 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F075EC" w:rsidRPr="00FB1651" w:rsidRDefault="00F075EC" w:rsidP="008D76BB">
            <w:pPr>
              <w:spacing w:line="240" w:lineRule="auto"/>
              <w:jc w:val="center"/>
              <w:rPr>
                <w:rFonts w:ascii="Times New Roman" w:hAnsi="Times New Roman"/>
                <w:sz w:val="10"/>
                <w:szCs w:val="10"/>
                <w:lang w:val="pl-PL" w:eastAsia="pl-PL"/>
              </w:rPr>
            </w:pPr>
            <w:r w:rsidRPr="00FB1651">
              <w:rPr>
                <w:rFonts w:ascii="Times New Roman" w:hAnsi="Times New Roman"/>
                <w:sz w:val="10"/>
                <w:szCs w:val="10"/>
                <w:lang w:val="pl-PL" w:eastAsia="pl-PL"/>
              </w:rPr>
              <w:t>11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075EC" w:rsidRPr="00FB1651" w:rsidRDefault="00F075EC" w:rsidP="008D76B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2"/>
                <w:szCs w:val="12"/>
                <w:lang w:val="pl-PL" w:eastAsia="pl-PL"/>
              </w:rPr>
            </w:pPr>
            <w:r w:rsidRPr="00FB1651">
              <w:rPr>
                <w:rFonts w:ascii="Times New Roman" w:hAnsi="Times New Roman"/>
                <w:b/>
                <w:bCs/>
                <w:sz w:val="12"/>
                <w:szCs w:val="12"/>
                <w:lang w:val="pl-PL" w:eastAsia="pl-PL"/>
              </w:rPr>
              <w:t>25</w:t>
            </w:r>
          </w:p>
        </w:tc>
      </w:tr>
      <w:tr w:rsidR="001961FD" w:rsidRPr="00330F66">
        <w:trPr>
          <w:trHeight w:val="221"/>
          <w:jc w:val="center"/>
        </w:trPr>
        <w:tc>
          <w:tcPr>
            <w:tcW w:w="45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75EC" w:rsidRPr="00FB1651" w:rsidRDefault="00F075EC" w:rsidP="008D76BB">
            <w:pPr>
              <w:spacing w:line="240" w:lineRule="auto"/>
              <w:rPr>
                <w:rFonts w:ascii="Times New Roman" w:hAnsi="Times New Roman"/>
                <w:sz w:val="10"/>
                <w:szCs w:val="10"/>
                <w:lang w:val="pl-PL" w:eastAsia="pl-PL"/>
              </w:rPr>
            </w:pPr>
            <w:r w:rsidRPr="00FB1651">
              <w:rPr>
                <w:rFonts w:ascii="Times New Roman" w:hAnsi="Times New Roman"/>
                <w:sz w:val="10"/>
                <w:szCs w:val="10"/>
                <w:lang w:val="pl-PL" w:eastAsia="pl-PL"/>
              </w:rPr>
              <w:t> </w:t>
            </w:r>
          </w:p>
        </w:tc>
        <w:tc>
          <w:tcPr>
            <w:tcW w:w="3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5EC" w:rsidRPr="00FB1651" w:rsidRDefault="00F075EC" w:rsidP="008D76BB">
            <w:pPr>
              <w:spacing w:line="240" w:lineRule="auto"/>
              <w:rPr>
                <w:rFonts w:ascii="Times New Roman" w:hAnsi="Times New Roman"/>
                <w:sz w:val="10"/>
                <w:szCs w:val="10"/>
              </w:rPr>
            </w:pPr>
            <w:r w:rsidRPr="00FB1651">
              <w:rPr>
                <w:rFonts w:ascii="Times New Roman" w:hAnsi="Times New Roman"/>
                <w:sz w:val="10"/>
                <w:szCs w:val="10"/>
              </w:rPr>
              <w:t>Uszkodzenie lub wadliwe działanie urządzeń sterowania ruchem kolejowym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F075EC" w:rsidRPr="00FB1651" w:rsidRDefault="00F075EC" w:rsidP="008D76BB">
            <w:pPr>
              <w:spacing w:line="240" w:lineRule="auto"/>
              <w:jc w:val="center"/>
              <w:rPr>
                <w:rFonts w:ascii="Times New Roman" w:hAnsi="Times New Roman"/>
                <w:sz w:val="10"/>
                <w:szCs w:val="10"/>
                <w:lang w:val="pl-PL" w:eastAsia="pl-PL"/>
              </w:rPr>
            </w:pPr>
            <w:r w:rsidRPr="00FB1651">
              <w:rPr>
                <w:rFonts w:ascii="Times New Roman" w:hAnsi="Times New Roman"/>
                <w:sz w:val="10"/>
                <w:szCs w:val="10"/>
                <w:lang w:val="pl-PL" w:eastAsia="pl-PL"/>
              </w:rPr>
              <w:t>12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075EC" w:rsidRPr="00FB1651" w:rsidRDefault="00F075EC" w:rsidP="008D76B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2"/>
                <w:szCs w:val="12"/>
                <w:lang w:val="pl-PL" w:eastAsia="pl-PL"/>
              </w:rPr>
            </w:pPr>
            <w:r w:rsidRPr="00FB1651">
              <w:rPr>
                <w:rFonts w:ascii="Times New Roman" w:hAnsi="Times New Roman"/>
                <w:b/>
                <w:bCs/>
                <w:sz w:val="12"/>
                <w:szCs w:val="12"/>
                <w:lang w:val="pl-PL" w:eastAsia="pl-PL"/>
              </w:rPr>
              <w:t>4</w:t>
            </w:r>
          </w:p>
        </w:tc>
      </w:tr>
      <w:tr w:rsidR="001961FD" w:rsidRPr="00330F66">
        <w:trPr>
          <w:trHeight w:val="221"/>
          <w:jc w:val="center"/>
        </w:trPr>
        <w:tc>
          <w:tcPr>
            <w:tcW w:w="45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75EC" w:rsidRPr="00FB1651" w:rsidRDefault="00F075EC" w:rsidP="008D76BB">
            <w:pPr>
              <w:spacing w:line="240" w:lineRule="auto"/>
              <w:rPr>
                <w:rFonts w:ascii="Times New Roman" w:hAnsi="Times New Roman"/>
                <w:sz w:val="10"/>
                <w:szCs w:val="10"/>
                <w:lang w:val="pl-PL" w:eastAsia="pl-PL"/>
              </w:rPr>
            </w:pPr>
            <w:r w:rsidRPr="00FB1651">
              <w:rPr>
                <w:rFonts w:ascii="Times New Roman" w:hAnsi="Times New Roman"/>
                <w:sz w:val="10"/>
                <w:szCs w:val="10"/>
                <w:lang w:val="pl-PL" w:eastAsia="pl-PL"/>
              </w:rPr>
              <w:t> </w:t>
            </w:r>
          </w:p>
        </w:tc>
        <w:tc>
          <w:tcPr>
            <w:tcW w:w="3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5EC" w:rsidRPr="00FB1651" w:rsidRDefault="00F075EC" w:rsidP="008D76BB">
            <w:pPr>
              <w:spacing w:line="240" w:lineRule="auto"/>
              <w:rPr>
                <w:rFonts w:ascii="Times New Roman" w:hAnsi="Times New Roman"/>
                <w:sz w:val="10"/>
                <w:szCs w:val="10"/>
              </w:rPr>
            </w:pPr>
            <w:r w:rsidRPr="00FB1651">
              <w:rPr>
                <w:rFonts w:ascii="Times New Roman" w:hAnsi="Times New Roman"/>
                <w:sz w:val="10"/>
                <w:szCs w:val="10"/>
              </w:rPr>
              <w:t xml:space="preserve">Najechanie pojazdu kolejowego na pojazd kolejowy lub inną przeszkodę (np. płozę hamulcową, wózek bagażowy, pocztowy itp.) 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F075EC" w:rsidRPr="00FB1651" w:rsidRDefault="00F075EC" w:rsidP="008D76BB">
            <w:pPr>
              <w:spacing w:line="240" w:lineRule="auto"/>
              <w:jc w:val="center"/>
              <w:rPr>
                <w:rFonts w:ascii="Times New Roman" w:hAnsi="Times New Roman"/>
                <w:sz w:val="10"/>
                <w:szCs w:val="10"/>
                <w:lang w:val="pl-PL" w:eastAsia="pl-PL"/>
              </w:rPr>
            </w:pPr>
            <w:r w:rsidRPr="00FB1651">
              <w:rPr>
                <w:rFonts w:ascii="Times New Roman" w:hAnsi="Times New Roman"/>
                <w:sz w:val="10"/>
                <w:szCs w:val="10"/>
                <w:lang w:val="pl-PL" w:eastAsia="pl-PL"/>
              </w:rPr>
              <w:t>13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075EC" w:rsidRPr="00FB1651" w:rsidRDefault="00F075EC" w:rsidP="008D76B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2"/>
                <w:szCs w:val="12"/>
                <w:lang w:val="pl-PL" w:eastAsia="pl-PL"/>
              </w:rPr>
            </w:pPr>
            <w:r w:rsidRPr="00FB1651">
              <w:rPr>
                <w:rFonts w:ascii="Times New Roman" w:hAnsi="Times New Roman"/>
                <w:b/>
                <w:bCs/>
                <w:sz w:val="12"/>
                <w:szCs w:val="12"/>
                <w:lang w:val="pl-PL" w:eastAsia="pl-PL"/>
              </w:rPr>
              <w:t>20</w:t>
            </w:r>
          </w:p>
        </w:tc>
      </w:tr>
      <w:tr w:rsidR="001961FD" w:rsidRPr="00330F66">
        <w:trPr>
          <w:trHeight w:val="221"/>
          <w:jc w:val="center"/>
        </w:trPr>
        <w:tc>
          <w:tcPr>
            <w:tcW w:w="45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75EC" w:rsidRPr="00FB1651" w:rsidRDefault="00F075EC" w:rsidP="008D76BB">
            <w:pPr>
              <w:spacing w:line="240" w:lineRule="auto"/>
              <w:rPr>
                <w:rFonts w:ascii="Times New Roman" w:hAnsi="Times New Roman"/>
                <w:sz w:val="10"/>
                <w:szCs w:val="10"/>
                <w:lang w:val="pl-PL" w:eastAsia="pl-PL"/>
              </w:rPr>
            </w:pPr>
            <w:r w:rsidRPr="00FB1651">
              <w:rPr>
                <w:rFonts w:ascii="Times New Roman" w:hAnsi="Times New Roman"/>
                <w:sz w:val="10"/>
                <w:szCs w:val="10"/>
                <w:lang w:val="pl-PL" w:eastAsia="pl-PL"/>
              </w:rPr>
              <w:t> </w:t>
            </w:r>
          </w:p>
        </w:tc>
        <w:tc>
          <w:tcPr>
            <w:tcW w:w="3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5EC" w:rsidRPr="00FB1651" w:rsidRDefault="00F075EC" w:rsidP="008D76BB">
            <w:pPr>
              <w:spacing w:line="240" w:lineRule="auto"/>
              <w:rPr>
                <w:rFonts w:ascii="Times New Roman" w:hAnsi="Times New Roman"/>
                <w:sz w:val="10"/>
                <w:szCs w:val="10"/>
              </w:rPr>
            </w:pPr>
            <w:r w:rsidRPr="00FB1651">
              <w:rPr>
                <w:rFonts w:ascii="Times New Roman" w:hAnsi="Times New Roman"/>
                <w:sz w:val="10"/>
                <w:szCs w:val="10"/>
              </w:rPr>
              <w:t>Przedwczesne rozwiązanie drogi przebiegu i przełożenie zwrotnicy pod pojazdem kolejowym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F075EC" w:rsidRPr="00FB1651" w:rsidRDefault="00F075EC" w:rsidP="008D76BB">
            <w:pPr>
              <w:spacing w:line="240" w:lineRule="auto"/>
              <w:jc w:val="center"/>
              <w:rPr>
                <w:rFonts w:ascii="Times New Roman" w:hAnsi="Times New Roman"/>
                <w:sz w:val="10"/>
                <w:szCs w:val="10"/>
                <w:lang w:val="pl-PL" w:eastAsia="pl-PL"/>
              </w:rPr>
            </w:pPr>
            <w:r w:rsidRPr="00FB1651">
              <w:rPr>
                <w:rFonts w:ascii="Times New Roman" w:hAnsi="Times New Roman"/>
                <w:sz w:val="10"/>
                <w:szCs w:val="10"/>
                <w:lang w:val="pl-PL" w:eastAsia="pl-PL"/>
              </w:rPr>
              <w:t>15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075EC" w:rsidRPr="00FB1651" w:rsidRDefault="00F075EC" w:rsidP="008D76B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2"/>
                <w:szCs w:val="12"/>
                <w:lang w:val="pl-PL" w:eastAsia="pl-PL"/>
              </w:rPr>
            </w:pPr>
            <w:r w:rsidRPr="00FB1651">
              <w:rPr>
                <w:rFonts w:ascii="Times New Roman" w:hAnsi="Times New Roman"/>
                <w:b/>
                <w:bCs/>
                <w:sz w:val="12"/>
                <w:szCs w:val="12"/>
                <w:lang w:val="pl-PL" w:eastAsia="pl-PL"/>
              </w:rPr>
              <w:t>13</w:t>
            </w:r>
          </w:p>
        </w:tc>
      </w:tr>
      <w:tr w:rsidR="001961FD" w:rsidRPr="00330F66">
        <w:trPr>
          <w:trHeight w:val="221"/>
          <w:jc w:val="center"/>
        </w:trPr>
        <w:tc>
          <w:tcPr>
            <w:tcW w:w="45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75EC" w:rsidRPr="00FB1651" w:rsidRDefault="00F075EC" w:rsidP="008D76BB">
            <w:pPr>
              <w:spacing w:line="240" w:lineRule="auto"/>
              <w:rPr>
                <w:rFonts w:ascii="Times New Roman" w:hAnsi="Times New Roman"/>
                <w:sz w:val="10"/>
                <w:szCs w:val="10"/>
                <w:lang w:val="pl-PL" w:eastAsia="pl-PL"/>
              </w:rPr>
            </w:pPr>
            <w:r w:rsidRPr="00FB1651">
              <w:rPr>
                <w:rFonts w:ascii="Times New Roman" w:hAnsi="Times New Roman"/>
                <w:sz w:val="10"/>
                <w:szCs w:val="10"/>
                <w:lang w:val="pl-PL" w:eastAsia="pl-PL"/>
              </w:rPr>
              <w:t> </w:t>
            </w:r>
          </w:p>
        </w:tc>
        <w:tc>
          <w:tcPr>
            <w:tcW w:w="3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5EC" w:rsidRPr="00FB1651" w:rsidRDefault="00F075EC" w:rsidP="008D76BB">
            <w:pPr>
              <w:spacing w:line="240" w:lineRule="auto"/>
              <w:rPr>
                <w:rFonts w:ascii="Times New Roman" w:hAnsi="Times New Roman"/>
                <w:sz w:val="10"/>
                <w:szCs w:val="10"/>
              </w:rPr>
            </w:pPr>
            <w:r w:rsidRPr="00FB1651">
              <w:rPr>
                <w:rFonts w:ascii="Times New Roman" w:hAnsi="Times New Roman"/>
                <w:sz w:val="10"/>
                <w:szCs w:val="10"/>
              </w:rPr>
              <w:t>Niewłaściwe zestawienie pociągu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F075EC" w:rsidRPr="00FB1651" w:rsidRDefault="00F075EC" w:rsidP="008D76BB">
            <w:pPr>
              <w:spacing w:line="240" w:lineRule="auto"/>
              <w:jc w:val="center"/>
              <w:rPr>
                <w:rFonts w:ascii="Times New Roman" w:hAnsi="Times New Roman"/>
                <w:sz w:val="10"/>
                <w:szCs w:val="10"/>
                <w:lang w:val="pl-PL" w:eastAsia="pl-PL"/>
              </w:rPr>
            </w:pPr>
            <w:r w:rsidRPr="00FB1651">
              <w:rPr>
                <w:rFonts w:ascii="Times New Roman" w:hAnsi="Times New Roman"/>
                <w:sz w:val="10"/>
                <w:szCs w:val="10"/>
                <w:lang w:val="pl-PL" w:eastAsia="pl-PL"/>
              </w:rPr>
              <w:t>16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075EC" w:rsidRPr="00FB1651" w:rsidRDefault="00F075EC" w:rsidP="008D76B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2"/>
                <w:szCs w:val="12"/>
                <w:lang w:val="pl-PL" w:eastAsia="pl-PL"/>
              </w:rPr>
            </w:pPr>
            <w:r w:rsidRPr="00FB1651">
              <w:rPr>
                <w:rFonts w:ascii="Times New Roman" w:hAnsi="Times New Roman"/>
                <w:b/>
                <w:bCs/>
                <w:sz w:val="12"/>
                <w:szCs w:val="12"/>
                <w:lang w:val="pl-PL" w:eastAsia="pl-PL"/>
              </w:rPr>
              <w:t>4</w:t>
            </w:r>
          </w:p>
        </w:tc>
      </w:tr>
      <w:tr w:rsidR="001961FD" w:rsidRPr="00330F66">
        <w:trPr>
          <w:trHeight w:val="221"/>
          <w:jc w:val="center"/>
        </w:trPr>
        <w:tc>
          <w:tcPr>
            <w:tcW w:w="45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75EC" w:rsidRPr="00FB1651" w:rsidRDefault="00F075EC" w:rsidP="008D76BB">
            <w:pPr>
              <w:spacing w:line="240" w:lineRule="auto"/>
              <w:rPr>
                <w:rFonts w:ascii="Times New Roman" w:hAnsi="Times New Roman"/>
                <w:sz w:val="10"/>
                <w:szCs w:val="10"/>
                <w:lang w:val="pl-PL" w:eastAsia="pl-PL"/>
              </w:rPr>
            </w:pPr>
            <w:r w:rsidRPr="00FB1651">
              <w:rPr>
                <w:rFonts w:ascii="Times New Roman" w:hAnsi="Times New Roman"/>
                <w:sz w:val="10"/>
                <w:szCs w:val="10"/>
                <w:lang w:val="pl-PL" w:eastAsia="pl-PL"/>
              </w:rPr>
              <w:t> </w:t>
            </w:r>
          </w:p>
        </w:tc>
        <w:tc>
          <w:tcPr>
            <w:tcW w:w="3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5EC" w:rsidRPr="00FB1651" w:rsidRDefault="00F075EC" w:rsidP="008D76BB">
            <w:pPr>
              <w:spacing w:line="240" w:lineRule="auto"/>
              <w:rPr>
                <w:rFonts w:ascii="Times New Roman" w:hAnsi="Times New Roman"/>
                <w:sz w:val="10"/>
                <w:szCs w:val="10"/>
              </w:rPr>
            </w:pPr>
            <w:r w:rsidRPr="00FB1651">
              <w:rPr>
                <w:rFonts w:ascii="Times New Roman" w:hAnsi="Times New Roman"/>
                <w:sz w:val="10"/>
                <w:szCs w:val="10"/>
              </w:rPr>
              <w:t>Niewłaściwe załadowanie, rozładowanie, nieprawidłowości w zabezpieczeniu ładunku lub inne nieprawidłowości w czynnościach ładunkowych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F075EC" w:rsidRPr="00FB1651" w:rsidRDefault="00F075EC" w:rsidP="008D76BB">
            <w:pPr>
              <w:spacing w:line="240" w:lineRule="auto"/>
              <w:jc w:val="center"/>
              <w:rPr>
                <w:rFonts w:ascii="Times New Roman" w:hAnsi="Times New Roman"/>
                <w:sz w:val="10"/>
                <w:szCs w:val="10"/>
                <w:lang w:val="pl-PL" w:eastAsia="pl-PL"/>
              </w:rPr>
            </w:pPr>
            <w:r w:rsidRPr="00FB1651">
              <w:rPr>
                <w:rFonts w:ascii="Times New Roman" w:hAnsi="Times New Roman"/>
                <w:sz w:val="10"/>
                <w:szCs w:val="10"/>
                <w:lang w:val="pl-PL" w:eastAsia="pl-PL"/>
              </w:rPr>
              <w:t>17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075EC" w:rsidRPr="00FB1651" w:rsidRDefault="00F075EC" w:rsidP="008D76B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2"/>
                <w:szCs w:val="12"/>
                <w:lang w:val="pl-PL" w:eastAsia="pl-PL"/>
              </w:rPr>
            </w:pPr>
            <w:r w:rsidRPr="00FB1651">
              <w:rPr>
                <w:rFonts w:ascii="Times New Roman" w:hAnsi="Times New Roman"/>
                <w:b/>
                <w:bCs/>
                <w:sz w:val="12"/>
                <w:szCs w:val="12"/>
                <w:lang w:val="pl-PL" w:eastAsia="pl-PL"/>
              </w:rPr>
              <w:t>7</w:t>
            </w:r>
          </w:p>
        </w:tc>
      </w:tr>
      <w:tr w:rsidR="001961FD" w:rsidRPr="00330F66">
        <w:trPr>
          <w:trHeight w:val="221"/>
          <w:jc w:val="center"/>
        </w:trPr>
        <w:tc>
          <w:tcPr>
            <w:tcW w:w="45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75EC" w:rsidRPr="00FB1651" w:rsidRDefault="00F075EC" w:rsidP="008D76BB">
            <w:pPr>
              <w:spacing w:line="240" w:lineRule="auto"/>
              <w:rPr>
                <w:rFonts w:ascii="Times New Roman" w:hAnsi="Times New Roman"/>
                <w:sz w:val="10"/>
                <w:szCs w:val="10"/>
                <w:lang w:val="pl-PL" w:eastAsia="pl-PL"/>
              </w:rPr>
            </w:pPr>
            <w:r w:rsidRPr="00FB1651">
              <w:rPr>
                <w:rFonts w:ascii="Times New Roman" w:hAnsi="Times New Roman"/>
                <w:sz w:val="10"/>
                <w:szCs w:val="10"/>
                <w:lang w:val="pl-PL" w:eastAsia="pl-PL"/>
              </w:rPr>
              <w:t> </w:t>
            </w:r>
          </w:p>
        </w:tc>
        <w:tc>
          <w:tcPr>
            <w:tcW w:w="3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5EC" w:rsidRPr="00FB1651" w:rsidRDefault="00F075EC" w:rsidP="008D76BB">
            <w:pPr>
              <w:spacing w:line="240" w:lineRule="auto"/>
              <w:rPr>
                <w:rFonts w:ascii="Times New Roman" w:hAnsi="Times New Roman"/>
                <w:sz w:val="10"/>
                <w:szCs w:val="10"/>
              </w:rPr>
            </w:pPr>
            <w:r w:rsidRPr="00FB1651">
              <w:rPr>
                <w:rFonts w:ascii="Times New Roman" w:hAnsi="Times New Roman"/>
                <w:sz w:val="10"/>
                <w:szCs w:val="10"/>
              </w:rPr>
              <w:t>Najechanie pojazdu kolejowego na pojazd drogowy lub odwrotnie na przejeździe z roga</w:t>
            </w:r>
            <w:r w:rsidRPr="00FB1651">
              <w:rPr>
                <w:rFonts w:ascii="Times New Roman" w:hAnsi="Times New Roman"/>
                <w:sz w:val="10"/>
                <w:szCs w:val="10"/>
              </w:rPr>
              <w:t>t</w:t>
            </w:r>
            <w:r w:rsidRPr="00FB1651">
              <w:rPr>
                <w:rFonts w:ascii="Times New Roman" w:hAnsi="Times New Roman"/>
                <w:sz w:val="10"/>
                <w:szCs w:val="10"/>
              </w:rPr>
              <w:t xml:space="preserve">kami (kat. A wg metryki przejazdowej) 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F075EC" w:rsidRPr="00FB1651" w:rsidRDefault="00F075EC" w:rsidP="008D76BB">
            <w:pPr>
              <w:spacing w:line="240" w:lineRule="auto"/>
              <w:jc w:val="center"/>
              <w:rPr>
                <w:rFonts w:ascii="Times New Roman" w:hAnsi="Times New Roman"/>
                <w:sz w:val="10"/>
                <w:szCs w:val="10"/>
                <w:lang w:val="pl-PL" w:eastAsia="pl-PL"/>
              </w:rPr>
            </w:pPr>
            <w:r w:rsidRPr="00FB1651">
              <w:rPr>
                <w:rFonts w:ascii="Times New Roman" w:hAnsi="Times New Roman"/>
                <w:sz w:val="10"/>
                <w:szCs w:val="10"/>
                <w:lang w:val="pl-PL" w:eastAsia="pl-PL"/>
              </w:rPr>
              <w:t>18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075EC" w:rsidRPr="00FB1651" w:rsidRDefault="00F075EC" w:rsidP="008D76B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2"/>
                <w:szCs w:val="12"/>
                <w:lang w:val="pl-PL" w:eastAsia="pl-PL"/>
              </w:rPr>
            </w:pPr>
            <w:r w:rsidRPr="00FB1651">
              <w:rPr>
                <w:rFonts w:ascii="Times New Roman" w:hAnsi="Times New Roman"/>
                <w:b/>
                <w:bCs/>
                <w:sz w:val="12"/>
                <w:szCs w:val="12"/>
                <w:lang w:val="pl-PL" w:eastAsia="pl-PL"/>
              </w:rPr>
              <w:t>13</w:t>
            </w:r>
          </w:p>
        </w:tc>
      </w:tr>
      <w:tr w:rsidR="001961FD" w:rsidRPr="00AE345E">
        <w:trPr>
          <w:trHeight w:val="221"/>
          <w:jc w:val="center"/>
        </w:trPr>
        <w:tc>
          <w:tcPr>
            <w:tcW w:w="45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75EC" w:rsidRPr="00FB1651" w:rsidRDefault="00F075EC" w:rsidP="008D76BB">
            <w:pPr>
              <w:spacing w:line="240" w:lineRule="auto"/>
              <w:rPr>
                <w:rFonts w:ascii="Times New Roman" w:hAnsi="Times New Roman"/>
                <w:sz w:val="10"/>
                <w:szCs w:val="10"/>
                <w:lang w:val="pl-PL" w:eastAsia="pl-PL"/>
              </w:rPr>
            </w:pPr>
            <w:r w:rsidRPr="00FB1651">
              <w:rPr>
                <w:rFonts w:ascii="Times New Roman" w:hAnsi="Times New Roman"/>
                <w:sz w:val="10"/>
                <w:szCs w:val="10"/>
                <w:lang w:val="pl-PL" w:eastAsia="pl-PL"/>
              </w:rPr>
              <w:t> </w:t>
            </w:r>
          </w:p>
        </w:tc>
        <w:tc>
          <w:tcPr>
            <w:tcW w:w="3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5EC" w:rsidRPr="00FB1651" w:rsidRDefault="00F075EC" w:rsidP="008D76BB">
            <w:pPr>
              <w:spacing w:line="240" w:lineRule="auto"/>
              <w:rPr>
                <w:rFonts w:ascii="Times New Roman" w:hAnsi="Times New Roman"/>
                <w:sz w:val="10"/>
                <w:szCs w:val="10"/>
              </w:rPr>
            </w:pPr>
            <w:r w:rsidRPr="00FB1651">
              <w:rPr>
                <w:rFonts w:ascii="Times New Roman" w:hAnsi="Times New Roman"/>
                <w:sz w:val="10"/>
                <w:szCs w:val="10"/>
              </w:rPr>
              <w:t>Najechanie pojazdu kolejowego na pojazd drogowy lub odwrotnie na przejeździe z samo</w:t>
            </w:r>
            <w:r w:rsidRPr="00FB1651">
              <w:rPr>
                <w:rFonts w:ascii="Times New Roman" w:hAnsi="Times New Roman"/>
                <w:sz w:val="10"/>
                <w:szCs w:val="10"/>
              </w:rPr>
              <w:t>c</w:t>
            </w:r>
            <w:r w:rsidRPr="00FB1651">
              <w:rPr>
                <w:rFonts w:ascii="Times New Roman" w:hAnsi="Times New Roman"/>
                <w:sz w:val="10"/>
                <w:szCs w:val="10"/>
              </w:rPr>
              <w:t xml:space="preserve">zynną sygnalizacją i półrogatkami (kat. B) 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F075EC" w:rsidRPr="00FB1651" w:rsidRDefault="00F075EC" w:rsidP="008D76BB">
            <w:pPr>
              <w:spacing w:line="240" w:lineRule="auto"/>
              <w:jc w:val="center"/>
              <w:rPr>
                <w:rFonts w:ascii="Times New Roman" w:hAnsi="Times New Roman"/>
                <w:sz w:val="10"/>
                <w:szCs w:val="10"/>
                <w:lang w:val="pl-PL" w:eastAsia="pl-PL"/>
              </w:rPr>
            </w:pPr>
            <w:r w:rsidRPr="00FB1651">
              <w:rPr>
                <w:rFonts w:ascii="Times New Roman" w:hAnsi="Times New Roman"/>
                <w:sz w:val="10"/>
                <w:szCs w:val="10"/>
                <w:lang w:val="pl-PL" w:eastAsia="pl-PL"/>
              </w:rPr>
              <w:t>19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075EC" w:rsidRPr="00FB1651" w:rsidRDefault="00F075EC" w:rsidP="008D76B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2"/>
                <w:szCs w:val="12"/>
                <w:lang w:val="pl-PL" w:eastAsia="pl-PL"/>
              </w:rPr>
            </w:pPr>
            <w:r w:rsidRPr="00FB1651">
              <w:rPr>
                <w:rFonts w:ascii="Times New Roman" w:hAnsi="Times New Roman"/>
                <w:b/>
                <w:bCs/>
                <w:sz w:val="12"/>
                <w:szCs w:val="12"/>
                <w:lang w:val="pl-PL" w:eastAsia="pl-PL"/>
              </w:rPr>
              <w:t>10</w:t>
            </w:r>
          </w:p>
        </w:tc>
      </w:tr>
      <w:tr w:rsidR="001961FD" w:rsidRPr="00AE345E">
        <w:trPr>
          <w:trHeight w:val="221"/>
          <w:jc w:val="center"/>
        </w:trPr>
        <w:tc>
          <w:tcPr>
            <w:tcW w:w="45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75EC" w:rsidRPr="00FB1651" w:rsidRDefault="00F075EC" w:rsidP="008D76BB">
            <w:pPr>
              <w:spacing w:line="240" w:lineRule="auto"/>
              <w:rPr>
                <w:rFonts w:ascii="Times New Roman" w:hAnsi="Times New Roman"/>
                <w:sz w:val="10"/>
                <w:szCs w:val="10"/>
                <w:lang w:val="pl-PL" w:eastAsia="pl-PL"/>
              </w:rPr>
            </w:pPr>
            <w:r w:rsidRPr="00FB1651">
              <w:rPr>
                <w:rFonts w:ascii="Times New Roman" w:hAnsi="Times New Roman"/>
                <w:sz w:val="10"/>
                <w:szCs w:val="10"/>
                <w:lang w:val="pl-PL" w:eastAsia="pl-PL"/>
              </w:rPr>
              <w:t> </w:t>
            </w:r>
          </w:p>
        </w:tc>
        <w:tc>
          <w:tcPr>
            <w:tcW w:w="3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5EC" w:rsidRPr="00FB1651" w:rsidRDefault="00F075EC" w:rsidP="008D76BB">
            <w:pPr>
              <w:spacing w:line="240" w:lineRule="auto"/>
              <w:rPr>
                <w:rFonts w:ascii="Times New Roman" w:hAnsi="Times New Roman"/>
                <w:sz w:val="10"/>
                <w:szCs w:val="10"/>
              </w:rPr>
            </w:pPr>
            <w:r w:rsidRPr="00FB1651">
              <w:rPr>
                <w:rFonts w:ascii="Times New Roman" w:hAnsi="Times New Roman"/>
                <w:sz w:val="10"/>
                <w:szCs w:val="10"/>
              </w:rPr>
              <w:t>Najechanie pojazdu kolejowego na pojazd drogowy lub odwrotnie na przejeździe z samo</w:t>
            </w:r>
            <w:r w:rsidRPr="00FB1651">
              <w:rPr>
                <w:rFonts w:ascii="Times New Roman" w:hAnsi="Times New Roman"/>
                <w:sz w:val="10"/>
                <w:szCs w:val="10"/>
              </w:rPr>
              <w:t>c</w:t>
            </w:r>
            <w:r w:rsidRPr="00FB1651">
              <w:rPr>
                <w:rFonts w:ascii="Times New Roman" w:hAnsi="Times New Roman"/>
                <w:sz w:val="10"/>
                <w:szCs w:val="10"/>
              </w:rPr>
              <w:t xml:space="preserve">zynną sygnalizacją bez rogatek i pótrogatek (kat. C) 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F075EC" w:rsidRPr="00FB1651" w:rsidRDefault="00F075EC" w:rsidP="008D76BB">
            <w:pPr>
              <w:spacing w:line="240" w:lineRule="auto"/>
              <w:jc w:val="center"/>
              <w:rPr>
                <w:rFonts w:ascii="Times New Roman" w:hAnsi="Times New Roman"/>
                <w:sz w:val="10"/>
                <w:szCs w:val="10"/>
                <w:lang w:val="pl-PL" w:eastAsia="pl-PL"/>
              </w:rPr>
            </w:pPr>
            <w:r w:rsidRPr="00FB1651">
              <w:rPr>
                <w:rFonts w:ascii="Times New Roman" w:hAnsi="Times New Roman"/>
                <w:sz w:val="10"/>
                <w:szCs w:val="10"/>
                <w:lang w:val="pl-PL" w:eastAsia="pl-PL"/>
              </w:rPr>
              <w:t>20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075EC" w:rsidRPr="00FB1651" w:rsidRDefault="00F075EC" w:rsidP="008D76B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2"/>
                <w:szCs w:val="12"/>
                <w:lang w:val="pl-PL" w:eastAsia="pl-PL"/>
              </w:rPr>
            </w:pPr>
            <w:r w:rsidRPr="00FB1651">
              <w:rPr>
                <w:rFonts w:ascii="Times New Roman" w:hAnsi="Times New Roman"/>
                <w:b/>
                <w:bCs/>
                <w:sz w:val="12"/>
                <w:szCs w:val="12"/>
                <w:lang w:val="pl-PL" w:eastAsia="pl-PL"/>
              </w:rPr>
              <w:t>50</w:t>
            </w:r>
          </w:p>
        </w:tc>
      </w:tr>
      <w:tr w:rsidR="001961FD" w:rsidRPr="00AE345E">
        <w:trPr>
          <w:trHeight w:val="221"/>
          <w:jc w:val="center"/>
        </w:trPr>
        <w:tc>
          <w:tcPr>
            <w:tcW w:w="45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75EC" w:rsidRPr="00FB1651" w:rsidRDefault="00F075EC" w:rsidP="008D76BB">
            <w:pPr>
              <w:spacing w:line="240" w:lineRule="auto"/>
              <w:rPr>
                <w:rFonts w:ascii="Times New Roman" w:hAnsi="Times New Roman"/>
                <w:sz w:val="10"/>
                <w:szCs w:val="10"/>
                <w:lang w:val="pl-PL" w:eastAsia="pl-PL"/>
              </w:rPr>
            </w:pPr>
            <w:r w:rsidRPr="00FB1651">
              <w:rPr>
                <w:rFonts w:ascii="Times New Roman" w:hAnsi="Times New Roman"/>
                <w:sz w:val="10"/>
                <w:szCs w:val="10"/>
                <w:lang w:val="pl-PL" w:eastAsia="pl-PL"/>
              </w:rPr>
              <w:t> </w:t>
            </w:r>
          </w:p>
        </w:tc>
        <w:tc>
          <w:tcPr>
            <w:tcW w:w="3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5EC" w:rsidRPr="00FB1651" w:rsidRDefault="00F075EC" w:rsidP="008D76BB">
            <w:pPr>
              <w:spacing w:line="240" w:lineRule="auto"/>
              <w:rPr>
                <w:rFonts w:ascii="Times New Roman" w:hAnsi="Times New Roman"/>
                <w:sz w:val="10"/>
                <w:szCs w:val="10"/>
              </w:rPr>
            </w:pPr>
            <w:r w:rsidRPr="00FB1651">
              <w:rPr>
                <w:rFonts w:ascii="Times New Roman" w:hAnsi="Times New Roman"/>
                <w:sz w:val="10"/>
                <w:szCs w:val="10"/>
              </w:rPr>
              <w:t xml:space="preserve">Najechanie pojazdu kolejowego na pojazd drogowy lub odwrotnie na przejeździe bez samoczynnej sygnalizacji świetlnej i bez rogatek (kat. D) 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F075EC" w:rsidRPr="00FB1651" w:rsidRDefault="00F075EC" w:rsidP="008D76BB">
            <w:pPr>
              <w:spacing w:line="240" w:lineRule="auto"/>
              <w:jc w:val="center"/>
              <w:rPr>
                <w:rFonts w:ascii="Times New Roman" w:hAnsi="Times New Roman"/>
                <w:sz w:val="10"/>
                <w:szCs w:val="10"/>
                <w:lang w:val="pl-PL" w:eastAsia="pl-PL"/>
              </w:rPr>
            </w:pPr>
            <w:r w:rsidRPr="00FB1651">
              <w:rPr>
                <w:rFonts w:ascii="Times New Roman" w:hAnsi="Times New Roman"/>
                <w:sz w:val="10"/>
                <w:szCs w:val="10"/>
                <w:lang w:val="pl-PL" w:eastAsia="pl-PL"/>
              </w:rPr>
              <w:t>21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075EC" w:rsidRPr="00FB1651" w:rsidRDefault="009C4A03" w:rsidP="008D76B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2"/>
                <w:szCs w:val="12"/>
                <w:lang w:val="pl-PL" w:eastAsia="pl-PL"/>
              </w:rPr>
            </w:pPr>
            <w:r w:rsidRPr="00FB1651">
              <w:rPr>
                <w:rFonts w:ascii="Times New Roman" w:hAnsi="Times New Roman"/>
                <w:b/>
                <w:bCs/>
                <w:sz w:val="12"/>
                <w:szCs w:val="12"/>
                <w:lang w:val="pl-PL" w:eastAsia="pl-PL"/>
              </w:rPr>
              <w:t>146</w:t>
            </w:r>
          </w:p>
        </w:tc>
      </w:tr>
      <w:tr w:rsidR="001961FD" w:rsidRPr="00AE345E">
        <w:trPr>
          <w:trHeight w:val="221"/>
          <w:jc w:val="center"/>
        </w:trPr>
        <w:tc>
          <w:tcPr>
            <w:tcW w:w="45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75EC" w:rsidRPr="00FB1651" w:rsidRDefault="00F075EC" w:rsidP="008D76BB">
            <w:pPr>
              <w:spacing w:line="240" w:lineRule="auto"/>
              <w:rPr>
                <w:rFonts w:ascii="Times New Roman" w:hAnsi="Times New Roman"/>
                <w:sz w:val="10"/>
                <w:szCs w:val="10"/>
                <w:lang w:val="pl-PL" w:eastAsia="pl-PL"/>
              </w:rPr>
            </w:pPr>
            <w:r w:rsidRPr="00FB1651">
              <w:rPr>
                <w:rFonts w:ascii="Times New Roman" w:hAnsi="Times New Roman"/>
                <w:sz w:val="10"/>
                <w:szCs w:val="10"/>
                <w:lang w:val="pl-PL" w:eastAsia="pl-PL"/>
              </w:rPr>
              <w:t> </w:t>
            </w:r>
          </w:p>
        </w:tc>
        <w:tc>
          <w:tcPr>
            <w:tcW w:w="3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5EC" w:rsidRPr="00FB1651" w:rsidRDefault="00F075EC" w:rsidP="008D76BB">
            <w:pPr>
              <w:spacing w:line="240" w:lineRule="auto"/>
              <w:rPr>
                <w:rFonts w:ascii="Times New Roman" w:hAnsi="Times New Roman"/>
                <w:sz w:val="10"/>
                <w:szCs w:val="10"/>
              </w:rPr>
            </w:pPr>
            <w:r w:rsidRPr="00FB1651">
              <w:rPr>
                <w:rFonts w:ascii="Times New Roman" w:hAnsi="Times New Roman"/>
                <w:sz w:val="10"/>
                <w:szCs w:val="10"/>
              </w:rPr>
              <w:t xml:space="preserve">Najechanie pojazdu kolejowego na pojazd drogowy lub odwrotnie na przejeździe użytku prywatnego (kat. F) 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F075EC" w:rsidRPr="00FB1651" w:rsidRDefault="00F075EC" w:rsidP="008D76BB">
            <w:pPr>
              <w:spacing w:line="240" w:lineRule="auto"/>
              <w:jc w:val="center"/>
              <w:rPr>
                <w:rFonts w:ascii="Times New Roman" w:hAnsi="Times New Roman"/>
                <w:sz w:val="10"/>
                <w:szCs w:val="10"/>
                <w:lang w:val="pl-PL" w:eastAsia="pl-PL"/>
              </w:rPr>
            </w:pPr>
            <w:r w:rsidRPr="00FB1651">
              <w:rPr>
                <w:rFonts w:ascii="Times New Roman" w:hAnsi="Times New Roman"/>
                <w:sz w:val="10"/>
                <w:szCs w:val="10"/>
                <w:lang w:val="pl-PL" w:eastAsia="pl-PL"/>
              </w:rPr>
              <w:t>22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075EC" w:rsidRPr="00FB1651" w:rsidRDefault="00F075EC" w:rsidP="008D76B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2"/>
                <w:szCs w:val="12"/>
                <w:lang w:val="pl-PL" w:eastAsia="pl-PL"/>
              </w:rPr>
            </w:pPr>
            <w:r w:rsidRPr="00FB1651">
              <w:rPr>
                <w:rFonts w:ascii="Times New Roman" w:hAnsi="Times New Roman"/>
                <w:b/>
                <w:bCs/>
                <w:sz w:val="12"/>
                <w:szCs w:val="12"/>
                <w:lang w:val="pl-PL" w:eastAsia="pl-PL"/>
              </w:rPr>
              <w:t>2</w:t>
            </w:r>
          </w:p>
        </w:tc>
      </w:tr>
      <w:tr w:rsidR="001961FD" w:rsidRPr="00AE345E">
        <w:trPr>
          <w:trHeight w:val="221"/>
          <w:jc w:val="center"/>
        </w:trPr>
        <w:tc>
          <w:tcPr>
            <w:tcW w:w="45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75EC" w:rsidRPr="00FB1651" w:rsidRDefault="00F075EC" w:rsidP="008D76BB">
            <w:pPr>
              <w:spacing w:line="240" w:lineRule="auto"/>
              <w:rPr>
                <w:rFonts w:ascii="Times New Roman" w:hAnsi="Times New Roman"/>
                <w:sz w:val="10"/>
                <w:szCs w:val="10"/>
                <w:lang w:val="pl-PL" w:eastAsia="pl-PL"/>
              </w:rPr>
            </w:pPr>
            <w:r w:rsidRPr="00FB1651">
              <w:rPr>
                <w:rFonts w:ascii="Times New Roman" w:hAnsi="Times New Roman"/>
                <w:sz w:val="10"/>
                <w:szCs w:val="10"/>
                <w:lang w:val="pl-PL" w:eastAsia="pl-PL"/>
              </w:rPr>
              <w:t> </w:t>
            </w:r>
          </w:p>
        </w:tc>
        <w:tc>
          <w:tcPr>
            <w:tcW w:w="3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5EC" w:rsidRPr="00FB1651" w:rsidRDefault="00F075EC" w:rsidP="008D76BB">
            <w:pPr>
              <w:spacing w:line="240" w:lineRule="auto"/>
              <w:rPr>
                <w:rFonts w:ascii="Times New Roman" w:hAnsi="Times New Roman"/>
                <w:sz w:val="10"/>
                <w:szCs w:val="10"/>
              </w:rPr>
            </w:pPr>
            <w:r w:rsidRPr="00FB1651">
              <w:rPr>
                <w:rFonts w:ascii="Times New Roman" w:hAnsi="Times New Roman"/>
                <w:sz w:val="10"/>
                <w:szCs w:val="10"/>
              </w:rPr>
              <w:t>Najechanie pojazdu kolejowego na pojazd drogowy lub odwrotnie poza przejazdami na stacjach i szlakach lub na torze komunikacyjno-dojazdowym do bocznicy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F075EC" w:rsidRPr="00FB1651" w:rsidRDefault="00F075EC" w:rsidP="008D76BB">
            <w:pPr>
              <w:spacing w:line="240" w:lineRule="auto"/>
              <w:jc w:val="center"/>
              <w:rPr>
                <w:rFonts w:ascii="Times New Roman" w:hAnsi="Times New Roman"/>
                <w:sz w:val="10"/>
                <w:szCs w:val="10"/>
                <w:lang w:val="pl-PL" w:eastAsia="pl-PL"/>
              </w:rPr>
            </w:pPr>
            <w:r w:rsidRPr="00FB1651">
              <w:rPr>
                <w:rFonts w:ascii="Times New Roman" w:hAnsi="Times New Roman"/>
                <w:sz w:val="10"/>
                <w:szCs w:val="10"/>
                <w:lang w:val="pl-PL" w:eastAsia="pl-PL"/>
              </w:rPr>
              <w:t>23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075EC" w:rsidRPr="00FB1651" w:rsidRDefault="00F075EC" w:rsidP="008D76B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2"/>
                <w:szCs w:val="12"/>
                <w:lang w:val="pl-PL" w:eastAsia="pl-PL"/>
              </w:rPr>
            </w:pPr>
            <w:r w:rsidRPr="00FB1651">
              <w:rPr>
                <w:rFonts w:ascii="Times New Roman" w:hAnsi="Times New Roman"/>
                <w:b/>
                <w:bCs/>
                <w:sz w:val="12"/>
                <w:szCs w:val="12"/>
                <w:lang w:val="pl-PL" w:eastAsia="pl-PL"/>
              </w:rPr>
              <w:t>10</w:t>
            </w:r>
          </w:p>
        </w:tc>
      </w:tr>
      <w:tr w:rsidR="001961FD" w:rsidRPr="00AE345E">
        <w:trPr>
          <w:trHeight w:val="221"/>
          <w:jc w:val="center"/>
        </w:trPr>
        <w:tc>
          <w:tcPr>
            <w:tcW w:w="45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75EC" w:rsidRPr="00FB1651" w:rsidRDefault="00F075EC" w:rsidP="008D76BB">
            <w:pPr>
              <w:spacing w:line="240" w:lineRule="auto"/>
              <w:rPr>
                <w:rFonts w:ascii="Times New Roman" w:hAnsi="Times New Roman"/>
                <w:sz w:val="10"/>
                <w:szCs w:val="10"/>
                <w:lang w:val="pl-PL" w:eastAsia="pl-PL"/>
              </w:rPr>
            </w:pPr>
            <w:r w:rsidRPr="00FB1651">
              <w:rPr>
                <w:rFonts w:ascii="Times New Roman" w:hAnsi="Times New Roman"/>
                <w:sz w:val="10"/>
                <w:szCs w:val="10"/>
                <w:lang w:val="pl-PL" w:eastAsia="pl-PL"/>
              </w:rPr>
              <w:lastRenderedPageBreak/>
              <w:t> </w:t>
            </w:r>
          </w:p>
        </w:tc>
        <w:tc>
          <w:tcPr>
            <w:tcW w:w="3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5EC" w:rsidRPr="00FB1651" w:rsidRDefault="00F075EC" w:rsidP="008D76BB">
            <w:pPr>
              <w:spacing w:line="240" w:lineRule="auto"/>
              <w:rPr>
                <w:rFonts w:ascii="Times New Roman" w:hAnsi="Times New Roman"/>
                <w:sz w:val="10"/>
                <w:szCs w:val="10"/>
              </w:rPr>
            </w:pPr>
            <w:r w:rsidRPr="00FB1651">
              <w:rPr>
                <w:rFonts w:ascii="Times New Roman" w:hAnsi="Times New Roman"/>
                <w:sz w:val="10"/>
                <w:szCs w:val="10"/>
              </w:rPr>
              <w:t>Pożar w pociągu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F075EC" w:rsidRPr="00FB1651" w:rsidRDefault="00F075EC" w:rsidP="008D76BB">
            <w:pPr>
              <w:spacing w:line="240" w:lineRule="auto"/>
              <w:jc w:val="center"/>
              <w:rPr>
                <w:rFonts w:ascii="Times New Roman" w:hAnsi="Times New Roman"/>
                <w:sz w:val="10"/>
                <w:szCs w:val="10"/>
                <w:lang w:val="pl-PL" w:eastAsia="pl-PL"/>
              </w:rPr>
            </w:pPr>
            <w:r w:rsidRPr="00FB1651">
              <w:rPr>
                <w:rFonts w:ascii="Times New Roman" w:hAnsi="Times New Roman"/>
                <w:sz w:val="10"/>
                <w:szCs w:val="10"/>
                <w:lang w:val="pl-PL" w:eastAsia="pl-PL"/>
              </w:rPr>
              <w:t>24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075EC" w:rsidRPr="00FB1651" w:rsidRDefault="00F075EC" w:rsidP="008D76B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2"/>
                <w:szCs w:val="12"/>
                <w:lang w:val="pl-PL" w:eastAsia="pl-PL"/>
              </w:rPr>
            </w:pPr>
            <w:r w:rsidRPr="00FB1651">
              <w:rPr>
                <w:rFonts w:ascii="Times New Roman" w:hAnsi="Times New Roman"/>
                <w:b/>
                <w:bCs/>
                <w:sz w:val="12"/>
                <w:szCs w:val="12"/>
                <w:lang w:val="pl-PL" w:eastAsia="pl-PL"/>
              </w:rPr>
              <w:t>7</w:t>
            </w:r>
          </w:p>
        </w:tc>
      </w:tr>
      <w:tr w:rsidR="001961FD" w:rsidRPr="00AE345E">
        <w:trPr>
          <w:trHeight w:val="221"/>
          <w:jc w:val="center"/>
        </w:trPr>
        <w:tc>
          <w:tcPr>
            <w:tcW w:w="45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75EC" w:rsidRPr="00FB1651" w:rsidRDefault="00F075EC" w:rsidP="008D76BB">
            <w:pPr>
              <w:spacing w:line="240" w:lineRule="auto"/>
              <w:rPr>
                <w:rFonts w:ascii="Times New Roman" w:hAnsi="Times New Roman"/>
                <w:sz w:val="10"/>
                <w:szCs w:val="10"/>
                <w:lang w:val="pl-PL" w:eastAsia="pl-PL"/>
              </w:rPr>
            </w:pPr>
            <w:r w:rsidRPr="00FB1651">
              <w:rPr>
                <w:rFonts w:ascii="Times New Roman" w:hAnsi="Times New Roman"/>
                <w:sz w:val="10"/>
                <w:szCs w:val="10"/>
                <w:lang w:val="pl-PL" w:eastAsia="pl-PL"/>
              </w:rPr>
              <w:t> </w:t>
            </w:r>
          </w:p>
        </w:tc>
        <w:tc>
          <w:tcPr>
            <w:tcW w:w="3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5EC" w:rsidRPr="00FB1651" w:rsidRDefault="00F075EC" w:rsidP="008D76BB">
            <w:pPr>
              <w:spacing w:line="240" w:lineRule="auto"/>
              <w:rPr>
                <w:rFonts w:ascii="Times New Roman" w:hAnsi="Times New Roman"/>
                <w:sz w:val="10"/>
                <w:szCs w:val="10"/>
              </w:rPr>
            </w:pPr>
            <w:r w:rsidRPr="00FB1651">
              <w:rPr>
                <w:rFonts w:ascii="Times New Roman" w:hAnsi="Times New Roman"/>
                <w:sz w:val="10"/>
                <w:szCs w:val="10"/>
              </w:rPr>
              <w:t>Pożar w pojeździe kolejowym, z wyjątkiem pożarów w pociągach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F075EC" w:rsidRPr="00FB1651" w:rsidRDefault="00F075EC" w:rsidP="008D76BB">
            <w:pPr>
              <w:spacing w:line="240" w:lineRule="auto"/>
              <w:jc w:val="center"/>
              <w:rPr>
                <w:rFonts w:ascii="Times New Roman" w:hAnsi="Times New Roman"/>
                <w:sz w:val="10"/>
                <w:szCs w:val="10"/>
                <w:lang w:val="pl-PL" w:eastAsia="pl-PL"/>
              </w:rPr>
            </w:pPr>
            <w:r w:rsidRPr="00FB1651">
              <w:rPr>
                <w:rFonts w:ascii="Times New Roman" w:hAnsi="Times New Roman"/>
                <w:sz w:val="10"/>
                <w:szCs w:val="10"/>
                <w:lang w:val="pl-PL" w:eastAsia="pl-PL"/>
              </w:rPr>
              <w:t>25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075EC" w:rsidRPr="00FB1651" w:rsidRDefault="00F075EC" w:rsidP="008D76B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2"/>
                <w:szCs w:val="12"/>
                <w:lang w:val="pl-PL" w:eastAsia="pl-PL"/>
              </w:rPr>
            </w:pPr>
            <w:r w:rsidRPr="00FB1651">
              <w:rPr>
                <w:rFonts w:ascii="Times New Roman" w:hAnsi="Times New Roman"/>
                <w:b/>
                <w:bCs/>
                <w:sz w:val="12"/>
                <w:szCs w:val="12"/>
                <w:lang w:val="pl-PL" w:eastAsia="pl-PL"/>
              </w:rPr>
              <w:t>5</w:t>
            </w:r>
          </w:p>
        </w:tc>
      </w:tr>
      <w:tr w:rsidR="001961FD" w:rsidRPr="00AE345E">
        <w:trPr>
          <w:trHeight w:val="221"/>
          <w:jc w:val="center"/>
        </w:trPr>
        <w:tc>
          <w:tcPr>
            <w:tcW w:w="45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75EC" w:rsidRPr="00FB1651" w:rsidRDefault="00F075EC" w:rsidP="008D76BB">
            <w:pPr>
              <w:spacing w:line="240" w:lineRule="auto"/>
              <w:rPr>
                <w:rFonts w:ascii="Times New Roman" w:hAnsi="Times New Roman"/>
                <w:sz w:val="10"/>
                <w:szCs w:val="10"/>
                <w:lang w:val="pl-PL" w:eastAsia="pl-PL"/>
              </w:rPr>
            </w:pPr>
            <w:r w:rsidRPr="00FB1651">
              <w:rPr>
                <w:rFonts w:ascii="Times New Roman" w:hAnsi="Times New Roman"/>
                <w:sz w:val="10"/>
                <w:szCs w:val="10"/>
                <w:lang w:val="pl-PL" w:eastAsia="pl-PL"/>
              </w:rPr>
              <w:t> </w:t>
            </w:r>
          </w:p>
        </w:tc>
        <w:tc>
          <w:tcPr>
            <w:tcW w:w="3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5EC" w:rsidRPr="00FB1651" w:rsidRDefault="00F075EC" w:rsidP="008D76BB">
            <w:pPr>
              <w:spacing w:line="240" w:lineRule="auto"/>
              <w:rPr>
                <w:rFonts w:ascii="Times New Roman" w:hAnsi="Times New Roman"/>
                <w:sz w:val="10"/>
                <w:szCs w:val="10"/>
                <w:lang w:val="pl-PL" w:eastAsia="pl-PL"/>
              </w:rPr>
            </w:pPr>
            <w:r w:rsidRPr="00FB1651">
              <w:rPr>
                <w:rFonts w:ascii="Times New Roman" w:hAnsi="Times New Roman"/>
                <w:sz w:val="10"/>
                <w:szCs w:val="10"/>
              </w:rPr>
              <w:t>Klęski żywiołowe (np. powódź, zaspy śnieżne, zatory lodowe, huragany, osunięcia się ziemi)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F075EC" w:rsidRPr="00FB1651" w:rsidRDefault="00F075EC" w:rsidP="008D76BB">
            <w:pPr>
              <w:spacing w:line="240" w:lineRule="auto"/>
              <w:jc w:val="center"/>
              <w:rPr>
                <w:rFonts w:ascii="Times New Roman" w:hAnsi="Times New Roman"/>
                <w:sz w:val="10"/>
                <w:szCs w:val="10"/>
                <w:lang w:val="pl-PL" w:eastAsia="pl-PL"/>
              </w:rPr>
            </w:pPr>
            <w:r w:rsidRPr="00FB1651">
              <w:rPr>
                <w:rFonts w:ascii="Times New Roman" w:hAnsi="Times New Roman"/>
                <w:sz w:val="10"/>
                <w:szCs w:val="10"/>
                <w:lang w:val="pl-PL" w:eastAsia="pl-PL"/>
              </w:rPr>
              <w:t>28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075EC" w:rsidRPr="00FB1651" w:rsidRDefault="00F075EC" w:rsidP="008D76B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2"/>
                <w:szCs w:val="12"/>
                <w:lang w:val="pl-PL" w:eastAsia="pl-PL"/>
              </w:rPr>
            </w:pPr>
            <w:r w:rsidRPr="00FB1651">
              <w:rPr>
                <w:rFonts w:ascii="Times New Roman" w:hAnsi="Times New Roman"/>
                <w:b/>
                <w:bCs/>
                <w:sz w:val="12"/>
                <w:szCs w:val="12"/>
                <w:lang w:val="pl-PL" w:eastAsia="pl-PL"/>
              </w:rPr>
              <w:t>1</w:t>
            </w:r>
          </w:p>
        </w:tc>
      </w:tr>
      <w:tr w:rsidR="001961FD" w:rsidRPr="00AE345E">
        <w:trPr>
          <w:trHeight w:val="221"/>
          <w:jc w:val="center"/>
        </w:trPr>
        <w:tc>
          <w:tcPr>
            <w:tcW w:w="45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75EC" w:rsidRPr="00FB1651" w:rsidRDefault="00F075EC" w:rsidP="008D76BB">
            <w:pPr>
              <w:spacing w:line="240" w:lineRule="auto"/>
              <w:rPr>
                <w:rFonts w:ascii="Times New Roman" w:hAnsi="Times New Roman"/>
                <w:sz w:val="10"/>
                <w:szCs w:val="10"/>
                <w:lang w:val="pl-PL" w:eastAsia="pl-PL"/>
              </w:rPr>
            </w:pPr>
            <w:r w:rsidRPr="00FB1651">
              <w:rPr>
                <w:rFonts w:ascii="Times New Roman" w:hAnsi="Times New Roman"/>
                <w:sz w:val="10"/>
                <w:szCs w:val="10"/>
                <w:lang w:val="pl-PL" w:eastAsia="pl-PL"/>
              </w:rPr>
              <w:t> </w:t>
            </w:r>
          </w:p>
        </w:tc>
        <w:tc>
          <w:tcPr>
            <w:tcW w:w="3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5EC" w:rsidRPr="00FB1651" w:rsidRDefault="00F075EC" w:rsidP="008D76BB">
            <w:pPr>
              <w:spacing w:line="240" w:lineRule="auto"/>
              <w:rPr>
                <w:rFonts w:ascii="Times New Roman" w:hAnsi="Times New Roman"/>
                <w:sz w:val="10"/>
                <w:szCs w:val="10"/>
              </w:rPr>
            </w:pPr>
            <w:r w:rsidRPr="00FB1651">
              <w:rPr>
                <w:rFonts w:ascii="Times New Roman" w:hAnsi="Times New Roman"/>
                <w:sz w:val="10"/>
                <w:szCs w:val="10"/>
              </w:rPr>
              <w:t xml:space="preserve">Złośliwe, chuligańskie lub lekkomyślne występki (np. obrzucenie pociągu kamieniami, ułożenie przeszkody na torze, dewastacja urządzeń energetycznych, łączności, sterowania ruchem kolejowym lub nawierzchni oraz ingerencja w te urządzenia) 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F075EC" w:rsidRPr="00FB1651" w:rsidRDefault="00F075EC" w:rsidP="008D76BB">
            <w:pPr>
              <w:spacing w:line="240" w:lineRule="auto"/>
              <w:jc w:val="center"/>
              <w:rPr>
                <w:rFonts w:ascii="Times New Roman" w:hAnsi="Times New Roman"/>
                <w:sz w:val="10"/>
                <w:szCs w:val="10"/>
                <w:lang w:val="pl-PL" w:eastAsia="pl-PL"/>
              </w:rPr>
            </w:pPr>
            <w:r w:rsidRPr="00FB1651">
              <w:rPr>
                <w:rFonts w:ascii="Times New Roman" w:hAnsi="Times New Roman"/>
                <w:sz w:val="10"/>
                <w:szCs w:val="10"/>
                <w:lang w:val="pl-PL" w:eastAsia="pl-PL"/>
              </w:rPr>
              <w:t>30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075EC" w:rsidRPr="00FB1651" w:rsidRDefault="00F075EC" w:rsidP="008D76B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2"/>
                <w:szCs w:val="12"/>
                <w:lang w:val="pl-PL" w:eastAsia="pl-PL"/>
              </w:rPr>
            </w:pPr>
            <w:r w:rsidRPr="00FB1651">
              <w:rPr>
                <w:rFonts w:ascii="Times New Roman" w:hAnsi="Times New Roman"/>
                <w:b/>
                <w:bCs/>
                <w:sz w:val="12"/>
                <w:szCs w:val="12"/>
                <w:lang w:val="pl-PL" w:eastAsia="pl-PL"/>
              </w:rPr>
              <w:t>8</w:t>
            </w:r>
          </w:p>
        </w:tc>
      </w:tr>
      <w:tr w:rsidR="001961FD" w:rsidRPr="00AE345E">
        <w:trPr>
          <w:trHeight w:val="221"/>
          <w:jc w:val="center"/>
        </w:trPr>
        <w:tc>
          <w:tcPr>
            <w:tcW w:w="45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75EC" w:rsidRPr="00FB1651" w:rsidRDefault="00F075EC" w:rsidP="008D76BB">
            <w:pPr>
              <w:spacing w:line="240" w:lineRule="auto"/>
              <w:rPr>
                <w:rFonts w:ascii="Times New Roman" w:hAnsi="Times New Roman"/>
                <w:sz w:val="10"/>
                <w:szCs w:val="10"/>
                <w:lang w:val="pl-PL" w:eastAsia="pl-PL"/>
              </w:rPr>
            </w:pPr>
            <w:r w:rsidRPr="00FB1651">
              <w:rPr>
                <w:rFonts w:ascii="Times New Roman" w:hAnsi="Times New Roman"/>
                <w:sz w:val="10"/>
                <w:szCs w:val="10"/>
                <w:lang w:val="pl-PL" w:eastAsia="pl-PL"/>
              </w:rPr>
              <w:t> </w:t>
            </w:r>
          </w:p>
        </w:tc>
        <w:tc>
          <w:tcPr>
            <w:tcW w:w="3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5EC" w:rsidRPr="00FB1651" w:rsidRDefault="00F075EC" w:rsidP="008D76BB">
            <w:pPr>
              <w:spacing w:line="240" w:lineRule="auto"/>
              <w:rPr>
                <w:rFonts w:ascii="Times New Roman" w:hAnsi="Times New Roman"/>
                <w:sz w:val="10"/>
                <w:szCs w:val="10"/>
              </w:rPr>
            </w:pPr>
            <w:r w:rsidRPr="00FB1651">
              <w:rPr>
                <w:rFonts w:ascii="Times New Roman" w:hAnsi="Times New Roman"/>
                <w:sz w:val="10"/>
                <w:szCs w:val="10"/>
              </w:rPr>
              <w:t>Najechanie pojazdu kolejowego na osoby podczas przechodzenia przez tory na przejeździe lub przejściu strzeżonym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F075EC" w:rsidRPr="00FB1651" w:rsidRDefault="00F075EC" w:rsidP="008D76BB">
            <w:pPr>
              <w:spacing w:line="240" w:lineRule="auto"/>
              <w:jc w:val="center"/>
              <w:rPr>
                <w:rFonts w:ascii="Times New Roman" w:hAnsi="Times New Roman"/>
                <w:sz w:val="10"/>
                <w:szCs w:val="10"/>
                <w:lang w:val="pl-PL" w:eastAsia="pl-PL"/>
              </w:rPr>
            </w:pPr>
            <w:r w:rsidRPr="00FB1651">
              <w:rPr>
                <w:rFonts w:ascii="Times New Roman" w:hAnsi="Times New Roman"/>
                <w:sz w:val="10"/>
                <w:szCs w:val="10"/>
                <w:lang w:val="pl-PL" w:eastAsia="pl-PL"/>
              </w:rPr>
              <w:t>31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075EC" w:rsidRPr="00FB1651" w:rsidRDefault="00F075EC" w:rsidP="008D76B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2"/>
                <w:szCs w:val="12"/>
                <w:lang w:val="pl-PL" w:eastAsia="pl-PL"/>
              </w:rPr>
            </w:pPr>
            <w:r w:rsidRPr="00FB1651">
              <w:rPr>
                <w:rFonts w:ascii="Times New Roman" w:hAnsi="Times New Roman"/>
                <w:b/>
                <w:bCs/>
                <w:sz w:val="12"/>
                <w:szCs w:val="12"/>
                <w:lang w:val="pl-PL" w:eastAsia="pl-PL"/>
              </w:rPr>
              <w:t>7</w:t>
            </w:r>
          </w:p>
        </w:tc>
      </w:tr>
      <w:tr w:rsidR="001961FD" w:rsidRPr="00AE345E">
        <w:trPr>
          <w:trHeight w:val="221"/>
          <w:jc w:val="center"/>
        </w:trPr>
        <w:tc>
          <w:tcPr>
            <w:tcW w:w="45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75EC" w:rsidRPr="00FB1651" w:rsidRDefault="00F075EC" w:rsidP="008D76BB">
            <w:pPr>
              <w:spacing w:line="240" w:lineRule="auto"/>
              <w:rPr>
                <w:rFonts w:ascii="Times New Roman" w:hAnsi="Times New Roman"/>
                <w:sz w:val="10"/>
                <w:szCs w:val="10"/>
                <w:lang w:val="pl-PL" w:eastAsia="pl-PL"/>
              </w:rPr>
            </w:pPr>
            <w:r w:rsidRPr="00FB1651">
              <w:rPr>
                <w:rFonts w:ascii="Times New Roman" w:hAnsi="Times New Roman"/>
                <w:sz w:val="10"/>
                <w:szCs w:val="10"/>
                <w:lang w:val="pl-PL" w:eastAsia="pl-PL"/>
              </w:rPr>
              <w:t> </w:t>
            </w:r>
          </w:p>
        </w:tc>
        <w:tc>
          <w:tcPr>
            <w:tcW w:w="3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5EC" w:rsidRPr="00FB1651" w:rsidRDefault="00F075EC" w:rsidP="008D76BB">
            <w:pPr>
              <w:spacing w:line="240" w:lineRule="auto"/>
              <w:rPr>
                <w:rFonts w:ascii="Times New Roman" w:hAnsi="Times New Roman"/>
                <w:sz w:val="10"/>
                <w:szCs w:val="10"/>
              </w:rPr>
            </w:pPr>
            <w:r w:rsidRPr="00FB1651">
              <w:rPr>
                <w:rFonts w:ascii="Times New Roman" w:hAnsi="Times New Roman"/>
                <w:sz w:val="10"/>
                <w:szCs w:val="10"/>
              </w:rPr>
              <w:t xml:space="preserve">Najechanie pojazdu kolejowego na osoby podczas przechodzenia przez tory na przejeździe z samoczynną sygnalizacją przejazdową (kat. B, C) 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F075EC" w:rsidRPr="00FB1651" w:rsidRDefault="00F075EC" w:rsidP="008D76BB">
            <w:pPr>
              <w:spacing w:line="240" w:lineRule="auto"/>
              <w:jc w:val="center"/>
              <w:rPr>
                <w:rFonts w:ascii="Times New Roman" w:hAnsi="Times New Roman"/>
                <w:sz w:val="10"/>
                <w:szCs w:val="10"/>
                <w:lang w:val="pl-PL" w:eastAsia="pl-PL"/>
              </w:rPr>
            </w:pPr>
            <w:r w:rsidRPr="00FB1651">
              <w:rPr>
                <w:rFonts w:ascii="Times New Roman" w:hAnsi="Times New Roman"/>
                <w:sz w:val="10"/>
                <w:szCs w:val="10"/>
                <w:lang w:val="pl-PL" w:eastAsia="pl-PL"/>
              </w:rPr>
              <w:t>32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075EC" w:rsidRPr="00FB1651" w:rsidRDefault="00F075EC" w:rsidP="008D76B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2"/>
                <w:szCs w:val="12"/>
                <w:lang w:val="pl-PL" w:eastAsia="pl-PL"/>
              </w:rPr>
            </w:pPr>
            <w:r w:rsidRPr="00FB1651">
              <w:rPr>
                <w:rFonts w:ascii="Times New Roman" w:hAnsi="Times New Roman"/>
                <w:b/>
                <w:bCs/>
                <w:sz w:val="12"/>
                <w:szCs w:val="12"/>
                <w:lang w:val="pl-PL" w:eastAsia="pl-PL"/>
              </w:rPr>
              <w:t>5</w:t>
            </w:r>
          </w:p>
        </w:tc>
      </w:tr>
      <w:tr w:rsidR="001961FD" w:rsidRPr="00AE345E">
        <w:trPr>
          <w:trHeight w:val="221"/>
          <w:jc w:val="center"/>
        </w:trPr>
        <w:tc>
          <w:tcPr>
            <w:tcW w:w="45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75EC" w:rsidRPr="00FB1651" w:rsidRDefault="00F075EC" w:rsidP="008D76BB">
            <w:pPr>
              <w:spacing w:line="240" w:lineRule="auto"/>
              <w:rPr>
                <w:rFonts w:ascii="Times New Roman" w:hAnsi="Times New Roman"/>
                <w:sz w:val="10"/>
                <w:szCs w:val="10"/>
                <w:lang w:val="pl-PL" w:eastAsia="pl-PL"/>
              </w:rPr>
            </w:pPr>
            <w:r w:rsidRPr="00FB1651">
              <w:rPr>
                <w:rFonts w:ascii="Times New Roman" w:hAnsi="Times New Roman"/>
                <w:sz w:val="10"/>
                <w:szCs w:val="10"/>
                <w:lang w:val="pl-PL" w:eastAsia="pl-PL"/>
              </w:rPr>
              <w:t> </w:t>
            </w:r>
          </w:p>
        </w:tc>
        <w:tc>
          <w:tcPr>
            <w:tcW w:w="3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5EC" w:rsidRPr="00FB1651" w:rsidRDefault="00F075EC" w:rsidP="008D76BB">
            <w:pPr>
              <w:spacing w:line="240" w:lineRule="auto"/>
              <w:rPr>
                <w:rFonts w:ascii="Times New Roman" w:hAnsi="Times New Roman"/>
                <w:sz w:val="10"/>
                <w:szCs w:val="10"/>
              </w:rPr>
            </w:pPr>
            <w:r w:rsidRPr="00FB1651">
              <w:rPr>
                <w:rFonts w:ascii="Times New Roman" w:hAnsi="Times New Roman"/>
                <w:sz w:val="10"/>
                <w:szCs w:val="10"/>
              </w:rPr>
              <w:t>Najechanie pojazdu kolejowego na osoby podczas przechodzenia przez tory na pozostałych przejazdach i przejściach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F075EC" w:rsidRPr="00FB1651" w:rsidRDefault="00F075EC" w:rsidP="008D76BB">
            <w:pPr>
              <w:spacing w:line="240" w:lineRule="auto"/>
              <w:jc w:val="center"/>
              <w:rPr>
                <w:rFonts w:ascii="Times New Roman" w:hAnsi="Times New Roman"/>
                <w:sz w:val="10"/>
                <w:szCs w:val="10"/>
                <w:lang w:val="pl-PL" w:eastAsia="pl-PL"/>
              </w:rPr>
            </w:pPr>
            <w:r w:rsidRPr="00FB1651">
              <w:rPr>
                <w:rFonts w:ascii="Times New Roman" w:hAnsi="Times New Roman"/>
                <w:sz w:val="10"/>
                <w:szCs w:val="10"/>
                <w:lang w:val="pl-PL" w:eastAsia="pl-PL"/>
              </w:rPr>
              <w:t>33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075EC" w:rsidRPr="00FB1651" w:rsidRDefault="00F075EC" w:rsidP="008D76B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2"/>
                <w:szCs w:val="12"/>
                <w:lang w:val="pl-PL" w:eastAsia="pl-PL"/>
              </w:rPr>
            </w:pPr>
            <w:r w:rsidRPr="00FB1651">
              <w:rPr>
                <w:rFonts w:ascii="Times New Roman" w:hAnsi="Times New Roman"/>
                <w:b/>
                <w:bCs/>
                <w:sz w:val="12"/>
                <w:szCs w:val="12"/>
                <w:lang w:val="pl-PL" w:eastAsia="pl-PL"/>
              </w:rPr>
              <w:t>9</w:t>
            </w:r>
          </w:p>
        </w:tc>
      </w:tr>
      <w:tr w:rsidR="001961FD" w:rsidRPr="00AE345E">
        <w:trPr>
          <w:trHeight w:val="221"/>
          <w:jc w:val="center"/>
        </w:trPr>
        <w:tc>
          <w:tcPr>
            <w:tcW w:w="45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75EC" w:rsidRPr="00FB1651" w:rsidRDefault="00F075EC" w:rsidP="008D76BB">
            <w:pPr>
              <w:spacing w:line="240" w:lineRule="auto"/>
              <w:rPr>
                <w:rFonts w:ascii="Times New Roman" w:hAnsi="Times New Roman"/>
                <w:sz w:val="10"/>
                <w:szCs w:val="10"/>
                <w:lang w:val="pl-PL" w:eastAsia="pl-PL"/>
              </w:rPr>
            </w:pPr>
            <w:r w:rsidRPr="00FB1651">
              <w:rPr>
                <w:rFonts w:ascii="Times New Roman" w:hAnsi="Times New Roman"/>
                <w:sz w:val="10"/>
                <w:szCs w:val="10"/>
                <w:lang w:val="pl-PL" w:eastAsia="pl-PL"/>
              </w:rPr>
              <w:t> </w:t>
            </w:r>
          </w:p>
        </w:tc>
        <w:tc>
          <w:tcPr>
            <w:tcW w:w="3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5EC" w:rsidRPr="00FB1651" w:rsidRDefault="00F075EC" w:rsidP="008D76BB">
            <w:pPr>
              <w:spacing w:line="240" w:lineRule="auto"/>
              <w:rPr>
                <w:rFonts w:ascii="Times New Roman" w:hAnsi="Times New Roman"/>
                <w:sz w:val="10"/>
                <w:szCs w:val="10"/>
              </w:rPr>
            </w:pPr>
            <w:r w:rsidRPr="00FB1651">
              <w:rPr>
                <w:rFonts w:ascii="Times New Roman" w:hAnsi="Times New Roman"/>
                <w:sz w:val="10"/>
                <w:szCs w:val="10"/>
              </w:rPr>
              <w:t>Najechanie pojazdu kolejowego na osoby podczas przechodzenia przez tory poza przeja</w:t>
            </w:r>
            <w:r w:rsidRPr="00FB1651">
              <w:rPr>
                <w:rFonts w:ascii="Times New Roman" w:hAnsi="Times New Roman"/>
                <w:sz w:val="10"/>
                <w:szCs w:val="10"/>
              </w:rPr>
              <w:t>z</w:t>
            </w:r>
            <w:r w:rsidRPr="00FB1651">
              <w:rPr>
                <w:rFonts w:ascii="Times New Roman" w:hAnsi="Times New Roman"/>
                <w:sz w:val="10"/>
                <w:szCs w:val="10"/>
              </w:rPr>
              <w:t>dami na stacjach i szlakach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F075EC" w:rsidRPr="00FB1651" w:rsidRDefault="00F075EC" w:rsidP="008D76BB">
            <w:pPr>
              <w:spacing w:line="240" w:lineRule="auto"/>
              <w:jc w:val="center"/>
              <w:rPr>
                <w:rFonts w:ascii="Times New Roman" w:hAnsi="Times New Roman"/>
                <w:sz w:val="10"/>
                <w:szCs w:val="10"/>
                <w:lang w:val="pl-PL" w:eastAsia="pl-PL"/>
              </w:rPr>
            </w:pPr>
            <w:r w:rsidRPr="00FB1651">
              <w:rPr>
                <w:rFonts w:ascii="Times New Roman" w:hAnsi="Times New Roman"/>
                <w:sz w:val="10"/>
                <w:szCs w:val="10"/>
                <w:lang w:val="pl-PL" w:eastAsia="pl-PL"/>
              </w:rPr>
              <w:t>34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075EC" w:rsidRPr="00FB1651" w:rsidRDefault="00F075EC" w:rsidP="008D76B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2"/>
                <w:szCs w:val="12"/>
                <w:lang w:val="pl-PL" w:eastAsia="pl-PL"/>
              </w:rPr>
            </w:pPr>
            <w:r w:rsidRPr="00FB1651">
              <w:rPr>
                <w:rFonts w:ascii="Times New Roman" w:hAnsi="Times New Roman"/>
                <w:b/>
                <w:bCs/>
                <w:sz w:val="12"/>
                <w:szCs w:val="12"/>
                <w:lang w:val="pl-PL" w:eastAsia="pl-PL"/>
              </w:rPr>
              <w:t>240</w:t>
            </w:r>
          </w:p>
        </w:tc>
      </w:tr>
      <w:tr w:rsidR="001961FD" w:rsidRPr="00AE345E">
        <w:trPr>
          <w:trHeight w:val="221"/>
          <w:jc w:val="center"/>
        </w:trPr>
        <w:tc>
          <w:tcPr>
            <w:tcW w:w="45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75EC" w:rsidRPr="00FB1651" w:rsidRDefault="00F075EC" w:rsidP="008D76BB">
            <w:pPr>
              <w:spacing w:line="240" w:lineRule="auto"/>
              <w:rPr>
                <w:rFonts w:ascii="Times New Roman" w:hAnsi="Times New Roman"/>
                <w:sz w:val="10"/>
                <w:szCs w:val="10"/>
                <w:lang w:val="pl-PL" w:eastAsia="pl-PL"/>
              </w:rPr>
            </w:pPr>
            <w:r w:rsidRPr="00FB1651">
              <w:rPr>
                <w:rFonts w:ascii="Times New Roman" w:hAnsi="Times New Roman"/>
                <w:sz w:val="10"/>
                <w:szCs w:val="10"/>
                <w:lang w:val="pl-PL" w:eastAsia="pl-PL"/>
              </w:rPr>
              <w:t> </w:t>
            </w:r>
          </w:p>
        </w:tc>
        <w:tc>
          <w:tcPr>
            <w:tcW w:w="3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5EC" w:rsidRPr="00FB1651" w:rsidRDefault="00F075EC" w:rsidP="008D76BB">
            <w:pPr>
              <w:spacing w:line="240" w:lineRule="auto"/>
              <w:rPr>
                <w:rFonts w:ascii="Times New Roman" w:hAnsi="Times New Roman"/>
                <w:sz w:val="10"/>
                <w:szCs w:val="10"/>
              </w:rPr>
            </w:pPr>
            <w:r w:rsidRPr="00FB1651">
              <w:rPr>
                <w:rFonts w:ascii="Times New Roman" w:hAnsi="Times New Roman"/>
                <w:sz w:val="10"/>
                <w:szCs w:val="10"/>
              </w:rPr>
              <w:t>Zdarzenia z osobami związane z ruchem pojazdu kolejowego (wskakiwanie, wypadnięcie z pociągu, pojazdu kolejowego, silny dojazd lub gwałtowne hamowanie pojazdu kolejow</w:t>
            </w:r>
            <w:r w:rsidRPr="00FB1651">
              <w:rPr>
                <w:rFonts w:ascii="Times New Roman" w:hAnsi="Times New Roman"/>
                <w:sz w:val="10"/>
                <w:szCs w:val="10"/>
              </w:rPr>
              <w:t>e</w:t>
            </w:r>
            <w:r w:rsidRPr="00FB1651">
              <w:rPr>
                <w:rFonts w:ascii="Times New Roman" w:hAnsi="Times New Roman"/>
                <w:sz w:val="10"/>
                <w:szCs w:val="10"/>
              </w:rPr>
              <w:t xml:space="preserve">go) 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F075EC" w:rsidRPr="00FB1651" w:rsidRDefault="00F075EC" w:rsidP="008D76BB">
            <w:pPr>
              <w:spacing w:line="240" w:lineRule="auto"/>
              <w:jc w:val="center"/>
              <w:rPr>
                <w:rFonts w:ascii="Times New Roman" w:hAnsi="Times New Roman"/>
                <w:sz w:val="10"/>
                <w:szCs w:val="10"/>
                <w:lang w:val="pl-PL" w:eastAsia="pl-PL"/>
              </w:rPr>
            </w:pPr>
            <w:r w:rsidRPr="00FB1651">
              <w:rPr>
                <w:rFonts w:ascii="Times New Roman" w:hAnsi="Times New Roman"/>
                <w:sz w:val="10"/>
                <w:szCs w:val="10"/>
                <w:lang w:val="pl-PL" w:eastAsia="pl-PL"/>
              </w:rPr>
              <w:t>35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075EC" w:rsidRPr="00FB1651" w:rsidRDefault="00F075EC" w:rsidP="008D76B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2"/>
                <w:szCs w:val="12"/>
                <w:lang w:val="pl-PL" w:eastAsia="pl-PL"/>
              </w:rPr>
            </w:pPr>
            <w:r w:rsidRPr="00FB1651">
              <w:rPr>
                <w:rFonts w:ascii="Times New Roman" w:hAnsi="Times New Roman"/>
                <w:b/>
                <w:bCs/>
                <w:sz w:val="12"/>
                <w:szCs w:val="12"/>
                <w:lang w:val="pl-PL" w:eastAsia="pl-PL"/>
              </w:rPr>
              <w:t>54</w:t>
            </w:r>
          </w:p>
        </w:tc>
      </w:tr>
      <w:tr w:rsidR="001961FD" w:rsidRPr="00F82BA7">
        <w:trPr>
          <w:trHeight w:val="221"/>
          <w:jc w:val="center"/>
        </w:trPr>
        <w:tc>
          <w:tcPr>
            <w:tcW w:w="45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75EC" w:rsidRPr="00FB1651" w:rsidRDefault="00F075EC" w:rsidP="008D76BB">
            <w:pPr>
              <w:spacing w:line="240" w:lineRule="auto"/>
              <w:rPr>
                <w:rFonts w:ascii="Times New Roman" w:hAnsi="Times New Roman"/>
                <w:sz w:val="10"/>
                <w:szCs w:val="10"/>
                <w:lang w:val="pl-PL" w:eastAsia="pl-PL"/>
              </w:rPr>
            </w:pPr>
            <w:r w:rsidRPr="00FB1651">
              <w:rPr>
                <w:rFonts w:ascii="Times New Roman" w:hAnsi="Times New Roman"/>
                <w:sz w:val="10"/>
                <w:szCs w:val="10"/>
                <w:lang w:val="pl-PL" w:eastAsia="pl-PL"/>
              </w:rPr>
              <w:t> </w:t>
            </w:r>
          </w:p>
        </w:tc>
        <w:tc>
          <w:tcPr>
            <w:tcW w:w="3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5EC" w:rsidRPr="00FB1651" w:rsidRDefault="0031438A" w:rsidP="008D76BB">
            <w:pPr>
              <w:spacing w:line="240" w:lineRule="auto"/>
              <w:rPr>
                <w:rFonts w:ascii="Times New Roman" w:hAnsi="Times New Roman"/>
                <w:sz w:val="10"/>
                <w:szCs w:val="10"/>
                <w:lang w:val="pl-PL" w:eastAsia="pl-PL"/>
              </w:rPr>
            </w:pPr>
            <w:r w:rsidRPr="00FB1651">
              <w:rPr>
                <w:rFonts w:ascii="Times New Roman" w:hAnsi="Times New Roman"/>
                <w:sz w:val="10"/>
                <w:szCs w:val="10"/>
              </w:rPr>
              <w:t>Rozerwanie się pociągu, które nie spowodowało zbiegnięcia wagonów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F075EC" w:rsidRPr="00FB1651" w:rsidRDefault="00F075EC" w:rsidP="008D76BB">
            <w:pPr>
              <w:spacing w:line="240" w:lineRule="auto"/>
              <w:jc w:val="center"/>
              <w:rPr>
                <w:rFonts w:ascii="Times New Roman" w:hAnsi="Times New Roman"/>
                <w:sz w:val="10"/>
                <w:szCs w:val="10"/>
                <w:lang w:val="pl-PL" w:eastAsia="pl-PL"/>
              </w:rPr>
            </w:pPr>
            <w:r w:rsidRPr="00FB1651">
              <w:rPr>
                <w:rFonts w:ascii="Times New Roman" w:hAnsi="Times New Roman"/>
                <w:sz w:val="10"/>
                <w:szCs w:val="10"/>
                <w:lang w:val="pl-PL" w:eastAsia="pl-PL"/>
              </w:rPr>
              <w:t>37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075EC" w:rsidRPr="00FB1651" w:rsidRDefault="00F075EC" w:rsidP="008D76B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2"/>
                <w:szCs w:val="12"/>
                <w:lang w:val="pl-PL" w:eastAsia="pl-PL"/>
              </w:rPr>
            </w:pPr>
            <w:r w:rsidRPr="00FB1651">
              <w:rPr>
                <w:rFonts w:ascii="Times New Roman" w:hAnsi="Times New Roman"/>
                <w:b/>
                <w:bCs/>
                <w:sz w:val="12"/>
                <w:szCs w:val="12"/>
                <w:lang w:val="pl-PL" w:eastAsia="pl-PL"/>
              </w:rPr>
              <w:t>3</w:t>
            </w:r>
          </w:p>
        </w:tc>
      </w:tr>
      <w:tr w:rsidR="001961FD" w:rsidRPr="00F82BA7">
        <w:trPr>
          <w:trHeight w:val="221"/>
          <w:jc w:val="center"/>
        </w:trPr>
        <w:tc>
          <w:tcPr>
            <w:tcW w:w="45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75EC" w:rsidRPr="00FB1651" w:rsidRDefault="00F075EC" w:rsidP="008D76BB">
            <w:pPr>
              <w:spacing w:line="240" w:lineRule="auto"/>
              <w:rPr>
                <w:rFonts w:ascii="Times New Roman" w:hAnsi="Times New Roman"/>
                <w:sz w:val="10"/>
                <w:szCs w:val="10"/>
                <w:lang w:val="pl-PL" w:eastAsia="pl-PL"/>
              </w:rPr>
            </w:pPr>
            <w:r w:rsidRPr="00FB1651">
              <w:rPr>
                <w:rFonts w:ascii="Times New Roman" w:hAnsi="Times New Roman"/>
                <w:sz w:val="10"/>
                <w:szCs w:val="10"/>
                <w:lang w:val="pl-PL" w:eastAsia="pl-PL"/>
              </w:rPr>
              <w:t> </w:t>
            </w:r>
          </w:p>
        </w:tc>
        <w:tc>
          <w:tcPr>
            <w:tcW w:w="3778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075EC" w:rsidRPr="00FB1651" w:rsidRDefault="00F075EC" w:rsidP="008D76BB">
            <w:pPr>
              <w:spacing w:line="240" w:lineRule="auto"/>
              <w:jc w:val="center"/>
              <w:rPr>
                <w:rFonts w:ascii="Times New Roman" w:hAnsi="Times New Roman"/>
                <w:sz w:val="10"/>
                <w:szCs w:val="10"/>
                <w:lang w:val="pl-PL" w:eastAsia="pl-PL"/>
              </w:rPr>
            </w:pP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75EC" w:rsidRPr="00FB1651" w:rsidRDefault="00F075EC" w:rsidP="008D76BB">
            <w:pPr>
              <w:spacing w:line="240" w:lineRule="auto"/>
              <w:jc w:val="center"/>
              <w:rPr>
                <w:rFonts w:ascii="Times New Roman" w:hAnsi="Times New Roman"/>
                <w:sz w:val="10"/>
                <w:szCs w:val="10"/>
                <w:lang w:val="pl-PL" w:eastAsia="pl-PL"/>
              </w:rPr>
            </w:pPr>
            <w:r w:rsidRPr="00FB1651">
              <w:rPr>
                <w:rFonts w:ascii="Times New Roman" w:hAnsi="Times New Roman"/>
                <w:sz w:val="10"/>
                <w:szCs w:val="10"/>
                <w:lang w:val="pl-PL" w:eastAsia="pl-PL"/>
              </w:rPr>
              <w:t>w toku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075EC" w:rsidRPr="00FB1651" w:rsidRDefault="00F075EC" w:rsidP="008D76B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2"/>
                <w:szCs w:val="12"/>
                <w:lang w:val="pl-PL" w:eastAsia="pl-PL"/>
              </w:rPr>
            </w:pPr>
            <w:r w:rsidRPr="00FB1651">
              <w:rPr>
                <w:rFonts w:ascii="Times New Roman" w:hAnsi="Times New Roman"/>
                <w:b/>
                <w:bCs/>
                <w:sz w:val="12"/>
                <w:szCs w:val="12"/>
                <w:lang w:val="pl-PL" w:eastAsia="pl-PL"/>
              </w:rPr>
              <w:t>6</w:t>
            </w:r>
          </w:p>
        </w:tc>
      </w:tr>
      <w:tr w:rsidR="001961FD" w:rsidRPr="00AE345E">
        <w:trPr>
          <w:trHeight w:val="221"/>
          <w:jc w:val="center"/>
        </w:trPr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75EC" w:rsidRPr="00FB1651" w:rsidRDefault="00F075EC" w:rsidP="008D76BB">
            <w:pPr>
              <w:spacing w:line="240" w:lineRule="auto"/>
              <w:rPr>
                <w:rFonts w:ascii="Times New Roman" w:hAnsi="Times New Roman"/>
                <w:sz w:val="10"/>
                <w:szCs w:val="10"/>
                <w:lang w:val="pl-PL" w:eastAsia="pl-PL"/>
              </w:rPr>
            </w:pPr>
            <w:r w:rsidRPr="00FB1651">
              <w:rPr>
                <w:rFonts w:ascii="Times New Roman" w:hAnsi="Times New Roman"/>
                <w:sz w:val="10"/>
                <w:szCs w:val="10"/>
                <w:lang w:val="pl-PL" w:eastAsia="pl-PL"/>
              </w:rPr>
              <w:t>B Suma</w:t>
            </w:r>
          </w:p>
        </w:tc>
        <w:tc>
          <w:tcPr>
            <w:tcW w:w="3778" w:type="pct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075EC" w:rsidRPr="00FB1651" w:rsidRDefault="00F075EC" w:rsidP="008D76BB">
            <w:pPr>
              <w:spacing w:line="240" w:lineRule="auto"/>
              <w:jc w:val="center"/>
              <w:rPr>
                <w:rFonts w:ascii="Times New Roman" w:hAnsi="Times New Roman"/>
                <w:sz w:val="10"/>
                <w:szCs w:val="10"/>
                <w:lang w:val="pl-PL" w:eastAsia="pl-PL"/>
              </w:rPr>
            </w:pPr>
          </w:p>
        </w:tc>
        <w:tc>
          <w:tcPr>
            <w:tcW w:w="461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75EC" w:rsidRPr="00FB1651" w:rsidRDefault="00F075EC" w:rsidP="008D76BB">
            <w:pPr>
              <w:spacing w:line="240" w:lineRule="auto"/>
              <w:jc w:val="center"/>
              <w:rPr>
                <w:rFonts w:ascii="Times New Roman" w:hAnsi="Times New Roman"/>
                <w:sz w:val="10"/>
                <w:szCs w:val="10"/>
                <w:lang w:val="pl-PL" w:eastAsia="pl-PL"/>
              </w:rPr>
            </w:pPr>
            <w:r w:rsidRPr="00FB1651">
              <w:rPr>
                <w:rFonts w:ascii="Times New Roman" w:hAnsi="Times New Roman"/>
                <w:sz w:val="10"/>
                <w:szCs w:val="10"/>
                <w:lang w:val="pl-PL" w:eastAsia="pl-PL"/>
              </w:rPr>
              <w:t> 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075EC" w:rsidRPr="00FB1651" w:rsidRDefault="009C4A03" w:rsidP="008D76B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2"/>
                <w:szCs w:val="12"/>
                <w:lang w:val="pl-PL" w:eastAsia="pl-PL"/>
              </w:rPr>
            </w:pPr>
            <w:r w:rsidRPr="00FB1651">
              <w:rPr>
                <w:rFonts w:ascii="Times New Roman" w:hAnsi="Times New Roman"/>
                <w:b/>
                <w:bCs/>
                <w:sz w:val="12"/>
                <w:szCs w:val="12"/>
                <w:lang w:val="pl-PL" w:eastAsia="pl-PL"/>
              </w:rPr>
              <w:t>771</w:t>
            </w:r>
          </w:p>
        </w:tc>
      </w:tr>
      <w:tr w:rsidR="001961FD" w:rsidRPr="00AE345E">
        <w:trPr>
          <w:trHeight w:val="221"/>
          <w:jc w:val="center"/>
        </w:trPr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6B00" w:rsidRPr="00FB1651" w:rsidRDefault="00F26B00" w:rsidP="008D76BB">
            <w:pPr>
              <w:spacing w:line="240" w:lineRule="auto"/>
              <w:rPr>
                <w:rFonts w:ascii="Times New Roman" w:hAnsi="Times New Roman"/>
                <w:sz w:val="10"/>
                <w:szCs w:val="10"/>
                <w:lang w:val="pl-PL" w:eastAsia="pl-PL"/>
              </w:rPr>
            </w:pPr>
            <w:r w:rsidRPr="00FB1651">
              <w:rPr>
                <w:rFonts w:ascii="Times New Roman" w:hAnsi="Times New Roman"/>
                <w:sz w:val="10"/>
                <w:szCs w:val="10"/>
                <w:lang w:val="pl-PL" w:eastAsia="pl-PL"/>
              </w:rPr>
              <w:t>C</w:t>
            </w:r>
          </w:p>
        </w:tc>
        <w:tc>
          <w:tcPr>
            <w:tcW w:w="3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B00" w:rsidRPr="00FB1651" w:rsidRDefault="00F26B00" w:rsidP="008D76BB">
            <w:pPr>
              <w:spacing w:line="240" w:lineRule="auto"/>
              <w:rPr>
                <w:rFonts w:ascii="Times New Roman" w:hAnsi="Times New Roman"/>
                <w:sz w:val="10"/>
                <w:szCs w:val="10"/>
              </w:rPr>
            </w:pPr>
            <w:r w:rsidRPr="00FB1651">
              <w:rPr>
                <w:rFonts w:ascii="Times New Roman" w:hAnsi="Times New Roman"/>
                <w:sz w:val="10"/>
                <w:szCs w:val="10"/>
              </w:rPr>
              <w:t>Wyprawienie pojazdu kolejowego na tor zajęty, zamknięty albo przeciwny do zasadniczego lub w kierunku niewłaściwym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F26B00" w:rsidRPr="00FB1651" w:rsidRDefault="00F26B00" w:rsidP="008D76BB">
            <w:pPr>
              <w:spacing w:line="240" w:lineRule="auto"/>
              <w:jc w:val="center"/>
              <w:rPr>
                <w:rFonts w:ascii="Times New Roman" w:hAnsi="Times New Roman"/>
                <w:sz w:val="10"/>
                <w:szCs w:val="10"/>
                <w:lang w:val="pl-PL" w:eastAsia="pl-PL"/>
              </w:rPr>
            </w:pPr>
            <w:r w:rsidRPr="00FB1651">
              <w:rPr>
                <w:rFonts w:ascii="Times New Roman" w:hAnsi="Times New Roman"/>
                <w:sz w:val="10"/>
                <w:szCs w:val="10"/>
                <w:lang w:val="pl-PL" w:eastAsia="pl-PL"/>
              </w:rPr>
              <w:t>41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26B00" w:rsidRPr="00FB1651" w:rsidRDefault="00F26B00" w:rsidP="008D76B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2"/>
                <w:szCs w:val="12"/>
                <w:lang w:val="pl-PL" w:eastAsia="pl-PL"/>
              </w:rPr>
            </w:pPr>
            <w:r w:rsidRPr="00FB1651">
              <w:rPr>
                <w:rFonts w:ascii="Times New Roman" w:hAnsi="Times New Roman"/>
                <w:b/>
                <w:bCs/>
                <w:sz w:val="12"/>
                <w:szCs w:val="12"/>
                <w:lang w:val="pl-PL" w:eastAsia="pl-PL"/>
              </w:rPr>
              <w:t>2</w:t>
            </w:r>
          </w:p>
        </w:tc>
      </w:tr>
      <w:tr w:rsidR="001961FD" w:rsidRPr="00AE345E">
        <w:trPr>
          <w:trHeight w:val="221"/>
          <w:jc w:val="center"/>
        </w:trPr>
        <w:tc>
          <w:tcPr>
            <w:tcW w:w="45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6B00" w:rsidRPr="00FB1651" w:rsidRDefault="00F26B00" w:rsidP="008D76BB">
            <w:pPr>
              <w:spacing w:line="240" w:lineRule="auto"/>
              <w:rPr>
                <w:rFonts w:ascii="Times New Roman" w:hAnsi="Times New Roman"/>
                <w:sz w:val="10"/>
                <w:szCs w:val="10"/>
                <w:lang w:val="pl-PL" w:eastAsia="pl-PL"/>
              </w:rPr>
            </w:pPr>
            <w:r w:rsidRPr="00FB1651">
              <w:rPr>
                <w:rFonts w:ascii="Times New Roman" w:hAnsi="Times New Roman"/>
                <w:sz w:val="10"/>
                <w:szCs w:val="10"/>
                <w:lang w:val="pl-PL" w:eastAsia="pl-PL"/>
              </w:rPr>
              <w:t> </w:t>
            </w:r>
          </w:p>
        </w:tc>
        <w:tc>
          <w:tcPr>
            <w:tcW w:w="3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B00" w:rsidRPr="00FB1651" w:rsidRDefault="00F26B00" w:rsidP="008D76BB">
            <w:pPr>
              <w:spacing w:line="240" w:lineRule="auto"/>
              <w:rPr>
                <w:rFonts w:ascii="Times New Roman" w:hAnsi="Times New Roman"/>
                <w:sz w:val="10"/>
                <w:szCs w:val="10"/>
              </w:rPr>
            </w:pPr>
            <w:r w:rsidRPr="00FB1651">
              <w:rPr>
                <w:rFonts w:ascii="Times New Roman" w:hAnsi="Times New Roman"/>
                <w:sz w:val="10"/>
                <w:szCs w:val="10"/>
              </w:rPr>
              <w:t>Przyjęcie pojazdu kolejowego na stację na tor zamknięty lub zajęty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F26B00" w:rsidRPr="00FB1651" w:rsidRDefault="00F26B00" w:rsidP="008D76BB">
            <w:pPr>
              <w:spacing w:line="240" w:lineRule="auto"/>
              <w:jc w:val="center"/>
              <w:rPr>
                <w:rFonts w:ascii="Times New Roman" w:hAnsi="Times New Roman"/>
                <w:sz w:val="10"/>
                <w:szCs w:val="10"/>
                <w:lang w:val="pl-PL" w:eastAsia="pl-PL"/>
              </w:rPr>
            </w:pPr>
            <w:r w:rsidRPr="00FB1651">
              <w:rPr>
                <w:rFonts w:ascii="Times New Roman" w:hAnsi="Times New Roman"/>
                <w:sz w:val="10"/>
                <w:szCs w:val="10"/>
                <w:lang w:val="pl-PL" w:eastAsia="pl-PL"/>
              </w:rPr>
              <w:t>42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26B00" w:rsidRPr="00FB1651" w:rsidRDefault="00F26B00" w:rsidP="008D76B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2"/>
                <w:szCs w:val="12"/>
                <w:lang w:val="pl-PL" w:eastAsia="pl-PL"/>
              </w:rPr>
            </w:pPr>
            <w:r w:rsidRPr="00FB1651">
              <w:rPr>
                <w:rFonts w:ascii="Times New Roman" w:hAnsi="Times New Roman"/>
                <w:b/>
                <w:bCs/>
                <w:sz w:val="12"/>
                <w:szCs w:val="12"/>
                <w:lang w:val="pl-PL" w:eastAsia="pl-PL"/>
              </w:rPr>
              <w:t>1</w:t>
            </w:r>
          </w:p>
        </w:tc>
      </w:tr>
      <w:tr w:rsidR="001961FD" w:rsidRPr="00AE345E">
        <w:trPr>
          <w:trHeight w:val="221"/>
          <w:jc w:val="center"/>
        </w:trPr>
        <w:tc>
          <w:tcPr>
            <w:tcW w:w="45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6B00" w:rsidRPr="00FB1651" w:rsidRDefault="00F26B00" w:rsidP="008D76BB">
            <w:pPr>
              <w:spacing w:line="240" w:lineRule="auto"/>
              <w:rPr>
                <w:rFonts w:ascii="Times New Roman" w:hAnsi="Times New Roman"/>
                <w:sz w:val="10"/>
                <w:szCs w:val="10"/>
                <w:lang w:val="pl-PL" w:eastAsia="pl-PL"/>
              </w:rPr>
            </w:pPr>
            <w:r w:rsidRPr="00FB1651">
              <w:rPr>
                <w:rFonts w:ascii="Times New Roman" w:hAnsi="Times New Roman"/>
                <w:sz w:val="10"/>
                <w:szCs w:val="10"/>
                <w:lang w:val="pl-PL" w:eastAsia="pl-PL"/>
              </w:rPr>
              <w:t> </w:t>
            </w:r>
          </w:p>
        </w:tc>
        <w:tc>
          <w:tcPr>
            <w:tcW w:w="3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B00" w:rsidRPr="00FB1651" w:rsidRDefault="00F26B00" w:rsidP="008D76BB">
            <w:pPr>
              <w:spacing w:line="240" w:lineRule="auto"/>
              <w:rPr>
                <w:rFonts w:ascii="Times New Roman" w:hAnsi="Times New Roman"/>
                <w:sz w:val="10"/>
                <w:szCs w:val="10"/>
              </w:rPr>
            </w:pPr>
            <w:r w:rsidRPr="00FB1651">
              <w:rPr>
                <w:rFonts w:ascii="Times New Roman" w:hAnsi="Times New Roman"/>
                <w:sz w:val="10"/>
                <w:szCs w:val="10"/>
              </w:rPr>
              <w:t>Wyprawienie, przyjęcie lub jazda pojazdu kolejowego po niewłaściwie ułożonej, niezabezpieczonej drodze przebiegu albo niewłaściwa obsługa urządzeń sterowania ruchem kolej</w:t>
            </w:r>
            <w:r w:rsidRPr="00FB1651">
              <w:rPr>
                <w:rFonts w:ascii="Times New Roman" w:hAnsi="Times New Roman"/>
                <w:sz w:val="10"/>
                <w:szCs w:val="10"/>
              </w:rPr>
              <w:t>o</w:t>
            </w:r>
            <w:r w:rsidRPr="00FB1651">
              <w:rPr>
                <w:rFonts w:ascii="Times New Roman" w:hAnsi="Times New Roman"/>
                <w:sz w:val="10"/>
                <w:szCs w:val="10"/>
              </w:rPr>
              <w:t>wym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F26B00" w:rsidRPr="00FB1651" w:rsidRDefault="00F26B00" w:rsidP="008D76BB">
            <w:pPr>
              <w:spacing w:line="240" w:lineRule="auto"/>
              <w:jc w:val="center"/>
              <w:rPr>
                <w:rFonts w:ascii="Times New Roman" w:hAnsi="Times New Roman"/>
                <w:sz w:val="10"/>
                <w:szCs w:val="10"/>
                <w:lang w:val="pl-PL" w:eastAsia="pl-PL"/>
              </w:rPr>
            </w:pPr>
            <w:r w:rsidRPr="00FB1651">
              <w:rPr>
                <w:rFonts w:ascii="Times New Roman" w:hAnsi="Times New Roman"/>
                <w:sz w:val="10"/>
                <w:szCs w:val="10"/>
                <w:lang w:val="pl-PL" w:eastAsia="pl-PL"/>
              </w:rPr>
              <w:t>43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26B00" w:rsidRPr="00FB1651" w:rsidRDefault="00F26B00" w:rsidP="008D76B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2"/>
                <w:szCs w:val="12"/>
                <w:lang w:val="pl-PL" w:eastAsia="pl-PL"/>
              </w:rPr>
            </w:pPr>
            <w:r w:rsidRPr="00FB1651">
              <w:rPr>
                <w:rFonts w:ascii="Times New Roman" w:hAnsi="Times New Roman"/>
                <w:b/>
                <w:bCs/>
                <w:sz w:val="12"/>
                <w:szCs w:val="12"/>
                <w:lang w:val="pl-PL" w:eastAsia="pl-PL"/>
              </w:rPr>
              <w:t>10</w:t>
            </w:r>
          </w:p>
        </w:tc>
      </w:tr>
      <w:tr w:rsidR="001961FD" w:rsidRPr="00AE345E">
        <w:trPr>
          <w:trHeight w:val="221"/>
          <w:jc w:val="center"/>
        </w:trPr>
        <w:tc>
          <w:tcPr>
            <w:tcW w:w="45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6B00" w:rsidRPr="00FB1651" w:rsidRDefault="00F26B00" w:rsidP="008D76BB">
            <w:pPr>
              <w:spacing w:line="240" w:lineRule="auto"/>
              <w:rPr>
                <w:rFonts w:ascii="Times New Roman" w:hAnsi="Times New Roman"/>
                <w:sz w:val="10"/>
                <w:szCs w:val="10"/>
                <w:lang w:val="pl-PL" w:eastAsia="pl-PL"/>
              </w:rPr>
            </w:pPr>
            <w:r w:rsidRPr="00FB1651">
              <w:rPr>
                <w:rFonts w:ascii="Times New Roman" w:hAnsi="Times New Roman"/>
                <w:sz w:val="10"/>
                <w:szCs w:val="10"/>
                <w:lang w:val="pl-PL" w:eastAsia="pl-PL"/>
              </w:rPr>
              <w:t> </w:t>
            </w:r>
          </w:p>
        </w:tc>
        <w:tc>
          <w:tcPr>
            <w:tcW w:w="3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B00" w:rsidRPr="00FB1651" w:rsidRDefault="00F26B00" w:rsidP="008D76BB">
            <w:pPr>
              <w:spacing w:line="240" w:lineRule="auto"/>
              <w:rPr>
                <w:rFonts w:ascii="Times New Roman" w:hAnsi="Times New Roman"/>
                <w:sz w:val="10"/>
                <w:szCs w:val="10"/>
              </w:rPr>
            </w:pPr>
            <w:r w:rsidRPr="00FB1651">
              <w:rPr>
                <w:rFonts w:ascii="Times New Roman" w:hAnsi="Times New Roman"/>
                <w:sz w:val="10"/>
                <w:szCs w:val="10"/>
              </w:rPr>
              <w:t>Niezatrzymanie się pojazdu kolejowego przed sygnałem "Stój" lub w miejscu, w którym powinien się zatrzymać, albo uruchomienie pojazdu kolejowego bez wymaganego zezwol</w:t>
            </w:r>
            <w:r w:rsidRPr="00FB1651">
              <w:rPr>
                <w:rFonts w:ascii="Times New Roman" w:hAnsi="Times New Roman"/>
                <w:sz w:val="10"/>
                <w:szCs w:val="10"/>
              </w:rPr>
              <w:t>e</w:t>
            </w:r>
            <w:r w:rsidRPr="00FB1651">
              <w:rPr>
                <w:rFonts w:ascii="Times New Roman" w:hAnsi="Times New Roman"/>
                <w:sz w:val="10"/>
                <w:szCs w:val="10"/>
              </w:rPr>
              <w:t>nia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F26B00" w:rsidRPr="00FB1651" w:rsidRDefault="00F26B00" w:rsidP="008D76BB">
            <w:pPr>
              <w:spacing w:line="240" w:lineRule="auto"/>
              <w:jc w:val="center"/>
              <w:rPr>
                <w:rFonts w:ascii="Times New Roman" w:hAnsi="Times New Roman"/>
                <w:sz w:val="10"/>
                <w:szCs w:val="10"/>
                <w:lang w:val="pl-PL" w:eastAsia="pl-PL"/>
              </w:rPr>
            </w:pPr>
            <w:r w:rsidRPr="00FB1651">
              <w:rPr>
                <w:rFonts w:ascii="Times New Roman" w:hAnsi="Times New Roman"/>
                <w:sz w:val="10"/>
                <w:szCs w:val="10"/>
                <w:lang w:val="pl-PL" w:eastAsia="pl-PL"/>
              </w:rPr>
              <w:t>44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26B00" w:rsidRPr="00FB1651" w:rsidRDefault="00F26B00" w:rsidP="008D76B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2"/>
                <w:szCs w:val="12"/>
                <w:lang w:val="pl-PL" w:eastAsia="pl-PL"/>
              </w:rPr>
            </w:pPr>
            <w:r w:rsidRPr="00FB1651">
              <w:rPr>
                <w:rFonts w:ascii="Times New Roman" w:hAnsi="Times New Roman"/>
                <w:b/>
                <w:bCs/>
                <w:sz w:val="12"/>
                <w:szCs w:val="12"/>
                <w:lang w:val="pl-PL" w:eastAsia="pl-PL"/>
              </w:rPr>
              <w:t>12</w:t>
            </w:r>
          </w:p>
        </w:tc>
      </w:tr>
      <w:tr w:rsidR="001961FD" w:rsidRPr="00AE345E">
        <w:trPr>
          <w:trHeight w:val="221"/>
          <w:jc w:val="center"/>
        </w:trPr>
        <w:tc>
          <w:tcPr>
            <w:tcW w:w="45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6B00" w:rsidRPr="00FB1651" w:rsidRDefault="00F26B00" w:rsidP="008D76BB">
            <w:pPr>
              <w:spacing w:line="240" w:lineRule="auto"/>
              <w:rPr>
                <w:rFonts w:ascii="Times New Roman" w:hAnsi="Times New Roman"/>
                <w:sz w:val="10"/>
                <w:szCs w:val="10"/>
                <w:lang w:val="pl-PL" w:eastAsia="pl-PL"/>
              </w:rPr>
            </w:pPr>
            <w:r w:rsidRPr="00FB1651">
              <w:rPr>
                <w:rFonts w:ascii="Times New Roman" w:hAnsi="Times New Roman"/>
                <w:sz w:val="10"/>
                <w:szCs w:val="10"/>
                <w:lang w:val="pl-PL" w:eastAsia="pl-PL"/>
              </w:rPr>
              <w:t> </w:t>
            </w:r>
          </w:p>
        </w:tc>
        <w:tc>
          <w:tcPr>
            <w:tcW w:w="3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B00" w:rsidRPr="00FB1651" w:rsidRDefault="00F26B00" w:rsidP="008D76BB">
            <w:pPr>
              <w:spacing w:line="240" w:lineRule="auto"/>
              <w:rPr>
                <w:rFonts w:ascii="Times New Roman" w:hAnsi="Times New Roman"/>
                <w:sz w:val="10"/>
                <w:szCs w:val="10"/>
              </w:rPr>
            </w:pPr>
            <w:r w:rsidRPr="00FB1651">
              <w:rPr>
                <w:rFonts w:ascii="Times New Roman" w:hAnsi="Times New Roman"/>
                <w:sz w:val="10"/>
                <w:szCs w:val="10"/>
              </w:rPr>
              <w:t>Przekroczenie największej dozwolonej prędkości jazdy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F26B00" w:rsidRPr="00FB1651" w:rsidRDefault="00F26B00" w:rsidP="008D76BB">
            <w:pPr>
              <w:spacing w:line="240" w:lineRule="auto"/>
              <w:jc w:val="center"/>
              <w:rPr>
                <w:rFonts w:ascii="Times New Roman" w:hAnsi="Times New Roman"/>
                <w:sz w:val="10"/>
                <w:szCs w:val="10"/>
                <w:lang w:val="pl-PL" w:eastAsia="pl-PL"/>
              </w:rPr>
            </w:pPr>
            <w:r w:rsidRPr="00FB1651">
              <w:rPr>
                <w:rFonts w:ascii="Times New Roman" w:hAnsi="Times New Roman"/>
                <w:sz w:val="10"/>
                <w:szCs w:val="10"/>
                <w:lang w:val="pl-PL" w:eastAsia="pl-PL"/>
              </w:rPr>
              <w:t>45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26B00" w:rsidRPr="00FB1651" w:rsidRDefault="00F26B00" w:rsidP="008D76B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2"/>
                <w:szCs w:val="12"/>
                <w:lang w:val="pl-PL" w:eastAsia="pl-PL"/>
              </w:rPr>
            </w:pPr>
            <w:r w:rsidRPr="00FB1651">
              <w:rPr>
                <w:rFonts w:ascii="Times New Roman" w:hAnsi="Times New Roman"/>
                <w:b/>
                <w:bCs/>
                <w:sz w:val="12"/>
                <w:szCs w:val="12"/>
                <w:lang w:val="pl-PL" w:eastAsia="pl-PL"/>
              </w:rPr>
              <w:t>1</w:t>
            </w:r>
          </w:p>
        </w:tc>
      </w:tr>
      <w:tr w:rsidR="001961FD" w:rsidRPr="00AE345E">
        <w:trPr>
          <w:trHeight w:val="221"/>
          <w:jc w:val="center"/>
        </w:trPr>
        <w:tc>
          <w:tcPr>
            <w:tcW w:w="45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6B00" w:rsidRPr="00FB1651" w:rsidRDefault="00F26B00" w:rsidP="008D76BB">
            <w:pPr>
              <w:spacing w:line="240" w:lineRule="auto"/>
              <w:rPr>
                <w:rFonts w:ascii="Times New Roman" w:hAnsi="Times New Roman"/>
                <w:sz w:val="10"/>
                <w:szCs w:val="10"/>
                <w:lang w:val="pl-PL" w:eastAsia="pl-PL"/>
              </w:rPr>
            </w:pPr>
            <w:r w:rsidRPr="00FB1651">
              <w:rPr>
                <w:rFonts w:ascii="Times New Roman" w:hAnsi="Times New Roman"/>
                <w:sz w:val="10"/>
                <w:szCs w:val="10"/>
                <w:lang w:val="pl-PL" w:eastAsia="pl-PL"/>
              </w:rPr>
              <w:t> </w:t>
            </w:r>
          </w:p>
        </w:tc>
        <w:tc>
          <w:tcPr>
            <w:tcW w:w="3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B00" w:rsidRPr="00FB1651" w:rsidRDefault="00F26B00" w:rsidP="008D76BB">
            <w:pPr>
              <w:spacing w:line="240" w:lineRule="auto"/>
              <w:rPr>
                <w:rFonts w:ascii="Times New Roman" w:hAnsi="Times New Roman"/>
                <w:sz w:val="10"/>
                <w:szCs w:val="10"/>
              </w:rPr>
            </w:pPr>
            <w:r w:rsidRPr="00FB1651">
              <w:rPr>
                <w:rFonts w:ascii="Times New Roman" w:hAnsi="Times New Roman"/>
                <w:sz w:val="10"/>
                <w:szCs w:val="10"/>
              </w:rPr>
              <w:t>Niewłaściwe zestawienie pociągu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F26B00" w:rsidRPr="00FB1651" w:rsidRDefault="00F26B00" w:rsidP="008D76BB">
            <w:pPr>
              <w:spacing w:line="240" w:lineRule="auto"/>
              <w:jc w:val="center"/>
              <w:rPr>
                <w:rFonts w:ascii="Times New Roman" w:hAnsi="Times New Roman"/>
                <w:sz w:val="10"/>
                <w:szCs w:val="10"/>
                <w:lang w:val="pl-PL" w:eastAsia="pl-PL"/>
              </w:rPr>
            </w:pPr>
            <w:r w:rsidRPr="00FB1651">
              <w:rPr>
                <w:rFonts w:ascii="Times New Roman" w:hAnsi="Times New Roman"/>
                <w:sz w:val="10"/>
                <w:szCs w:val="10"/>
                <w:lang w:val="pl-PL" w:eastAsia="pl-PL"/>
              </w:rPr>
              <w:t>49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26B00" w:rsidRPr="00FB1651" w:rsidRDefault="00F26B00" w:rsidP="008D76B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2"/>
                <w:szCs w:val="12"/>
                <w:lang w:val="pl-PL" w:eastAsia="pl-PL"/>
              </w:rPr>
            </w:pPr>
            <w:r w:rsidRPr="00FB1651">
              <w:rPr>
                <w:rFonts w:ascii="Times New Roman" w:hAnsi="Times New Roman"/>
                <w:b/>
                <w:bCs/>
                <w:sz w:val="12"/>
                <w:szCs w:val="12"/>
                <w:lang w:val="pl-PL" w:eastAsia="pl-PL"/>
              </w:rPr>
              <w:t>2</w:t>
            </w:r>
          </w:p>
        </w:tc>
      </w:tr>
      <w:tr w:rsidR="001961FD" w:rsidRPr="00AE345E">
        <w:trPr>
          <w:trHeight w:val="221"/>
          <w:jc w:val="center"/>
        </w:trPr>
        <w:tc>
          <w:tcPr>
            <w:tcW w:w="45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6B00" w:rsidRPr="00FB1651" w:rsidRDefault="00F26B00" w:rsidP="008D76BB">
            <w:pPr>
              <w:spacing w:line="240" w:lineRule="auto"/>
              <w:rPr>
                <w:rFonts w:ascii="Times New Roman" w:hAnsi="Times New Roman"/>
                <w:sz w:val="10"/>
                <w:szCs w:val="10"/>
                <w:lang w:val="pl-PL" w:eastAsia="pl-PL"/>
              </w:rPr>
            </w:pPr>
            <w:r w:rsidRPr="00FB1651">
              <w:rPr>
                <w:rFonts w:ascii="Times New Roman" w:hAnsi="Times New Roman"/>
                <w:sz w:val="10"/>
                <w:szCs w:val="10"/>
                <w:lang w:val="pl-PL" w:eastAsia="pl-PL"/>
              </w:rPr>
              <w:t> </w:t>
            </w:r>
          </w:p>
        </w:tc>
        <w:tc>
          <w:tcPr>
            <w:tcW w:w="3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B00" w:rsidRPr="00FB1651" w:rsidRDefault="00F26B00" w:rsidP="008D76BB">
            <w:pPr>
              <w:spacing w:line="240" w:lineRule="auto"/>
              <w:rPr>
                <w:rFonts w:ascii="Times New Roman" w:hAnsi="Times New Roman"/>
                <w:sz w:val="10"/>
                <w:szCs w:val="10"/>
              </w:rPr>
            </w:pPr>
            <w:r w:rsidRPr="00FB1651">
              <w:rPr>
                <w:rFonts w:ascii="Times New Roman" w:hAnsi="Times New Roman"/>
                <w:sz w:val="10"/>
                <w:szCs w:val="10"/>
              </w:rPr>
              <w:t>Niewłaściwe załadowanie, rozładowanie, nieprawidłowości w zabezpieczeniu ładunku lub inne nieprawidłowości w czynnościach ładunkowych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F26B00" w:rsidRPr="00FB1651" w:rsidRDefault="00F26B00" w:rsidP="008D76BB">
            <w:pPr>
              <w:spacing w:line="240" w:lineRule="auto"/>
              <w:jc w:val="center"/>
              <w:rPr>
                <w:rFonts w:ascii="Times New Roman" w:hAnsi="Times New Roman"/>
                <w:sz w:val="10"/>
                <w:szCs w:val="10"/>
                <w:lang w:val="pl-PL" w:eastAsia="pl-PL"/>
              </w:rPr>
            </w:pPr>
            <w:r w:rsidRPr="00FB1651">
              <w:rPr>
                <w:rFonts w:ascii="Times New Roman" w:hAnsi="Times New Roman"/>
                <w:sz w:val="10"/>
                <w:szCs w:val="10"/>
                <w:lang w:val="pl-PL" w:eastAsia="pl-PL"/>
              </w:rPr>
              <w:t>50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26B00" w:rsidRPr="00FB1651" w:rsidRDefault="00F26B00" w:rsidP="008D76B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2"/>
                <w:szCs w:val="12"/>
                <w:lang w:val="pl-PL" w:eastAsia="pl-PL"/>
              </w:rPr>
            </w:pPr>
            <w:r w:rsidRPr="00FB1651">
              <w:rPr>
                <w:rFonts w:ascii="Times New Roman" w:hAnsi="Times New Roman"/>
                <w:b/>
                <w:bCs/>
                <w:sz w:val="12"/>
                <w:szCs w:val="12"/>
                <w:lang w:val="pl-PL" w:eastAsia="pl-PL"/>
              </w:rPr>
              <w:t>15</w:t>
            </w:r>
          </w:p>
        </w:tc>
      </w:tr>
      <w:tr w:rsidR="001961FD" w:rsidRPr="00AE345E">
        <w:trPr>
          <w:trHeight w:val="221"/>
          <w:jc w:val="center"/>
        </w:trPr>
        <w:tc>
          <w:tcPr>
            <w:tcW w:w="45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6B00" w:rsidRPr="00FB1651" w:rsidRDefault="00F26B00" w:rsidP="008D76BB">
            <w:pPr>
              <w:spacing w:line="240" w:lineRule="auto"/>
              <w:rPr>
                <w:rFonts w:ascii="Times New Roman" w:hAnsi="Times New Roman"/>
                <w:sz w:val="10"/>
                <w:szCs w:val="10"/>
                <w:lang w:val="pl-PL" w:eastAsia="pl-PL"/>
              </w:rPr>
            </w:pPr>
            <w:r w:rsidRPr="00FB1651">
              <w:rPr>
                <w:rFonts w:ascii="Times New Roman" w:hAnsi="Times New Roman"/>
                <w:sz w:val="10"/>
                <w:szCs w:val="10"/>
                <w:lang w:val="pl-PL" w:eastAsia="pl-PL"/>
              </w:rPr>
              <w:t> </w:t>
            </w:r>
          </w:p>
        </w:tc>
        <w:tc>
          <w:tcPr>
            <w:tcW w:w="3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B00" w:rsidRPr="00FB1651" w:rsidRDefault="00F26B00" w:rsidP="008D76BB">
            <w:pPr>
              <w:spacing w:line="240" w:lineRule="auto"/>
              <w:rPr>
                <w:rFonts w:ascii="Times New Roman" w:hAnsi="Times New Roman"/>
                <w:sz w:val="10"/>
                <w:szCs w:val="10"/>
              </w:rPr>
            </w:pPr>
            <w:r w:rsidRPr="00FB1651">
              <w:rPr>
                <w:rFonts w:ascii="Times New Roman" w:hAnsi="Times New Roman"/>
                <w:sz w:val="10"/>
                <w:szCs w:val="10"/>
              </w:rPr>
              <w:t>Uszkodzenie nawierzchni, mostu lub wiaduktu, sieci trakcyjnej, również niewłaściwe wykonywanie robót, np. wadliwy rozładunek materiałów, pozostawienie materiałów i sprzętu na torze lub w skrajni pojazdu kolejowego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F26B00" w:rsidRPr="00FB1651" w:rsidRDefault="00F26B00" w:rsidP="008D76BB">
            <w:pPr>
              <w:spacing w:line="240" w:lineRule="auto"/>
              <w:jc w:val="center"/>
              <w:rPr>
                <w:rFonts w:ascii="Times New Roman" w:hAnsi="Times New Roman"/>
                <w:sz w:val="10"/>
                <w:szCs w:val="10"/>
                <w:lang w:val="pl-PL" w:eastAsia="pl-PL"/>
              </w:rPr>
            </w:pPr>
            <w:r w:rsidRPr="00FB1651">
              <w:rPr>
                <w:rFonts w:ascii="Times New Roman" w:hAnsi="Times New Roman"/>
                <w:sz w:val="10"/>
                <w:szCs w:val="10"/>
                <w:lang w:val="pl-PL" w:eastAsia="pl-PL"/>
              </w:rPr>
              <w:t>51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26B00" w:rsidRPr="00FB1651" w:rsidRDefault="00F26B00" w:rsidP="008D76B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2"/>
                <w:szCs w:val="12"/>
                <w:lang w:val="pl-PL" w:eastAsia="pl-PL"/>
              </w:rPr>
            </w:pPr>
            <w:r w:rsidRPr="00FB1651">
              <w:rPr>
                <w:rFonts w:ascii="Times New Roman" w:hAnsi="Times New Roman"/>
                <w:b/>
                <w:bCs/>
                <w:sz w:val="12"/>
                <w:szCs w:val="12"/>
                <w:lang w:val="pl-PL" w:eastAsia="pl-PL"/>
              </w:rPr>
              <w:t>26</w:t>
            </w:r>
          </w:p>
        </w:tc>
      </w:tr>
      <w:tr w:rsidR="001961FD" w:rsidRPr="00AE345E">
        <w:trPr>
          <w:trHeight w:val="221"/>
          <w:jc w:val="center"/>
        </w:trPr>
        <w:tc>
          <w:tcPr>
            <w:tcW w:w="45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6B00" w:rsidRPr="00FB1651" w:rsidRDefault="00F26B00" w:rsidP="008D76BB">
            <w:pPr>
              <w:spacing w:line="240" w:lineRule="auto"/>
              <w:rPr>
                <w:rFonts w:ascii="Times New Roman" w:hAnsi="Times New Roman"/>
                <w:sz w:val="10"/>
                <w:szCs w:val="10"/>
                <w:lang w:val="pl-PL" w:eastAsia="pl-PL"/>
              </w:rPr>
            </w:pPr>
            <w:r w:rsidRPr="00FB1651">
              <w:rPr>
                <w:rFonts w:ascii="Times New Roman" w:hAnsi="Times New Roman"/>
                <w:sz w:val="10"/>
                <w:szCs w:val="10"/>
                <w:lang w:val="pl-PL" w:eastAsia="pl-PL"/>
              </w:rPr>
              <w:t> </w:t>
            </w:r>
          </w:p>
        </w:tc>
        <w:tc>
          <w:tcPr>
            <w:tcW w:w="3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B00" w:rsidRPr="00FB1651" w:rsidRDefault="00F26B00" w:rsidP="008D76BB">
            <w:pPr>
              <w:spacing w:line="240" w:lineRule="auto"/>
              <w:rPr>
                <w:rFonts w:ascii="Times New Roman" w:hAnsi="Times New Roman"/>
                <w:sz w:val="10"/>
                <w:szCs w:val="10"/>
              </w:rPr>
            </w:pPr>
            <w:r w:rsidRPr="00FB1651">
              <w:rPr>
                <w:rFonts w:ascii="Times New Roman" w:hAnsi="Times New Roman"/>
                <w:sz w:val="10"/>
                <w:szCs w:val="10"/>
              </w:rPr>
              <w:t xml:space="preserve">Nieprawidłowe zadziałanie urządzeń sterowania ruchem kolejowym powodujące: </w:t>
            </w:r>
          </w:p>
          <w:p w:rsidR="00F26B00" w:rsidRPr="00FB1651" w:rsidRDefault="00F26B00" w:rsidP="008D76BB">
            <w:pPr>
              <w:spacing w:line="240" w:lineRule="auto"/>
              <w:rPr>
                <w:rFonts w:ascii="Times New Roman" w:hAnsi="Times New Roman"/>
                <w:sz w:val="10"/>
                <w:szCs w:val="10"/>
              </w:rPr>
            </w:pPr>
            <w:r w:rsidRPr="00FB1651">
              <w:rPr>
                <w:rFonts w:ascii="Times New Roman" w:hAnsi="Times New Roman"/>
                <w:sz w:val="10"/>
                <w:szCs w:val="10"/>
              </w:rPr>
              <w:t xml:space="preserve">- nieosłonięcie sygnałem "Stój" odstępu blokady liniowej, zajętego przez pojazd kolejowy, </w:t>
            </w:r>
          </w:p>
          <w:p w:rsidR="00F26B00" w:rsidRPr="00FB1651" w:rsidRDefault="00F26B00" w:rsidP="008D76BB">
            <w:pPr>
              <w:spacing w:line="240" w:lineRule="auto"/>
              <w:rPr>
                <w:rFonts w:ascii="Times New Roman" w:hAnsi="Times New Roman"/>
                <w:sz w:val="10"/>
                <w:szCs w:val="10"/>
              </w:rPr>
            </w:pPr>
            <w:r w:rsidRPr="00FB1651">
              <w:rPr>
                <w:rFonts w:ascii="Times New Roman" w:hAnsi="Times New Roman"/>
                <w:sz w:val="10"/>
                <w:szCs w:val="10"/>
              </w:rPr>
              <w:t>- nastawienie sygnału zezwalającego na semaforze przy nieprawidłowo ułożonej drodze przebiegu, nieprawidłowej pracy urządzeń niezajętości torów lub rozjazdów, niewłaściwym działaniu urządzeń blokady stacyjnej lub liniowej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F26B00" w:rsidRPr="00FB1651" w:rsidRDefault="00F26B00" w:rsidP="008D76BB">
            <w:pPr>
              <w:spacing w:line="240" w:lineRule="auto"/>
              <w:jc w:val="center"/>
              <w:rPr>
                <w:rFonts w:ascii="Times New Roman" w:hAnsi="Times New Roman"/>
                <w:sz w:val="10"/>
                <w:szCs w:val="10"/>
                <w:lang w:val="pl-PL" w:eastAsia="pl-PL"/>
              </w:rPr>
            </w:pPr>
            <w:r w:rsidRPr="00FB1651">
              <w:rPr>
                <w:rFonts w:ascii="Times New Roman" w:hAnsi="Times New Roman"/>
                <w:sz w:val="10"/>
                <w:szCs w:val="10"/>
                <w:lang w:val="pl-PL" w:eastAsia="pl-PL"/>
              </w:rPr>
              <w:t>52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26B00" w:rsidRPr="00FB1651" w:rsidRDefault="00F26B00" w:rsidP="008D76B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2"/>
                <w:szCs w:val="12"/>
                <w:lang w:val="pl-PL" w:eastAsia="pl-PL"/>
              </w:rPr>
            </w:pPr>
            <w:r w:rsidRPr="00FB1651">
              <w:rPr>
                <w:rFonts w:ascii="Times New Roman" w:hAnsi="Times New Roman"/>
                <w:b/>
                <w:bCs/>
                <w:sz w:val="12"/>
                <w:szCs w:val="12"/>
                <w:lang w:val="pl-PL" w:eastAsia="pl-PL"/>
              </w:rPr>
              <w:t>2</w:t>
            </w:r>
          </w:p>
        </w:tc>
      </w:tr>
      <w:tr w:rsidR="001961FD" w:rsidRPr="00AE345E">
        <w:trPr>
          <w:trHeight w:val="221"/>
          <w:jc w:val="center"/>
        </w:trPr>
        <w:tc>
          <w:tcPr>
            <w:tcW w:w="45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6B00" w:rsidRPr="00FB1651" w:rsidRDefault="00F26B00" w:rsidP="008D76BB">
            <w:pPr>
              <w:spacing w:line="240" w:lineRule="auto"/>
              <w:rPr>
                <w:rFonts w:ascii="Times New Roman" w:hAnsi="Times New Roman"/>
                <w:sz w:val="10"/>
                <w:szCs w:val="10"/>
                <w:lang w:val="pl-PL" w:eastAsia="pl-PL"/>
              </w:rPr>
            </w:pPr>
            <w:r w:rsidRPr="00FB1651">
              <w:rPr>
                <w:rFonts w:ascii="Times New Roman" w:hAnsi="Times New Roman"/>
                <w:sz w:val="10"/>
                <w:szCs w:val="10"/>
                <w:lang w:val="pl-PL" w:eastAsia="pl-PL"/>
              </w:rPr>
              <w:t> </w:t>
            </w:r>
          </w:p>
        </w:tc>
        <w:tc>
          <w:tcPr>
            <w:tcW w:w="3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B00" w:rsidRPr="00FB1651" w:rsidRDefault="00F26B00" w:rsidP="008D76BB">
            <w:pPr>
              <w:spacing w:line="240" w:lineRule="auto"/>
              <w:rPr>
                <w:rFonts w:ascii="Times New Roman" w:hAnsi="Times New Roman"/>
                <w:sz w:val="10"/>
                <w:szCs w:val="10"/>
              </w:rPr>
            </w:pPr>
            <w:r w:rsidRPr="00FB1651">
              <w:rPr>
                <w:rFonts w:ascii="Times New Roman" w:hAnsi="Times New Roman"/>
                <w:sz w:val="10"/>
                <w:szCs w:val="10"/>
              </w:rPr>
              <w:t>Uszkodzenie lub zły stan techniczny pojazdu kolejowego z napędem, pojazdu kolejowego specjalnego przeznaczenia powodujące konieczność wyłączenia z ruchu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F26B00" w:rsidRPr="00FB1651" w:rsidRDefault="00F26B00" w:rsidP="008D76BB">
            <w:pPr>
              <w:spacing w:line="240" w:lineRule="auto"/>
              <w:jc w:val="center"/>
              <w:rPr>
                <w:rFonts w:ascii="Times New Roman" w:hAnsi="Times New Roman"/>
                <w:sz w:val="10"/>
                <w:szCs w:val="10"/>
                <w:lang w:val="pl-PL" w:eastAsia="pl-PL"/>
              </w:rPr>
            </w:pPr>
            <w:r w:rsidRPr="00FB1651">
              <w:rPr>
                <w:rFonts w:ascii="Times New Roman" w:hAnsi="Times New Roman"/>
                <w:sz w:val="10"/>
                <w:szCs w:val="10"/>
                <w:lang w:val="pl-PL" w:eastAsia="pl-PL"/>
              </w:rPr>
              <w:t>53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26B00" w:rsidRPr="00FB1651" w:rsidRDefault="00F26B00" w:rsidP="008D76B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2"/>
                <w:szCs w:val="12"/>
                <w:lang w:val="pl-PL" w:eastAsia="pl-PL"/>
              </w:rPr>
            </w:pPr>
            <w:r w:rsidRPr="00FB1651">
              <w:rPr>
                <w:rFonts w:ascii="Times New Roman" w:hAnsi="Times New Roman"/>
                <w:b/>
                <w:bCs/>
                <w:sz w:val="12"/>
                <w:szCs w:val="12"/>
                <w:lang w:val="pl-PL" w:eastAsia="pl-PL"/>
              </w:rPr>
              <w:t>12</w:t>
            </w:r>
          </w:p>
        </w:tc>
      </w:tr>
      <w:tr w:rsidR="001961FD" w:rsidRPr="00AE345E">
        <w:trPr>
          <w:trHeight w:val="221"/>
          <w:jc w:val="center"/>
        </w:trPr>
        <w:tc>
          <w:tcPr>
            <w:tcW w:w="45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6B00" w:rsidRPr="00FB1651" w:rsidRDefault="00F26B00" w:rsidP="008D76BB">
            <w:pPr>
              <w:spacing w:line="240" w:lineRule="auto"/>
              <w:rPr>
                <w:rFonts w:ascii="Times New Roman" w:hAnsi="Times New Roman"/>
                <w:sz w:val="10"/>
                <w:szCs w:val="10"/>
                <w:lang w:val="pl-PL" w:eastAsia="pl-PL"/>
              </w:rPr>
            </w:pPr>
            <w:r w:rsidRPr="00FB1651">
              <w:rPr>
                <w:rFonts w:ascii="Times New Roman" w:hAnsi="Times New Roman"/>
                <w:sz w:val="10"/>
                <w:szCs w:val="10"/>
                <w:lang w:val="pl-PL" w:eastAsia="pl-PL"/>
              </w:rPr>
              <w:t> </w:t>
            </w:r>
          </w:p>
        </w:tc>
        <w:tc>
          <w:tcPr>
            <w:tcW w:w="3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B00" w:rsidRPr="00FB1651" w:rsidRDefault="00F26B00" w:rsidP="008D76BB">
            <w:pPr>
              <w:spacing w:line="240" w:lineRule="auto"/>
              <w:rPr>
                <w:rFonts w:ascii="Times New Roman" w:hAnsi="Times New Roman"/>
                <w:sz w:val="10"/>
                <w:szCs w:val="10"/>
              </w:rPr>
            </w:pPr>
            <w:r w:rsidRPr="00FB1651">
              <w:rPr>
                <w:rFonts w:ascii="Times New Roman" w:hAnsi="Times New Roman"/>
                <w:sz w:val="10"/>
                <w:szCs w:val="10"/>
              </w:rPr>
              <w:t>Uszkodzenie lub zły stan techniczny wagonu powodujące konieczność jego wyłączenia z ruchu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F26B00" w:rsidRPr="00FB1651" w:rsidRDefault="00F26B00" w:rsidP="008D76BB">
            <w:pPr>
              <w:spacing w:line="240" w:lineRule="auto"/>
              <w:jc w:val="center"/>
              <w:rPr>
                <w:rFonts w:ascii="Times New Roman" w:hAnsi="Times New Roman"/>
                <w:sz w:val="10"/>
                <w:szCs w:val="10"/>
                <w:lang w:val="pl-PL" w:eastAsia="pl-PL"/>
              </w:rPr>
            </w:pPr>
            <w:r w:rsidRPr="00FB1651">
              <w:rPr>
                <w:rFonts w:ascii="Times New Roman" w:hAnsi="Times New Roman"/>
                <w:sz w:val="10"/>
                <w:szCs w:val="10"/>
                <w:lang w:val="pl-PL" w:eastAsia="pl-PL"/>
              </w:rPr>
              <w:t>54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26B00" w:rsidRPr="00FB1651" w:rsidRDefault="00F26B00" w:rsidP="008D76B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2"/>
                <w:szCs w:val="12"/>
                <w:lang w:val="pl-PL" w:eastAsia="pl-PL"/>
              </w:rPr>
            </w:pPr>
            <w:r w:rsidRPr="00FB1651">
              <w:rPr>
                <w:rFonts w:ascii="Times New Roman" w:hAnsi="Times New Roman"/>
                <w:b/>
                <w:bCs/>
                <w:sz w:val="12"/>
                <w:szCs w:val="12"/>
                <w:lang w:val="pl-PL" w:eastAsia="pl-PL"/>
              </w:rPr>
              <w:t>178</w:t>
            </w:r>
          </w:p>
        </w:tc>
      </w:tr>
      <w:tr w:rsidR="001961FD" w:rsidRPr="00AE345E">
        <w:trPr>
          <w:trHeight w:val="221"/>
          <w:jc w:val="center"/>
        </w:trPr>
        <w:tc>
          <w:tcPr>
            <w:tcW w:w="45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6B00" w:rsidRPr="00FB1651" w:rsidRDefault="00F26B00" w:rsidP="008D76BB">
            <w:pPr>
              <w:spacing w:line="240" w:lineRule="auto"/>
              <w:rPr>
                <w:rFonts w:ascii="Times New Roman" w:hAnsi="Times New Roman"/>
                <w:sz w:val="10"/>
                <w:szCs w:val="10"/>
                <w:lang w:val="pl-PL" w:eastAsia="pl-PL"/>
              </w:rPr>
            </w:pPr>
            <w:r w:rsidRPr="00FB1651">
              <w:rPr>
                <w:rFonts w:ascii="Times New Roman" w:hAnsi="Times New Roman"/>
                <w:sz w:val="10"/>
                <w:szCs w:val="10"/>
                <w:lang w:val="pl-PL" w:eastAsia="pl-PL"/>
              </w:rPr>
              <w:t> </w:t>
            </w:r>
          </w:p>
        </w:tc>
        <w:tc>
          <w:tcPr>
            <w:tcW w:w="3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B00" w:rsidRPr="00FB1651" w:rsidRDefault="00F26B00" w:rsidP="008D76BB">
            <w:pPr>
              <w:spacing w:line="240" w:lineRule="auto"/>
              <w:rPr>
                <w:rFonts w:ascii="Times New Roman" w:hAnsi="Times New Roman"/>
                <w:sz w:val="10"/>
                <w:szCs w:val="10"/>
              </w:rPr>
            </w:pPr>
            <w:r w:rsidRPr="00FB1651">
              <w:rPr>
                <w:rFonts w:ascii="Times New Roman" w:hAnsi="Times New Roman"/>
                <w:sz w:val="10"/>
                <w:szCs w:val="10"/>
              </w:rPr>
              <w:t>Pożar w pociągu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F26B00" w:rsidRPr="00FB1651" w:rsidRDefault="00F26B00" w:rsidP="008D76BB">
            <w:pPr>
              <w:spacing w:line="240" w:lineRule="auto"/>
              <w:jc w:val="center"/>
              <w:rPr>
                <w:rFonts w:ascii="Times New Roman" w:hAnsi="Times New Roman"/>
                <w:sz w:val="10"/>
                <w:szCs w:val="10"/>
                <w:lang w:val="pl-PL" w:eastAsia="pl-PL"/>
              </w:rPr>
            </w:pPr>
            <w:r w:rsidRPr="00FB1651">
              <w:rPr>
                <w:rFonts w:ascii="Times New Roman" w:hAnsi="Times New Roman"/>
                <w:sz w:val="10"/>
                <w:szCs w:val="10"/>
                <w:lang w:val="pl-PL" w:eastAsia="pl-PL"/>
              </w:rPr>
              <w:t>55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26B00" w:rsidRPr="00FB1651" w:rsidRDefault="00F26B00" w:rsidP="008D76B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2"/>
                <w:szCs w:val="12"/>
                <w:lang w:val="pl-PL" w:eastAsia="pl-PL"/>
              </w:rPr>
            </w:pPr>
            <w:r w:rsidRPr="00FB1651">
              <w:rPr>
                <w:rFonts w:ascii="Times New Roman" w:hAnsi="Times New Roman"/>
                <w:b/>
                <w:bCs/>
                <w:sz w:val="12"/>
                <w:szCs w:val="12"/>
                <w:lang w:val="pl-PL" w:eastAsia="pl-PL"/>
              </w:rPr>
              <w:t>11</w:t>
            </w:r>
          </w:p>
        </w:tc>
      </w:tr>
      <w:tr w:rsidR="001961FD" w:rsidRPr="00AE345E">
        <w:trPr>
          <w:trHeight w:val="221"/>
          <w:jc w:val="center"/>
        </w:trPr>
        <w:tc>
          <w:tcPr>
            <w:tcW w:w="45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6B00" w:rsidRPr="00FB1651" w:rsidRDefault="00F26B00" w:rsidP="008D76BB">
            <w:pPr>
              <w:spacing w:line="240" w:lineRule="auto"/>
              <w:rPr>
                <w:rFonts w:ascii="Times New Roman" w:hAnsi="Times New Roman"/>
                <w:sz w:val="10"/>
                <w:szCs w:val="10"/>
                <w:lang w:val="pl-PL" w:eastAsia="pl-PL"/>
              </w:rPr>
            </w:pPr>
            <w:r w:rsidRPr="00FB1651">
              <w:rPr>
                <w:rFonts w:ascii="Times New Roman" w:hAnsi="Times New Roman"/>
                <w:sz w:val="10"/>
                <w:szCs w:val="10"/>
                <w:lang w:val="pl-PL" w:eastAsia="pl-PL"/>
              </w:rPr>
              <w:t> </w:t>
            </w:r>
          </w:p>
        </w:tc>
        <w:tc>
          <w:tcPr>
            <w:tcW w:w="3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B00" w:rsidRPr="00FB1651" w:rsidRDefault="00F26B00" w:rsidP="008D76BB">
            <w:pPr>
              <w:spacing w:line="240" w:lineRule="auto"/>
              <w:rPr>
                <w:rFonts w:ascii="Times New Roman" w:hAnsi="Times New Roman"/>
                <w:sz w:val="10"/>
                <w:szCs w:val="10"/>
              </w:rPr>
            </w:pPr>
            <w:r w:rsidRPr="00FB1651">
              <w:rPr>
                <w:rFonts w:ascii="Times New Roman" w:hAnsi="Times New Roman"/>
                <w:sz w:val="10"/>
                <w:szCs w:val="10"/>
              </w:rPr>
              <w:t>Pożar w pojeździe kolejowym, z wyjątkiem pożarów w pociągach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F26B00" w:rsidRPr="00FB1651" w:rsidRDefault="00F26B00" w:rsidP="008D76BB">
            <w:pPr>
              <w:spacing w:line="240" w:lineRule="auto"/>
              <w:jc w:val="center"/>
              <w:rPr>
                <w:rFonts w:ascii="Times New Roman" w:hAnsi="Times New Roman"/>
                <w:sz w:val="10"/>
                <w:szCs w:val="10"/>
                <w:lang w:val="pl-PL" w:eastAsia="pl-PL"/>
              </w:rPr>
            </w:pPr>
            <w:r w:rsidRPr="00FB1651">
              <w:rPr>
                <w:rFonts w:ascii="Times New Roman" w:hAnsi="Times New Roman"/>
                <w:sz w:val="10"/>
                <w:szCs w:val="10"/>
                <w:lang w:val="pl-PL" w:eastAsia="pl-PL"/>
              </w:rPr>
              <w:t>56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26B00" w:rsidRPr="00FB1651" w:rsidRDefault="00F26B00" w:rsidP="008D76B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2"/>
                <w:szCs w:val="12"/>
                <w:lang w:val="pl-PL" w:eastAsia="pl-PL"/>
              </w:rPr>
            </w:pPr>
            <w:r w:rsidRPr="00FB1651">
              <w:rPr>
                <w:rFonts w:ascii="Times New Roman" w:hAnsi="Times New Roman"/>
                <w:b/>
                <w:bCs/>
                <w:sz w:val="12"/>
                <w:szCs w:val="12"/>
                <w:lang w:val="pl-PL" w:eastAsia="pl-PL"/>
              </w:rPr>
              <w:t>2</w:t>
            </w:r>
          </w:p>
        </w:tc>
      </w:tr>
      <w:tr w:rsidR="001961FD" w:rsidRPr="00AE345E">
        <w:trPr>
          <w:trHeight w:val="221"/>
          <w:jc w:val="center"/>
        </w:trPr>
        <w:tc>
          <w:tcPr>
            <w:tcW w:w="45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6B00" w:rsidRPr="00FB1651" w:rsidRDefault="00F26B00" w:rsidP="008D76BB">
            <w:pPr>
              <w:spacing w:line="240" w:lineRule="auto"/>
              <w:rPr>
                <w:rFonts w:ascii="Times New Roman" w:hAnsi="Times New Roman"/>
                <w:sz w:val="10"/>
                <w:szCs w:val="10"/>
                <w:lang w:val="pl-PL" w:eastAsia="pl-PL"/>
              </w:rPr>
            </w:pPr>
            <w:r w:rsidRPr="00FB1651">
              <w:rPr>
                <w:rFonts w:ascii="Times New Roman" w:hAnsi="Times New Roman"/>
                <w:sz w:val="10"/>
                <w:szCs w:val="10"/>
                <w:lang w:val="pl-PL" w:eastAsia="pl-PL"/>
              </w:rPr>
              <w:t> </w:t>
            </w:r>
          </w:p>
        </w:tc>
        <w:tc>
          <w:tcPr>
            <w:tcW w:w="3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B00" w:rsidRPr="00FB1651" w:rsidRDefault="00F26B00" w:rsidP="008D76BB">
            <w:pPr>
              <w:spacing w:line="240" w:lineRule="auto"/>
              <w:rPr>
                <w:rFonts w:ascii="Times New Roman" w:hAnsi="Times New Roman"/>
                <w:sz w:val="10"/>
                <w:szCs w:val="10"/>
              </w:rPr>
            </w:pPr>
            <w:r w:rsidRPr="00FB1651">
              <w:rPr>
                <w:rFonts w:ascii="Times New Roman" w:hAnsi="Times New Roman"/>
                <w:sz w:val="10"/>
                <w:szCs w:val="10"/>
              </w:rPr>
              <w:t>Pożar w obiekcie budowlanym itp. w granicach obszaru kolejowego, pożar lasu w granicach do końca pasa przeciwpożarowego, pożar zbóż, traw i torowisk powstały w granicach obszaru kolejowego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F26B00" w:rsidRPr="00FB1651" w:rsidRDefault="00F26B00" w:rsidP="008D76BB">
            <w:pPr>
              <w:spacing w:line="240" w:lineRule="auto"/>
              <w:jc w:val="center"/>
              <w:rPr>
                <w:rFonts w:ascii="Times New Roman" w:hAnsi="Times New Roman"/>
                <w:sz w:val="10"/>
                <w:szCs w:val="10"/>
                <w:lang w:val="pl-PL" w:eastAsia="pl-PL"/>
              </w:rPr>
            </w:pPr>
            <w:r w:rsidRPr="00FB1651">
              <w:rPr>
                <w:rFonts w:ascii="Times New Roman" w:hAnsi="Times New Roman"/>
                <w:sz w:val="10"/>
                <w:szCs w:val="10"/>
                <w:lang w:val="pl-PL" w:eastAsia="pl-PL"/>
              </w:rPr>
              <w:t>57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26B00" w:rsidRPr="00FB1651" w:rsidRDefault="00F26B00" w:rsidP="008D76B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2"/>
                <w:szCs w:val="12"/>
                <w:lang w:val="pl-PL" w:eastAsia="pl-PL"/>
              </w:rPr>
            </w:pPr>
            <w:r w:rsidRPr="00FB1651">
              <w:rPr>
                <w:rFonts w:ascii="Times New Roman" w:hAnsi="Times New Roman"/>
                <w:b/>
                <w:bCs/>
                <w:sz w:val="12"/>
                <w:szCs w:val="12"/>
                <w:lang w:val="pl-PL" w:eastAsia="pl-PL"/>
              </w:rPr>
              <w:t>1</w:t>
            </w:r>
          </w:p>
        </w:tc>
      </w:tr>
      <w:tr w:rsidR="001961FD" w:rsidRPr="00AE345E">
        <w:trPr>
          <w:trHeight w:val="221"/>
          <w:jc w:val="center"/>
        </w:trPr>
        <w:tc>
          <w:tcPr>
            <w:tcW w:w="45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6B00" w:rsidRPr="00FB1651" w:rsidRDefault="00F26B00" w:rsidP="008D76BB">
            <w:pPr>
              <w:spacing w:line="240" w:lineRule="auto"/>
              <w:rPr>
                <w:rFonts w:ascii="Times New Roman" w:hAnsi="Times New Roman"/>
                <w:sz w:val="10"/>
                <w:szCs w:val="10"/>
                <w:lang w:val="pl-PL" w:eastAsia="pl-PL"/>
              </w:rPr>
            </w:pPr>
            <w:r w:rsidRPr="00FB1651">
              <w:rPr>
                <w:rFonts w:ascii="Times New Roman" w:hAnsi="Times New Roman"/>
                <w:sz w:val="10"/>
                <w:szCs w:val="10"/>
                <w:lang w:val="pl-PL" w:eastAsia="pl-PL"/>
              </w:rPr>
              <w:t> </w:t>
            </w:r>
          </w:p>
        </w:tc>
        <w:tc>
          <w:tcPr>
            <w:tcW w:w="3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B00" w:rsidRPr="00FB1651" w:rsidRDefault="00F26B00" w:rsidP="008D76BB">
            <w:pPr>
              <w:spacing w:line="240" w:lineRule="auto"/>
              <w:rPr>
                <w:rFonts w:ascii="Times New Roman" w:hAnsi="Times New Roman"/>
                <w:sz w:val="10"/>
                <w:szCs w:val="10"/>
              </w:rPr>
            </w:pPr>
            <w:r w:rsidRPr="00FB1651">
              <w:rPr>
                <w:rFonts w:ascii="Times New Roman" w:hAnsi="Times New Roman"/>
                <w:sz w:val="10"/>
                <w:szCs w:val="10"/>
              </w:rPr>
              <w:t>Niekontrolowane uwolnienie się materiału niebezpiecznego z wagonu lub opakowania wymagające zastosowania środków do likwidacji zagrożenia pożarowego, chemicznego, biologiczn</w:t>
            </w:r>
            <w:r w:rsidRPr="00FB1651">
              <w:rPr>
                <w:rFonts w:ascii="Times New Roman" w:hAnsi="Times New Roman"/>
                <w:sz w:val="10"/>
                <w:szCs w:val="10"/>
              </w:rPr>
              <w:t>e</w:t>
            </w:r>
            <w:r w:rsidRPr="00FB1651">
              <w:rPr>
                <w:rFonts w:ascii="Times New Roman" w:hAnsi="Times New Roman"/>
                <w:sz w:val="10"/>
                <w:szCs w:val="10"/>
              </w:rPr>
              <w:t>go na stacji lub na szlaku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F26B00" w:rsidRPr="00FB1651" w:rsidRDefault="00F26B00" w:rsidP="008D76BB">
            <w:pPr>
              <w:spacing w:line="240" w:lineRule="auto"/>
              <w:jc w:val="center"/>
              <w:rPr>
                <w:rFonts w:ascii="Times New Roman" w:hAnsi="Times New Roman"/>
                <w:sz w:val="10"/>
                <w:szCs w:val="10"/>
                <w:lang w:val="pl-PL" w:eastAsia="pl-PL"/>
              </w:rPr>
            </w:pPr>
            <w:r w:rsidRPr="00FB1651">
              <w:rPr>
                <w:rFonts w:ascii="Times New Roman" w:hAnsi="Times New Roman"/>
                <w:sz w:val="10"/>
                <w:szCs w:val="10"/>
                <w:lang w:val="pl-PL" w:eastAsia="pl-PL"/>
              </w:rPr>
              <w:t>59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26B00" w:rsidRPr="00FB1651" w:rsidRDefault="00F26B00" w:rsidP="008D76B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2"/>
                <w:szCs w:val="12"/>
                <w:lang w:val="pl-PL" w:eastAsia="pl-PL"/>
              </w:rPr>
            </w:pPr>
            <w:r w:rsidRPr="00FB1651">
              <w:rPr>
                <w:rFonts w:ascii="Times New Roman" w:hAnsi="Times New Roman"/>
                <w:b/>
                <w:bCs/>
                <w:sz w:val="12"/>
                <w:szCs w:val="12"/>
                <w:lang w:val="pl-PL" w:eastAsia="pl-PL"/>
              </w:rPr>
              <w:t>7</w:t>
            </w:r>
          </w:p>
        </w:tc>
      </w:tr>
      <w:tr w:rsidR="001961FD" w:rsidRPr="00AE345E">
        <w:trPr>
          <w:trHeight w:val="221"/>
          <w:jc w:val="center"/>
        </w:trPr>
        <w:tc>
          <w:tcPr>
            <w:tcW w:w="45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6B00" w:rsidRPr="00FB1651" w:rsidRDefault="00F26B00" w:rsidP="008D76BB">
            <w:pPr>
              <w:spacing w:line="240" w:lineRule="auto"/>
              <w:rPr>
                <w:rFonts w:ascii="Times New Roman" w:hAnsi="Times New Roman"/>
                <w:sz w:val="10"/>
                <w:szCs w:val="10"/>
                <w:lang w:val="pl-PL" w:eastAsia="pl-PL"/>
              </w:rPr>
            </w:pPr>
            <w:r w:rsidRPr="00FB1651">
              <w:rPr>
                <w:rFonts w:ascii="Times New Roman" w:hAnsi="Times New Roman"/>
                <w:sz w:val="10"/>
                <w:szCs w:val="10"/>
                <w:lang w:val="pl-PL" w:eastAsia="pl-PL"/>
              </w:rPr>
              <w:t> </w:t>
            </w:r>
          </w:p>
        </w:tc>
        <w:tc>
          <w:tcPr>
            <w:tcW w:w="3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B00" w:rsidRPr="00FB1651" w:rsidRDefault="00F26B00" w:rsidP="008D76BB">
            <w:pPr>
              <w:spacing w:line="240" w:lineRule="auto"/>
              <w:rPr>
                <w:rFonts w:ascii="Times New Roman" w:hAnsi="Times New Roman"/>
                <w:sz w:val="10"/>
                <w:szCs w:val="10"/>
              </w:rPr>
            </w:pPr>
            <w:r w:rsidRPr="00FB1651">
              <w:rPr>
                <w:rFonts w:ascii="Times New Roman" w:hAnsi="Times New Roman"/>
                <w:sz w:val="10"/>
                <w:szCs w:val="10"/>
              </w:rPr>
              <w:t>Najechanie pojazdu kolejowego na przeszkodę (np. płozę hamulcową, wózek bagażowy, pocztowy itp.) bez wykolejenia i ofiar w ludziach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F26B00" w:rsidRPr="00FB1651" w:rsidRDefault="00F26B00" w:rsidP="008D76BB">
            <w:pPr>
              <w:spacing w:line="240" w:lineRule="auto"/>
              <w:jc w:val="center"/>
              <w:rPr>
                <w:rFonts w:ascii="Times New Roman" w:hAnsi="Times New Roman"/>
                <w:sz w:val="10"/>
                <w:szCs w:val="10"/>
                <w:lang w:val="pl-PL" w:eastAsia="pl-PL"/>
              </w:rPr>
            </w:pPr>
            <w:r w:rsidRPr="00FB1651">
              <w:rPr>
                <w:rFonts w:ascii="Times New Roman" w:hAnsi="Times New Roman"/>
                <w:sz w:val="10"/>
                <w:szCs w:val="10"/>
                <w:lang w:val="pl-PL" w:eastAsia="pl-PL"/>
              </w:rPr>
              <w:t>60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26B00" w:rsidRPr="00FB1651" w:rsidRDefault="00F26B00" w:rsidP="008D76B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2"/>
                <w:szCs w:val="12"/>
                <w:lang w:val="pl-PL" w:eastAsia="pl-PL"/>
              </w:rPr>
            </w:pPr>
            <w:r w:rsidRPr="00FB1651">
              <w:rPr>
                <w:rFonts w:ascii="Times New Roman" w:hAnsi="Times New Roman"/>
                <w:b/>
                <w:bCs/>
                <w:sz w:val="12"/>
                <w:szCs w:val="12"/>
                <w:lang w:val="pl-PL" w:eastAsia="pl-PL"/>
              </w:rPr>
              <w:t>15</w:t>
            </w:r>
          </w:p>
        </w:tc>
      </w:tr>
      <w:tr w:rsidR="001961FD" w:rsidRPr="00AE345E">
        <w:trPr>
          <w:trHeight w:val="221"/>
          <w:jc w:val="center"/>
        </w:trPr>
        <w:tc>
          <w:tcPr>
            <w:tcW w:w="45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6B00" w:rsidRPr="00FB1651" w:rsidRDefault="00F26B00" w:rsidP="008D76BB">
            <w:pPr>
              <w:spacing w:line="240" w:lineRule="auto"/>
              <w:rPr>
                <w:rFonts w:ascii="Times New Roman" w:hAnsi="Times New Roman"/>
                <w:sz w:val="10"/>
                <w:szCs w:val="10"/>
                <w:lang w:val="pl-PL" w:eastAsia="pl-PL"/>
              </w:rPr>
            </w:pPr>
            <w:r w:rsidRPr="00FB1651">
              <w:rPr>
                <w:rFonts w:ascii="Times New Roman" w:hAnsi="Times New Roman"/>
                <w:sz w:val="10"/>
                <w:szCs w:val="10"/>
                <w:lang w:val="pl-PL" w:eastAsia="pl-PL"/>
              </w:rPr>
              <w:t> </w:t>
            </w:r>
          </w:p>
        </w:tc>
        <w:tc>
          <w:tcPr>
            <w:tcW w:w="3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00" w:rsidRPr="00FB1651" w:rsidRDefault="00F26B00" w:rsidP="008D76BB">
            <w:pPr>
              <w:spacing w:line="240" w:lineRule="auto"/>
              <w:rPr>
                <w:rFonts w:ascii="Times New Roman" w:hAnsi="Times New Roman"/>
                <w:sz w:val="10"/>
                <w:szCs w:val="10"/>
                <w:lang w:val="pl-PL" w:eastAsia="pl-PL"/>
              </w:rPr>
            </w:pPr>
            <w:r w:rsidRPr="00FB1651">
              <w:rPr>
                <w:rFonts w:ascii="Times New Roman" w:hAnsi="Times New Roman"/>
                <w:sz w:val="10"/>
                <w:szCs w:val="10"/>
              </w:rPr>
              <w:t>Katastrofy żywiołowe (np. powódź, zaspy śnieżne, zatory lodowe, huragany, osunięcia się ziemi)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F26B00" w:rsidRPr="00FB1651" w:rsidRDefault="00F26B00" w:rsidP="008D76BB">
            <w:pPr>
              <w:spacing w:line="240" w:lineRule="auto"/>
              <w:jc w:val="center"/>
              <w:rPr>
                <w:rFonts w:ascii="Times New Roman" w:hAnsi="Times New Roman"/>
                <w:sz w:val="10"/>
                <w:szCs w:val="10"/>
                <w:lang w:val="pl-PL" w:eastAsia="pl-PL"/>
              </w:rPr>
            </w:pPr>
            <w:r w:rsidRPr="00FB1651">
              <w:rPr>
                <w:rFonts w:ascii="Times New Roman" w:hAnsi="Times New Roman"/>
                <w:sz w:val="10"/>
                <w:szCs w:val="10"/>
                <w:lang w:val="pl-PL" w:eastAsia="pl-PL"/>
              </w:rPr>
              <w:t>62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26B00" w:rsidRPr="00FB1651" w:rsidRDefault="00F26B00" w:rsidP="008D76B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2"/>
                <w:szCs w:val="12"/>
                <w:lang w:val="pl-PL" w:eastAsia="pl-PL"/>
              </w:rPr>
            </w:pPr>
            <w:r w:rsidRPr="00FB1651">
              <w:rPr>
                <w:rFonts w:ascii="Times New Roman" w:hAnsi="Times New Roman"/>
                <w:b/>
                <w:bCs/>
                <w:sz w:val="12"/>
                <w:szCs w:val="12"/>
                <w:lang w:val="pl-PL" w:eastAsia="pl-PL"/>
              </w:rPr>
              <w:t>11</w:t>
            </w:r>
          </w:p>
        </w:tc>
      </w:tr>
      <w:tr w:rsidR="001961FD" w:rsidRPr="00AE345E">
        <w:trPr>
          <w:trHeight w:val="221"/>
          <w:jc w:val="center"/>
        </w:trPr>
        <w:tc>
          <w:tcPr>
            <w:tcW w:w="45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6B00" w:rsidRPr="00FB1651" w:rsidRDefault="00F26B00" w:rsidP="008D76BB">
            <w:pPr>
              <w:spacing w:line="240" w:lineRule="auto"/>
              <w:rPr>
                <w:rFonts w:ascii="Times New Roman" w:hAnsi="Times New Roman"/>
                <w:sz w:val="10"/>
                <w:szCs w:val="10"/>
                <w:lang w:val="pl-PL" w:eastAsia="pl-PL"/>
              </w:rPr>
            </w:pPr>
            <w:r w:rsidRPr="00FB1651">
              <w:rPr>
                <w:rFonts w:ascii="Times New Roman" w:hAnsi="Times New Roman"/>
                <w:sz w:val="10"/>
                <w:szCs w:val="10"/>
                <w:lang w:val="pl-PL" w:eastAsia="pl-PL"/>
              </w:rPr>
              <w:t> </w:t>
            </w:r>
          </w:p>
        </w:tc>
        <w:tc>
          <w:tcPr>
            <w:tcW w:w="3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B00" w:rsidRPr="00FB1651" w:rsidRDefault="00F26B00" w:rsidP="008D76BB">
            <w:pPr>
              <w:spacing w:line="240" w:lineRule="auto"/>
              <w:rPr>
                <w:rFonts w:ascii="Times New Roman" w:hAnsi="Times New Roman"/>
                <w:sz w:val="10"/>
                <w:szCs w:val="10"/>
              </w:rPr>
            </w:pPr>
            <w:r w:rsidRPr="00FB1651">
              <w:rPr>
                <w:rFonts w:ascii="Times New Roman" w:hAnsi="Times New Roman"/>
                <w:sz w:val="10"/>
                <w:szCs w:val="10"/>
              </w:rPr>
              <w:t>Złośliwe, chuligańskie lub lekkomyślne występki (np. obrzucenie pociągu kamieniami, ułożenie przeszkody na torze, dewastacja urządzeń energetycznych, łączności, sterowania ruchem kolejowym lub nawierzchni oraz ingerencja w te urządzenia)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F26B00" w:rsidRPr="00FB1651" w:rsidRDefault="00F26B00" w:rsidP="008D76BB">
            <w:pPr>
              <w:spacing w:line="240" w:lineRule="auto"/>
              <w:jc w:val="center"/>
              <w:rPr>
                <w:rFonts w:ascii="Times New Roman" w:hAnsi="Times New Roman"/>
                <w:sz w:val="10"/>
                <w:szCs w:val="10"/>
                <w:lang w:val="pl-PL" w:eastAsia="pl-PL"/>
              </w:rPr>
            </w:pPr>
            <w:r w:rsidRPr="00FB1651">
              <w:rPr>
                <w:rFonts w:ascii="Times New Roman" w:hAnsi="Times New Roman"/>
                <w:sz w:val="10"/>
                <w:szCs w:val="10"/>
                <w:lang w:val="pl-PL" w:eastAsia="pl-PL"/>
              </w:rPr>
              <w:t>64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26B00" w:rsidRPr="00FB1651" w:rsidRDefault="00F26B00" w:rsidP="008D76B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2"/>
                <w:szCs w:val="12"/>
                <w:lang w:val="pl-PL" w:eastAsia="pl-PL"/>
              </w:rPr>
            </w:pPr>
            <w:r w:rsidRPr="00FB1651">
              <w:rPr>
                <w:rFonts w:ascii="Times New Roman" w:hAnsi="Times New Roman"/>
                <w:b/>
                <w:bCs/>
                <w:sz w:val="12"/>
                <w:szCs w:val="12"/>
                <w:lang w:val="pl-PL" w:eastAsia="pl-PL"/>
              </w:rPr>
              <w:t>51</w:t>
            </w:r>
          </w:p>
        </w:tc>
      </w:tr>
      <w:tr w:rsidR="001961FD" w:rsidRPr="00AE345E">
        <w:trPr>
          <w:trHeight w:val="221"/>
          <w:jc w:val="center"/>
        </w:trPr>
        <w:tc>
          <w:tcPr>
            <w:tcW w:w="45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6B00" w:rsidRPr="00FB1651" w:rsidRDefault="00F26B00" w:rsidP="008D76BB">
            <w:pPr>
              <w:spacing w:line="240" w:lineRule="auto"/>
              <w:rPr>
                <w:rFonts w:ascii="Times New Roman" w:hAnsi="Times New Roman"/>
                <w:sz w:val="10"/>
                <w:szCs w:val="10"/>
                <w:lang w:val="pl-PL" w:eastAsia="pl-PL"/>
              </w:rPr>
            </w:pPr>
            <w:r w:rsidRPr="00FB1651">
              <w:rPr>
                <w:rFonts w:ascii="Times New Roman" w:hAnsi="Times New Roman"/>
                <w:sz w:val="10"/>
                <w:szCs w:val="10"/>
                <w:lang w:val="pl-PL" w:eastAsia="pl-PL"/>
              </w:rPr>
              <w:t> </w:t>
            </w:r>
          </w:p>
        </w:tc>
        <w:tc>
          <w:tcPr>
            <w:tcW w:w="3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B00" w:rsidRPr="00FB1651" w:rsidRDefault="00F26B00" w:rsidP="008D76BB">
            <w:pPr>
              <w:spacing w:line="240" w:lineRule="auto"/>
              <w:rPr>
                <w:rFonts w:ascii="Times New Roman" w:hAnsi="Times New Roman"/>
                <w:sz w:val="10"/>
                <w:szCs w:val="10"/>
              </w:rPr>
            </w:pPr>
            <w:r w:rsidRPr="00FB1651">
              <w:rPr>
                <w:rFonts w:ascii="Times New Roman" w:hAnsi="Times New Roman"/>
                <w:sz w:val="10"/>
                <w:szCs w:val="10"/>
              </w:rPr>
              <w:t>Zdarzenia z osobami związane z ruchem pojazdu kolejowego (wskakiwanie, wypadnięcie z pociągu, pojazdu kolejowego, silny dojazd lub gwałtowne hamowanie pojazdu kolejow</w:t>
            </w:r>
            <w:r w:rsidRPr="00FB1651">
              <w:rPr>
                <w:rFonts w:ascii="Times New Roman" w:hAnsi="Times New Roman"/>
                <w:sz w:val="10"/>
                <w:szCs w:val="10"/>
              </w:rPr>
              <w:t>e</w:t>
            </w:r>
            <w:r w:rsidRPr="00FB1651">
              <w:rPr>
                <w:rFonts w:ascii="Times New Roman" w:hAnsi="Times New Roman"/>
                <w:sz w:val="10"/>
                <w:szCs w:val="10"/>
              </w:rPr>
              <w:lastRenderedPageBreak/>
              <w:t>go) niepowodujące ofiar w ludziach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F26B00" w:rsidRPr="00FB1651" w:rsidRDefault="00F26B00" w:rsidP="008D76BB">
            <w:pPr>
              <w:spacing w:line="240" w:lineRule="auto"/>
              <w:jc w:val="center"/>
              <w:rPr>
                <w:rFonts w:ascii="Times New Roman" w:hAnsi="Times New Roman"/>
                <w:sz w:val="10"/>
                <w:szCs w:val="10"/>
                <w:lang w:val="pl-PL" w:eastAsia="pl-PL"/>
              </w:rPr>
            </w:pPr>
            <w:r w:rsidRPr="00FB1651">
              <w:rPr>
                <w:rFonts w:ascii="Times New Roman" w:hAnsi="Times New Roman"/>
                <w:sz w:val="10"/>
                <w:szCs w:val="10"/>
                <w:lang w:val="pl-PL" w:eastAsia="pl-PL"/>
              </w:rPr>
              <w:lastRenderedPageBreak/>
              <w:t>65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26B00" w:rsidRPr="00FB1651" w:rsidRDefault="00F26B00" w:rsidP="008D76B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2"/>
                <w:szCs w:val="12"/>
                <w:lang w:val="pl-PL" w:eastAsia="pl-PL"/>
              </w:rPr>
            </w:pPr>
            <w:r w:rsidRPr="00FB1651">
              <w:rPr>
                <w:rFonts w:ascii="Times New Roman" w:hAnsi="Times New Roman"/>
                <w:b/>
                <w:bCs/>
                <w:sz w:val="12"/>
                <w:szCs w:val="12"/>
                <w:lang w:val="pl-PL" w:eastAsia="pl-PL"/>
              </w:rPr>
              <w:t>31</w:t>
            </w:r>
          </w:p>
        </w:tc>
      </w:tr>
      <w:tr w:rsidR="001961FD" w:rsidRPr="00AE345E">
        <w:trPr>
          <w:trHeight w:val="221"/>
          <w:jc w:val="center"/>
        </w:trPr>
        <w:tc>
          <w:tcPr>
            <w:tcW w:w="45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6B00" w:rsidRPr="00FB1651" w:rsidRDefault="00F26B00" w:rsidP="008D76BB">
            <w:pPr>
              <w:spacing w:line="240" w:lineRule="auto"/>
              <w:rPr>
                <w:rFonts w:ascii="Times New Roman" w:hAnsi="Times New Roman"/>
                <w:sz w:val="10"/>
                <w:szCs w:val="10"/>
                <w:lang w:val="pl-PL" w:eastAsia="pl-PL"/>
              </w:rPr>
            </w:pPr>
            <w:r w:rsidRPr="00FB1651">
              <w:rPr>
                <w:rFonts w:ascii="Times New Roman" w:hAnsi="Times New Roman"/>
                <w:sz w:val="10"/>
                <w:szCs w:val="10"/>
                <w:lang w:val="pl-PL" w:eastAsia="pl-PL"/>
              </w:rPr>
              <w:lastRenderedPageBreak/>
              <w:t> </w:t>
            </w:r>
          </w:p>
        </w:tc>
        <w:tc>
          <w:tcPr>
            <w:tcW w:w="3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B00" w:rsidRPr="00FB1651" w:rsidRDefault="00F26B00" w:rsidP="008D76BB">
            <w:pPr>
              <w:spacing w:line="240" w:lineRule="auto"/>
              <w:rPr>
                <w:rFonts w:ascii="Times New Roman" w:hAnsi="Times New Roman"/>
                <w:sz w:val="10"/>
                <w:szCs w:val="10"/>
              </w:rPr>
            </w:pPr>
            <w:r w:rsidRPr="00FB1651">
              <w:rPr>
                <w:rFonts w:ascii="Times New Roman" w:hAnsi="Times New Roman"/>
                <w:sz w:val="10"/>
                <w:szCs w:val="10"/>
              </w:rPr>
              <w:t>Niezatrzymanie się pojazdu drogowego przed zamkniętą rogatką (półrogatką) i uszkodzenie jej lub sygnalizatorów drogowych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F26B00" w:rsidRPr="00FB1651" w:rsidRDefault="00F26B00" w:rsidP="008D76BB">
            <w:pPr>
              <w:spacing w:line="240" w:lineRule="auto"/>
              <w:jc w:val="center"/>
              <w:rPr>
                <w:rFonts w:ascii="Times New Roman" w:hAnsi="Times New Roman"/>
                <w:sz w:val="10"/>
                <w:szCs w:val="10"/>
                <w:lang w:val="pl-PL" w:eastAsia="pl-PL"/>
              </w:rPr>
            </w:pPr>
            <w:r w:rsidRPr="00FB1651">
              <w:rPr>
                <w:rFonts w:ascii="Times New Roman" w:hAnsi="Times New Roman"/>
                <w:sz w:val="10"/>
                <w:szCs w:val="10"/>
                <w:lang w:val="pl-PL" w:eastAsia="pl-PL"/>
              </w:rPr>
              <w:t>66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26B00" w:rsidRPr="00FB1651" w:rsidRDefault="00F26B00" w:rsidP="008D76B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2"/>
                <w:szCs w:val="12"/>
                <w:lang w:val="pl-PL" w:eastAsia="pl-PL"/>
              </w:rPr>
            </w:pPr>
            <w:r w:rsidRPr="00FB1651">
              <w:rPr>
                <w:rFonts w:ascii="Times New Roman" w:hAnsi="Times New Roman"/>
                <w:b/>
                <w:bCs/>
                <w:sz w:val="12"/>
                <w:szCs w:val="12"/>
                <w:lang w:val="pl-PL" w:eastAsia="pl-PL"/>
              </w:rPr>
              <w:t>21</w:t>
            </w:r>
          </w:p>
        </w:tc>
      </w:tr>
      <w:tr w:rsidR="001961FD" w:rsidRPr="00AE345E">
        <w:trPr>
          <w:trHeight w:val="113"/>
          <w:jc w:val="center"/>
        </w:trPr>
        <w:tc>
          <w:tcPr>
            <w:tcW w:w="45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6B00" w:rsidRPr="00FB1651" w:rsidRDefault="00F26B00" w:rsidP="008D76BB">
            <w:pPr>
              <w:spacing w:line="240" w:lineRule="auto"/>
              <w:rPr>
                <w:rFonts w:ascii="Times New Roman" w:hAnsi="Times New Roman"/>
                <w:sz w:val="10"/>
                <w:szCs w:val="10"/>
                <w:lang w:val="pl-PL" w:eastAsia="pl-PL"/>
              </w:rPr>
            </w:pPr>
            <w:r w:rsidRPr="00FB1651">
              <w:rPr>
                <w:rFonts w:ascii="Times New Roman" w:hAnsi="Times New Roman"/>
                <w:sz w:val="10"/>
                <w:szCs w:val="10"/>
                <w:lang w:val="pl-PL" w:eastAsia="pl-PL"/>
              </w:rPr>
              <w:t> </w:t>
            </w:r>
          </w:p>
        </w:tc>
        <w:tc>
          <w:tcPr>
            <w:tcW w:w="3778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26B00" w:rsidRPr="00FB1651" w:rsidRDefault="00F26B00" w:rsidP="008D76BB">
            <w:pPr>
              <w:spacing w:line="240" w:lineRule="auto"/>
              <w:rPr>
                <w:rFonts w:ascii="Times New Roman" w:hAnsi="Times New Roman"/>
                <w:sz w:val="10"/>
                <w:szCs w:val="10"/>
              </w:rPr>
            </w:pPr>
            <w:r w:rsidRPr="00FB1651">
              <w:rPr>
                <w:rFonts w:ascii="Times New Roman" w:hAnsi="Times New Roman"/>
                <w:sz w:val="10"/>
                <w:szCs w:val="10"/>
              </w:rPr>
              <w:t>Nieprawidłowości w działaniu urządzeń przeznaczonych do prowadzenia ruchu kolejowego lub pojazdów kolejowych spowodowane kradzieżą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6B00" w:rsidRPr="00FB1651" w:rsidRDefault="00F26B00" w:rsidP="008D76BB">
            <w:pPr>
              <w:spacing w:line="240" w:lineRule="auto"/>
              <w:jc w:val="center"/>
              <w:rPr>
                <w:rFonts w:ascii="Times New Roman" w:hAnsi="Times New Roman"/>
                <w:sz w:val="10"/>
                <w:szCs w:val="10"/>
                <w:lang w:val="pl-PL" w:eastAsia="pl-PL"/>
              </w:rPr>
            </w:pPr>
            <w:r w:rsidRPr="00FB1651">
              <w:rPr>
                <w:rFonts w:ascii="Times New Roman" w:hAnsi="Times New Roman"/>
                <w:sz w:val="10"/>
                <w:szCs w:val="10"/>
                <w:lang w:val="pl-PL" w:eastAsia="pl-PL"/>
              </w:rPr>
              <w:t>67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26B00" w:rsidRPr="00FB1651" w:rsidRDefault="00F26B00" w:rsidP="008D76B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2"/>
                <w:szCs w:val="12"/>
                <w:lang w:val="pl-PL" w:eastAsia="pl-PL"/>
              </w:rPr>
            </w:pPr>
            <w:r w:rsidRPr="00FB1651">
              <w:rPr>
                <w:rFonts w:ascii="Times New Roman" w:hAnsi="Times New Roman"/>
                <w:b/>
                <w:bCs/>
                <w:sz w:val="12"/>
                <w:szCs w:val="12"/>
                <w:lang w:val="pl-PL" w:eastAsia="pl-PL"/>
              </w:rPr>
              <w:t>8</w:t>
            </w:r>
          </w:p>
        </w:tc>
      </w:tr>
      <w:tr w:rsidR="001961FD" w:rsidRPr="00AE345E">
        <w:trPr>
          <w:trHeight w:val="70"/>
          <w:jc w:val="center"/>
        </w:trPr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F26B00" w:rsidRPr="00FB1651" w:rsidRDefault="00F26B00" w:rsidP="008D76BB">
            <w:pPr>
              <w:spacing w:line="240" w:lineRule="auto"/>
              <w:rPr>
                <w:rFonts w:ascii="Times New Roman" w:hAnsi="Times New Roman"/>
                <w:sz w:val="10"/>
                <w:szCs w:val="10"/>
                <w:lang w:val="pl-PL" w:eastAsia="pl-PL"/>
              </w:rPr>
            </w:pPr>
            <w:r w:rsidRPr="00FB1651">
              <w:rPr>
                <w:rFonts w:ascii="Times New Roman" w:hAnsi="Times New Roman"/>
                <w:sz w:val="10"/>
                <w:szCs w:val="10"/>
                <w:lang w:val="pl-PL" w:eastAsia="pl-PL"/>
              </w:rPr>
              <w:t>C Suma</w:t>
            </w:r>
          </w:p>
        </w:tc>
        <w:tc>
          <w:tcPr>
            <w:tcW w:w="3778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9769B" w:rsidRPr="00FB1651" w:rsidRDefault="0089769B" w:rsidP="008D76BB">
            <w:pPr>
              <w:spacing w:line="240" w:lineRule="auto"/>
              <w:jc w:val="center"/>
              <w:rPr>
                <w:rFonts w:ascii="Times New Roman" w:hAnsi="Times New Roman"/>
                <w:sz w:val="10"/>
                <w:szCs w:val="10"/>
                <w:lang w:val="pl-PL" w:eastAsia="pl-PL"/>
              </w:rPr>
            </w:pPr>
          </w:p>
        </w:tc>
        <w:tc>
          <w:tcPr>
            <w:tcW w:w="461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F26B00" w:rsidRPr="00FB1651" w:rsidRDefault="00F26B00" w:rsidP="008D76BB">
            <w:pPr>
              <w:spacing w:line="240" w:lineRule="auto"/>
              <w:jc w:val="center"/>
              <w:rPr>
                <w:rFonts w:ascii="Times New Roman" w:hAnsi="Times New Roman"/>
                <w:sz w:val="10"/>
                <w:szCs w:val="10"/>
                <w:lang w:val="pl-PL" w:eastAsia="pl-PL"/>
              </w:rPr>
            </w:pPr>
            <w:r w:rsidRPr="00FB1651">
              <w:rPr>
                <w:rFonts w:ascii="Times New Roman" w:hAnsi="Times New Roman"/>
                <w:sz w:val="10"/>
                <w:szCs w:val="10"/>
                <w:lang w:val="pl-PL" w:eastAsia="pl-PL"/>
              </w:rPr>
              <w:t> 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26B00" w:rsidRPr="00FB1651" w:rsidRDefault="00F26B00" w:rsidP="008D76B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2"/>
                <w:szCs w:val="12"/>
                <w:lang w:val="pl-PL" w:eastAsia="pl-PL"/>
              </w:rPr>
            </w:pPr>
            <w:r w:rsidRPr="00FB1651">
              <w:rPr>
                <w:rFonts w:ascii="Times New Roman" w:hAnsi="Times New Roman"/>
                <w:b/>
                <w:bCs/>
                <w:sz w:val="12"/>
                <w:szCs w:val="12"/>
                <w:lang w:val="pl-PL" w:eastAsia="pl-PL"/>
              </w:rPr>
              <w:t>419</w:t>
            </w:r>
          </w:p>
        </w:tc>
      </w:tr>
    </w:tbl>
    <w:p w:rsidR="00B4519E" w:rsidRDefault="00B4519E" w:rsidP="0036391F">
      <w:pPr>
        <w:pStyle w:val="articletitle"/>
        <w:outlineLvl w:val="0"/>
        <w:rPr>
          <w:color w:val="auto"/>
          <w:sz w:val="22"/>
          <w:szCs w:val="22"/>
        </w:rPr>
      </w:pPr>
      <w:bookmarkStart w:id="22" w:name="_Toc187217539"/>
    </w:p>
    <w:p w:rsidR="004B2C51" w:rsidRPr="003B019B" w:rsidRDefault="004B2C51" w:rsidP="0036391F">
      <w:pPr>
        <w:pStyle w:val="articletitle"/>
        <w:outlineLvl w:val="0"/>
        <w:rPr>
          <w:color w:val="auto"/>
          <w:sz w:val="22"/>
          <w:szCs w:val="22"/>
        </w:rPr>
      </w:pPr>
      <w:r w:rsidRPr="003B019B">
        <w:rPr>
          <w:color w:val="auto"/>
          <w:sz w:val="22"/>
          <w:szCs w:val="22"/>
        </w:rPr>
        <w:t>2.2 Zdarz</w:t>
      </w:r>
      <w:r w:rsidRPr="003B019B">
        <w:rPr>
          <w:color w:val="auto"/>
          <w:sz w:val="22"/>
          <w:szCs w:val="22"/>
        </w:rPr>
        <w:t>e</w:t>
      </w:r>
      <w:r w:rsidRPr="003B019B">
        <w:rPr>
          <w:color w:val="auto"/>
          <w:sz w:val="22"/>
          <w:szCs w:val="22"/>
        </w:rPr>
        <w:t xml:space="preserve">nia zgłoszone </w:t>
      </w:r>
      <w:r w:rsidR="008D1650" w:rsidRPr="003B019B">
        <w:rPr>
          <w:color w:val="auto"/>
          <w:sz w:val="22"/>
          <w:szCs w:val="22"/>
        </w:rPr>
        <w:t xml:space="preserve">przez Komisję </w:t>
      </w:r>
      <w:r w:rsidRPr="003B019B">
        <w:rPr>
          <w:color w:val="auto"/>
          <w:sz w:val="22"/>
          <w:szCs w:val="22"/>
        </w:rPr>
        <w:t xml:space="preserve">do ERA </w:t>
      </w:r>
    </w:p>
    <w:p w:rsidR="001C1F0B" w:rsidRPr="003B019B" w:rsidRDefault="001C1F0B" w:rsidP="0036391F">
      <w:pPr>
        <w:pStyle w:val="articletitle"/>
        <w:outlineLvl w:val="0"/>
        <w:rPr>
          <w:b w:val="0"/>
          <w:color w:val="auto"/>
          <w:sz w:val="22"/>
          <w:szCs w:val="22"/>
        </w:rPr>
      </w:pPr>
    </w:p>
    <w:p w:rsidR="00C52C83" w:rsidRPr="003B019B" w:rsidRDefault="00BF6697" w:rsidP="00C52C83">
      <w:pPr>
        <w:pStyle w:val="articletitle"/>
        <w:spacing w:before="0" w:after="0"/>
        <w:ind w:firstLine="360"/>
        <w:outlineLvl w:val="0"/>
        <w:rPr>
          <w:b w:val="0"/>
          <w:color w:val="auto"/>
          <w:sz w:val="22"/>
          <w:szCs w:val="22"/>
        </w:rPr>
      </w:pPr>
      <w:r w:rsidRPr="003B019B">
        <w:rPr>
          <w:b w:val="0"/>
          <w:color w:val="auto"/>
          <w:sz w:val="22"/>
          <w:szCs w:val="22"/>
        </w:rPr>
        <w:t xml:space="preserve">W 2008 r. zostało zgłoszonych </w:t>
      </w:r>
      <w:r w:rsidR="008D1650" w:rsidRPr="003B019B">
        <w:rPr>
          <w:b w:val="0"/>
          <w:color w:val="auto"/>
          <w:sz w:val="22"/>
          <w:szCs w:val="22"/>
        </w:rPr>
        <w:t>zostało do Europejskiej Agencji Kolejowej (ERA) za pośredni</w:t>
      </w:r>
      <w:r w:rsidR="008D1650" w:rsidRPr="003B019B">
        <w:rPr>
          <w:b w:val="0"/>
          <w:color w:val="auto"/>
          <w:sz w:val="22"/>
          <w:szCs w:val="22"/>
        </w:rPr>
        <w:t>c</w:t>
      </w:r>
      <w:r w:rsidR="008D1650" w:rsidRPr="003B019B">
        <w:rPr>
          <w:b w:val="0"/>
          <w:color w:val="auto"/>
          <w:sz w:val="22"/>
          <w:szCs w:val="22"/>
        </w:rPr>
        <w:t>twem sytemu PDB łącznie 3 zdarzenia, z czego 1 poważny wypadek oraz 2 wypadki. Zgłoszenie n</w:t>
      </w:r>
      <w:r w:rsidR="008D1650" w:rsidRPr="003B019B">
        <w:rPr>
          <w:b w:val="0"/>
          <w:color w:val="auto"/>
          <w:sz w:val="22"/>
          <w:szCs w:val="22"/>
        </w:rPr>
        <w:t>a</w:t>
      </w:r>
      <w:r w:rsidR="008D1650" w:rsidRPr="003B019B">
        <w:rPr>
          <w:b w:val="0"/>
          <w:color w:val="auto"/>
          <w:sz w:val="22"/>
          <w:szCs w:val="22"/>
        </w:rPr>
        <w:t>stąpiło na po</w:t>
      </w:r>
      <w:r w:rsidR="008D1650" w:rsidRPr="003B019B">
        <w:rPr>
          <w:b w:val="0"/>
          <w:color w:val="auto"/>
          <w:sz w:val="22"/>
          <w:szCs w:val="22"/>
        </w:rPr>
        <w:t>d</w:t>
      </w:r>
      <w:r w:rsidR="008D1650" w:rsidRPr="003B019B">
        <w:rPr>
          <w:b w:val="0"/>
          <w:color w:val="auto"/>
          <w:sz w:val="22"/>
          <w:szCs w:val="22"/>
        </w:rPr>
        <w:t>st</w:t>
      </w:r>
      <w:r w:rsidR="00C52C83" w:rsidRPr="003B019B">
        <w:rPr>
          <w:b w:val="0"/>
          <w:color w:val="auto"/>
          <w:sz w:val="22"/>
          <w:szCs w:val="22"/>
        </w:rPr>
        <w:t>a</w:t>
      </w:r>
      <w:r w:rsidR="008D1650" w:rsidRPr="003B019B">
        <w:rPr>
          <w:b w:val="0"/>
          <w:color w:val="auto"/>
          <w:sz w:val="22"/>
          <w:szCs w:val="22"/>
        </w:rPr>
        <w:t>wie</w:t>
      </w:r>
      <w:r w:rsidR="00C52C83" w:rsidRPr="003B019B">
        <w:rPr>
          <w:b w:val="0"/>
          <w:color w:val="auto"/>
          <w:sz w:val="22"/>
          <w:szCs w:val="22"/>
        </w:rPr>
        <w:t>:</w:t>
      </w:r>
      <w:r w:rsidR="008D1650" w:rsidRPr="003B019B">
        <w:rPr>
          <w:b w:val="0"/>
          <w:color w:val="auto"/>
          <w:sz w:val="22"/>
          <w:szCs w:val="22"/>
        </w:rPr>
        <w:t xml:space="preserve"> </w:t>
      </w:r>
    </w:p>
    <w:p w:rsidR="00C52C83" w:rsidRPr="003B019B" w:rsidRDefault="008D1650" w:rsidP="00C52C83">
      <w:pPr>
        <w:pStyle w:val="articletitle"/>
        <w:numPr>
          <w:ilvl w:val="0"/>
          <w:numId w:val="20"/>
        </w:numPr>
        <w:spacing w:before="0" w:after="0"/>
        <w:outlineLvl w:val="0"/>
        <w:rPr>
          <w:b w:val="0"/>
          <w:color w:val="auto"/>
          <w:sz w:val="22"/>
          <w:szCs w:val="22"/>
        </w:rPr>
      </w:pPr>
      <w:r w:rsidRPr="003B019B">
        <w:rPr>
          <w:b w:val="0"/>
          <w:color w:val="auto"/>
          <w:sz w:val="22"/>
          <w:szCs w:val="22"/>
        </w:rPr>
        <w:t xml:space="preserve">art. 19 § 2 Dyrektywy Nr 49/2004/EC </w:t>
      </w:r>
      <w:r w:rsidR="00C52C83" w:rsidRPr="003B019B">
        <w:rPr>
          <w:b w:val="0"/>
          <w:color w:val="auto"/>
          <w:sz w:val="22"/>
          <w:szCs w:val="22"/>
        </w:rPr>
        <w:t xml:space="preserve">w przypadku 2 zdarzeń </w:t>
      </w:r>
    </w:p>
    <w:p w:rsidR="00C52C83" w:rsidRPr="003B019B" w:rsidRDefault="00C52C83" w:rsidP="00C52C83">
      <w:pPr>
        <w:pStyle w:val="articletitle"/>
        <w:numPr>
          <w:ilvl w:val="0"/>
          <w:numId w:val="20"/>
        </w:numPr>
        <w:spacing w:before="0" w:after="0"/>
        <w:outlineLvl w:val="0"/>
        <w:rPr>
          <w:b w:val="0"/>
          <w:color w:val="auto"/>
          <w:sz w:val="22"/>
          <w:szCs w:val="22"/>
        </w:rPr>
      </w:pPr>
      <w:r w:rsidRPr="003B019B">
        <w:rPr>
          <w:b w:val="0"/>
          <w:color w:val="auto"/>
          <w:sz w:val="22"/>
          <w:szCs w:val="22"/>
        </w:rPr>
        <w:t xml:space="preserve">art. 19 § 1 Dyrektywy </w:t>
      </w:r>
      <w:r w:rsidR="008D1650" w:rsidRPr="003B019B">
        <w:rPr>
          <w:b w:val="0"/>
          <w:color w:val="auto"/>
          <w:sz w:val="22"/>
          <w:szCs w:val="22"/>
        </w:rPr>
        <w:t xml:space="preserve">w przypadku 1 zdarzenia na podstawie.  </w:t>
      </w:r>
    </w:p>
    <w:p w:rsidR="00C52C83" w:rsidRPr="003B019B" w:rsidRDefault="00C52C83" w:rsidP="00C52C83">
      <w:pPr>
        <w:pStyle w:val="articletitle"/>
        <w:outlineLvl w:val="0"/>
        <w:rPr>
          <w:b w:val="0"/>
          <w:color w:val="auto"/>
          <w:sz w:val="22"/>
          <w:szCs w:val="22"/>
        </w:rPr>
      </w:pPr>
    </w:p>
    <w:p w:rsidR="001C1F0B" w:rsidRPr="003B019B" w:rsidRDefault="008D1650" w:rsidP="00C52C83">
      <w:pPr>
        <w:pStyle w:val="articletitle"/>
        <w:outlineLvl w:val="0"/>
        <w:rPr>
          <w:b w:val="0"/>
          <w:color w:val="auto"/>
          <w:sz w:val="22"/>
          <w:szCs w:val="22"/>
        </w:rPr>
      </w:pPr>
      <w:r w:rsidRPr="003B019B">
        <w:rPr>
          <w:b w:val="0"/>
          <w:color w:val="auto"/>
          <w:sz w:val="22"/>
          <w:szCs w:val="22"/>
        </w:rPr>
        <w:t>Opis zgłoszonych zdarzeń z</w:t>
      </w:r>
      <w:r w:rsidRPr="003B019B">
        <w:rPr>
          <w:b w:val="0"/>
          <w:color w:val="auto"/>
          <w:sz w:val="22"/>
          <w:szCs w:val="22"/>
        </w:rPr>
        <w:t>a</w:t>
      </w:r>
      <w:r w:rsidR="00945C34">
        <w:rPr>
          <w:b w:val="0"/>
          <w:color w:val="auto"/>
          <w:sz w:val="22"/>
          <w:szCs w:val="22"/>
        </w:rPr>
        <w:t>wiera Tabela Nr 4</w:t>
      </w:r>
      <w:r w:rsidRPr="003B019B">
        <w:rPr>
          <w:b w:val="0"/>
          <w:color w:val="auto"/>
          <w:sz w:val="22"/>
          <w:szCs w:val="22"/>
        </w:rPr>
        <w:t>.</w:t>
      </w:r>
    </w:p>
    <w:p w:rsidR="00BF6697" w:rsidRPr="003B019B" w:rsidRDefault="00BF6697" w:rsidP="00C52C83">
      <w:pPr>
        <w:pStyle w:val="articletitle"/>
        <w:ind w:firstLine="360"/>
        <w:outlineLvl w:val="0"/>
        <w:rPr>
          <w:b w:val="0"/>
          <w:color w:val="auto"/>
          <w:sz w:val="22"/>
          <w:szCs w:val="22"/>
        </w:rPr>
      </w:pPr>
    </w:p>
    <w:p w:rsidR="00BF6697" w:rsidRPr="00AE4D77" w:rsidRDefault="00945C34" w:rsidP="0036391F">
      <w:pPr>
        <w:pStyle w:val="articletitle"/>
        <w:outlineLvl w:val="0"/>
        <w:rPr>
          <w:b w:val="0"/>
          <w:color w:val="auto"/>
          <w:sz w:val="22"/>
          <w:szCs w:val="22"/>
        </w:rPr>
      </w:pPr>
      <w:r w:rsidRPr="00AE4D77">
        <w:rPr>
          <w:b w:val="0"/>
          <w:color w:val="auto"/>
          <w:sz w:val="22"/>
          <w:szCs w:val="22"/>
        </w:rPr>
        <w:t>Tabela Nr 4</w:t>
      </w:r>
      <w:r w:rsidR="008D1650" w:rsidRPr="00AE4D77">
        <w:rPr>
          <w:b w:val="0"/>
          <w:color w:val="auto"/>
          <w:sz w:val="22"/>
          <w:szCs w:val="22"/>
        </w:rPr>
        <w:t xml:space="preserve"> - Zdarzenia zgłoszone przez Kom</w:t>
      </w:r>
      <w:r w:rsidR="008D1650" w:rsidRPr="00AE4D77">
        <w:rPr>
          <w:b w:val="0"/>
          <w:color w:val="auto"/>
          <w:sz w:val="22"/>
          <w:szCs w:val="22"/>
        </w:rPr>
        <w:t>i</w:t>
      </w:r>
      <w:r w:rsidR="008D1650" w:rsidRPr="00AE4D77">
        <w:rPr>
          <w:b w:val="0"/>
          <w:color w:val="auto"/>
          <w:sz w:val="22"/>
          <w:szCs w:val="22"/>
        </w:rPr>
        <w:t xml:space="preserve">sję do ERA w 2008 r. </w:t>
      </w:r>
    </w:p>
    <w:p w:rsidR="00BF6697" w:rsidRPr="00AE345E" w:rsidRDefault="00BF6697" w:rsidP="0036391F">
      <w:pPr>
        <w:pStyle w:val="articletitle"/>
        <w:outlineLvl w:val="0"/>
        <w:rPr>
          <w:color w:val="auto"/>
          <w:sz w:val="24"/>
          <w:szCs w:val="24"/>
        </w:rPr>
      </w:pPr>
    </w:p>
    <w:tbl>
      <w:tblPr>
        <w:tblW w:w="10415" w:type="dxa"/>
        <w:tblInd w:w="-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5"/>
        <w:gridCol w:w="945"/>
        <w:gridCol w:w="1260"/>
        <w:gridCol w:w="945"/>
        <w:gridCol w:w="2730"/>
        <w:gridCol w:w="735"/>
        <w:gridCol w:w="1388"/>
        <w:gridCol w:w="1027"/>
        <w:gridCol w:w="840"/>
      </w:tblGrid>
      <w:tr w:rsidR="00334A55" w:rsidRPr="00C52C83">
        <w:trPr>
          <w:trHeight w:val="1327"/>
        </w:trPr>
        <w:tc>
          <w:tcPr>
            <w:tcW w:w="545" w:type="dxa"/>
            <w:shd w:val="clear" w:color="auto" w:fill="33CCCC"/>
          </w:tcPr>
          <w:p w:rsidR="00BF6697" w:rsidRPr="00C52C83" w:rsidRDefault="00BF6697" w:rsidP="00946761">
            <w:pPr>
              <w:pStyle w:val="zSisennys"/>
              <w:spacing w:after="0" w:line="240" w:lineRule="auto"/>
              <w:ind w:left="0"/>
              <w:rPr>
                <w:rFonts w:ascii="Times New Roman" w:hAnsi="Times New Roman"/>
                <w:b/>
                <w:sz w:val="16"/>
                <w:szCs w:val="16"/>
              </w:rPr>
            </w:pPr>
            <w:r w:rsidRPr="00C52C83">
              <w:rPr>
                <w:rFonts w:ascii="Times New Roman" w:hAnsi="Times New Roman"/>
                <w:b/>
                <w:sz w:val="16"/>
                <w:szCs w:val="16"/>
              </w:rPr>
              <w:t>L.p.</w:t>
            </w:r>
          </w:p>
        </w:tc>
        <w:tc>
          <w:tcPr>
            <w:tcW w:w="945" w:type="dxa"/>
            <w:shd w:val="clear" w:color="auto" w:fill="33CCCC"/>
          </w:tcPr>
          <w:p w:rsidR="00BF6697" w:rsidRPr="00C52C83" w:rsidRDefault="00BF6697" w:rsidP="00946761">
            <w:pPr>
              <w:pStyle w:val="zSisennys"/>
              <w:spacing w:after="0" w:line="240" w:lineRule="auto"/>
              <w:ind w:left="0"/>
              <w:rPr>
                <w:rFonts w:ascii="Times New Roman" w:hAnsi="Times New Roman"/>
                <w:b/>
                <w:sz w:val="16"/>
                <w:szCs w:val="16"/>
              </w:rPr>
            </w:pPr>
            <w:r w:rsidRPr="00C52C83">
              <w:rPr>
                <w:rFonts w:ascii="Times New Roman" w:hAnsi="Times New Roman"/>
                <w:b/>
                <w:sz w:val="16"/>
                <w:szCs w:val="16"/>
              </w:rPr>
              <w:t>Data zda</w:t>
            </w:r>
            <w:r w:rsidRPr="00C52C83">
              <w:rPr>
                <w:rFonts w:ascii="Times New Roman" w:hAnsi="Times New Roman"/>
                <w:b/>
                <w:sz w:val="16"/>
                <w:szCs w:val="16"/>
              </w:rPr>
              <w:t>r</w:t>
            </w:r>
            <w:r w:rsidRPr="00C52C83">
              <w:rPr>
                <w:rFonts w:ascii="Times New Roman" w:hAnsi="Times New Roman"/>
                <w:b/>
                <w:sz w:val="16"/>
                <w:szCs w:val="16"/>
              </w:rPr>
              <w:t>zenia/ godz</w:t>
            </w:r>
            <w:r w:rsidRPr="00C52C83">
              <w:rPr>
                <w:rFonts w:ascii="Times New Roman" w:hAnsi="Times New Roman"/>
                <w:b/>
                <w:sz w:val="16"/>
                <w:szCs w:val="16"/>
              </w:rPr>
              <w:t>i</w:t>
            </w:r>
            <w:r w:rsidRPr="00C52C83">
              <w:rPr>
                <w:rFonts w:ascii="Times New Roman" w:hAnsi="Times New Roman"/>
                <w:b/>
                <w:sz w:val="16"/>
                <w:szCs w:val="16"/>
              </w:rPr>
              <w:t>na</w:t>
            </w:r>
          </w:p>
        </w:tc>
        <w:tc>
          <w:tcPr>
            <w:tcW w:w="1260" w:type="dxa"/>
            <w:shd w:val="clear" w:color="auto" w:fill="33CCCC"/>
          </w:tcPr>
          <w:p w:rsidR="00BF6697" w:rsidRPr="00C52C83" w:rsidRDefault="00BF6697" w:rsidP="00946761">
            <w:pPr>
              <w:pStyle w:val="zSisennys"/>
              <w:spacing w:after="0" w:line="240" w:lineRule="auto"/>
              <w:ind w:left="0"/>
              <w:rPr>
                <w:rFonts w:ascii="Times New Roman" w:hAnsi="Times New Roman"/>
                <w:b/>
                <w:sz w:val="16"/>
                <w:szCs w:val="16"/>
              </w:rPr>
            </w:pPr>
            <w:r w:rsidRPr="00C52C83">
              <w:rPr>
                <w:rFonts w:ascii="Times New Roman" w:hAnsi="Times New Roman"/>
                <w:b/>
                <w:sz w:val="16"/>
                <w:szCs w:val="16"/>
              </w:rPr>
              <w:t>Miejsce zda</w:t>
            </w:r>
            <w:r w:rsidRPr="00C52C83">
              <w:rPr>
                <w:rFonts w:ascii="Times New Roman" w:hAnsi="Times New Roman"/>
                <w:b/>
                <w:sz w:val="16"/>
                <w:szCs w:val="16"/>
              </w:rPr>
              <w:t>r</w:t>
            </w:r>
            <w:r w:rsidRPr="00C52C83">
              <w:rPr>
                <w:rFonts w:ascii="Times New Roman" w:hAnsi="Times New Roman"/>
                <w:b/>
                <w:sz w:val="16"/>
                <w:szCs w:val="16"/>
              </w:rPr>
              <w:t>zenia</w:t>
            </w:r>
          </w:p>
        </w:tc>
        <w:tc>
          <w:tcPr>
            <w:tcW w:w="945" w:type="dxa"/>
            <w:shd w:val="clear" w:color="auto" w:fill="33CCCC"/>
          </w:tcPr>
          <w:p w:rsidR="00BF6697" w:rsidRPr="00C52C83" w:rsidRDefault="00BF6697" w:rsidP="00946761">
            <w:pPr>
              <w:pStyle w:val="zSisennys"/>
              <w:spacing w:after="0" w:line="240" w:lineRule="auto"/>
              <w:ind w:left="0"/>
              <w:rPr>
                <w:rFonts w:ascii="Times New Roman" w:hAnsi="Times New Roman"/>
                <w:b/>
                <w:sz w:val="16"/>
                <w:szCs w:val="16"/>
              </w:rPr>
            </w:pPr>
            <w:r w:rsidRPr="00C52C83">
              <w:rPr>
                <w:rFonts w:ascii="Times New Roman" w:hAnsi="Times New Roman"/>
                <w:b/>
                <w:sz w:val="16"/>
                <w:szCs w:val="16"/>
              </w:rPr>
              <w:t>Kat</w:t>
            </w:r>
            <w:r w:rsidRPr="00C52C83">
              <w:rPr>
                <w:rFonts w:ascii="Times New Roman" w:hAnsi="Times New Roman"/>
                <w:b/>
                <w:sz w:val="16"/>
                <w:szCs w:val="16"/>
              </w:rPr>
              <w:t>e</w:t>
            </w:r>
            <w:r w:rsidRPr="00C52C83">
              <w:rPr>
                <w:rFonts w:ascii="Times New Roman" w:hAnsi="Times New Roman"/>
                <w:b/>
                <w:sz w:val="16"/>
                <w:szCs w:val="16"/>
              </w:rPr>
              <w:t>goria zda</w:t>
            </w:r>
            <w:r w:rsidRPr="00C52C83">
              <w:rPr>
                <w:rFonts w:ascii="Times New Roman" w:hAnsi="Times New Roman"/>
                <w:b/>
                <w:sz w:val="16"/>
                <w:szCs w:val="16"/>
              </w:rPr>
              <w:t>r</w:t>
            </w:r>
            <w:r w:rsidRPr="00C52C83">
              <w:rPr>
                <w:rFonts w:ascii="Times New Roman" w:hAnsi="Times New Roman"/>
                <w:b/>
                <w:sz w:val="16"/>
                <w:szCs w:val="16"/>
              </w:rPr>
              <w:t>zenia</w:t>
            </w:r>
          </w:p>
        </w:tc>
        <w:tc>
          <w:tcPr>
            <w:tcW w:w="2730" w:type="dxa"/>
            <w:shd w:val="clear" w:color="auto" w:fill="33CCCC"/>
          </w:tcPr>
          <w:p w:rsidR="00BF6697" w:rsidRPr="00C52C83" w:rsidRDefault="00BF6697" w:rsidP="00946761">
            <w:pPr>
              <w:pStyle w:val="zSisennys"/>
              <w:spacing w:after="0" w:line="240" w:lineRule="auto"/>
              <w:ind w:left="0"/>
              <w:jc w:val="left"/>
              <w:rPr>
                <w:rFonts w:ascii="Times New Roman" w:hAnsi="Times New Roman"/>
                <w:b/>
                <w:sz w:val="16"/>
                <w:szCs w:val="16"/>
              </w:rPr>
            </w:pPr>
            <w:r w:rsidRPr="00C52C83">
              <w:rPr>
                <w:rFonts w:ascii="Times New Roman" w:hAnsi="Times New Roman"/>
                <w:b/>
                <w:sz w:val="16"/>
                <w:szCs w:val="16"/>
              </w:rPr>
              <w:t>Opis i (prawd</w:t>
            </w:r>
            <w:r w:rsidRPr="00C52C83">
              <w:rPr>
                <w:rFonts w:ascii="Times New Roman" w:hAnsi="Times New Roman"/>
                <w:b/>
                <w:sz w:val="16"/>
                <w:szCs w:val="16"/>
              </w:rPr>
              <w:t>o</w:t>
            </w:r>
            <w:r w:rsidRPr="00C52C83">
              <w:rPr>
                <w:rFonts w:ascii="Times New Roman" w:hAnsi="Times New Roman"/>
                <w:b/>
                <w:sz w:val="16"/>
                <w:szCs w:val="16"/>
              </w:rPr>
              <w:t xml:space="preserve">podobne) przyczyny </w:t>
            </w:r>
          </w:p>
        </w:tc>
        <w:tc>
          <w:tcPr>
            <w:tcW w:w="735" w:type="dxa"/>
            <w:shd w:val="clear" w:color="auto" w:fill="33CCCC"/>
          </w:tcPr>
          <w:p w:rsidR="00BF6697" w:rsidRPr="00C52C83" w:rsidRDefault="00BF6697" w:rsidP="00946761">
            <w:pPr>
              <w:pStyle w:val="zSisennys"/>
              <w:spacing w:after="0" w:line="240" w:lineRule="auto"/>
              <w:ind w:left="0"/>
              <w:rPr>
                <w:rFonts w:ascii="Times New Roman" w:hAnsi="Times New Roman"/>
                <w:b/>
                <w:sz w:val="16"/>
                <w:szCs w:val="16"/>
              </w:rPr>
            </w:pPr>
            <w:r w:rsidRPr="00C52C83">
              <w:rPr>
                <w:rFonts w:ascii="Times New Roman" w:hAnsi="Times New Roman"/>
                <w:b/>
                <w:sz w:val="16"/>
                <w:szCs w:val="16"/>
              </w:rPr>
              <w:t>Znak wg Dat</w:t>
            </w:r>
            <w:r w:rsidRPr="00C52C83">
              <w:rPr>
                <w:rFonts w:ascii="Times New Roman" w:hAnsi="Times New Roman"/>
                <w:b/>
                <w:sz w:val="16"/>
                <w:szCs w:val="16"/>
              </w:rPr>
              <w:t>a</w:t>
            </w:r>
            <w:r w:rsidRPr="00C52C83">
              <w:rPr>
                <w:rFonts w:ascii="Times New Roman" w:hAnsi="Times New Roman"/>
                <w:b/>
                <w:sz w:val="16"/>
                <w:szCs w:val="16"/>
              </w:rPr>
              <w:t>base ERA</w:t>
            </w:r>
          </w:p>
        </w:tc>
        <w:tc>
          <w:tcPr>
            <w:tcW w:w="1388" w:type="dxa"/>
            <w:shd w:val="clear" w:color="auto" w:fill="33CCCC"/>
          </w:tcPr>
          <w:p w:rsidR="00BF6697" w:rsidRPr="00C52C83" w:rsidRDefault="00BF6697" w:rsidP="00946761">
            <w:pPr>
              <w:pStyle w:val="zSisennys"/>
              <w:spacing w:after="0" w:line="240" w:lineRule="auto"/>
              <w:ind w:left="0"/>
              <w:rPr>
                <w:rFonts w:ascii="Times New Roman" w:hAnsi="Times New Roman"/>
                <w:b/>
                <w:sz w:val="16"/>
                <w:szCs w:val="16"/>
              </w:rPr>
            </w:pPr>
            <w:r w:rsidRPr="00C52C83">
              <w:rPr>
                <w:rFonts w:ascii="Times New Roman" w:hAnsi="Times New Roman"/>
                <w:b/>
                <w:sz w:val="16"/>
                <w:szCs w:val="16"/>
              </w:rPr>
              <w:t>Data zakończ</w:t>
            </w:r>
            <w:r w:rsidRPr="00C52C83">
              <w:rPr>
                <w:rFonts w:ascii="Times New Roman" w:hAnsi="Times New Roman"/>
                <w:b/>
                <w:sz w:val="16"/>
                <w:szCs w:val="16"/>
              </w:rPr>
              <w:t>e</w:t>
            </w:r>
            <w:r w:rsidRPr="00C52C83">
              <w:rPr>
                <w:rFonts w:ascii="Times New Roman" w:hAnsi="Times New Roman"/>
                <w:b/>
                <w:sz w:val="16"/>
                <w:szCs w:val="16"/>
              </w:rPr>
              <w:t>nia postępow</w:t>
            </w:r>
            <w:r w:rsidRPr="00C52C83">
              <w:rPr>
                <w:rFonts w:ascii="Times New Roman" w:hAnsi="Times New Roman"/>
                <w:b/>
                <w:sz w:val="16"/>
                <w:szCs w:val="16"/>
              </w:rPr>
              <w:t>a</w:t>
            </w:r>
            <w:r w:rsidRPr="00C52C83">
              <w:rPr>
                <w:rFonts w:ascii="Times New Roman" w:hAnsi="Times New Roman"/>
                <w:b/>
                <w:sz w:val="16"/>
                <w:szCs w:val="16"/>
              </w:rPr>
              <w:t>nia</w:t>
            </w:r>
          </w:p>
        </w:tc>
        <w:tc>
          <w:tcPr>
            <w:tcW w:w="1027" w:type="dxa"/>
            <w:shd w:val="clear" w:color="auto" w:fill="33CCCC"/>
          </w:tcPr>
          <w:p w:rsidR="00BF6697" w:rsidRPr="00C52C83" w:rsidRDefault="00BF6697" w:rsidP="00946761">
            <w:pPr>
              <w:pStyle w:val="zSisennys"/>
              <w:spacing w:after="0" w:line="240" w:lineRule="auto"/>
              <w:ind w:left="0"/>
              <w:rPr>
                <w:rFonts w:ascii="Times New Roman" w:hAnsi="Times New Roman"/>
                <w:b/>
                <w:sz w:val="16"/>
                <w:szCs w:val="16"/>
              </w:rPr>
            </w:pPr>
            <w:r w:rsidRPr="00C52C83">
              <w:rPr>
                <w:rFonts w:ascii="Times New Roman" w:hAnsi="Times New Roman"/>
                <w:b/>
                <w:sz w:val="16"/>
                <w:szCs w:val="16"/>
              </w:rPr>
              <w:t>Pod</w:t>
            </w:r>
            <w:r w:rsidRPr="00C52C83">
              <w:rPr>
                <w:rFonts w:ascii="Times New Roman" w:hAnsi="Times New Roman"/>
                <w:b/>
                <w:sz w:val="16"/>
                <w:szCs w:val="16"/>
              </w:rPr>
              <w:t>s</w:t>
            </w:r>
            <w:r w:rsidRPr="00C52C83">
              <w:rPr>
                <w:rFonts w:ascii="Times New Roman" w:hAnsi="Times New Roman"/>
                <w:b/>
                <w:sz w:val="16"/>
                <w:szCs w:val="16"/>
              </w:rPr>
              <w:t>tawa zgło</w:t>
            </w:r>
            <w:r w:rsidRPr="00C52C83">
              <w:rPr>
                <w:rFonts w:ascii="Times New Roman" w:hAnsi="Times New Roman"/>
                <w:b/>
                <w:sz w:val="16"/>
                <w:szCs w:val="16"/>
              </w:rPr>
              <w:t>s</w:t>
            </w:r>
            <w:r w:rsidRPr="00C52C83">
              <w:rPr>
                <w:rFonts w:ascii="Times New Roman" w:hAnsi="Times New Roman"/>
                <w:b/>
                <w:sz w:val="16"/>
                <w:szCs w:val="16"/>
              </w:rPr>
              <w:t>zenia wg Dyre</w:t>
            </w:r>
            <w:r w:rsidRPr="00C52C83">
              <w:rPr>
                <w:rFonts w:ascii="Times New Roman" w:hAnsi="Times New Roman"/>
                <w:b/>
                <w:sz w:val="16"/>
                <w:szCs w:val="16"/>
              </w:rPr>
              <w:t>k</w:t>
            </w:r>
            <w:r w:rsidRPr="00C52C83">
              <w:rPr>
                <w:rFonts w:ascii="Times New Roman" w:hAnsi="Times New Roman"/>
                <w:b/>
                <w:sz w:val="16"/>
                <w:szCs w:val="16"/>
              </w:rPr>
              <w:t>tywy 2004/49/EC</w:t>
            </w:r>
          </w:p>
        </w:tc>
        <w:tc>
          <w:tcPr>
            <w:tcW w:w="840" w:type="dxa"/>
            <w:shd w:val="clear" w:color="auto" w:fill="33CCCC"/>
          </w:tcPr>
          <w:p w:rsidR="00BF6697" w:rsidRPr="00C52C83" w:rsidRDefault="00BF6697" w:rsidP="00946761">
            <w:pPr>
              <w:pStyle w:val="zSisennys"/>
              <w:spacing w:after="0" w:line="240" w:lineRule="auto"/>
              <w:ind w:left="0"/>
              <w:rPr>
                <w:rFonts w:ascii="Times New Roman" w:hAnsi="Times New Roman"/>
                <w:b/>
                <w:sz w:val="16"/>
                <w:szCs w:val="16"/>
              </w:rPr>
            </w:pPr>
            <w:r w:rsidRPr="00C52C83">
              <w:rPr>
                <w:rFonts w:ascii="Times New Roman" w:hAnsi="Times New Roman"/>
                <w:b/>
                <w:sz w:val="16"/>
                <w:szCs w:val="16"/>
              </w:rPr>
              <w:t>Lic</w:t>
            </w:r>
            <w:r w:rsidRPr="00C52C83">
              <w:rPr>
                <w:rFonts w:ascii="Times New Roman" w:hAnsi="Times New Roman"/>
                <w:b/>
                <w:sz w:val="16"/>
                <w:szCs w:val="16"/>
              </w:rPr>
              <w:t>z</w:t>
            </w:r>
            <w:r w:rsidRPr="00C52C83">
              <w:rPr>
                <w:rFonts w:ascii="Times New Roman" w:hAnsi="Times New Roman"/>
                <w:b/>
                <w:sz w:val="16"/>
                <w:szCs w:val="16"/>
              </w:rPr>
              <w:t>ba osób zab</w:t>
            </w:r>
            <w:r w:rsidRPr="00C52C83">
              <w:rPr>
                <w:rFonts w:ascii="Times New Roman" w:hAnsi="Times New Roman"/>
                <w:b/>
                <w:sz w:val="16"/>
                <w:szCs w:val="16"/>
              </w:rPr>
              <w:t>i</w:t>
            </w:r>
            <w:r w:rsidRPr="00C52C83">
              <w:rPr>
                <w:rFonts w:ascii="Times New Roman" w:hAnsi="Times New Roman"/>
                <w:b/>
                <w:sz w:val="16"/>
                <w:szCs w:val="16"/>
              </w:rPr>
              <w:t>tych / ra</w:t>
            </w:r>
            <w:r w:rsidRPr="00C52C83">
              <w:rPr>
                <w:rFonts w:ascii="Times New Roman" w:hAnsi="Times New Roman"/>
                <w:b/>
                <w:sz w:val="16"/>
                <w:szCs w:val="16"/>
              </w:rPr>
              <w:t>n</w:t>
            </w:r>
            <w:r w:rsidRPr="00C52C83">
              <w:rPr>
                <w:rFonts w:ascii="Times New Roman" w:hAnsi="Times New Roman"/>
                <w:b/>
                <w:sz w:val="16"/>
                <w:szCs w:val="16"/>
              </w:rPr>
              <w:t xml:space="preserve">nych </w:t>
            </w:r>
          </w:p>
        </w:tc>
      </w:tr>
      <w:tr w:rsidR="00334A55" w:rsidRPr="00C52C83">
        <w:trPr>
          <w:trHeight w:val="1078"/>
        </w:trPr>
        <w:tc>
          <w:tcPr>
            <w:tcW w:w="545" w:type="dxa"/>
          </w:tcPr>
          <w:p w:rsidR="00BF6697" w:rsidRPr="00C52C83" w:rsidRDefault="00BF6697" w:rsidP="00946761">
            <w:pPr>
              <w:pStyle w:val="zSisennys"/>
              <w:spacing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C52C83">
              <w:rPr>
                <w:rFonts w:ascii="Times New Roman" w:hAnsi="Times New Roman"/>
                <w:sz w:val="16"/>
                <w:szCs w:val="16"/>
              </w:rPr>
              <w:t xml:space="preserve">1. </w:t>
            </w:r>
          </w:p>
        </w:tc>
        <w:tc>
          <w:tcPr>
            <w:tcW w:w="945" w:type="dxa"/>
          </w:tcPr>
          <w:p w:rsidR="00BF6697" w:rsidRPr="00C52C83" w:rsidRDefault="00BF6697" w:rsidP="00946761">
            <w:pPr>
              <w:pStyle w:val="zSisennys"/>
              <w:spacing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C52C83">
              <w:rPr>
                <w:rFonts w:ascii="Times New Roman" w:hAnsi="Times New Roman"/>
                <w:sz w:val="16"/>
                <w:szCs w:val="16"/>
              </w:rPr>
              <w:t>2008.10.20 /</w:t>
            </w:r>
          </w:p>
          <w:p w:rsidR="00BF6697" w:rsidRPr="00C52C83" w:rsidRDefault="00BF6697" w:rsidP="00946761">
            <w:pPr>
              <w:pStyle w:val="zSisennys"/>
              <w:spacing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C52C83">
              <w:rPr>
                <w:rFonts w:ascii="Times New Roman" w:hAnsi="Times New Roman"/>
                <w:sz w:val="16"/>
                <w:szCs w:val="16"/>
              </w:rPr>
              <w:t>21:27</w:t>
            </w:r>
          </w:p>
        </w:tc>
        <w:tc>
          <w:tcPr>
            <w:tcW w:w="1260" w:type="dxa"/>
          </w:tcPr>
          <w:p w:rsidR="00BF6697" w:rsidRPr="00C52C83" w:rsidRDefault="00BF6697" w:rsidP="00946761">
            <w:pPr>
              <w:pStyle w:val="zSisennys"/>
              <w:spacing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C52C83">
              <w:rPr>
                <w:rFonts w:ascii="Times New Roman" w:hAnsi="Times New Roman"/>
                <w:sz w:val="16"/>
                <w:szCs w:val="16"/>
              </w:rPr>
              <w:t>Linia 139 stacja Katowice Lig</w:t>
            </w:r>
            <w:r w:rsidRPr="00C52C83">
              <w:rPr>
                <w:rFonts w:ascii="Times New Roman" w:hAnsi="Times New Roman"/>
                <w:sz w:val="16"/>
                <w:szCs w:val="16"/>
              </w:rPr>
              <w:t>o</w:t>
            </w:r>
            <w:r w:rsidRPr="00C52C83">
              <w:rPr>
                <w:rFonts w:ascii="Times New Roman" w:hAnsi="Times New Roman"/>
                <w:sz w:val="16"/>
                <w:szCs w:val="16"/>
              </w:rPr>
              <w:t>ta km. 6,089 tor 2</w:t>
            </w:r>
          </w:p>
        </w:tc>
        <w:tc>
          <w:tcPr>
            <w:tcW w:w="945" w:type="dxa"/>
          </w:tcPr>
          <w:p w:rsidR="00BF6697" w:rsidRPr="00C52C83" w:rsidRDefault="00BF6697" w:rsidP="00946761">
            <w:pPr>
              <w:pStyle w:val="zSisennys"/>
              <w:spacing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C52C83">
              <w:rPr>
                <w:rFonts w:ascii="Times New Roman" w:hAnsi="Times New Roman"/>
                <w:sz w:val="16"/>
                <w:szCs w:val="16"/>
              </w:rPr>
              <w:t>B02</w:t>
            </w:r>
          </w:p>
        </w:tc>
        <w:tc>
          <w:tcPr>
            <w:tcW w:w="2730" w:type="dxa"/>
          </w:tcPr>
          <w:p w:rsidR="00BF6697" w:rsidRPr="00C52C83" w:rsidRDefault="00BF6697" w:rsidP="00946761">
            <w:pPr>
              <w:pStyle w:val="zSisennys"/>
              <w:spacing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C52C83">
              <w:rPr>
                <w:rFonts w:ascii="Times New Roman" w:hAnsi="Times New Roman"/>
                <w:sz w:val="16"/>
                <w:szCs w:val="16"/>
              </w:rPr>
              <w:t>przyjęcie przez dyżurnego ruchu pociągu p</w:t>
            </w:r>
            <w:r w:rsidRPr="00C52C83">
              <w:rPr>
                <w:rFonts w:ascii="Times New Roman" w:hAnsi="Times New Roman"/>
                <w:sz w:val="16"/>
                <w:szCs w:val="16"/>
              </w:rPr>
              <w:t>a</w:t>
            </w:r>
            <w:r w:rsidRPr="00C52C83">
              <w:rPr>
                <w:rFonts w:ascii="Times New Roman" w:hAnsi="Times New Roman"/>
                <w:sz w:val="16"/>
                <w:szCs w:val="16"/>
              </w:rPr>
              <w:t>sażerskiego na tor zajęty przez inny pociąg pasażerski w wyn</w:t>
            </w:r>
            <w:r w:rsidRPr="00C52C83">
              <w:rPr>
                <w:rFonts w:ascii="Times New Roman" w:hAnsi="Times New Roman"/>
                <w:sz w:val="16"/>
                <w:szCs w:val="16"/>
              </w:rPr>
              <w:t>i</w:t>
            </w:r>
            <w:r w:rsidRPr="00C52C83">
              <w:rPr>
                <w:rFonts w:ascii="Times New Roman" w:hAnsi="Times New Roman"/>
                <w:sz w:val="16"/>
                <w:szCs w:val="16"/>
              </w:rPr>
              <w:t>ku czego nastąpiło zderzenie pociągów</w:t>
            </w:r>
          </w:p>
        </w:tc>
        <w:tc>
          <w:tcPr>
            <w:tcW w:w="735" w:type="dxa"/>
          </w:tcPr>
          <w:p w:rsidR="00BF6697" w:rsidRPr="00C52C83" w:rsidRDefault="00BF6697" w:rsidP="00946761">
            <w:pPr>
              <w:pStyle w:val="zSisennys"/>
              <w:spacing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C52C83">
              <w:rPr>
                <w:rFonts w:ascii="Times New Roman" w:hAnsi="Times New Roman"/>
                <w:sz w:val="16"/>
                <w:szCs w:val="16"/>
              </w:rPr>
              <w:t>PL-574</w:t>
            </w:r>
          </w:p>
        </w:tc>
        <w:tc>
          <w:tcPr>
            <w:tcW w:w="1388" w:type="dxa"/>
          </w:tcPr>
          <w:p w:rsidR="00BF6697" w:rsidRPr="00C52C83" w:rsidRDefault="00BF6697" w:rsidP="00946761">
            <w:pPr>
              <w:pStyle w:val="zSisennys"/>
              <w:spacing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C52C83">
              <w:rPr>
                <w:rFonts w:ascii="Times New Roman" w:hAnsi="Times New Roman"/>
                <w:sz w:val="16"/>
                <w:szCs w:val="16"/>
              </w:rPr>
              <w:t>Postępowanie w trakcie</w:t>
            </w:r>
          </w:p>
        </w:tc>
        <w:tc>
          <w:tcPr>
            <w:tcW w:w="1027" w:type="dxa"/>
          </w:tcPr>
          <w:p w:rsidR="00BF6697" w:rsidRPr="00C52C83" w:rsidRDefault="00BF6697" w:rsidP="00946761">
            <w:pPr>
              <w:pStyle w:val="zSisennys"/>
              <w:spacing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C52C83">
              <w:rPr>
                <w:rFonts w:ascii="Times New Roman" w:hAnsi="Times New Roman"/>
                <w:sz w:val="16"/>
                <w:szCs w:val="16"/>
              </w:rPr>
              <w:t>Art. 19 § 2</w:t>
            </w:r>
          </w:p>
        </w:tc>
        <w:tc>
          <w:tcPr>
            <w:tcW w:w="840" w:type="dxa"/>
          </w:tcPr>
          <w:p w:rsidR="00BF6697" w:rsidRPr="00C52C83" w:rsidRDefault="00BF6697" w:rsidP="00946761">
            <w:pPr>
              <w:pStyle w:val="zSisennys"/>
              <w:spacing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C52C83">
              <w:rPr>
                <w:rFonts w:ascii="Times New Roman" w:hAnsi="Times New Roman"/>
                <w:sz w:val="16"/>
                <w:szCs w:val="16"/>
              </w:rPr>
              <w:t>0 / 2</w:t>
            </w:r>
          </w:p>
        </w:tc>
      </w:tr>
      <w:tr w:rsidR="00334A55" w:rsidRPr="00C52C83">
        <w:tc>
          <w:tcPr>
            <w:tcW w:w="545" w:type="dxa"/>
          </w:tcPr>
          <w:p w:rsidR="00BF6697" w:rsidRPr="00C52C83" w:rsidRDefault="00BF6697" w:rsidP="00946761">
            <w:pPr>
              <w:pStyle w:val="zSisennys"/>
              <w:spacing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C52C83"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945" w:type="dxa"/>
          </w:tcPr>
          <w:p w:rsidR="00BF6697" w:rsidRPr="00C52C83" w:rsidRDefault="00BF6697" w:rsidP="00946761">
            <w:pPr>
              <w:pStyle w:val="zSisennys"/>
              <w:spacing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C52C83">
              <w:rPr>
                <w:rFonts w:ascii="Times New Roman" w:hAnsi="Times New Roman"/>
                <w:sz w:val="16"/>
                <w:szCs w:val="16"/>
              </w:rPr>
              <w:t>2008.06.10 /</w:t>
            </w:r>
          </w:p>
          <w:p w:rsidR="00BF6697" w:rsidRPr="00C52C83" w:rsidRDefault="00BF6697" w:rsidP="00946761">
            <w:pPr>
              <w:pStyle w:val="zSisennys"/>
              <w:spacing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C52C83">
              <w:rPr>
                <w:rFonts w:ascii="Times New Roman" w:hAnsi="Times New Roman"/>
                <w:sz w:val="16"/>
                <w:szCs w:val="16"/>
              </w:rPr>
              <w:lastRenderedPageBreak/>
              <w:t>15:59</w:t>
            </w:r>
          </w:p>
        </w:tc>
        <w:tc>
          <w:tcPr>
            <w:tcW w:w="1260" w:type="dxa"/>
          </w:tcPr>
          <w:p w:rsidR="00BF6697" w:rsidRPr="00C52C83" w:rsidRDefault="00BF6697" w:rsidP="00946761">
            <w:pPr>
              <w:pStyle w:val="zSisennys"/>
              <w:spacing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C52C83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Linia 009 szlak </w:t>
            </w:r>
            <w:r w:rsidRPr="00C52C83">
              <w:rPr>
                <w:rFonts w:ascii="Times New Roman" w:hAnsi="Times New Roman"/>
                <w:sz w:val="16"/>
                <w:szCs w:val="16"/>
              </w:rPr>
              <w:lastRenderedPageBreak/>
              <w:t>Mława – K</w:t>
            </w:r>
            <w:r w:rsidRPr="00C52C83">
              <w:rPr>
                <w:rFonts w:ascii="Times New Roman" w:hAnsi="Times New Roman"/>
                <w:sz w:val="16"/>
                <w:szCs w:val="16"/>
              </w:rPr>
              <w:t>o</w:t>
            </w:r>
            <w:r w:rsidRPr="00C52C83">
              <w:rPr>
                <w:rFonts w:ascii="Times New Roman" w:hAnsi="Times New Roman"/>
                <w:sz w:val="16"/>
                <w:szCs w:val="16"/>
              </w:rPr>
              <w:t>nopki km. 127,882 prz</w:t>
            </w:r>
            <w:r w:rsidRPr="00C52C83">
              <w:rPr>
                <w:rFonts w:ascii="Times New Roman" w:hAnsi="Times New Roman"/>
                <w:sz w:val="16"/>
                <w:szCs w:val="16"/>
              </w:rPr>
              <w:t>e</w:t>
            </w:r>
            <w:r w:rsidRPr="00C52C83">
              <w:rPr>
                <w:rFonts w:ascii="Times New Roman" w:hAnsi="Times New Roman"/>
                <w:sz w:val="16"/>
                <w:szCs w:val="16"/>
              </w:rPr>
              <w:t>jazd kat. A</w:t>
            </w:r>
          </w:p>
        </w:tc>
        <w:tc>
          <w:tcPr>
            <w:tcW w:w="945" w:type="dxa"/>
          </w:tcPr>
          <w:p w:rsidR="00BF6697" w:rsidRPr="00C52C83" w:rsidRDefault="00BF6697" w:rsidP="00946761">
            <w:pPr>
              <w:pStyle w:val="zSisennys"/>
              <w:spacing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C52C83">
              <w:rPr>
                <w:rFonts w:ascii="Times New Roman" w:hAnsi="Times New Roman"/>
                <w:sz w:val="16"/>
                <w:szCs w:val="16"/>
              </w:rPr>
              <w:lastRenderedPageBreak/>
              <w:t>A18</w:t>
            </w:r>
          </w:p>
        </w:tc>
        <w:tc>
          <w:tcPr>
            <w:tcW w:w="2730" w:type="dxa"/>
          </w:tcPr>
          <w:p w:rsidR="00BF6697" w:rsidRPr="00C52C83" w:rsidRDefault="00BF6697" w:rsidP="00946761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52C83">
              <w:rPr>
                <w:rFonts w:ascii="Times New Roman" w:hAnsi="Times New Roman"/>
                <w:sz w:val="16"/>
                <w:szCs w:val="16"/>
              </w:rPr>
              <w:t>najechanie przez p</w:t>
            </w:r>
            <w:r w:rsidRPr="00C52C83">
              <w:rPr>
                <w:rFonts w:ascii="Times New Roman" w:hAnsi="Times New Roman"/>
                <w:sz w:val="16"/>
                <w:szCs w:val="16"/>
              </w:rPr>
              <w:t>o</w:t>
            </w:r>
            <w:r w:rsidRPr="00C52C83">
              <w:rPr>
                <w:rFonts w:ascii="Times New Roman" w:hAnsi="Times New Roman"/>
                <w:sz w:val="16"/>
                <w:szCs w:val="16"/>
              </w:rPr>
              <w:t xml:space="preserve">ciąg na </w:t>
            </w:r>
            <w:r w:rsidRPr="00C52C83">
              <w:rPr>
                <w:rFonts w:ascii="Times New Roman" w:hAnsi="Times New Roman"/>
                <w:sz w:val="16"/>
                <w:szCs w:val="16"/>
              </w:rPr>
              <w:lastRenderedPageBreak/>
              <w:t>pojazd drogowy przy rogatkach nie zam</w:t>
            </w:r>
            <w:r w:rsidRPr="00C52C83">
              <w:rPr>
                <w:rFonts w:ascii="Times New Roman" w:hAnsi="Times New Roman"/>
                <w:sz w:val="16"/>
                <w:szCs w:val="16"/>
              </w:rPr>
              <w:t>k</w:t>
            </w:r>
            <w:r w:rsidRPr="00C52C83">
              <w:rPr>
                <w:rFonts w:ascii="Times New Roman" w:hAnsi="Times New Roman"/>
                <w:sz w:val="16"/>
                <w:szCs w:val="16"/>
              </w:rPr>
              <w:t>niętych przez obsługę przejazdu</w:t>
            </w:r>
          </w:p>
        </w:tc>
        <w:tc>
          <w:tcPr>
            <w:tcW w:w="735" w:type="dxa"/>
          </w:tcPr>
          <w:p w:rsidR="00BF6697" w:rsidRPr="00C52C83" w:rsidRDefault="00BF6697" w:rsidP="00946761">
            <w:pPr>
              <w:pStyle w:val="zSisennys"/>
              <w:spacing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C52C83">
              <w:rPr>
                <w:rFonts w:ascii="Times New Roman" w:hAnsi="Times New Roman"/>
                <w:sz w:val="16"/>
                <w:szCs w:val="16"/>
              </w:rPr>
              <w:lastRenderedPageBreak/>
              <w:t>PL-575</w:t>
            </w:r>
          </w:p>
        </w:tc>
        <w:tc>
          <w:tcPr>
            <w:tcW w:w="1388" w:type="dxa"/>
          </w:tcPr>
          <w:p w:rsidR="00BF6697" w:rsidRPr="00C52C83" w:rsidRDefault="00BF6697" w:rsidP="00946761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52C83">
              <w:rPr>
                <w:rFonts w:ascii="Times New Roman" w:hAnsi="Times New Roman"/>
                <w:sz w:val="16"/>
                <w:szCs w:val="16"/>
              </w:rPr>
              <w:t>2008.07.24</w:t>
            </w:r>
          </w:p>
          <w:p w:rsidR="00BF6697" w:rsidRPr="00C52C83" w:rsidRDefault="00BF6697" w:rsidP="00946761">
            <w:pPr>
              <w:pStyle w:val="zSisennys"/>
              <w:spacing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7" w:type="dxa"/>
          </w:tcPr>
          <w:p w:rsidR="00BF6697" w:rsidRPr="00C52C83" w:rsidRDefault="00BF6697" w:rsidP="00946761">
            <w:pPr>
              <w:pStyle w:val="zSisennys"/>
              <w:spacing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C52C83">
              <w:rPr>
                <w:rFonts w:ascii="Times New Roman" w:hAnsi="Times New Roman"/>
                <w:sz w:val="16"/>
                <w:szCs w:val="16"/>
              </w:rPr>
              <w:lastRenderedPageBreak/>
              <w:t>Art. 19 § 1</w:t>
            </w:r>
          </w:p>
        </w:tc>
        <w:tc>
          <w:tcPr>
            <w:tcW w:w="840" w:type="dxa"/>
          </w:tcPr>
          <w:p w:rsidR="00BF6697" w:rsidRPr="00C52C83" w:rsidRDefault="00BF6697" w:rsidP="00946761">
            <w:pPr>
              <w:pStyle w:val="zSisennys"/>
              <w:spacing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C52C83">
              <w:rPr>
                <w:rFonts w:ascii="Times New Roman" w:hAnsi="Times New Roman"/>
                <w:sz w:val="16"/>
                <w:szCs w:val="16"/>
              </w:rPr>
              <w:t>1 / 0</w:t>
            </w:r>
          </w:p>
        </w:tc>
      </w:tr>
      <w:tr w:rsidR="00334A55" w:rsidRPr="00C52C83">
        <w:trPr>
          <w:trHeight w:val="706"/>
        </w:trPr>
        <w:tc>
          <w:tcPr>
            <w:tcW w:w="545" w:type="dxa"/>
          </w:tcPr>
          <w:p w:rsidR="00BF6697" w:rsidRPr="00C52C83" w:rsidRDefault="00BF6697" w:rsidP="00946761">
            <w:pPr>
              <w:pStyle w:val="zSisennys"/>
              <w:spacing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C52C83">
              <w:rPr>
                <w:rFonts w:ascii="Times New Roman" w:hAnsi="Times New Roman"/>
                <w:sz w:val="16"/>
                <w:szCs w:val="16"/>
              </w:rPr>
              <w:lastRenderedPageBreak/>
              <w:t>3.</w:t>
            </w:r>
          </w:p>
        </w:tc>
        <w:tc>
          <w:tcPr>
            <w:tcW w:w="945" w:type="dxa"/>
          </w:tcPr>
          <w:p w:rsidR="00BF6697" w:rsidRPr="00C52C83" w:rsidRDefault="00BF6697" w:rsidP="00946761">
            <w:pPr>
              <w:pStyle w:val="zSisennys"/>
              <w:spacing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C52C83">
              <w:rPr>
                <w:rFonts w:ascii="Times New Roman" w:hAnsi="Times New Roman"/>
                <w:sz w:val="16"/>
                <w:szCs w:val="16"/>
              </w:rPr>
              <w:t>2008.06.17 / 02:01</w:t>
            </w:r>
          </w:p>
        </w:tc>
        <w:tc>
          <w:tcPr>
            <w:tcW w:w="1260" w:type="dxa"/>
          </w:tcPr>
          <w:p w:rsidR="00BF6697" w:rsidRPr="00C52C83" w:rsidRDefault="00BF6697" w:rsidP="00946761">
            <w:pPr>
              <w:pStyle w:val="zSisennys"/>
              <w:spacing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C52C83">
              <w:rPr>
                <w:rFonts w:ascii="Times New Roman" w:hAnsi="Times New Roman"/>
                <w:sz w:val="16"/>
                <w:szCs w:val="16"/>
              </w:rPr>
              <w:t>Linia 001 szlak Radz</w:t>
            </w:r>
            <w:r w:rsidRPr="00C52C83">
              <w:rPr>
                <w:rFonts w:ascii="Times New Roman" w:hAnsi="Times New Roman"/>
                <w:sz w:val="16"/>
                <w:szCs w:val="16"/>
              </w:rPr>
              <w:t>i</w:t>
            </w:r>
            <w:r w:rsidRPr="00C52C83">
              <w:rPr>
                <w:rFonts w:ascii="Times New Roman" w:hAnsi="Times New Roman"/>
                <w:sz w:val="16"/>
                <w:szCs w:val="16"/>
              </w:rPr>
              <w:t>wiłłów – Mie</w:t>
            </w:r>
            <w:r w:rsidRPr="00C52C83">
              <w:rPr>
                <w:rFonts w:ascii="Times New Roman" w:hAnsi="Times New Roman"/>
                <w:sz w:val="16"/>
                <w:szCs w:val="16"/>
              </w:rPr>
              <w:t>d</w:t>
            </w:r>
            <w:r w:rsidRPr="00C52C83">
              <w:rPr>
                <w:rFonts w:ascii="Times New Roman" w:hAnsi="Times New Roman"/>
                <w:sz w:val="16"/>
                <w:szCs w:val="16"/>
              </w:rPr>
              <w:t>niewice km. 57,578</w:t>
            </w:r>
          </w:p>
        </w:tc>
        <w:tc>
          <w:tcPr>
            <w:tcW w:w="945" w:type="dxa"/>
          </w:tcPr>
          <w:p w:rsidR="00BF6697" w:rsidRPr="00C52C83" w:rsidRDefault="00BF6697" w:rsidP="00946761">
            <w:pPr>
              <w:pStyle w:val="zSisennys"/>
              <w:spacing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C52C83">
              <w:rPr>
                <w:rFonts w:ascii="Times New Roman" w:hAnsi="Times New Roman"/>
                <w:sz w:val="16"/>
                <w:szCs w:val="16"/>
              </w:rPr>
              <w:t>B11</w:t>
            </w:r>
          </w:p>
        </w:tc>
        <w:tc>
          <w:tcPr>
            <w:tcW w:w="2730" w:type="dxa"/>
          </w:tcPr>
          <w:p w:rsidR="00BF6697" w:rsidRPr="00C52C83" w:rsidRDefault="00BF6697" w:rsidP="00946761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52C83">
              <w:rPr>
                <w:rFonts w:ascii="Times New Roman" w:hAnsi="Times New Roman"/>
                <w:sz w:val="16"/>
                <w:szCs w:val="16"/>
              </w:rPr>
              <w:t>odpadnięcie od wagonu towarowego maźnicy prawego koła wraz z czopem co skutkowało wykolejeniem 4 w</w:t>
            </w:r>
            <w:r w:rsidRPr="00C52C83">
              <w:rPr>
                <w:rFonts w:ascii="Times New Roman" w:hAnsi="Times New Roman"/>
                <w:sz w:val="16"/>
                <w:szCs w:val="16"/>
              </w:rPr>
              <w:t>a</w:t>
            </w:r>
            <w:r w:rsidRPr="00C52C83">
              <w:rPr>
                <w:rFonts w:ascii="Times New Roman" w:hAnsi="Times New Roman"/>
                <w:sz w:val="16"/>
                <w:szCs w:val="16"/>
              </w:rPr>
              <w:t>gonów węglarek</w:t>
            </w:r>
          </w:p>
        </w:tc>
        <w:tc>
          <w:tcPr>
            <w:tcW w:w="735" w:type="dxa"/>
          </w:tcPr>
          <w:p w:rsidR="00BF6697" w:rsidRPr="00C52C83" w:rsidRDefault="00BF6697" w:rsidP="00946761">
            <w:pPr>
              <w:pStyle w:val="zSisennys"/>
              <w:spacing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C52C83">
              <w:rPr>
                <w:rFonts w:ascii="Times New Roman" w:hAnsi="Times New Roman"/>
                <w:sz w:val="16"/>
                <w:szCs w:val="16"/>
              </w:rPr>
              <w:t>PL-576</w:t>
            </w:r>
          </w:p>
        </w:tc>
        <w:tc>
          <w:tcPr>
            <w:tcW w:w="1388" w:type="dxa"/>
          </w:tcPr>
          <w:p w:rsidR="00BF6697" w:rsidRPr="00C52C83" w:rsidRDefault="00BF6697" w:rsidP="00946761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52C83">
              <w:rPr>
                <w:rFonts w:ascii="Times New Roman" w:hAnsi="Times New Roman"/>
                <w:sz w:val="16"/>
                <w:szCs w:val="16"/>
              </w:rPr>
              <w:t>2008.07.29</w:t>
            </w:r>
          </w:p>
          <w:p w:rsidR="00BF6697" w:rsidRPr="00C52C83" w:rsidRDefault="00BF6697" w:rsidP="00946761">
            <w:pPr>
              <w:pStyle w:val="zSisennys"/>
              <w:spacing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7" w:type="dxa"/>
          </w:tcPr>
          <w:p w:rsidR="00BF6697" w:rsidRPr="00C52C83" w:rsidRDefault="00BF6697" w:rsidP="00946761">
            <w:pPr>
              <w:pStyle w:val="zSisennys"/>
              <w:spacing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C52C83">
              <w:rPr>
                <w:rFonts w:ascii="Times New Roman" w:hAnsi="Times New Roman"/>
                <w:sz w:val="16"/>
                <w:szCs w:val="16"/>
              </w:rPr>
              <w:t>Art. 19 § 2</w:t>
            </w:r>
          </w:p>
        </w:tc>
        <w:tc>
          <w:tcPr>
            <w:tcW w:w="840" w:type="dxa"/>
          </w:tcPr>
          <w:p w:rsidR="00BF6697" w:rsidRPr="00C52C83" w:rsidRDefault="00BF6697" w:rsidP="00946761">
            <w:pPr>
              <w:pStyle w:val="zSisennys"/>
              <w:spacing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C52C83">
              <w:rPr>
                <w:rFonts w:ascii="Times New Roman" w:hAnsi="Times New Roman"/>
                <w:sz w:val="16"/>
                <w:szCs w:val="16"/>
              </w:rPr>
              <w:t>0 / 0</w:t>
            </w:r>
          </w:p>
        </w:tc>
      </w:tr>
    </w:tbl>
    <w:p w:rsidR="001C1F0B" w:rsidRPr="00C52C83" w:rsidRDefault="001C1F0B" w:rsidP="0036391F">
      <w:pPr>
        <w:pStyle w:val="articletitle"/>
        <w:outlineLvl w:val="0"/>
        <w:rPr>
          <w:color w:val="auto"/>
          <w:sz w:val="16"/>
          <w:szCs w:val="16"/>
        </w:rPr>
      </w:pPr>
    </w:p>
    <w:p w:rsidR="001C1F0B" w:rsidRPr="00C52C83" w:rsidRDefault="001C1F0B" w:rsidP="00C52C83">
      <w:pPr>
        <w:pStyle w:val="articletitle"/>
        <w:outlineLvl w:val="0"/>
        <w:rPr>
          <w:color w:val="auto"/>
          <w:sz w:val="16"/>
          <w:szCs w:val="16"/>
        </w:rPr>
      </w:pPr>
    </w:p>
    <w:p w:rsidR="0089769B" w:rsidRPr="003B019B" w:rsidRDefault="001C1F0B" w:rsidP="00C52C83">
      <w:pPr>
        <w:pStyle w:val="zSisennys"/>
        <w:spacing w:after="0" w:line="240" w:lineRule="auto"/>
        <w:ind w:left="0"/>
        <w:rPr>
          <w:rFonts w:ascii="Times New Roman" w:hAnsi="Times New Roman"/>
          <w:b/>
          <w:sz w:val="22"/>
          <w:szCs w:val="22"/>
          <w:lang w:val="pl-PL"/>
        </w:rPr>
      </w:pPr>
      <w:r w:rsidRPr="003B019B">
        <w:rPr>
          <w:rFonts w:ascii="Times New Roman" w:hAnsi="Times New Roman"/>
          <w:b/>
          <w:sz w:val="22"/>
          <w:szCs w:val="22"/>
          <w:lang w:val="pl-PL"/>
        </w:rPr>
        <w:t xml:space="preserve">3.  </w:t>
      </w:r>
      <w:r w:rsidR="007B1E96" w:rsidRPr="003B019B">
        <w:rPr>
          <w:rFonts w:ascii="Times New Roman" w:hAnsi="Times New Roman"/>
          <w:b/>
          <w:sz w:val="22"/>
          <w:szCs w:val="22"/>
          <w:lang w:val="pl-PL"/>
        </w:rPr>
        <w:t>Rekomendacje wydane przez Przewodniczącego</w:t>
      </w:r>
      <w:r w:rsidR="00FF4148" w:rsidRPr="003B019B">
        <w:rPr>
          <w:rFonts w:ascii="Times New Roman" w:hAnsi="Times New Roman"/>
          <w:b/>
          <w:sz w:val="22"/>
          <w:szCs w:val="22"/>
          <w:lang w:val="pl-PL"/>
        </w:rPr>
        <w:t xml:space="preserve"> Komisji</w:t>
      </w:r>
    </w:p>
    <w:p w:rsidR="000C2FA8" w:rsidRPr="003B019B" w:rsidRDefault="000C2FA8" w:rsidP="0036391F">
      <w:pPr>
        <w:spacing w:line="240" w:lineRule="auto"/>
        <w:rPr>
          <w:rFonts w:ascii="Times New Roman" w:hAnsi="Times New Roman"/>
          <w:sz w:val="22"/>
          <w:szCs w:val="22"/>
        </w:rPr>
      </w:pPr>
    </w:p>
    <w:p w:rsidR="00C52C83" w:rsidRPr="003B019B" w:rsidRDefault="00C52C83" w:rsidP="00C52C83">
      <w:pPr>
        <w:ind w:firstLine="525"/>
        <w:jc w:val="both"/>
        <w:rPr>
          <w:rFonts w:ascii="Times New Roman" w:hAnsi="Times New Roman"/>
          <w:sz w:val="22"/>
          <w:szCs w:val="22"/>
        </w:rPr>
      </w:pPr>
      <w:r w:rsidRPr="003B019B">
        <w:rPr>
          <w:rFonts w:ascii="Times New Roman" w:hAnsi="Times New Roman"/>
          <w:sz w:val="22"/>
          <w:szCs w:val="22"/>
        </w:rPr>
        <w:t>W wyniku zakończonych postępowań po zdarzeniach kolejowych przez komisje kolejowe, na podstwie ust. 8 art. 28l Ustawy z dnia 28 marca 2003 r. o transporcie kolejowym (Dz.U. Nr 16 poz. 94 z późn zmianami) w związku ze stwierdzonymi podczas postępowań niepr</w:t>
      </w:r>
      <w:r w:rsidRPr="003B019B">
        <w:rPr>
          <w:rFonts w:ascii="Times New Roman" w:hAnsi="Times New Roman"/>
          <w:sz w:val="22"/>
          <w:szCs w:val="22"/>
        </w:rPr>
        <w:t>a</w:t>
      </w:r>
      <w:r w:rsidRPr="003B019B">
        <w:rPr>
          <w:rFonts w:ascii="Times New Roman" w:hAnsi="Times New Roman"/>
          <w:sz w:val="22"/>
          <w:szCs w:val="22"/>
        </w:rPr>
        <w:t xml:space="preserve">widłowości  stanowiących bezpośrednie zagrożenie bezpieczeństwa ruchu kolejowego, Przewodniczący Komisji wydał w 2008 roku, 19 zaleceń (rekomendacji) w sprawie poprawy bezpieczeństwa ruchu kolejowego. </w:t>
      </w:r>
    </w:p>
    <w:p w:rsidR="00C52C83" w:rsidRPr="003B019B" w:rsidRDefault="00C52C83" w:rsidP="00C52C83">
      <w:pPr>
        <w:jc w:val="both"/>
        <w:rPr>
          <w:rFonts w:ascii="Times New Roman" w:hAnsi="Times New Roman"/>
          <w:sz w:val="22"/>
          <w:szCs w:val="22"/>
        </w:rPr>
      </w:pPr>
      <w:r w:rsidRPr="003B019B">
        <w:rPr>
          <w:rFonts w:ascii="Times New Roman" w:hAnsi="Times New Roman"/>
          <w:sz w:val="22"/>
          <w:szCs w:val="22"/>
        </w:rPr>
        <w:t>Zestawienie wydanych rekomenda</w:t>
      </w:r>
      <w:r w:rsidR="00945C34">
        <w:rPr>
          <w:rFonts w:ascii="Times New Roman" w:hAnsi="Times New Roman"/>
          <w:sz w:val="22"/>
          <w:szCs w:val="22"/>
        </w:rPr>
        <w:t>cji zawiera poniższa Tabela nr 5</w:t>
      </w:r>
      <w:r w:rsidRPr="003B019B">
        <w:rPr>
          <w:rFonts w:ascii="Times New Roman" w:hAnsi="Times New Roman"/>
          <w:sz w:val="22"/>
          <w:szCs w:val="22"/>
        </w:rPr>
        <w:t>.</w:t>
      </w:r>
    </w:p>
    <w:p w:rsidR="00687B22" w:rsidRDefault="00687B22" w:rsidP="0036391F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CB6E39" w:rsidRDefault="00CB6E39" w:rsidP="0036391F">
      <w:pPr>
        <w:spacing w:line="240" w:lineRule="auto"/>
        <w:rPr>
          <w:rFonts w:ascii="Times New Roman" w:hAnsi="Times New Roman"/>
          <w:sz w:val="22"/>
          <w:szCs w:val="22"/>
        </w:rPr>
      </w:pPr>
    </w:p>
    <w:p w:rsidR="00CB6E39" w:rsidRDefault="00CB6E39" w:rsidP="0036391F">
      <w:pPr>
        <w:spacing w:line="240" w:lineRule="auto"/>
        <w:rPr>
          <w:rFonts w:ascii="Times New Roman" w:hAnsi="Times New Roman"/>
          <w:sz w:val="22"/>
          <w:szCs w:val="22"/>
        </w:rPr>
      </w:pPr>
    </w:p>
    <w:p w:rsidR="00CB6E39" w:rsidRDefault="00CB6E39" w:rsidP="0036391F">
      <w:pPr>
        <w:spacing w:line="240" w:lineRule="auto"/>
        <w:rPr>
          <w:rFonts w:ascii="Times New Roman" w:hAnsi="Times New Roman"/>
          <w:sz w:val="22"/>
          <w:szCs w:val="22"/>
        </w:rPr>
      </w:pPr>
    </w:p>
    <w:p w:rsidR="00CB6E39" w:rsidRDefault="00CB6E39" w:rsidP="0036391F">
      <w:pPr>
        <w:spacing w:line="240" w:lineRule="auto"/>
        <w:rPr>
          <w:rFonts w:ascii="Times New Roman" w:hAnsi="Times New Roman"/>
          <w:sz w:val="22"/>
          <w:szCs w:val="22"/>
        </w:rPr>
      </w:pPr>
    </w:p>
    <w:p w:rsidR="00CB6E39" w:rsidRDefault="00CB6E39" w:rsidP="0036391F">
      <w:pPr>
        <w:spacing w:line="240" w:lineRule="auto"/>
        <w:rPr>
          <w:rFonts w:ascii="Times New Roman" w:hAnsi="Times New Roman"/>
          <w:sz w:val="22"/>
          <w:szCs w:val="22"/>
        </w:rPr>
      </w:pPr>
    </w:p>
    <w:p w:rsidR="00CB6E39" w:rsidRDefault="00CB6E39" w:rsidP="0036391F">
      <w:pPr>
        <w:spacing w:line="240" w:lineRule="auto"/>
        <w:rPr>
          <w:rFonts w:ascii="Times New Roman" w:hAnsi="Times New Roman"/>
          <w:sz w:val="22"/>
          <w:szCs w:val="22"/>
        </w:rPr>
      </w:pPr>
    </w:p>
    <w:p w:rsidR="00CB6E39" w:rsidRDefault="00CB6E39" w:rsidP="0036391F">
      <w:pPr>
        <w:spacing w:line="240" w:lineRule="auto"/>
        <w:rPr>
          <w:rFonts w:ascii="Times New Roman" w:hAnsi="Times New Roman"/>
          <w:sz w:val="22"/>
          <w:szCs w:val="22"/>
        </w:rPr>
      </w:pPr>
    </w:p>
    <w:p w:rsidR="00CB6E39" w:rsidRDefault="00CB6E39" w:rsidP="0036391F">
      <w:pPr>
        <w:spacing w:line="240" w:lineRule="auto"/>
        <w:rPr>
          <w:rFonts w:ascii="Times New Roman" w:hAnsi="Times New Roman"/>
          <w:sz w:val="22"/>
          <w:szCs w:val="22"/>
        </w:rPr>
      </w:pPr>
    </w:p>
    <w:p w:rsidR="00CB6E39" w:rsidRDefault="00CB6E39" w:rsidP="0036391F">
      <w:pPr>
        <w:spacing w:line="240" w:lineRule="auto"/>
        <w:rPr>
          <w:rFonts w:ascii="Times New Roman" w:hAnsi="Times New Roman"/>
          <w:sz w:val="22"/>
          <w:szCs w:val="22"/>
        </w:rPr>
      </w:pPr>
    </w:p>
    <w:p w:rsidR="00CB6E39" w:rsidRDefault="00CB6E39" w:rsidP="0036391F">
      <w:pPr>
        <w:spacing w:line="240" w:lineRule="auto"/>
        <w:rPr>
          <w:rFonts w:ascii="Times New Roman" w:hAnsi="Times New Roman"/>
          <w:sz w:val="22"/>
          <w:szCs w:val="22"/>
        </w:rPr>
      </w:pPr>
    </w:p>
    <w:p w:rsidR="00946761" w:rsidRDefault="00946761" w:rsidP="0036391F">
      <w:pPr>
        <w:spacing w:line="240" w:lineRule="auto"/>
        <w:rPr>
          <w:rFonts w:ascii="Times New Roman" w:hAnsi="Times New Roman"/>
          <w:sz w:val="22"/>
          <w:szCs w:val="22"/>
        </w:rPr>
      </w:pPr>
    </w:p>
    <w:p w:rsidR="00946761" w:rsidRDefault="00946761" w:rsidP="0036391F">
      <w:pPr>
        <w:spacing w:line="240" w:lineRule="auto"/>
        <w:rPr>
          <w:rFonts w:ascii="Times New Roman" w:hAnsi="Times New Roman"/>
          <w:sz w:val="22"/>
          <w:szCs w:val="22"/>
        </w:rPr>
      </w:pPr>
    </w:p>
    <w:p w:rsidR="00CB6E39" w:rsidRDefault="00CB6E39" w:rsidP="0036391F">
      <w:pPr>
        <w:spacing w:line="240" w:lineRule="auto"/>
        <w:rPr>
          <w:rFonts w:ascii="Times New Roman" w:hAnsi="Times New Roman"/>
          <w:sz w:val="22"/>
          <w:szCs w:val="22"/>
        </w:rPr>
      </w:pPr>
    </w:p>
    <w:p w:rsidR="00CB6E39" w:rsidRDefault="00CB6E39" w:rsidP="0036391F">
      <w:pPr>
        <w:spacing w:line="240" w:lineRule="auto"/>
        <w:rPr>
          <w:rFonts w:ascii="Times New Roman" w:hAnsi="Times New Roman"/>
          <w:sz w:val="22"/>
          <w:szCs w:val="22"/>
        </w:rPr>
      </w:pPr>
    </w:p>
    <w:p w:rsidR="00C52C83" w:rsidRPr="003B019B" w:rsidRDefault="00945C34" w:rsidP="0036391F">
      <w:pPr>
        <w:spacing w:line="24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Tabela Nr 5</w:t>
      </w:r>
      <w:r w:rsidR="00C52C83" w:rsidRPr="003B019B">
        <w:rPr>
          <w:rFonts w:ascii="Times New Roman" w:hAnsi="Times New Roman"/>
          <w:sz w:val="22"/>
          <w:szCs w:val="22"/>
        </w:rPr>
        <w:t xml:space="preserve"> – Zalecenia (rekomendacje) Przewodniczącego Komisji </w:t>
      </w:r>
    </w:p>
    <w:p w:rsidR="00C52C83" w:rsidRPr="00AE345E" w:rsidRDefault="00C52C83" w:rsidP="0036391F">
      <w:pPr>
        <w:spacing w:line="240" w:lineRule="auto"/>
        <w:rPr>
          <w:rFonts w:ascii="Times New Roman" w:hAnsi="Times New Roman"/>
          <w:sz w:val="24"/>
          <w:szCs w:val="24"/>
        </w:rPr>
      </w:pPr>
    </w:p>
    <w:tbl>
      <w:tblPr>
        <w:tblW w:w="10490" w:type="dxa"/>
        <w:tblInd w:w="-7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72"/>
        <w:gridCol w:w="753"/>
        <w:gridCol w:w="1057"/>
        <w:gridCol w:w="1235"/>
        <w:gridCol w:w="4725"/>
        <w:gridCol w:w="1158"/>
        <w:gridCol w:w="890"/>
      </w:tblGrid>
      <w:tr w:rsidR="001E5982" w:rsidRPr="00AE345E">
        <w:trPr>
          <w:cantSplit/>
          <w:trHeight w:val="74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  <w:vAlign w:val="center"/>
          </w:tcPr>
          <w:p w:rsidR="00F23DA7" w:rsidRPr="00C52C83" w:rsidRDefault="00F23DA7" w:rsidP="0036391F">
            <w:pPr>
              <w:spacing w:line="240" w:lineRule="auto"/>
              <w:ind w:left="567" w:hanging="56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52C83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Lp.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  <w:vAlign w:val="center"/>
          </w:tcPr>
          <w:p w:rsidR="00F23DA7" w:rsidRPr="00C52C83" w:rsidRDefault="00F23DA7" w:rsidP="0036391F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52C83">
              <w:rPr>
                <w:rFonts w:ascii="Times New Roman" w:hAnsi="Times New Roman"/>
                <w:b/>
                <w:sz w:val="16"/>
                <w:szCs w:val="16"/>
              </w:rPr>
              <w:t xml:space="preserve"> Data wydania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33CCCC"/>
          </w:tcPr>
          <w:p w:rsidR="00F23DA7" w:rsidRPr="00C52C83" w:rsidRDefault="00F23DA7" w:rsidP="0036391F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C52C83">
              <w:rPr>
                <w:rFonts w:ascii="Times New Roman" w:hAnsi="Times New Roman"/>
                <w:b/>
                <w:sz w:val="16"/>
                <w:szCs w:val="16"/>
              </w:rPr>
              <w:t>Podmiot do którego</w:t>
            </w:r>
          </w:p>
          <w:p w:rsidR="00F23DA7" w:rsidRPr="00C52C83" w:rsidRDefault="00F23DA7" w:rsidP="0036391F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C52C83">
              <w:rPr>
                <w:rFonts w:ascii="Times New Roman" w:hAnsi="Times New Roman"/>
                <w:b/>
                <w:sz w:val="16"/>
                <w:szCs w:val="16"/>
              </w:rPr>
              <w:t>kierowana jest rekom</w:t>
            </w:r>
            <w:r w:rsidRPr="00C52C83">
              <w:rPr>
                <w:rFonts w:ascii="Times New Roman" w:hAnsi="Times New Roman"/>
                <w:b/>
                <w:sz w:val="16"/>
                <w:szCs w:val="16"/>
              </w:rPr>
              <w:t>e</w:t>
            </w:r>
            <w:r w:rsidRPr="00C52C83">
              <w:rPr>
                <w:rFonts w:ascii="Times New Roman" w:hAnsi="Times New Roman"/>
                <w:b/>
                <w:sz w:val="16"/>
                <w:szCs w:val="16"/>
              </w:rPr>
              <w:t>dacja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33CCCC"/>
          </w:tcPr>
          <w:p w:rsidR="00F23DA7" w:rsidRPr="00C52C83" w:rsidRDefault="00F91967" w:rsidP="0036391F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C52C83">
              <w:rPr>
                <w:rFonts w:ascii="Times New Roman" w:hAnsi="Times New Roman"/>
                <w:b/>
                <w:sz w:val="16"/>
                <w:szCs w:val="16"/>
              </w:rPr>
              <w:t xml:space="preserve">Podmiot </w:t>
            </w:r>
          </w:p>
          <w:p w:rsidR="00F91967" w:rsidRPr="00C52C83" w:rsidRDefault="00F91967" w:rsidP="0036391F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C52C83">
              <w:rPr>
                <w:rFonts w:ascii="Times New Roman" w:hAnsi="Times New Roman"/>
                <w:b/>
                <w:sz w:val="16"/>
                <w:szCs w:val="16"/>
              </w:rPr>
              <w:t xml:space="preserve">którego </w:t>
            </w:r>
          </w:p>
          <w:p w:rsidR="00F91967" w:rsidRPr="00C52C83" w:rsidRDefault="00F91967" w:rsidP="0036391F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C52C83">
              <w:rPr>
                <w:rFonts w:ascii="Times New Roman" w:hAnsi="Times New Roman"/>
                <w:b/>
                <w:sz w:val="16"/>
                <w:szCs w:val="16"/>
              </w:rPr>
              <w:t xml:space="preserve">dotyczy </w:t>
            </w:r>
          </w:p>
          <w:p w:rsidR="00F91967" w:rsidRPr="00C52C83" w:rsidRDefault="00F91967" w:rsidP="0036391F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C52C83">
              <w:rPr>
                <w:rFonts w:ascii="Times New Roman" w:hAnsi="Times New Roman"/>
                <w:b/>
                <w:sz w:val="16"/>
                <w:szCs w:val="16"/>
              </w:rPr>
              <w:t>rekomendacja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33CCCC"/>
            <w:vAlign w:val="center"/>
          </w:tcPr>
          <w:p w:rsidR="00F23DA7" w:rsidRPr="00C52C83" w:rsidRDefault="00FC3FEB" w:rsidP="0036391F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C52C83">
              <w:rPr>
                <w:rFonts w:ascii="Times New Roman" w:hAnsi="Times New Roman"/>
                <w:b/>
                <w:sz w:val="16"/>
                <w:szCs w:val="16"/>
              </w:rPr>
              <w:t xml:space="preserve">                                                    </w:t>
            </w:r>
            <w:r w:rsidR="00F23DA7" w:rsidRPr="00C52C83">
              <w:rPr>
                <w:rFonts w:ascii="Times New Roman" w:hAnsi="Times New Roman"/>
                <w:b/>
                <w:sz w:val="16"/>
                <w:szCs w:val="16"/>
              </w:rPr>
              <w:t>Dotyczy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  <w:vAlign w:val="center"/>
          </w:tcPr>
          <w:p w:rsidR="00F23DA7" w:rsidRPr="00C52C83" w:rsidRDefault="00F23DA7" w:rsidP="0036391F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52C83">
              <w:rPr>
                <w:rFonts w:ascii="Times New Roman" w:hAnsi="Times New Roman"/>
                <w:b/>
                <w:sz w:val="16"/>
                <w:szCs w:val="16"/>
              </w:rPr>
              <w:t>Związane ze zda</w:t>
            </w:r>
            <w:r w:rsidRPr="00C52C83">
              <w:rPr>
                <w:rFonts w:ascii="Times New Roman" w:hAnsi="Times New Roman"/>
                <w:b/>
                <w:sz w:val="16"/>
                <w:szCs w:val="16"/>
              </w:rPr>
              <w:t>r</w:t>
            </w:r>
            <w:r w:rsidRPr="00C52C83">
              <w:rPr>
                <w:rFonts w:ascii="Times New Roman" w:hAnsi="Times New Roman"/>
                <w:b/>
                <w:sz w:val="16"/>
                <w:szCs w:val="16"/>
              </w:rPr>
              <w:t xml:space="preserve">zeniami 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</w:tcPr>
          <w:p w:rsidR="00F23DA7" w:rsidRPr="00C52C83" w:rsidRDefault="00F23DA7" w:rsidP="0036391F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F23DA7" w:rsidRPr="00C52C83" w:rsidRDefault="00F23DA7" w:rsidP="0036391F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52C83">
              <w:rPr>
                <w:rFonts w:ascii="Times New Roman" w:hAnsi="Times New Roman"/>
                <w:b/>
                <w:sz w:val="16"/>
                <w:szCs w:val="16"/>
              </w:rPr>
              <w:t>Stan real</w:t>
            </w:r>
            <w:r w:rsidRPr="00C52C83">
              <w:rPr>
                <w:rFonts w:ascii="Times New Roman" w:hAnsi="Times New Roman"/>
                <w:b/>
                <w:sz w:val="16"/>
                <w:szCs w:val="16"/>
              </w:rPr>
              <w:t>i</w:t>
            </w:r>
            <w:r w:rsidRPr="00C52C83">
              <w:rPr>
                <w:rFonts w:ascii="Times New Roman" w:hAnsi="Times New Roman"/>
                <w:b/>
                <w:sz w:val="16"/>
                <w:szCs w:val="16"/>
              </w:rPr>
              <w:t>zacji</w:t>
            </w:r>
          </w:p>
        </w:tc>
      </w:tr>
      <w:tr w:rsidR="001E5982" w:rsidRPr="00AE345E">
        <w:trPr>
          <w:cantSplit/>
          <w:trHeight w:val="82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A7" w:rsidRPr="00C52C83" w:rsidRDefault="00F23DA7" w:rsidP="0036391F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52C83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A7" w:rsidRPr="00C52C83" w:rsidRDefault="00F23DA7" w:rsidP="0036391F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52C83">
              <w:rPr>
                <w:rFonts w:ascii="Times New Roman" w:hAnsi="Times New Roman"/>
                <w:sz w:val="16"/>
                <w:szCs w:val="16"/>
              </w:rPr>
              <w:t>19.02.2008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2B3F" w:rsidRPr="00C52C83" w:rsidRDefault="009F2B3F" w:rsidP="0036391F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52C83">
              <w:rPr>
                <w:rFonts w:ascii="Times New Roman" w:hAnsi="Times New Roman"/>
                <w:sz w:val="16"/>
                <w:szCs w:val="16"/>
              </w:rPr>
              <w:t>Zarządca infr</w:t>
            </w:r>
            <w:r w:rsidRPr="00C52C83">
              <w:rPr>
                <w:rFonts w:ascii="Times New Roman" w:hAnsi="Times New Roman"/>
                <w:sz w:val="16"/>
                <w:szCs w:val="16"/>
              </w:rPr>
              <w:t>a</w:t>
            </w:r>
            <w:r w:rsidRPr="00C52C83">
              <w:rPr>
                <w:rFonts w:ascii="Times New Roman" w:hAnsi="Times New Roman"/>
                <w:sz w:val="16"/>
                <w:szCs w:val="16"/>
              </w:rPr>
              <w:t>struktury</w:t>
            </w:r>
          </w:p>
          <w:p w:rsidR="00F23DA7" w:rsidRPr="00C52C83" w:rsidRDefault="00F23DA7" w:rsidP="0036391F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2B3F" w:rsidRPr="00C52C83" w:rsidRDefault="009F2B3F" w:rsidP="0036391F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52C83">
              <w:rPr>
                <w:rFonts w:ascii="Times New Roman" w:hAnsi="Times New Roman"/>
                <w:sz w:val="16"/>
                <w:szCs w:val="16"/>
              </w:rPr>
              <w:t>Zarządca infr</w:t>
            </w:r>
            <w:r w:rsidRPr="00C52C83">
              <w:rPr>
                <w:rFonts w:ascii="Times New Roman" w:hAnsi="Times New Roman"/>
                <w:sz w:val="16"/>
                <w:szCs w:val="16"/>
              </w:rPr>
              <w:t>a</w:t>
            </w:r>
            <w:r w:rsidRPr="00C52C83">
              <w:rPr>
                <w:rFonts w:ascii="Times New Roman" w:hAnsi="Times New Roman"/>
                <w:sz w:val="16"/>
                <w:szCs w:val="16"/>
              </w:rPr>
              <w:t>struktury</w:t>
            </w:r>
          </w:p>
          <w:p w:rsidR="00F23DA7" w:rsidRPr="00C52C83" w:rsidRDefault="00F23DA7" w:rsidP="0036391F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3DA7" w:rsidRPr="00C52C83" w:rsidRDefault="00F23DA7" w:rsidP="0036391F">
            <w:pPr>
              <w:numPr>
                <w:ilvl w:val="0"/>
                <w:numId w:val="8"/>
              </w:numPr>
              <w:tabs>
                <w:tab w:val="clear" w:pos="720"/>
                <w:tab w:val="num" w:pos="240"/>
              </w:tabs>
              <w:spacing w:line="240" w:lineRule="auto"/>
              <w:ind w:left="240" w:hanging="240"/>
              <w:rPr>
                <w:rFonts w:ascii="Times New Roman" w:hAnsi="Times New Roman"/>
                <w:sz w:val="16"/>
                <w:szCs w:val="16"/>
              </w:rPr>
            </w:pPr>
            <w:r w:rsidRPr="00C52C83">
              <w:rPr>
                <w:rFonts w:ascii="Times New Roman" w:hAnsi="Times New Roman"/>
                <w:sz w:val="16"/>
                <w:szCs w:val="16"/>
              </w:rPr>
              <w:t>Wycofanie z eksploatacji wszystkich pojazdów kolejowych nie p</w:t>
            </w:r>
            <w:r w:rsidRPr="00C52C83">
              <w:rPr>
                <w:rFonts w:ascii="Times New Roman" w:hAnsi="Times New Roman"/>
                <w:sz w:val="16"/>
                <w:szCs w:val="16"/>
              </w:rPr>
              <w:t>o</w:t>
            </w:r>
            <w:r w:rsidRPr="00C52C83">
              <w:rPr>
                <w:rFonts w:ascii="Times New Roman" w:hAnsi="Times New Roman"/>
                <w:sz w:val="16"/>
                <w:szCs w:val="16"/>
              </w:rPr>
              <w:t xml:space="preserve">siadających świadectw sprawności technicznej </w:t>
            </w:r>
          </w:p>
          <w:p w:rsidR="00F23DA7" w:rsidRPr="00C52C83" w:rsidRDefault="00F23DA7" w:rsidP="0036391F">
            <w:pPr>
              <w:numPr>
                <w:ilvl w:val="0"/>
                <w:numId w:val="8"/>
              </w:numPr>
              <w:tabs>
                <w:tab w:val="clear" w:pos="720"/>
                <w:tab w:val="num" w:pos="240"/>
              </w:tabs>
              <w:spacing w:line="240" w:lineRule="auto"/>
              <w:ind w:left="240" w:hanging="240"/>
              <w:rPr>
                <w:rFonts w:ascii="Times New Roman" w:hAnsi="Times New Roman"/>
                <w:sz w:val="16"/>
                <w:szCs w:val="16"/>
              </w:rPr>
            </w:pPr>
            <w:r w:rsidRPr="00C52C83">
              <w:rPr>
                <w:rFonts w:ascii="Times New Roman" w:hAnsi="Times New Roman"/>
                <w:sz w:val="16"/>
                <w:szCs w:val="16"/>
              </w:rPr>
              <w:t>Opracowanie systemu monitorowania i nadzoru nad termin</w:t>
            </w:r>
            <w:r w:rsidRPr="00C52C83">
              <w:rPr>
                <w:rFonts w:ascii="Times New Roman" w:hAnsi="Times New Roman"/>
                <w:sz w:val="16"/>
                <w:szCs w:val="16"/>
              </w:rPr>
              <w:t>o</w:t>
            </w:r>
            <w:r w:rsidRPr="00C52C83">
              <w:rPr>
                <w:rFonts w:ascii="Times New Roman" w:hAnsi="Times New Roman"/>
                <w:sz w:val="16"/>
                <w:szCs w:val="16"/>
              </w:rPr>
              <w:t>wością cykli naprawczych pojazdów kolejowych, a dla pojazdów nie p</w:t>
            </w:r>
            <w:r w:rsidRPr="00C52C83">
              <w:rPr>
                <w:rFonts w:ascii="Times New Roman" w:hAnsi="Times New Roman"/>
                <w:sz w:val="16"/>
                <w:szCs w:val="16"/>
              </w:rPr>
              <w:t>o</w:t>
            </w:r>
            <w:r w:rsidRPr="00C52C83">
              <w:rPr>
                <w:rFonts w:ascii="Times New Roman" w:hAnsi="Times New Roman"/>
                <w:sz w:val="16"/>
                <w:szCs w:val="16"/>
              </w:rPr>
              <w:t>siadających Dokumentacji Tec</w:t>
            </w:r>
            <w:r w:rsidRPr="00C52C83">
              <w:rPr>
                <w:rFonts w:ascii="Times New Roman" w:hAnsi="Times New Roman"/>
                <w:sz w:val="16"/>
                <w:szCs w:val="16"/>
              </w:rPr>
              <w:t>h</w:t>
            </w:r>
            <w:r w:rsidRPr="00C52C83">
              <w:rPr>
                <w:rFonts w:ascii="Times New Roman" w:hAnsi="Times New Roman"/>
                <w:sz w:val="16"/>
                <w:szCs w:val="16"/>
              </w:rPr>
              <w:t>nologicznej Systemu Utrzymania zatwierdzonej przez Przesa Urzędu Transportu Kolejowego – opr</w:t>
            </w:r>
            <w:r w:rsidRPr="00C52C83">
              <w:rPr>
                <w:rFonts w:ascii="Times New Roman" w:hAnsi="Times New Roman"/>
                <w:sz w:val="16"/>
                <w:szCs w:val="16"/>
              </w:rPr>
              <w:t>a</w:t>
            </w:r>
            <w:r w:rsidRPr="00C52C83">
              <w:rPr>
                <w:rFonts w:ascii="Times New Roman" w:hAnsi="Times New Roman"/>
                <w:sz w:val="16"/>
                <w:szCs w:val="16"/>
              </w:rPr>
              <w:lastRenderedPageBreak/>
              <w:t>cowanie i zatwierdzenie w Urzędzie dokumentacji systemu utrz</w:t>
            </w:r>
            <w:r w:rsidRPr="00C52C83">
              <w:rPr>
                <w:rFonts w:ascii="Times New Roman" w:hAnsi="Times New Roman"/>
                <w:sz w:val="16"/>
                <w:szCs w:val="16"/>
              </w:rPr>
              <w:t>y</w:t>
            </w:r>
            <w:r w:rsidRPr="00C52C83">
              <w:rPr>
                <w:rFonts w:ascii="Times New Roman" w:hAnsi="Times New Roman"/>
                <w:sz w:val="16"/>
                <w:szCs w:val="16"/>
              </w:rPr>
              <w:t>mania,</w:t>
            </w:r>
          </w:p>
          <w:p w:rsidR="00F23DA7" w:rsidRPr="00C52C83" w:rsidRDefault="00F23DA7" w:rsidP="0036391F">
            <w:pPr>
              <w:numPr>
                <w:ilvl w:val="0"/>
                <w:numId w:val="8"/>
              </w:numPr>
              <w:tabs>
                <w:tab w:val="clear" w:pos="720"/>
                <w:tab w:val="num" w:pos="240"/>
              </w:tabs>
              <w:spacing w:line="240" w:lineRule="auto"/>
              <w:ind w:left="240" w:hanging="240"/>
              <w:rPr>
                <w:rFonts w:ascii="Times New Roman" w:hAnsi="Times New Roman"/>
                <w:sz w:val="16"/>
                <w:szCs w:val="16"/>
              </w:rPr>
            </w:pPr>
            <w:r w:rsidRPr="00C52C83">
              <w:rPr>
                <w:rFonts w:ascii="Times New Roman" w:hAnsi="Times New Roman"/>
                <w:sz w:val="16"/>
                <w:szCs w:val="16"/>
              </w:rPr>
              <w:t>Wycofanie z eksploatacji wszystkich pojazdów nie p</w:t>
            </w:r>
            <w:r w:rsidRPr="00C52C83">
              <w:rPr>
                <w:rFonts w:ascii="Times New Roman" w:hAnsi="Times New Roman"/>
                <w:sz w:val="16"/>
                <w:szCs w:val="16"/>
              </w:rPr>
              <w:t>o</w:t>
            </w:r>
            <w:r w:rsidRPr="00C52C83">
              <w:rPr>
                <w:rFonts w:ascii="Times New Roman" w:hAnsi="Times New Roman"/>
                <w:sz w:val="16"/>
                <w:szCs w:val="16"/>
              </w:rPr>
              <w:t>siadających aktualnych dopuszczeń urządzeń technicznych wymaganych ob</w:t>
            </w:r>
            <w:r w:rsidRPr="00C52C83">
              <w:rPr>
                <w:rFonts w:ascii="Times New Roman" w:hAnsi="Times New Roman"/>
                <w:sz w:val="16"/>
                <w:szCs w:val="16"/>
              </w:rPr>
              <w:t>o</w:t>
            </w:r>
            <w:r w:rsidRPr="00C52C83">
              <w:rPr>
                <w:rFonts w:ascii="Times New Roman" w:hAnsi="Times New Roman"/>
                <w:sz w:val="16"/>
                <w:szCs w:val="16"/>
              </w:rPr>
              <w:t xml:space="preserve">wiązującymi przepisami w zakresie dozoru technicznego w szczególności zbiorników, żurawików itd. do czasu uzyskania zgodności z przepisami </w:t>
            </w:r>
          </w:p>
          <w:p w:rsidR="00F23DA7" w:rsidRPr="00C52C83" w:rsidRDefault="00F23DA7" w:rsidP="0036391F">
            <w:pPr>
              <w:numPr>
                <w:ilvl w:val="0"/>
                <w:numId w:val="8"/>
              </w:numPr>
              <w:tabs>
                <w:tab w:val="clear" w:pos="720"/>
                <w:tab w:val="num" w:pos="240"/>
              </w:tabs>
              <w:spacing w:line="240" w:lineRule="auto"/>
              <w:ind w:left="240" w:hanging="240"/>
              <w:rPr>
                <w:rFonts w:ascii="Times New Roman" w:hAnsi="Times New Roman"/>
                <w:sz w:val="16"/>
                <w:szCs w:val="16"/>
              </w:rPr>
            </w:pPr>
            <w:r w:rsidRPr="00C52C83">
              <w:rPr>
                <w:rFonts w:ascii="Times New Roman" w:hAnsi="Times New Roman"/>
                <w:sz w:val="16"/>
                <w:szCs w:val="16"/>
              </w:rPr>
              <w:t>Sprawdzenie aktualności up</w:t>
            </w:r>
            <w:r w:rsidRPr="00C52C83">
              <w:rPr>
                <w:rFonts w:ascii="Times New Roman" w:hAnsi="Times New Roman"/>
                <w:sz w:val="16"/>
                <w:szCs w:val="16"/>
              </w:rPr>
              <w:lastRenderedPageBreak/>
              <w:t>rawnień pracowników obsł</w:t>
            </w:r>
            <w:r w:rsidRPr="00C52C83">
              <w:rPr>
                <w:rFonts w:ascii="Times New Roman" w:hAnsi="Times New Roman"/>
                <w:sz w:val="16"/>
                <w:szCs w:val="16"/>
              </w:rPr>
              <w:t>u</w:t>
            </w:r>
            <w:r w:rsidRPr="00C52C83">
              <w:rPr>
                <w:rFonts w:ascii="Times New Roman" w:hAnsi="Times New Roman"/>
                <w:sz w:val="16"/>
                <w:szCs w:val="16"/>
              </w:rPr>
              <w:t>gujących urządzenia pozostające pod nadzorem dozoru techniczn</w:t>
            </w:r>
            <w:r w:rsidRPr="00C52C83">
              <w:rPr>
                <w:rFonts w:ascii="Times New Roman" w:hAnsi="Times New Roman"/>
                <w:sz w:val="16"/>
                <w:szCs w:val="16"/>
              </w:rPr>
              <w:t>e</w:t>
            </w:r>
            <w:r w:rsidRPr="00C52C83">
              <w:rPr>
                <w:rFonts w:ascii="Times New Roman" w:hAnsi="Times New Roman"/>
                <w:sz w:val="16"/>
                <w:szCs w:val="16"/>
              </w:rPr>
              <w:t>go</w:t>
            </w:r>
          </w:p>
          <w:p w:rsidR="00F23DA7" w:rsidRPr="00C52C83" w:rsidRDefault="00F23DA7" w:rsidP="0036391F">
            <w:pPr>
              <w:numPr>
                <w:ilvl w:val="0"/>
                <w:numId w:val="8"/>
              </w:numPr>
              <w:tabs>
                <w:tab w:val="clear" w:pos="720"/>
                <w:tab w:val="num" w:pos="240"/>
              </w:tabs>
              <w:spacing w:line="240" w:lineRule="auto"/>
              <w:ind w:left="240" w:hanging="240"/>
              <w:rPr>
                <w:rFonts w:ascii="Times New Roman" w:hAnsi="Times New Roman"/>
                <w:sz w:val="16"/>
                <w:szCs w:val="16"/>
              </w:rPr>
            </w:pPr>
            <w:r w:rsidRPr="00C52C83">
              <w:rPr>
                <w:rFonts w:ascii="Times New Roman" w:hAnsi="Times New Roman"/>
                <w:sz w:val="16"/>
                <w:szCs w:val="16"/>
              </w:rPr>
              <w:t>Wyposażenie pojazdów kolejowych,w szczególności taboru spe</w:t>
            </w:r>
            <w:r w:rsidRPr="00C52C83">
              <w:rPr>
                <w:rFonts w:ascii="Times New Roman" w:hAnsi="Times New Roman"/>
                <w:sz w:val="16"/>
                <w:szCs w:val="16"/>
              </w:rPr>
              <w:t>c</w:t>
            </w:r>
            <w:r w:rsidRPr="00C52C83">
              <w:rPr>
                <w:rFonts w:ascii="Times New Roman" w:hAnsi="Times New Roman"/>
                <w:sz w:val="16"/>
                <w:szCs w:val="16"/>
              </w:rPr>
              <w:t>jalnego i pojazdów pomocniczych w urządzenia radiołączności p</w:t>
            </w:r>
            <w:r w:rsidRPr="00C52C83">
              <w:rPr>
                <w:rFonts w:ascii="Times New Roman" w:hAnsi="Times New Roman"/>
                <w:sz w:val="16"/>
                <w:szCs w:val="16"/>
              </w:rPr>
              <w:t>o</w:t>
            </w:r>
            <w:r w:rsidRPr="00C52C83">
              <w:rPr>
                <w:rFonts w:ascii="Times New Roman" w:hAnsi="Times New Roman"/>
                <w:sz w:val="16"/>
                <w:szCs w:val="16"/>
              </w:rPr>
              <w:t>ciągowej zgodnie z obowiązującymi prz</w:t>
            </w:r>
            <w:r w:rsidRPr="00C52C83">
              <w:rPr>
                <w:rFonts w:ascii="Times New Roman" w:hAnsi="Times New Roman"/>
                <w:sz w:val="16"/>
                <w:szCs w:val="16"/>
              </w:rPr>
              <w:t>e</w:t>
            </w:r>
            <w:r w:rsidRPr="00C52C83">
              <w:rPr>
                <w:rFonts w:ascii="Times New Roman" w:hAnsi="Times New Roman"/>
                <w:sz w:val="16"/>
                <w:szCs w:val="16"/>
              </w:rPr>
              <w:t>pisami.</w:t>
            </w:r>
          </w:p>
          <w:p w:rsidR="00F23DA7" w:rsidRPr="00C52C83" w:rsidRDefault="00F23DA7" w:rsidP="0036391F">
            <w:pPr>
              <w:numPr>
                <w:ilvl w:val="0"/>
                <w:numId w:val="8"/>
              </w:numPr>
              <w:tabs>
                <w:tab w:val="clear" w:pos="720"/>
                <w:tab w:val="num" w:pos="240"/>
              </w:tabs>
              <w:spacing w:line="240" w:lineRule="auto"/>
              <w:ind w:left="240" w:hanging="240"/>
              <w:rPr>
                <w:rFonts w:ascii="Times New Roman" w:hAnsi="Times New Roman"/>
                <w:sz w:val="16"/>
                <w:szCs w:val="16"/>
              </w:rPr>
            </w:pPr>
            <w:r w:rsidRPr="00C52C83">
              <w:rPr>
                <w:rFonts w:ascii="Times New Roman" w:hAnsi="Times New Roman"/>
                <w:sz w:val="16"/>
                <w:szCs w:val="16"/>
              </w:rPr>
              <w:t>Sprawdzenie brakującej dokumentacji maszyn i pojazdów kolej</w:t>
            </w:r>
            <w:r w:rsidRPr="00C52C83">
              <w:rPr>
                <w:rFonts w:ascii="Times New Roman" w:hAnsi="Times New Roman"/>
                <w:sz w:val="16"/>
                <w:szCs w:val="16"/>
              </w:rPr>
              <w:t>o</w:t>
            </w:r>
            <w:r w:rsidRPr="00C52C83">
              <w:rPr>
                <w:rFonts w:ascii="Times New Roman" w:hAnsi="Times New Roman"/>
                <w:sz w:val="16"/>
                <w:szCs w:val="16"/>
              </w:rPr>
              <w:t>wych zgodnie z instrukcją wewnętrzn</w:t>
            </w:r>
            <w:r w:rsidRPr="00C52C83">
              <w:rPr>
                <w:rFonts w:ascii="Times New Roman" w:hAnsi="Times New Roman"/>
                <w:sz w:val="16"/>
                <w:szCs w:val="16"/>
              </w:rPr>
              <w:lastRenderedPageBreak/>
              <w:t>ą zarządcy na ten t</w:t>
            </w:r>
            <w:r w:rsidRPr="00C52C83">
              <w:rPr>
                <w:rFonts w:ascii="Times New Roman" w:hAnsi="Times New Roman"/>
                <w:sz w:val="16"/>
                <w:szCs w:val="16"/>
              </w:rPr>
              <w:t>e</w:t>
            </w:r>
            <w:r w:rsidRPr="00C52C83">
              <w:rPr>
                <w:rFonts w:ascii="Times New Roman" w:hAnsi="Times New Roman"/>
                <w:sz w:val="16"/>
                <w:szCs w:val="16"/>
              </w:rPr>
              <w:t>mat.</w:t>
            </w:r>
          </w:p>
          <w:p w:rsidR="00F23DA7" w:rsidRPr="00C52C83" w:rsidRDefault="00F23DA7" w:rsidP="0036391F">
            <w:pPr>
              <w:numPr>
                <w:ilvl w:val="0"/>
                <w:numId w:val="8"/>
              </w:numPr>
              <w:tabs>
                <w:tab w:val="clear" w:pos="720"/>
                <w:tab w:val="num" w:pos="240"/>
              </w:tabs>
              <w:spacing w:line="240" w:lineRule="auto"/>
              <w:ind w:left="240" w:hanging="240"/>
              <w:rPr>
                <w:rFonts w:ascii="Times New Roman" w:hAnsi="Times New Roman"/>
                <w:sz w:val="16"/>
                <w:szCs w:val="16"/>
              </w:rPr>
            </w:pPr>
            <w:r w:rsidRPr="00C52C83">
              <w:rPr>
                <w:rFonts w:ascii="Times New Roman" w:hAnsi="Times New Roman"/>
                <w:sz w:val="16"/>
                <w:szCs w:val="16"/>
              </w:rPr>
              <w:t>Sprawdzenie zakresu pracy pojazdów kolejowych w strefir sieci trakcyjnej pod napięciem w zakresie zgodności  z ob</w:t>
            </w:r>
            <w:r w:rsidRPr="00C52C83">
              <w:rPr>
                <w:rFonts w:ascii="Times New Roman" w:hAnsi="Times New Roman"/>
                <w:sz w:val="16"/>
                <w:szCs w:val="16"/>
              </w:rPr>
              <w:t>o</w:t>
            </w:r>
            <w:r w:rsidRPr="00C52C83">
              <w:rPr>
                <w:rFonts w:ascii="Times New Roman" w:hAnsi="Times New Roman"/>
                <w:sz w:val="16"/>
                <w:szCs w:val="16"/>
              </w:rPr>
              <w:t>wiązującymi przepisami w tym za</w:t>
            </w:r>
            <w:r w:rsidRPr="00C52C83">
              <w:rPr>
                <w:rFonts w:ascii="Times New Roman" w:hAnsi="Times New Roman"/>
                <w:sz w:val="16"/>
                <w:szCs w:val="16"/>
              </w:rPr>
              <w:t>k</w:t>
            </w:r>
            <w:r w:rsidRPr="00C52C83">
              <w:rPr>
                <w:rFonts w:ascii="Times New Roman" w:hAnsi="Times New Roman"/>
                <w:sz w:val="16"/>
                <w:szCs w:val="16"/>
              </w:rPr>
              <w:t xml:space="preserve">resie. 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A7" w:rsidRPr="00C52C83" w:rsidRDefault="00957F46" w:rsidP="0036391F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52C83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Wypadek kat. </w:t>
            </w:r>
            <w:r w:rsidR="00F23DA7" w:rsidRPr="00C52C83">
              <w:rPr>
                <w:rFonts w:ascii="Times New Roman" w:hAnsi="Times New Roman"/>
                <w:sz w:val="16"/>
                <w:szCs w:val="16"/>
              </w:rPr>
              <w:t xml:space="preserve">B13 z dnia 13.12.2007 r. </w:t>
            </w:r>
          </w:p>
          <w:p w:rsidR="00F23DA7" w:rsidRPr="00C52C83" w:rsidRDefault="00F23DA7" w:rsidP="0036391F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52C83">
              <w:rPr>
                <w:rFonts w:ascii="Times New Roman" w:hAnsi="Times New Roman"/>
                <w:sz w:val="16"/>
                <w:szCs w:val="16"/>
              </w:rPr>
              <w:t>linia nr 004 szl. Włosz</w:t>
            </w:r>
            <w:r w:rsidRPr="00C52C83">
              <w:rPr>
                <w:rFonts w:ascii="Times New Roman" w:hAnsi="Times New Roman"/>
                <w:sz w:val="16"/>
                <w:szCs w:val="16"/>
              </w:rPr>
              <w:t>c</w:t>
            </w:r>
            <w:r w:rsidRPr="00C52C83">
              <w:rPr>
                <w:rFonts w:ascii="Times New Roman" w:hAnsi="Times New Roman"/>
                <w:sz w:val="16"/>
                <w:szCs w:val="16"/>
              </w:rPr>
              <w:t>zowa Północ – Ol</w:t>
            </w:r>
            <w:r w:rsidRPr="00C52C83">
              <w:rPr>
                <w:rFonts w:ascii="Times New Roman" w:hAnsi="Times New Roman"/>
                <w:sz w:val="16"/>
                <w:szCs w:val="16"/>
              </w:rPr>
              <w:t>s</w:t>
            </w:r>
            <w:r w:rsidRPr="00C52C83">
              <w:rPr>
                <w:rFonts w:ascii="Times New Roman" w:hAnsi="Times New Roman"/>
                <w:sz w:val="16"/>
                <w:szCs w:val="16"/>
              </w:rPr>
              <w:t>zam</w:t>
            </w:r>
            <w:r w:rsidRPr="00C52C83">
              <w:rPr>
                <w:rFonts w:ascii="Times New Roman" w:hAnsi="Times New Roman"/>
                <w:sz w:val="16"/>
                <w:szCs w:val="16"/>
              </w:rPr>
              <w:t>o</w:t>
            </w:r>
            <w:r w:rsidRPr="00C52C83">
              <w:rPr>
                <w:rFonts w:ascii="Times New Roman" w:hAnsi="Times New Roman"/>
                <w:sz w:val="16"/>
                <w:szCs w:val="16"/>
              </w:rPr>
              <w:t>wice km. 149,500</w:t>
            </w:r>
          </w:p>
          <w:p w:rsidR="00F23DA7" w:rsidRPr="00C52C83" w:rsidRDefault="00F23DA7" w:rsidP="0036391F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52C83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A7" w:rsidRPr="00C52C83" w:rsidRDefault="00F23DA7" w:rsidP="0036391F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52C83">
              <w:rPr>
                <w:rFonts w:ascii="Times New Roman" w:hAnsi="Times New Roman"/>
                <w:sz w:val="16"/>
                <w:szCs w:val="16"/>
              </w:rPr>
              <w:t>Brak i</w:t>
            </w:r>
            <w:r w:rsidRPr="00C52C83">
              <w:rPr>
                <w:rFonts w:ascii="Times New Roman" w:hAnsi="Times New Roman"/>
                <w:sz w:val="16"/>
                <w:szCs w:val="16"/>
              </w:rPr>
              <w:t>n</w:t>
            </w:r>
            <w:r w:rsidRPr="00C52C83">
              <w:rPr>
                <w:rFonts w:ascii="Times New Roman" w:hAnsi="Times New Roman"/>
                <w:sz w:val="16"/>
                <w:szCs w:val="16"/>
              </w:rPr>
              <w:t>formacji</w:t>
            </w:r>
            <w:r w:rsidR="00905BED" w:rsidRPr="00C52C83">
              <w:rPr>
                <w:rFonts w:ascii="Times New Roman" w:hAnsi="Times New Roman"/>
                <w:sz w:val="16"/>
                <w:szCs w:val="16"/>
              </w:rPr>
              <w:t xml:space="preserve"> o realizacji</w:t>
            </w:r>
          </w:p>
        </w:tc>
      </w:tr>
      <w:tr w:rsidR="001E5982" w:rsidRPr="00AE345E">
        <w:trPr>
          <w:cantSplit/>
          <w:trHeight w:val="82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A7" w:rsidRPr="00C52C83" w:rsidRDefault="00F23DA7" w:rsidP="0036391F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52C83">
              <w:rPr>
                <w:rFonts w:ascii="Times New Roman" w:hAnsi="Times New Roman"/>
                <w:sz w:val="16"/>
                <w:szCs w:val="16"/>
              </w:rPr>
              <w:lastRenderedPageBreak/>
              <w:t>2.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A7" w:rsidRPr="00C52C83" w:rsidRDefault="00F23DA7" w:rsidP="0036391F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52C83">
              <w:rPr>
                <w:rFonts w:ascii="Times New Roman" w:hAnsi="Times New Roman"/>
                <w:sz w:val="16"/>
                <w:szCs w:val="16"/>
              </w:rPr>
              <w:t>20.05.2008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3DA7" w:rsidRPr="00C52C83" w:rsidRDefault="004C7C15" w:rsidP="0036391F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52C83">
              <w:rPr>
                <w:rFonts w:ascii="Times New Roman" w:hAnsi="Times New Roman"/>
                <w:sz w:val="16"/>
                <w:szCs w:val="16"/>
              </w:rPr>
              <w:t>UTK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3DA7" w:rsidRPr="00C52C83" w:rsidRDefault="002F3F63" w:rsidP="0036391F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52C83">
              <w:rPr>
                <w:rFonts w:ascii="Times New Roman" w:hAnsi="Times New Roman"/>
                <w:sz w:val="16"/>
                <w:szCs w:val="16"/>
              </w:rPr>
              <w:t>Użytkownik bocznicy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3DA7" w:rsidRPr="00C52C83" w:rsidRDefault="00F23DA7" w:rsidP="0036391F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52C83">
              <w:rPr>
                <w:rFonts w:ascii="Times New Roman" w:hAnsi="Times New Roman"/>
                <w:sz w:val="16"/>
                <w:szCs w:val="16"/>
              </w:rPr>
              <w:t>Przeprowadzenie kompeksowej kontroli zagadnień bezpieczeńs</w:t>
            </w:r>
            <w:r w:rsidRPr="00C52C83">
              <w:rPr>
                <w:rFonts w:ascii="Times New Roman" w:hAnsi="Times New Roman"/>
                <w:sz w:val="16"/>
                <w:szCs w:val="16"/>
              </w:rPr>
              <w:t>t</w:t>
            </w:r>
            <w:r w:rsidRPr="00C52C83">
              <w:rPr>
                <w:rFonts w:ascii="Times New Roman" w:hAnsi="Times New Roman"/>
                <w:sz w:val="16"/>
                <w:szCs w:val="16"/>
              </w:rPr>
              <w:t>wa ruchu kolejowego użytkownika bocznicy</w:t>
            </w:r>
            <w:r w:rsidR="00C34465" w:rsidRPr="00C52C83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A7" w:rsidRPr="00C52C83" w:rsidRDefault="00957F46" w:rsidP="0036391F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52C83">
              <w:rPr>
                <w:rFonts w:ascii="Times New Roman" w:hAnsi="Times New Roman"/>
                <w:sz w:val="16"/>
                <w:szCs w:val="16"/>
              </w:rPr>
              <w:t>wypadek</w:t>
            </w:r>
            <w:r w:rsidR="00F23DA7" w:rsidRPr="00C52C83">
              <w:rPr>
                <w:rFonts w:ascii="Times New Roman" w:hAnsi="Times New Roman"/>
                <w:sz w:val="16"/>
                <w:szCs w:val="16"/>
              </w:rPr>
              <w:t xml:space="preserve"> na boczn</w:t>
            </w:r>
            <w:r w:rsidR="00F23DA7" w:rsidRPr="00C52C83">
              <w:rPr>
                <w:rFonts w:ascii="Times New Roman" w:hAnsi="Times New Roman"/>
                <w:sz w:val="16"/>
                <w:szCs w:val="16"/>
              </w:rPr>
              <w:t>i</w:t>
            </w:r>
            <w:r w:rsidR="00F23DA7" w:rsidRPr="00C52C83">
              <w:rPr>
                <w:rFonts w:ascii="Times New Roman" w:hAnsi="Times New Roman"/>
                <w:sz w:val="16"/>
                <w:szCs w:val="16"/>
              </w:rPr>
              <w:t>cy z dnia 16.05.2008 w Łaziskach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A7" w:rsidRPr="00C52C83" w:rsidRDefault="00B62A6F" w:rsidP="0036391F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52C83">
              <w:rPr>
                <w:rFonts w:ascii="Times New Roman" w:hAnsi="Times New Roman"/>
                <w:sz w:val="16"/>
                <w:szCs w:val="16"/>
              </w:rPr>
              <w:t>Z</w:t>
            </w:r>
            <w:r w:rsidR="00F23DA7" w:rsidRPr="00C52C83">
              <w:rPr>
                <w:rFonts w:ascii="Times New Roman" w:hAnsi="Times New Roman"/>
                <w:sz w:val="16"/>
                <w:szCs w:val="16"/>
              </w:rPr>
              <w:t>realiz</w:t>
            </w:r>
            <w:r w:rsidR="00F23DA7" w:rsidRPr="00C52C83">
              <w:rPr>
                <w:rFonts w:ascii="Times New Roman" w:hAnsi="Times New Roman"/>
                <w:sz w:val="16"/>
                <w:szCs w:val="16"/>
              </w:rPr>
              <w:t>o</w:t>
            </w:r>
            <w:r w:rsidR="00F23DA7" w:rsidRPr="00C52C83">
              <w:rPr>
                <w:rFonts w:ascii="Times New Roman" w:hAnsi="Times New Roman"/>
                <w:sz w:val="16"/>
                <w:szCs w:val="16"/>
              </w:rPr>
              <w:t>wano</w:t>
            </w:r>
          </w:p>
        </w:tc>
      </w:tr>
      <w:tr w:rsidR="001E5982" w:rsidRPr="00AE345E">
        <w:trPr>
          <w:cantSplit/>
          <w:trHeight w:val="82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46" w:rsidRPr="00C52C83" w:rsidRDefault="00957F46" w:rsidP="0036391F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52C83">
              <w:rPr>
                <w:rFonts w:ascii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46" w:rsidRPr="00C52C83" w:rsidRDefault="00957F46" w:rsidP="0036391F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52C83">
              <w:rPr>
                <w:rFonts w:ascii="Times New Roman" w:hAnsi="Times New Roman"/>
                <w:sz w:val="16"/>
                <w:szCs w:val="16"/>
              </w:rPr>
              <w:t xml:space="preserve">26.05.2008 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7F46" w:rsidRPr="00C52C83" w:rsidRDefault="004C7C15" w:rsidP="0036391F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52C83">
              <w:rPr>
                <w:rFonts w:ascii="Times New Roman" w:hAnsi="Times New Roman"/>
                <w:sz w:val="16"/>
                <w:szCs w:val="16"/>
              </w:rPr>
              <w:t>UTK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7F46" w:rsidRPr="00C52C83" w:rsidRDefault="002F3F63" w:rsidP="0036391F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52C83">
              <w:rPr>
                <w:rFonts w:ascii="Times New Roman" w:hAnsi="Times New Roman"/>
                <w:sz w:val="16"/>
                <w:szCs w:val="16"/>
              </w:rPr>
              <w:t>Użytkownik bocznicy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7F46" w:rsidRPr="00C52C83" w:rsidRDefault="00957F46" w:rsidP="0036391F">
            <w:pPr>
              <w:tabs>
                <w:tab w:val="left" w:pos="2488"/>
              </w:tabs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52C83">
              <w:rPr>
                <w:rFonts w:ascii="Times New Roman" w:hAnsi="Times New Roman"/>
                <w:sz w:val="16"/>
                <w:szCs w:val="16"/>
              </w:rPr>
              <w:t>Przeprowadzenie kompeksowej kontroli zagadnień bezpieczeńs</w:t>
            </w:r>
            <w:r w:rsidRPr="00C52C83">
              <w:rPr>
                <w:rFonts w:ascii="Times New Roman" w:hAnsi="Times New Roman"/>
                <w:sz w:val="16"/>
                <w:szCs w:val="16"/>
              </w:rPr>
              <w:t>t</w:t>
            </w:r>
            <w:r w:rsidRPr="00C52C83">
              <w:rPr>
                <w:rFonts w:ascii="Times New Roman" w:hAnsi="Times New Roman"/>
                <w:sz w:val="16"/>
                <w:szCs w:val="16"/>
              </w:rPr>
              <w:t>wa ruchu kolejowego użytkownika bocznicy</w:t>
            </w:r>
            <w:r w:rsidR="00C34465" w:rsidRPr="00C52C83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46" w:rsidRPr="00C52C83" w:rsidRDefault="00957F46" w:rsidP="0036391F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52C83">
              <w:rPr>
                <w:rFonts w:ascii="Times New Roman" w:hAnsi="Times New Roman"/>
                <w:sz w:val="16"/>
                <w:szCs w:val="16"/>
              </w:rPr>
              <w:t>Wypadek kat. B08 st. z dnia 27.08.2007 r. Grz</w:t>
            </w:r>
            <w:r w:rsidRPr="00C52C83">
              <w:rPr>
                <w:rFonts w:ascii="Times New Roman" w:hAnsi="Times New Roman"/>
                <w:sz w:val="16"/>
                <w:szCs w:val="16"/>
              </w:rPr>
              <w:t>y</w:t>
            </w:r>
            <w:r w:rsidRPr="00C52C83">
              <w:rPr>
                <w:rFonts w:ascii="Times New Roman" w:hAnsi="Times New Roman"/>
                <w:sz w:val="16"/>
                <w:szCs w:val="16"/>
              </w:rPr>
              <w:t xml:space="preserve">bowo  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46" w:rsidRPr="00C52C83" w:rsidRDefault="00624E4B" w:rsidP="0036391F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52C83">
              <w:rPr>
                <w:rFonts w:ascii="Times New Roman" w:hAnsi="Times New Roman"/>
                <w:sz w:val="16"/>
                <w:szCs w:val="16"/>
              </w:rPr>
              <w:t>Z</w:t>
            </w:r>
            <w:r w:rsidR="00957F46" w:rsidRPr="00C52C83">
              <w:rPr>
                <w:rFonts w:ascii="Times New Roman" w:hAnsi="Times New Roman"/>
                <w:sz w:val="16"/>
                <w:szCs w:val="16"/>
              </w:rPr>
              <w:t>realiz</w:t>
            </w:r>
            <w:r w:rsidR="00957F46" w:rsidRPr="00C52C83">
              <w:rPr>
                <w:rFonts w:ascii="Times New Roman" w:hAnsi="Times New Roman"/>
                <w:sz w:val="16"/>
                <w:szCs w:val="16"/>
              </w:rPr>
              <w:t>o</w:t>
            </w:r>
            <w:r w:rsidR="00957F46" w:rsidRPr="00C52C83">
              <w:rPr>
                <w:rFonts w:ascii="Times New Roman" w:hAnsi="Times New Roman"/>
                <w:sz w:val="16"/>
                <w:szCs w:val="16"/>
              </w:rPr>
              <w:t>wano</w:t>
            </w:r>
          </w:p>
        </w:tc>
      </w:tr>
      <w:tr w:rsidR="001E5982" w:rsidRPr="00AE345E">
        <w:trPr>
          <w:cantSplit/>
          <w:trHeight w:val="78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46" w:rsidRPr="00C52C83" w:rsidRDefault="00B62A6F" w:rsidP="0036391F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52C83">
              <w:rPr>
                <w:rFonts w:ascii="Times New Roman" w:hAnsi="Times New Roman"/>
                <w:sz w:val="16"/>
                <w:szCs w:val="16"/>
              </w:rPr>
              <w:t xml:space="preserve">4. 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46" w:rsidRPr="00C52C83" w:rsidRDefault="00957F46" w:rsidP="0036391F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52C83">
              <w:rPr>
                <w:rFonts w:ascii="Times New Roman" w:hAnsi="Times New Roman"/>
                <w:sz w:val="16"/>
                <w:szCs w:val="16"/>
              </w:rPr>
              <w:t xml:space="preserve">16.07.2008  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7F46" w:rsidRPr="00C52C83" w:rsidRDefault="009F2B3F" w:rsidP="0036391F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52C83">
              <w:rPr>
                <w:rFonts w:ascii="Times New Roman" w:hAnsi="Times New Roman"/>
                <w:sz w:val="16"/>
                <w:szCs w:val="16"/>
              </w:rPr>
              <w:t>Zarządcy infr</w:t>
            </w:r>
            <w:r w:rsidRPr="00C52C83">
              <w:rPr>
                <w:rFonts w:ascii="Times New Roman" w:hAnsi="Times New Roman"/>
                <w:sz w:val="16"/>
                <w:szCs w:val="16"/>
              </w:rPr>
              <w:t>a</w:t>
            </w:r>
            <w:r w:rsidRPr="00C52C83">
              <w:rPr>
                <w:rFonts w:ascii="Times New Roman" w:hAnsi="Times New Roman"/>
                <w:sz w:val="16"/>
                <w:szCs w:val="16"/>
              </w:rPr>
              <w:t xml:space="preserve">struktury                </w:t>
            </w:r>
            <w:r w:rsidR="00957F46" w:rsidRPr="00C52C83">
              <w:rPr>
                <w:rFonts w:ascii="Times New Roman" w:hAnsi="Times New Roman"/>
                <w:sz w:val="16"/>
                <w:szCs w:val="16"/>
              </w:rPr>
              <w:t>(7 po</w:t>
            </w:r>
            <w:r w:rsidR="00957F46" w:rsidRPr="00C52C83">
              <w:rPr>
                <w:rFonts w:ascii="Times New Roman" w:hAnsi="Times New Roman"/>
                <w:sz w:val="16"/>
                <w:szCs w:val="16"/>
              </w:rPr>
              <w:t>d</w:t>
            </w:r>
            <w:r w:rsidR="00957F46" w:rsidRPr="00C52C83">
              <w:rPr>
                <w:rFonts w:ascii="Times New Roman" w:hAnsi="Times New Roman"/>
                <w:sz w:val="16"/>
                <w:szCs w:val="16"/>
              </w:rPr>
              <w:t>miotów)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2B3F" w:rsidRPr="00C52C83" w:rsidRDefault="009F2B3F" w:rsidP="0036391F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52C83">
              <w:rPr>
                <w:rFonts w:ascii="Times New Roman" w:hAnsi="Times New Roman"/>
                <w:sz w:val="16"/>
                <w:szCs w:val="16"/>
              </w:rPr>
              <w:t>Zarządcy infr</w:t>
            </w:r>
            <w:r w:rsidRPr="00C52C83">
              <w:rPr>
                <w:rFonts w:ascii="Times New Roman" w:hAnsi="Times New Roman"/>
                <w:sz w:val="16"/>
                <w:szCs w:val="16"/>
              </w:rPr>
              <w:t>a</w:t>
            </w:r>
            <w:r w:rsidRPr="00C52C83">
              <w:rPr>
                <w:rFonts w:ascii="Times New Roman" w:hAnsi="Times New Roman"/>
                <w:sz w:val="16"/>
                <w:szCs w:val="16"/>
              </w:rPr>
              <w:t>struktury</w:t>
            </w:r>
          </w:p>
          <w:p w:rsidR="00957F46" w:rsidRPr="00C52C83" w:rsidRDefault="00957F46" w:rsidP="0036391F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7F46" w:rsidRPr="00C52C83" w:rsidRDefault="00957F46" w:rsidP="0036391F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52C83">
              <w:rPr>
                <w:rFonts w:ascii="Times New Roman" w:hAnsi="Times New Roman"/>
                <w:sz w:val="16"/>
                <w:szCs w:val="16"/>
              </w:rPr>
              <w:t>Działania kontrolne w zakresie:</w:t>
            </w:r>
          </w:p>
          <w:p w:rsidR="00957F46" w:rsidRPr="00C52C83" w:rsidRDefault="00957F46" w:rsidP="0036391F">
            <w:pPr>
              <w:numPr>
                <w:ilvl w:val="0"/>
                <w:numId w:val="9"/>
              </w:numPr>
              <w:tabs>
                <w:tab w:val="clear" w:pos="720"/>
                <w:tab w:val="num" w:pos="240"/>
              </w:tabs>
              <w:spacing w:line="240" w:lineRule="auto"/>
              <w:ind w:left="240" w:hanging="240"/>
              <w:rPr>
                <w:rFonts w:ascii="Times New Roman" w:hAnsi="Times New Roman"/>
                <w:sz w:val="16"/>
                <w:szCs w:val="16"/>
              </w:rPr>
            </w:pPr>
            <w:r w:rsidRPr="00C52C83">
              <w:rPr>
                <w:rFonts w:ascii="Times New Roman" w:hAnsi="Times New Roman"/>
                <w:sz w:val="16"/>
                <w:szCs w:val="16"/>
              </w:rPr>
              <w:t>Sprawdze</w:t>
            </w:r>
            <w:r w:rsidRPr="00C52C83">
              <w:rPr>
                <w:rFonts w:ascii="Times New Roman" w:hAnsi="Times New Roman"/>
                <w:sz w:val="16"/>
                <w:szCs w:val="16"/>
              </w:rPr>
              <w:lastRenderedPageBreak/>
              <w:t>nia zgodności mocowania ko</w:t>
            </w:r>
            <w:r w:rsidRPr="00C52C83">
              <w:rPr>
                <w:rFonts w:ascii="Times New Roman" w:hAnsi="Times New Roman"/>
                <w:sz w:val="16"/>
                <w:szCs w:val="16"/>
              </w:rPr>
              <w:t>n</w:t>
            </w:r>
            <w:r w:rsidRPr="00C52C83">
              <w:rPr>
                <w:rFonts w:ascii="Times New Roman" w:hAnsi="Times New Roman"/>
                <w:sz w:val="16"/>
                <w:szCs w:val="16"/>
              </w:rPr>
              <w:t>tenerów na wagonach z kartą UIC 571-4 w szczególności w zakresie tolerancji miejsc połączeń w posadowieniu ko</w:t>
            </w:r>
            <w:r w:rsidRPr="00C52C83">
              <w:rPr>
                <w:rFonts w:ascii="Times New Roman" w:hAnsi="Times New Roman"/>
                <w:sz w:val="16"/>
                <w:szCs w:val="16"/>
              </w:rPr>
              <w:t>n</w:t>
            </w:r>
            <w:r w:rsidRPr="00C52C83">
              <w:rPr>
                <w:rFonts w:ascii="Times New Roman" w:hAnsi="Times New Roman"/>
                <w:sz w:val="16"/>
                <w:szCs w:val="16"/>
              </w:rPr>
              <w:t xml:space="preserve">tenerów na wagonach. </w:t>
            </w:r>
          </w:p>
          <w:p w:rsidR="00957F46" w:rsidRPr="00C52C83" w:rsidRDefault="00957F46" w:rsidP="0036391F">
            <w:pPr>
              <w:numPr>
                <w:ilvl w:val="0"/>
                <w:numId w:val="9"/>
              </w:numPr>
              <w:tabs>
                <w:tab w:val="clear" w:pos="720"/>
                <w:tab w:val="num" w:pos="240"/>
              </w:tabs>
              <w:spacing w:line="240" w:lineRule="auto"/>
              <w:ind w:left="240" w:hanging="240"/>
              <w:rPr>
                <w:rFonts w:ascii="Times New Roman" w:hAnsi="Times New Roman"/>
                <w:sz w:val="16"/>
                <w:szCs w:val="16"/>
              </w:rPr>
            </w:pPr>
            <w:r w:rsidRPr="00C52C83">
              <w:rPr>
                <w:rFonts w:ascii="Times New Roman" w:hAnsi="Times New Roman"/>
                <w:sz w:val="16"/>
                <w:szCs w:val="16"/>
              </w:rPr>
              <w:t>Sprawdzenie sposobu załadunku ko</w:t>
            </w:r>
            <w:r w:rsidRPr="00C52C83">
              <w:rPr>
                <w:rFonts w:ascii="Times New Roman" w:hAnsi="Times New Roman"/>
                <w:sz w:val="16"/>
                <w:szCs w:val="16"/>
              </w:rPr>
              <w:t>n</w:t>
            </w:r>
            <w:r w:rsidRPr="00C52C83">
              <w:rPr>
                <w:rFonts w:ascii="Times New Roman" w:hAnsi="Times New Roman"/>
                <w:sz w:val="16"/>
                <w:szCs w:val="16"/>
              </w:rPr>
              <w:t xml:space="preserve">tenerów. 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46" w:rsidRPr="00C52C83" w:rsidRDefault="00957F46" w:rsidP="0036391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52C83">
              <w:rPr>
                <w:rFonts w:ascii="Times New Roman" w:hAnsi="Times New Roman"/>
                <w:sz w:val="16"/>
                <w:szCs w:val="16"/>
              </w:rPr>
              <w:lastRenderedPageBreak/>
              <w:t>2 wypadki w Wielkiej Br</w:t>
            </w:r>
            <w:r w:rsidRPr="00C52C83">
              <w:rPr>
                <w:rFonts w:ascii="Times New Roman" w:hAnsi="Times New Roman"/>
                <w:sz w:val="16"/>
                <w:szCs w:val="16"/>
              </w:rPr>
              <w:t>y</w:t>
            </w:r>
            <w:r w:rsidRPr="00C52C83">
              <w:rPr>
                <w:rFonts w:ascii="Times New Roman" w:hAnsi="Times New Roman"/>
                <w:sz w:val="16"/>
                <w:szCs w:val="16"/>
              </w:rPr>
              <w:t xml:space="preserve">tanii w 2008 r. z </w:t>
            </w:r>
            <w:r w:rsidRPr="00C52C83">
              <w:rPr>
                <w:rFonts w:ascii="Times New Roman" w:hAnsi="Times New Roman"/>
                <w:sz w:val="16"/>
                <w:szCs w:val="16"/>
              </w:rPr>
              <w:lastRenderedPageBreak/>
              <w:t>dnia 1.03.2008 oraz zal</w:t>
            </w:r>
            <w:r w:rsidRPr="00C52C83">
              <w:rPr>
                <w:rFonts w:ascii="Times New Roman" w:hAnsi="Times New Roman"/>
                <w:sz w:val="16"/>
                <w:szCs w:val="16"/>
              </w:rPr>
              <w:t>e</w:t>
            </w:r>
            <w:r w:rsidRPr="00C52C83">
              <w:rPr>
                <w:rFonts w:ascii="Times New Roman" w:hAnsi="Times New Roman"/>
                <w:sz w:val="16"/>
                <w:szCs w:val="16"/>
              </w:rPr>
              <w:t xml:space="preserve">cenie ERA 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46" w:rsidRPr="00C52C83" w:rsidRDefault="00957F46" w:rsidP="0036391F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52C83">
              <w:rPr>
                <w:rFonts w:ascii="Times New Roman" w:hAnsi="Times New Roman"/>
                <w:sz w:val="16"/>
                <w:szCs w:val="16"/>
              </w:rPr>
              <w:lastRenderedPageBreak/>
              <w:t>Zrealiz</w:t>
            </w:r>
            <w:r w:rsidRPr="00C52C83">
              <w:rPr>
                <w:rFonts w:ascii="Times New Roman" w:hAnsi="Times New Roman"/>
                <w:sz w:val="16"/>
                <w:szCs w:val="16"/>
              </w:rPr>
              <w:t>o</w:t>
            </w:r>
            <w:r w:rsidRPr="00C52C83">
              <w:rPr>
                <w:rFonts w:ascii="Times New Roman" w:hAnsi="Times New Roman"/>
                <w:sz w:val="16"/>
                <w:szCs w:val="16"/>
              </w:rPr>
              <w:t xml:space="preserve">wano przez 3 zarządców </w:t>
            </w:r>
            <w:r w:rsidRPr="00C52C83">
              <w:rPr>
                <w:rFonts w:ascii="Times New Roman" w:hAnsi="Times New Roman"/>
                <w:sz w:val="16"/>
                <w:szCs w:val="16"/>
              </w:rPr>
              <w:lastRenderedPageBreak/>
              <w:t>infrastru</w:t>
            </w:r>
            <w:r w:rsidRPr="00C52C83">
              <w:rPr>
                <w:rFonts w:ascii="Times New Roman" w:hAnsi="Times New Roman"/>
                <w:sz w:val="16"/>
                <w:szCs w:val="16"/>
              </w:rPr>
              <w:t>k</w:t>
            </w:r>
            <w:r w:rsidRPr="00C52C83">
              <w:rPr>
                <w:rFonts w:ascii="Times New Roman" w:hAnsi="Times New Roman"/>
                <w:sz w:val="16"/>
                <w:szCs w:val="16"/>
              </w:rPr>
              <w:t>tury</w:t>
            </w:r>
          </w:p>
        </w:tc>
      </w:tr>
      <w:tr w:rsidR="001E5982" w:rsidRPr="00AE345E">
        <w:trPr>
          <w:cantSplit/>
          <w:trHeight w:val="662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46" w:rsidRPr="00C52C83" w:rsidRDefault="00957F46" w:rsidP="0036391F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52C83">
              <w:rPr>
                <w:rFonts w:ascii="Times New Roman" w:hAnsi="Times New Roman"/>
                <w:sz w:val="16"/>
                <w:szCs w:val="16"/>
              </w:rPr>
              <w:lastRenderedPageBreak/>
              <w:t>5.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46" w:rsidRPr="00C52C83" w:rsidRDefault="00957F46" w:rsidP="0036391F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52C83">
              <w:rPr>
                <w:rFonts w:ascii="Times New Roman" w:hAnsi="Times New Roman"/>
                <w:sz w:val="16"/>
                <w:szCs w:val="16"/>
              </w:rPr>
              <w:t xml:space="preserve">16.07.2008 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7F46" w:rsidRPr="00C52C83" w:rsidRDefault="00957F46" w:rsidP="0036391F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52C83">
              <w:rPr>
                <w:rFonts w:ascii="Times New Roman" w:hAnsi="Times New Roman"/>
                <w:sz w:val="16"/>
                <w:szCs w:val="16"/>
              </w:rPr>
              <w:t>Przewoźnik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7F46" w:rsidRPr="00C52C83" w:rsidRDefault="004154EA" w:rsidP="0036391F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52C83">
              <w:rPr>
                <w:rFonts w:ascii="Times New Roman" w:hAnsi="Times New Roman"/>
                <w:sz w:val="16"/>
                <w:szCs w:val="16"/>
              </w:rPr>
              <w:t>Przewoźnik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7F46" w:rsidRPr="00C52C83" w:rsidRDefault="00C34465" w:rsidP="0036391F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52C83">
              <w:rPr>
                <w:rFonts w:ascii="Times New Roman" w:hAnsi="Times New Roman"/>
                <w:sz w:val="16"/>
                <w:szCs w:val="16"/>
              </w:rPr>
              <w:t>Spowodowanie przez przewoźnika podjęcia pilnych działań kontro</w:t>
            </w:r>
            <w:r w:rsidRPr="00C52C83">
              <w:rPr>
                <w:rFonts w:ascii="Times New Roman" w:hAnsi="Times New Roman"/>
                <w:sz w:val="16"/>
                <w:szCs w:val="16"/>
              </w:rPr>
              <w:t>l</w:t>
            </w:r>
            <w:r w:rsidRPr="00C52C83">
              <w:rPr>
                <w:rFonts w:ascii="Times New Roman" w:hAnsi="Times New Roman"/>
                <w:sz w:val="16"/>
                <w:szCs w:val="16"/>
              </w:rPr>
              <w:t>nych w zakresie prawidłowości załądunku towarów, sposobu zabe</w:t>
            </w:r>
            <w:r w:rsidRPr="00C52C83">
              <w:rPr>
                <w:rFonts w:ascii="Times New Roman" w:hAnsi="Times New Roman"/>
                <w:sz w:val="16"/>
                <w:szCs w:val="16"/>
              </w:rPr>
              <w:t>z</w:t>
            </w:r>
            <w:r w:rsidRPr="00C52C83">
              <w:rPr>
                <w:rFonts w:ascii="Times New Roman" w:hAnsi="Times New Roman"/>
                <w:sz w:val="16"/>
                <w:szCs w:val="16"/>
              </w:rPr>
              <w:t>pieczenia ładunku oraz usunięcia zalegających ładunków na burtach w</w:t>
            </w:r>
            <w:r w:rsidRPr="00C52C83">
              <w:rPr>
                <w:rFonts w:ascii="Times New Roman" w:hAnsi="Times New Roman"/>
                <w:sz w:val="16"/>
                <w:szCs w:val="16"/>
              </w:rPr>
              <w:t>a</w:t>
            </w:r>
            <w:r w:rsidRPr="00C52C83">
              <w:rPr>
                <w:rFonts w:ascii="Times New Roman" w:hAnsi="Times New Roman"/>
                <w:sz w:val="16"/>
                <w:szCs w:val="16"/>
              </w:rPr>
              <w:t xml:space="preserve">gonów. 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46" w:rsidRPr="00C52C83" w:rsidRDefault="00850115" w:rsidP="0036391F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52C83">
              <w:rPr>
                <w:rFonts w:ascii="Times New Roman" w:hAnsi="Times New Roman"/>
                <w:sz w:val="16"/>
                <w:szCs w:val="16"/>
              </w:rPr>
              <w:t>5 inc</w:t>
            </w:r>
            <w:r w:rsidRPr="00C52C83">
              <w:rPr>
                <w:rFonts w:ascii="Times New Roman" w:hAnsi="Times New Roman"/>
                <w:sz w:val="16"/>
                <w:szCs w:val="16"/>
              </w:rPr>
              <w:t>y</w:t>
            </w:r>
            <w:r w:rsidRPr="00C52C83">
              <w:rPr>
                <w:rFonts w:ascii="Times New Roman" w:hAnsi="Times New Roman"/>
                <w:sz w:val="16"/>
                <w:szCs w:val="16"/>
              </w:rPr>
              <w:t>dentów kat. C50 w okresie 8.06.2008-08.07.2008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46" w:rsidRPr="00C52C83" w:rsidRDefault="00850115" w:rsidP="0036391F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52C83">
              <w:rPr>
                <w:rFonts w:ascii="Times New Roman" w:hAnsi="Times New Roman"/>
                <w:sz w:val="16"/>
                <w:szCs w:val="16"/>
              </w:rPr>
              <w:t>Zrealiz</w:t>
            </w:r>
            <w:r w:rsidRPr="00C52C83">
              <w:rPr>
                <w:rFonts w:ascii="Times New Roman" w:hAnsi="Times New Roman"/>
                <w:sz w:val="16"/>
                <w:szCs w:val="16"/>
              </w:rPr>
              <w:t>o</w:t>
            </w:r>
            <w:r w:rsidRPr="00C52C83">
              <w:rPr>
                <w:rFonts w:ascii="Times New Roman" w:hAnsi="Times New Roman"/>
                <w:sz w:val="16"/>
                <w:szCs w:val="16"/>
              </w:rPr>
              <w:t>wane</w:t>
            </w:r>
          </w:p>
        </w:tc>
      </w:tr>
      <w:tr w:rsidR="001E5982" w:rsidRPr="00AE345E">
        <w:trPr>
          <w:cantSplit/>
          <w:trHeight w:val="110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46" w:rsidRPr="00C52C83" w:rsidRDefault="00957F46" w:rsidP="0036391F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52C83">
              <w:rPr>
                <w:rFonts w:ascii="Times New Roman" w:hAnsi="Times New Roman"/>
                <w:sz w:val="16"/>
                <w:szCs w:val="16"/>
              </w:rPr>
              <w:lastRenderedPageBreak/>
              <w:t>6.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46" w:rsidRPr="00C52C83" w:rsidRDefault="00957F46" w:rsidP="0036391F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52C83">
              <w:rPr>
                <w:rFonts w:ascii="Times New Roman" w:hAnsi="Times New Roman"/>
                <w:sz w:val="16"/>
                <w:szCs w:val="16"/>
              </w:rPr>
              <w:t xml:space="preserve">18.07.2008 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7F46" w:rsidRPr="00C52C83" w:rsidRDefault="004154EA" w:rsidP="0036391F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52C83">
              <w:rPr>
                <w:rFonts w:ascii="Times New Roman" w:hAnsi="Times New Roman"/>
                <w:sz w:val="16"/>
                <w:szCs w:val="16"/>
              </w:rPr>
              <w:t>Przewoźnicy (2 podmioty)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7F46" w:rsidRPr="00C52C83" w:rsidRDefault="004154EA" w:rsidP="0036391F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52C83">
              <w:rPr>
                <w:rFonts w:ascii="Times New Roman" w:hAnsi="Times New Roman"/>
                <w:sz w:val="16"/>
                <w:szCs w:val="16"/>
              </w:rPr>
              <w:t>Przewoźnicy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6869" w:rsidRPr="00C52C83" w:rsidRDefault="000F553F" w:rsidP="0036391F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52C83">
              <w:rPr>
                <w:rFonts w:ascii="Times New Roman" w:hAnsi="Times New Roman"/>
                <w:sz w:val="16"/>
                <w:szCs w:val="16"/>
              </w:rPr>
              <w:t>Działania w zakresie:</w:t>
            </w:r>
          </w:p>
          <w:p w:rsidR="000F553F" w:rsidRPr="00C52C83" w:rsidRDefault="003E6869" w:rsidP="0036391F">
            <w:pPr>
              <w:tabs>
                <w:tab w:val="left" w:pos="2408"/>
                <w:tab w:val="left" w:pos="2578"/>
              </w:tabs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52C83">
              <w:rPr>
                <w:rFonts w:ascii="Times New Roman" w:hAnsi="Times New Roman"/>
                <w:sz w:val="16"/>
                <w:szCs w:val="16"/>
              </w:rPr>
              <w:t xml:space="preserve">1)   </w:t>
            </w:r>
            <w:r w:rsidR="000F553F" w:rsidRPr="00C52C83">
              <w:rPr>
                <w:rFonts w:ascii="Times New Roman" w:hAnsi="Times New Roman"/>
                <w:sz w:val="16"/>
                <w:szCs w:val="16"/>
              </w:rPr>
              <w:t xml:space="preserve">Podjęcia </w:t>
            </w:r>
            <w:r w:rsidR="003D5017" w:rsidRPr="00C52C83">
              <w:rPr>
                <w:rFonts w:ascii="Times New Roman" w:hAnsi="Times New Roman"/>
                <w:sz w:val="16"/>
                <w:szCs w:val="16"/>
              </w:rPr>
              <w:t>pilnych działań mających na celu szczegółowy przegląd wagonó</w:t>
            </w:r>
            <w:r w:rsidRPr="00C52C83">
              <w:rPr>
                <w:rFonts w:ascii="Times New Roman" w:hAnsi="Times New Roman"/>
                <w:sz w:val="16"/>
                <w:szCs w:val="16"/>
              </w:rPr>
              <w:t>w</w:t>
            </w:r>
            <w:r w:rsidR="003D5017" w:rsidRPr="00C52C83">
              <w:rPr>
                <w:rFonts w:ascii="Times New Roman" w:hAnsi="Times New Roman"/>
                <w:sz w:val="16"/>
                <w:szCs w:val="16"/>
              </w:rPr>
              <w:t xml:space="preserve"> typu 111A i 112A w celu </w:t>
            </w:r>
            <w:r w:rsidRPr="00C52C83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="003D5017" w:rsidRPr="00C52C83">
              <w:rPr>
                <w:rFonts w:ascii="Times New Roman" w:hAnsi="Times New Roman"/>
                <w:sz w:val="16"/>
                <w:szCs w:val="16"/>
              </w:rPr>
              <w:t>wy</w:t>
            </w:r>
            <w:r w:rsidR="003D5017" w:rsidRPr="00C52C83">
              <w:rPr>
                <w:rFonts w:ascii="Times New Roman" w:hAnsi="Times New Roman"/>
                <w:sz w:val="16"/>
                <w:szCs w:val="16"/>
              </w:rPr>
              <w:t>e</w:t>
            </w:r>
            <w:r w:rsidR="003D5017" w:rsidRPr="00C52C83">
              <w:rPr>
                <w:rFonts w:ascii="Times New Roman" w:hAnsi="Times New Roman"/>
                <w:sz w:val="16"/>
                <w:szCs w:val="16"/>
              </w:rPr>
              <w:t>liminoewania nasyconych olejem wkładów filtrujących w nagrzewnicach i nadmiaru oleju w dolnej części obudowy tej nag</w:t>
            </w:r>
            <w:r w:rsidR="003D5017" w:rsidRPr="00C52C83">
              <w:rPr>
                <w:rFonts w:ascii="Times New Roman" w:hAnsi="Times New Roman"/>
                <w:sz w:val="16"/>
                <w:szCs w:val="16"/>
              </w:rPr>
              <w:t>r</w:t>
            </w:r>
            <w:r w:rsidR="003D5017" w:rsidRPr="00C52C83">
              <w:rPr>
                <w:rFonts w:ascii="Times New Roman" w:hAnsi="Times New Roman"/>
                <w:sz w:val="16"/>
                <w:szCs w:val="16"/>
              </w:rPr>
              <w:t xml:space="preserve">zewnicy wraz ze zwróceniem uwagi czy zabezpieczenie </w:t>
            </w:r>
            <w:r w:rsidRPr="00C52C83">
              <w:rPr>
                <w:rFonts w:ascii="Times New Roman" w:hAnsi="Times New Roman"/>
                <w:sz w:val="16"/>
                <w:szCs w:val="16"/>
              </w:rPr>
              <w:t>topikowe typu ZT-2NK nei posiada ubytków w</w:t>
            </w:r>
            <w:r w:rsidRPr="00C52C83">
              <w:rPr>
                <w:rFonts w:ascii="Times New Roman" w:hAnsi="Times New Roman"/>
                <w:sz w:val="16"/>
                <w:szCs w:val="16"/>
              </w:rPr>
              <w:t>y</w:t>
            </w:r>
            <w:r w:rsidRPr="00C52C83">
              <w:rPr>
                <w:rFonts w:ascii="Times New Roman" w:hAnsi="Times New Roman"/>
                <w:sz w:val="16"/>
                <w:szCs w:val="16"/>
              </w:rPr>
              <w:t>pełniacza w izolatorach,</w:t>
            </w:r>
          </w:p>
          <w:p w:rsidR="003E6869" w:rsidRPr="00C52C83" w:rsidRDefault="003E6869" w:rsidP="0036391F">
            <w:pPr>
              <w:tabs>
                <w:tab w:val="left" w:pos="2408"/>
                <w:tab w:val="left" w:pos="2578"/>
              </w:tabs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52C83">
              <w:rPr>
                <w:rFonts w:ascii="Times New Roman" w:hAnsi="Times New Roman"/>
                <w:sz w:val="16"/>
                <w:szCs w:val="16"/>
              </w:rPr>
              <w:t>2) Pouczyć drużyny ko</w:t>
            </w:r>
            <w:r w:rsidRPr="00C52C83">
              <w:rPr>
                <w:rFonts w:ascii="Times New Roman" w:hAnsi="Times New Roman"/>
                <w:sz w:val="16"/>
                <w:szCs w:val="16"/>
              </w:rPr>
              <w:t>n</w:t>
            </w:r>
            <w:r w:rsidRPr="00C52C83">
              <w:rPr>
                <w:rFonts w:ascii="Times New Roman" w:hAnsi="Times New Roman"/>
                <w:sz w:val="16"/>
                <w:szCs w:val="16"/>
              </w:rPr>
              <w:t>duktorskie, że w przypadku wyczucia swądu w  wagonie n</w:t>
            </w:r>
            <w:r w:rsidRPr="00C52C83">
              <w:rPr>
                <w:rFonts w:ascii="Times New Roman" w:hAnsi="Times New Roman"/>
                <w:sz w:val="16"/>
                <w:szCs w:val="16"/>
              </w:rPr>
              <w:t>a</w:t>
            </w:r>
            <w:r w:rsidRPr="00C52C83">
              <w:rPr>
                <w:rFonts w:ascii="Times New Roman" w:hAnsi="Times New Roman"/>
                <w:sz w:val="16"/>
                <w:szCs w:val="16"/>
              </w:rPr>
              <w:t xml:space="preserve">tychmiast dokonać całkowitego odłączenia </w:t>
            </w:r>
            <w:r w:rsidRPr="00C52C83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ogrzewania w tym wagonie, gdyż może to wskazywać na niezadziałnie systemów zabezpieczeń i może powstać pożar. 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46" w:rsidRPr="00C52C83" w:rsidRDefault="000F553F" w:rsidP="0036391F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52C83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Wypadek pożaru wagonu z dnia </w:t>
            </w:r>
            <w:r w:rsidR="003D5017" w:rsidRPr="00C52C83">
              <w:rPr>
                <w:rFonts w:ascii="Times New Roman" w:hAnsi="Times New Roman"/>
                <w:sz w:val="16"/>
                <w:szCs w:val="16"/>
              </w:rPr>
              <w:t>13.05.2008 r.  na st. Kraków Głó</w:t>
            </w:r>
            <w:r w:rsidRPr="00C52C83">
              <w:rPr>
                <w:rFonts w:ascii="Times New Roman" w:hAnsi="Times New Roman"/>
                <w:sz w:val="16"/>
                <w:szCs w:val="16"/>
              </w:rPr>
              <w:t>wny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46" w:rsidRPr="00C52C83" w:rsidRDefault="00561C9F" w:rsidP="0036391F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52C83">
              <w:rPr>
                <w:rFonts w:ascii="Times New Roman" w:hAnsi="Times New Roman"/>
                <w:sz w:val="16"/>
                <w:szCs w:val="16"/>
              </w:rPr>
              <w:t>Zrealiz</w:t>
            </w:r>
            <w:r w:rsidRPr="00C52C83">
              <w:rPr>
                <w:rFonts w:ascii="Times New Roman" w:hAnsi="Times New Roman"/>
                <w:sz w:val="16"/>
                <w:szCs w:val="16"/>
              </w:rPr>
              <w:t>o</w:t>
            </w:r>
            <w:r w:rsidRPr="00C52C83">
              <w:rPr>
                <w:rFonts w:ascii="Times New Roman" w:hAnsi="Times New Roman"/>
                <w:sz w:val="16"/>
                <w:szCs w:val="16"/>
              </w:rPr>
              <w:t>wane</w:t>
            </w:r>
          </w:p>
        </w:tc>
      </w:tr>
      <w:tr w:rsidR="001E5982" w:rsidRPr="00AE345E">
        <w:trPr>
          <w:cantSplit/>
          <w:trHeight w:val="94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1D" w:rsidRPr="00C52C83" w:rsidRDefault="00A00F1D" w:rsidP="0036391F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52C83">
              <w:rPr>
                <w:rFonts w:ascii="Times New Roman" w:hAnsi="Times New Roman"/>
                <w:sz w:val="16"/>
                <w:szCs w:val="16"/>
              </w:rPr>
              <w:lastRenderedPageBreak/>
              <w:t>7.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1D" w:rsidRPr="00C52C83" w:rsidRDefault="00A00F1D" w:rsidP="0036391F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52C83">
              <w:rPr>
                <w:rFonts w:ascii="Times New Roman" w:hAnsi="Times New Roman"/>
                <w:sz w:val="16"/>
                <w:szCs w:val="16"/>
              </w:rPr>
              <w:t>18.07.2008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0F1D" w:rsidRPr="00C52C83" w:rsidRDefault="00A00F1D" w:rsidP="0036391F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52C83">
              <w:rPr>
                <w:rFonts w:ascii="Times New Roman" w:hAnsi="Times New Roman"/>
                <w:sz w:val="16"/>
                <w:szCs w:val="16"/>
              </w:rPr>
              <w:t>Producent taboru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0F1D" w:rsidRPr="00C52C83" w:rsidRDefault="00A00F1D" w:rsidP="0036391F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52C83">
              <w:rPr>
                <w:rFonts w:ascii="Times New Roman" w:hAnsi="Times New Roman"/>
                <w:sz w:val="16"/>
                <w:szCs w:val="16"/>
              </w:rPr>
              <w:t>Producent tab</w:t>
            </w:r>
            <w:r w:rsidRPr="00C52C83">
              <w:rPr>
                <w:rFonts w:ascii="Times New Roman" w:hAnsi="Times New Roman"/>
                <w:sz w:val="16"/>
                <w:szCs w:val="16"/>
              </w:rPr>
              <w:t>o</w:t>
            </w:r>
            <w:r w:rsidRPr="00C52C83">
              <w:rPr>
                <w:rFonts w:ascii="Times New Roman" w:hAnsi="Times New Roman"/>
                <w:sz w:val="16"/>
                <w:szCs w:val="16"/>
              </w:rPr>
              <w:t>ru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0F1D" w:rsidRPr="00C52C83" w:rsidRDefault="000F553F" w:rsidP="0036391F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52C83">
              <w:rPr>
                <w:rFonts w:ascii="Times New Roman" w:hAnsi="Times New Roman"/>
                <w:sz w:val="16"/>
                <w:szCs w:val="16"/>
              </w:rPr>
              <w:t>S</w:t>
            </w:r>
            <w:r w:rsidR="00A3715E" w:rsidRPr="00C52C83">
              <w:rPr>
                <w:rFonts w:ascii="Times New Roman" w:hAnsi="Times New Roman"/>
                <w:sz w:val="16"/>
                <w:szCs w:val="16"/>
              </w:rPr>
              <w:t>powodowanie przez producenta podjęcia pi</w:t>
            </w:r>
            <w:r w:rsidR="00A3715E" w:rsidRPr="00C52C83">
              <w:rPr>
                <w:rFonts w:ascii="Times New Roman" w:hAnsi="Times New Roman"/>
                <w:sz w:val="16"/>
                <w:szCs w:val="16"/>
              </w:rPr>
              <w:t>l</w:t>
            </w:r>
            <w:r w:rsidR="00A3715E" w:rsidRPr="00C52C83">
              <w:rPr>
                <w:rFonts w:ascii="Times New Roman" w:hAnsi="Times New Roman"/>
                <w:sz w:val="16"/>
                <w:szCs w:val="16"/>
              </w:rPr>
              <w:t>nych działań mających na celu wyel</w:t>
            </w:r>
            <w:r w:rsidR="00A3715E" w:rsidRPr="00C52C83">
              <w:rPr>
                <w:rFonts w:ascii="Times New Roman" w:hAnsi="Times New Roman"/>
                <w:sz w:val="16"/>
                <w:szCs w:val="16"/>
              </w:rPr>
              <w:t>i</w:t>
            </w:r>
            <w:r w:rsidR="00A3715E" w:rsidRPr="00C52C83">
              <w:rPr>
                <w:rFonts w:ascii="Times New Roman" w:hAnsi="Times New Roman"/>
                <w:sz w:val="16"/>
                <w:szCs w:val="16"/>
              </w:rPr>
              <w:t xml:space="preserve">minowanie </w:t>
            </w:r>
            <w:r w:rsidR="00905BED" w:rsidRPr="00C52C83">
              <w:rPr>
                <w:rFonts w:ascii="Times New Roman" w:hAnsi="Times New Roman"/>
                <w:sz w:val="16"/>
                <w:szCs w:val="16"/>
              </w:rPr>
              <w:t xml:space="preserve">nawilżania olejem (temp. zapłonu </w:t>
            </w:r>
            <w:smartTag w:uri="urn:schemas-microsoft-com:office:smarttags" w:element="metricconverter">
              <w:smartTagPr>
                <w:attr w:name="ProductID" w:val="1700C"/>
              </w:smartTagPr>
              <w:r w:rsidR="00905BED" w:rsidRPr="00C52C83">
                <w:rPr>
                  <w:rFonts w:ascii="Times New Roman" w:hAnsi="Times New Roman"/>
                  <w:sz w:val="16"/>
                  <w:szCs w:val="16"/>
                </w:rPr>
                <w:t>170</w:t>
              </w:r>
              <w:r w:rsidR="00905BED" w:rsidRPr="00C52C83">
                <w:rPr>
                  <w:rFonts w:ascii="Times New Roman" w:hAnsi="Times New Roman"/>
                  <w:sz w:val="16"/>
                  <w:szCs w:val="16"/>
                  <w:vertAlign w:val="superscript"/>
                </w:rPr>
                <w:t>0</w:t>
              </w:r>
              <w:r w:rsidR="00905BED" w:rsidRPr="00C52C83">
                <w:rPr>
                  <w:rFonts w:ascii="Times New Roman" w:hAnsi="Times New Roman"/>
                  <w:sz w:val="16"/>
                  <w:szCs w:val="16"/>
                </w:rPr>
                <w:t>C</w:t>
              </w:r>
            </w:smartTag>
            <w:r w:rsidR="00905BED" w:rsidRPr="00C52C83">
              <w:rPr>
                <w:rFonts w:ascii="Times New Roman" w:hAnsi="Times New Roman"/>
                <w:sz w:val="16"/>
                <w:szCs w:val="16"/>
              </w:rPr>
              <w:t xml:space="preserve"> części metal</w:t>
            </w:r>
            <w:r w:rsidR="00905BED" w:rsidRPr="00C52C83">
              <w:rPr>
                <w:rFonts w:ascii="Times New Roman" w:hAnsi="Times New Roman"/>
                <w:sz w:val="16"/>
                <w:szCs w:val="16"/>
              </w:rPr>
              <w:t>o</w:t>
            </w:r>
            <w:r w:rsidR="00905BED" w:rsidRPr="00C52C83">
              <w:rPr>
                <w:rFonts w:ascii="Times New Roman" w:hAnsi="Times New Roman"/>
                <w:sz w:val="16"/>
                <w:szCs w:val="16"/>
              </w:rPr>
              <w:t xml:space="preserve">wych filtrów </w:t>
            </w:r>
            <w:r w:rsidR="00A3715E" w:rsidRPr="00C52C83">
              <w:rPr>
                <w:rFonts w:ascii="Times New Roman" w:hAnsi="Times New Roman"/>
                <w:sz w:val="16"/>
                <w:szCs w:val="16"/>
              </w:rPr>
              <w:t xml:space="preserve">nagrzewnic wagonów pasażerskich </w:t>
            </w:r>
            <w:r w:rsidR="00905BED" w:rsidRPr="00C52C83">
              <w:rPr>
                <w:rFonts w:ascii="Times New Roman" w:hAnsi="Times New Roman"/>
                <w:sz w:val="16"/>
                <w:szCs w:val="16"/>
              </w:rPr>
              <w:t xml:space="preserve">typu </w:t>
            </w:r>
            <w:smartTag w:uri="urn:schemas-microsoft-com:office:smarttags" w:element="metricconverter">
              <w:smartTagPr>
                <w:attr w:name="ProductID" w:val="112 A"/>
              </w:smartTagPr>
              <w:r w:rsidR="00905BED" w:rsidRPr="00C52C83">
                <w:rPr>
                  <w:rFonts w:ascii="Times New Roman" w:hAnsi="Times New Roman"/>
                  <w:sz w:val="16"/>
                  <w:szCs w:val="16"/>
                </w:rPr>
                <w:t>112 A</w:t>
              </w:r>
            </w:smartTag>
            <w:r w:rsidR="00905BED" w:rsidRPr="00C52C83">
              <w:rPr>
                <w:rFonts w:ascii="Times New Roman" w:hAnsi="Times New Roman"/>
                <w:sz w:val="16"/>
                <w:szCs w:val="16"/>
              </w:rPr>
              <w:t xml:space="preserve"> i 111A </w:t>
            </w:r>
            <w:r w:rsidR="00A3715E" w:rsidRPr="00C52C83">
              <w:rPr>
                <w:rFonts w:ascii="Times New Roman" w:hAnsi="Times New Roman"/>
                <w:sz w:val="16"/>
                <w:szCs w:val="16"/>
              </w:rPr>
              <w:t>oraz stosowanie uszczelek nie sprzyjających paleniu przy pr</w:t>
            </w:r>
            <w:r w:rsidR="00A3715E" w:rsidRPr="00C52C83">
              <w:rPr>
                <w:rFonts w:ascii="Times New Roman" w:hAnsi="Times New Roman"/>
                <w:sz w:val="16"/>
                <w:szCs w:val="16"/>
              </w:rPr>
              <w:t>o</w:t>
            </w:r>
            <w:r w:rsidR="00A3715E" w:rsidRPr="00C52C83">
              <w:rPr>
                <w:rFonts w:ascii="Times New Roman" w:hAnsi="Times New Roman"/>
                <w:sz w:val="16"/>
                <w:szCs w:val="16"/>
              </w:rPr>
              <w:t>dukcji, modernizacji  oraz przeprowadzaniu napraw wagonów p</w:t>
            </w:r>
            <w:r w:rsidR="00A3715E" w:rsidRPr="00C52C83">
              <w:rPr>
                <w:rFonts w:ascii="Times New Roman" w:hAnsi="Times New Roman"/>
                <w:sz w:val="16"/>
                <w:szCs w:val="16"/>
              </w:rPr>
              <w:t>a</w:t>
            </w:r>
            <w:r w:rsidR="00A3715E" w:rsidRPr="00C52C83">
              <w:rPr>
                <w:rFonts w:ascii="Times New Roman" w:hAnsi="Times New Roman"/>
                <w:sz w:val="16"/>
                <w:szCs w:val="16"/>
              </w:rPr>
              <w:t>sażerskich.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1D" w:rsidRPr="00C52C83" w:rsidRDefault="00905BED" w:rsidP="0036391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52C83">
              <w:rPr>
                <w:rFonts w:ascii="Times New Roman" w:hAnsi="Times New Roman"/>
                <w:sz w:val="16"/>
                <w:szCs w:val="16"/>
              </w:rPr>
              <w:t>Wypadek pożaru wagonu z dnia 13.05.2008 r.  na st. Kraków Głowny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1D" w:rsidRPr="00C52C83" w:rsidRDefault="00905BED" w:rsidP="0036391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52C83">
              <w:rPr>
                <w:rFonts w:ascii="Times New Roman" w:hAnsi="Times New Roman"/>
                <w:sz w:val="16"/>
                <w:szCs w:val="16"/>
              </w:rPr>
              <w:t>Brak i</w:t>
            </w:r>
            <w:r w:rsidRPr="00C52C83">
              <w:rPr>
                <w:rFonts w:ascii="Times New Roman" w:hAnsi="Times New Roman"/>
                <w:sz w:val="16"/>
                <w:szCs w:val="16"/>
              </w:rPr>
              <w:t>n</w:t>
            </w:r>
            <w:r w:rsidRPr="00C52C83">
              <w:rPr>
                <w:rFonts w:ascii="Times New Roman" w:hAnsi="Times New Roman"/>
                <w:sz w:val="16"/>
                <w:szCs w:val="16"/>
              </w:rPr>
              <w:t>formacji o realizacji</w:t>
            </w:r>
          </w:p>
        </w:tc>
      </w:tr>
      <w:tr w:rsidR="001E5982" w:rsidRPr="00AE345E">
        <w:trPr>
          <w:cantSplit/>
          <w:trHeight w:val="110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1D" w:rsidRPr="00C52C83" w:rsidRDefault="00A00F1D" w:rsidP="0036391F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52C83">
              <w:rPr>
                <w:rFonts w:ascii="Times New Roman" w:hAnsi="Times New Roman"/>
                <w:sz w:val="16"/>
                <w:szCs w:val="16"/>
              </w:rPr>
              <w:lastRenderedPageBreak/>
              <w:t>8.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1D" w:rsidRPr="00C52C83" w:rsidRDefault="00A00F1D" w:rsidP="0036391F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52C83">
              <w:rPr>
                <w:rFonts w:ascii="Times New Roman" w:hAnsi="Times New Roman"/>
                <w:sz w:val="16"/>
                <w:szCs w:val="16"/>
              </w:rPr>
              <w:t xml:space="preserve">09.08.2008 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2B3F" w:rsidRPr="00C52C83" w:rsidRDefault="009F2B3F" w:rsidP="0036391F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52C83">
              <w:rPr>
                <w:rFonts w:ascii="Times New Roman" w:hAnsi="Times New Roman"/>
                <w:sz w:val="16"/>
                <w:szCs w:val="16"/>
              </w:rPr>
              <w:t>Zarządca infr</w:t>
            </w:r>
            <w:r w:rsidRPr="00C52C83">
              <w:rPr>
                <w:rFonts w:ascii="Times New Roman" w:hAnsi="Times New Roman"/>
                <w:sz w:val="16"/>
                <w:szCs w:val="16"/>
              </w:rPr>
              <w:t>a</w:t>
            </w:r>
            <w:r w:rsidRPr="00C52C83">
              <w:rPr>
                <w:rFonts w:ascii="Times New Roman" w:hAnsi="Times New Roman"/>
                <w:sz w:val="16"/>
                <w:szCs w:val="16"/>
              </w:rPr>
              <w:t>struktury</w:t>
            </w:r>
          </w:p>
          <w:p w:rsidR="00A00F1D" w:rsidRPr="00C52C83" w:rsidRDefault="00A00F1D" w:rsidP="0036391F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0F1D" w:rsidRPr="00C52C83" w:rsidRDefault="00A00F1D" w:rsidP="0036391F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52C83">
              <w:rPr>
                <w:rFonts w:ascii="Times New Roman" w:hAnsi="Times New Roman"/>
                <w:sz w:val="16"/>
                <w:szCs w:val="16"/>
              </w:rPr>
              <w:t>Zarządca infr</w:t>
            </w:r>
            <w:r w:rsidRPr="00C52C83">
              <w:rPr>
                <w:rFonts w:ascii="Times New Roman" w:hAnsi="Times New Roman"/>
                <w:sz w:val="16"/>
                <w:szCs w:val="16"/>
              </w:rPr>
              <w:t>a</w:t>
            </w:r>
            <w:r w:rsidRPr="00C52C83">
              <w:rPr>
                <w:rFonts w:ascii="Times New Roman" w:hAnsi="Times New Roman"/>
                <w:sz w:val="16"/>
                <w:szCs w:val="16"/>
              </w:rPr>
              <w:t>struktury</w:t>
            </w:r>
          </w:p>
          <w:p w:rsidR="00A00F1D" w:rsidRPr="00C52C83" w:rsidRDefault="00A00F1D" w:rsidP="0036391F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0F1D" w:rsidRPr="00C52C83" w:rsidRDefault="00BA1088" w:rsidP="0036391F">
            <w:pPr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52C83">
              <w:rPr>
                <w:rFonts w:ascii="Times New Roman" w:hAnsi="Times New Roman"/>
                <w:sz w:val="16"/>
                <w:szCs w:val="16"/>
              </w:rPr>
              <w:t>Aktualizacja metryk przejazdów kolej</w:t>
            </w:r>
            <w:r w:rsidRPr="00C52C83">
              <w:rPr>
                <w:rFonts w:ascii="Times New Roman" w:hAnsi="Times New Roman"/>
                <w:sz w:val="16"/>
                <w:szCs w:val="16"/>
              </w:rPr>
              <w:t>o</w:t>
            </w:r>
            <w:r w:rsidRPr="00C52C83">
              <w:rPr>
                <w:rFonts w:ascii="Times New Roman" w:hAnsi="Times New Roman"/>
                <w:sz w:val="16"/>
                <w:szCs w:val="16"/>
              </w:rPr>
              <w:t>wych.</w:t>
            </w:r>
          </w:p>
          <w:p w:rsidR="0007022E" w:rsidRPr="00C52C83" w:rsidRDefault="00BA1088" w:rsidP="0036391F">
            <w:pPr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52C83">
              <w:rPr>
                <w:rFonts w:ascii="Times New Roman" w:hAnsi="Times New Roman"/>
                <w:sz w:val="16"/>
                <w:szCs w:val="16"/>
              </w:rPr>
              <w:t>Sprawdzenie realizacji zaleceń i wniosków komisji kolej</w:t>
            </w:r>
            <w:r w:rsidRPr="00C52C83">
              <w:rPr>
                <w:rFonts w:ascii="Times New Roman" w:hAnsi="Times New Roman"/>
                <w:sz w:val="16"/>
                <w:szCs w:val="16"/>
              </w:rPr>
              <w:t>o</w:t>
            </w:r>
            <w:r w:rsidRPr="00C52C83">
              <w:rPr>
                <w:rFonts w:ascii="Times New Roman" w:hAnsi="Times New Roman"/>
                <w:sz w:val="16"/>
                <w:szCs w:val="16"/>
              </w:rPr>
              <w:t>wych z wcześniejszych wypadków na prz</w:t>
            </w:r>
            <w:r w:rsidRPr="00C52C83">
              <w:rPr>
                <w:rFonts w:ascii="Times New Roman" w:hAnsi="Times New Roman"/>
                <w:sz w:val="16"/>
                <w:szCs w:val="16"/>
              </w:rPr>
              <w:t>e</w:t>
            </w:r>
            <w:r w:rsidRPr="00C52C83">
              <w:rPr>
                <w:rFonts w:ascii="Times New Roman" w:hAnsi="Times New Roman"/>
                <w:sz w:val="16"/>
                <w:szCs w:val="16"/>
              </w:rPr>
              <w:t>jazdach.</w:t>
            </w:r>
          </w:p>
          <w:p w:rsidR="0007022E" w:rsidRPr="00C52C83" w:rsidRDefault="00BA1088" w:rsidP="0036391F">
            <w:pPr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52C83">
              <w:rPr>
                <w:rFonts w:ascii="Times New Roman" w:hAnsi="Times New Roman"/>
                <w:sz w:val="16"/>
                <w:szCs w:val="16"/>
              </w:rPr>
              <w:t>Sprawdzenie realizacji zaleceń wniosków wp</w:t>
            </w:r>
            <w:r w:rsidRPr="00C52C83">
              <w:rPr>
                <w:rFonts w:ascii="Times New Roman" w:hAnsi="Times New Roman"/>
                <w:sz w:val="16"/>
                <w:szCs w:val="16"/>
              </w:rPr>
              <w:t>i</w:t>
            </w:r>
            <w:r w:rsidRPr="00C52C83">
              <w:rPr>
                <w:rFonts w:ascii="Times New Roman" w:hAnsi="Times New Roman"/>
                <w:sz w:val="16"/>
                <w:szCs w:val="16"/>
              </w:rPr>
              <w:t xml:space="preserve">sanych w ”Książki obiektu budowlanego” i ”Protokóły kontroli okresowych stanu technicznej sprawności i wartości </w:t>
            </w:r>
            <w:r w:rsidRPr="00C52C83">
              <w:rPr>
                <w:rFonts w:ascii="Times New Roman" w:hAnsi="Times New Roman"/>
                <w:sz w:val="16"/>
                <w:szCs w:val="16"/>
              </w:rPr>
              <w:lastRenderedPageBreak/>
              <w:t>użytkowej całego obiektu”, ”Protokóły utrzymania obiektu budowlanego”, ”Protokóły z b</w:t>
            </w:r>
            <w:r w:rsidRPr="00C52C83">
              <w:rPr>
                <w:rFonts w:ascii="Times New Roman" w:hAnsi="Times New Roman"/>
                <w:sz w:val="16"/>
                <w:szCs w:val="16"/>
              </w:rPr>
              <w:t>a</w:t>
            </w:r>
            <w:r w:rsidRPr="00C52C83">
              <w:rPr>
                <w:rFonts w:ascii="Times New Roman" w:hAnsi="Times New Roman"/>
                <w:sz w:val="16"/>
                <w:szCs w:val="16"/>
              </w:rPr>
              <w:t>dania diagnostycznego urządzeńs sterowania ruchem kolej</w:t>
            </w:r>
            <w:r w:rsidRPr="00C52C83">
              <w:rPr>
                <w:rFonts w:ascii="Times New Roman" w:hAnsi="Times New Roman"/>
                <w:sz w:val="16"/>
                <w:szCs w:val="16"/>
              </w:rPr>
              <w:t>o</w:t>
            </w:r>
            <w:r w:rsidRPr="00C52C83">
              <w:rPr>
                <w:rFonts w:ascii="Times New Roman" w:hAnsi="Times New Roman"/>
                <w:sz w:val="16"/>
                <w:szCs w:val="16"/>
              </w:rPr>
              <w:t>wym”,</w:t>
            </w:r>
          </w:p>
          <w:p w:rsidR="0007022E" w:rsidRPr="00C52C83" w:rsidRDefault="00BA1088" w:rsidP="0036391F">
            <w:pPr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52C83">
              <w:rPr>
                <w:rFonts w:ascii="Times New Roman" w:hAnsi="Times New Roman"/>
                <w:sz w:val="16"/>
                <w:szCs w:val="16"/>
              </w:rPr>
              <w:t>Zapewnienie udziału w pracach komisji kolejowych osób o kwalifikacjach, doświadczeniu i sumienności gwarantujących prowadzenie w sposób obiektywny postępo</w:t>
            </w:r>
            <w:r w:rsidRPr="00C52C83">
              <w:rPr>
                <w:rFonts w:ascii="Times New Roman" w:hAnsi="Times New Roman"/>
                <w:sz w:val="16"/>
                <w:szCs w:val="16"/>
              </w:rPr>
              <w:lastRenderedPageBreak/>
              <w:t>wań zgodnie z ob</w:t>
            </w:r>
            <w:r w:rsidRPr="00C52C83">
              <w:rPr>
                <w:rFonts w:ascii="Times New Roman" w:hAnsi="Times New Roman"/>
                <w:sz w:val="16"/>
                <w:szCs w:val="16"/>
              </w:rPr>
              <w:t>o</w:t>
            </w:r>
            <w:r w:rsidRPr="00C52C83">
              <w:rPr>
                <w:rFonts w:ascii="Times New Roman" w:hAnsi="Times New Roman"/>
                <w:sz w:val="16"/>
                <w:szCs w:val="16"/>
              </w:rPr>
              <w:t>wiązującymi prz</w:t>
            </w:r>
            <w:r w:rsidRPr="00C52C83">
              <w:rPr>
                <w:rFonts w:ascii="Times New Roman" w:hAnsi="Times New Roman"/>
                <w:sz w:val="16"/>
                <w:szCs w:val="16"/>
              </w:rPr>
              <w:t>e</w:t>
            </w:r>
            <w:r w:rsidRPr="00C52C83">
              <w:rPr>
                <w:rFonts w:ascii="Times New Roman" w:hAnsi="Times New Roman"/>
                <w:sz w:val="16"/>
                <w:szCs w:val="16"/>
              </w:rPr>
              <w:t>pisami.</w:t>
            </w:r>
          </w:p>
          <w:p w:rsidR="00BA1088" w:rsidRPr="00C52C83" w:rsidRDefault="00BA1088" w:rsidP="0036391F">
            <w:pPr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52C83">
              <w:rPr>
                <w:rFonts w:ascii="Times New Roman" w:hAnsi="Times New Roman"/>
                <w:sz w:val="16"/>
                <w:szCs w:val="16"/>
              </w:rPr>
              <w:t>Podjęcie działań mających na celu wyeliminowanie zagrożenia bezpieczeństwa ruchu pojazdów kolejowych i drogowych i przywrócenie bezpieczeństwa zgodnie z ustaloną kategorią prz</w:t>
            </w:r>
            <w:r w:rsidRPr="00C52C83">
              <w:rPr>
                <w:rFonts w:ascii="Times New Roman" w:hAnsi="Times New Roman"/>
                <w:sz w:val="16"/>
                <w:szCs w:val="16"/>
              </w:rPr>
              <w:t>e</w:t>
            </w:r>
            <w:r w:rsidRPr="00C52C83">
              <w:rPr>
                <w:rFonts w:ascii="Times New Roman" w:hAnsi="Times New Roman"/>
                <w:sz w:val="16"/>
                <w:szCs w:val="16"/>
              </w:rPr>
              <w:t>jazdów na przejazdach z zawieszoną obsługą (dotyczy prz</w:t>
            </w:r>
            <w:r w:rsidRPr="00C52C83">
              <w:rPr>
                <w:rFonts w:ascii="Times New Roman" w:hAnsi="Times New Roman"/>
                <w:sz w:val="16"/>
                <w:szCs w:val="16"/>
              </w:rPr>
              <w:t>e</w:t>
            </w:r>
            <w:r w:rsidRPr="00C52C83">
              <w:rPr>
                <w:rFonts w:ascii="Times New Roman" w:hAnsi="Times New Roman"/>
                <w:sz w:val="16"/>
                <w:szCs w:val="16"/>
              </w:rPr>
              <w:t xml:space="preserve">jazdów kat. A,B i C). 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1D" w:rsidRPr="00C52C83" w:rsidRDefault="00BA1088" w:rsidP="0036391F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52C83">
              <w:rPr>
                <w:rFonts w:ascii="Times New Roman" w:hAnsi="Times New Roman"/>
                <w:sz w:val="16"/>
                <w:szCs w:val="16"/>
              </w:rPr>
              <w:lastRenderedPageBreak/>
              <w:t>Wypadki i poważne w</w:t>
            </w:r>
            <w:r w:rsidRPr="00C52C83">
              <w:rPr>
                <w:rFonts w:ascii="Times New Roman" w:hAnsi="Times New Roman"/>
                <w:sz w:val="16"/>
                <w:szCs w:val="16"/>
              </w:rPr>
              <w:t>y</w:t>
            </w:r>
            <w:r w:rsidRPr="00C52C83">
              <w:rPr>
                <w:rFonts w:ascii="Times New Roman" w:hAnsi="Times New Roman"/>
                <w:sz w:val="16"/>
                <w:szCs w:val="16"/>
              </w:rPr>
              <w:t>padki na prz</w:t>
            </w:r>
            <w:r w:rsidRPr="00C52C83">
              <w:rPr>
                <w:rFonts w:ascii="Times New Roman" w:hAnsi="Times New Roman"/>
                <w:sz w:val="16"/>
                <w:szCs w:val="16"/>
              </w:rPr>
              <w:t>e</w:t>
            </w:r>
            <w:r w:rsidRPr="00C52C83">
              <w:rPr>
                <w:rFonts w:ascii="Times New Roman" w:hAnsi="Times New Roman"/>
                <w:sz w:val="16"/>
                <w:szCs w:val="16"/>
              </w:rPr>
              <w:t>jazdach kat. A,B,C i D w 2007 i 2008 r.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1D" w:rsidRPr="00C52C83" w:rsidRDefault="00561C9F" w:rsidP="0036391F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52C83">
              <w:rPr>
                <w:rFonts w:ascii="Times New Roman" w:hAnsi="Times New Roman"/>
                <w:sz w:val="16"/>
                <w:szCs w:val="16"/>
              </w:rPr>
              <w:t>Zrealiz</w:t>
            </w:r>
            <w:r w:rsidRPr="00C52C83">
              <w:rPr>
                <w:rFonts w:ascii="Times New Roman" w:hAnsi="Times New Roman"/>
                <w:sz w:val="16"/>
                <w:szCs w:val="16"/>
              </w:rPr>
              <w:t>o</w:t>
            </w:r>
            <w:r w:rsidRPr="00C52C83">
              <w:rPr>
                <w:rFonts w:ascii="Times New Roman" w:hAnsi="Times New Roman"/>
                <w:sz w:val="16"/>
                <w:szCs w:val="16"/>
              </w:rPr>
              <w:t>wano</w:t>
            </w:r>
          </w:p>
        </w:tc>
      </w:tr>
      <w:tr w:rsidR="001E5982" w:rsidRPr="00AE345E">
        <w:trPr>
          <w:cantSplit/>
          <w:trHeight w:val="82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1D" w:rsidRPr="00C52C83" w:rsidRDefault="00A00F1D" w:rsidP="0036391F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52C83">
              <w:rPr>
                <w:rFonts w:ascii="Times New Roman" w:hAnsi="Times New Roman"/>
                <w:sz w:val="16"/>
                <w:szCs w:val="16"/>
              </w:rPr>
              <w:lastRenderedPageBreak/>
              <w:t>9.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1D" w:rsidRPr="00C52C83" w:rsidRDefault="00A00F1D" w:rsidP="0036391F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52C83">
              <w:rPr>
                <w:rFonts w:ascii="Times New Roman" w:hAnsi="Times New Roman"/>
                <w:sz w:val="16"/>
                <w:szCs w:val="16"/>
              </w:rPr>
              <w:t xml:space="preserve">11.08.2008 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3F" w:rsidRPr="00C52C83" w:rsidRDefault="009F2B3F" w:rsidP="0036391F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52C83">
              <w:rPr>
                <w:rFonts w:ascii="Times New Roman" w:hAnsi="Times New Roman"/>
                <w:sz w:val="16"/>
                <w:szCs w:val="16"/>
              </w:rPr>
              <w:t>Zarządca infr</w:t>
            </w:r>
            <w:r w:rsidRPr="00C52C83">
              <w:rPr>
                <w:rFonts w:ascii="Times New Roman" w:hAnsi="Times New Roman"/>
                <w:sz w:val="16"/>
                <w:szCs w:val="16"/>
              </w:rPr>
              <w:t>a</w:t>
            </w:r>
            <w:r w:rsidRPr="00C52C83">
              <w:rPr>
                <w:rFonts w:ascii="Times New Roman" w:hAnsi="Times New Roman"/>
                <w:sz w:val="16"/>
                <w:szCs w:val="16"/>
              </w:rPr>
              <w:t>struktury</w:t>
            </w:r>
          </w:p>
          <w:p w:rsidR="00A00F1D" w:rsidRPr="00C52C83" w:rsidRDefault="00A00F1D" w:rsidP="0036391F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3F" w:rsidRPr="00C52C83" w:rsidRDefault="009F2B3F" w:rsidP="0036391F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52C83">
              <w:rPr>
                <w:rFonts w:ascii="Times New Roman" w:hAnsi="Times New Roman"/>
                <w:sz w:val="16"/>
                <w:szCs w:val="16"/>
              </w:rPr>
              <w:t>Zarządca infr</w:t>
            </w:r>
            <w:r w:rsidRPr="00C52C83">
              <w:rPr>
                <w:rFonts w:ascii="Times New Roman" w:hAnsi="Times New Roman"/>
                <w:sz w:val="16"/>
                <w:szCs w:val="16"/>
              </w:rPr>
              <w:t>a</w:t>
            </w:r>
            <w:r w:rsidRPr="00C52C83">
              <w:rPr>
                <w:rFonts w:ascii="Times New Roman" w:hAnsi="Times New Roman"/>
                <w:sz w:val="16"/>
                <w:szCs w:val="16"/>
              </w:rPr>
              <w:t>struktury</w:t>
            </w:r>
          </w:p>
          <w:p w:rsidR="00A00F1D" w:rsidRPr="00C52C83" w:rsidRDefault="00A00F1D" w:rsidP="0036391F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1D" w:rsidRPr="00C52C83" w:rsidRDefault="000E2ED0" w:rsidP="0036391F">
            <w:pPr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52C83">
              <w:rPr>
                <w:rFonts w:ascii="Times New Roman" w:hAnsi="Times New Roman"/>
                <w:sz w:val="16"/>
                <w:szCs w:val="16"/>
              </w:rPr>
              <w:t>Na przejeździe w km. 30,911 linii nr 351 dokonać zabud</w:t>
            </w:r>
            <w:r w:rsidRPr="00C52C83">
              <w:rPr>
                <w:rFonts w:ascii="Times New Roman" w:hAnsi="Times New Roman"/>
                <w:sz w:val="16"/>
                <w:szCs w:val="16"/>
              </w:rPr>
              <w:t>o</w:t>
            </w:r>
            <w:r w:rsidRPr="00C52C83">
              <w:rPr>
                <w:rFonts w:ascii="Times New Roman" w:hAnsi="Times New Roman"/>
                <w:sz w:val="16"/>
                <w:szCs w:val="16"/>
              </w:rPr>
              <w:t>wy w sosób stabilny sygnalizatorów drogowych i zapewnić ich właściwą widoczność przez skier</w:t>
            </w:r>
            <w:r w:rsidRPr="00C52C83">
              <w:rPr>
                <w:rFonts w:ascii="Times New Roman" w:hAnsi="Times New Roman"/>
                <w:sz w:val="16"/>
                <w:szCs w:val="16"/>
              </w:rPr>
              <w:t>o</w:t>
            </w:r>
            <w:r w:rsidRPr="00C52C83">
              <w:rPr>
                <w:rFonts w:ascii="Times New Roman" w:hAnsi="Times New Roman"/>
                <w:sz w:val="16"/>
                <w:szCs w:val="16"/>
              </w:rPr>
              <w:t>wanie w kierunku osi jezdni  i odpwoednio ustawić znaki drogowe. Dokonać analizy zasa</w:t>
            </w:r>
            <w:r w:rsidRPr="00C52C83">
              <w:rPr>
                <w:rFonts w:ascii="Times New Roman" w:hAnsi="Times New Roman"/>
                <w:sz w:val="16"/>
                <w:szCs w:val="16"/>
              </w:rPr>
              <w:t>d</w:t>
            </w:r>
            <w:r w:rsidRPr="00C52C83">
              <w:rPr>
                <w:rFonts w:ascii="Times New Roman" w:hAnsi="Times New Roman"/>
                <w:sz w:val="16"/>
                <w:szCs w:val="16"/>
              </w:rPr>
              <w:t xml:space="preserve">ności lokalizacji punktów włączania samoczynnej i rozpoznania prędkości pociągów </w:t>
            </w:r>
            <w:r w:rsidRPr="00C52C83">
              <w:rPr>
                <w:rFonts w:ascii="Times New Roman" w:hAnsi="Times New Roman"/>
                <w:sz w:val="16"/>
                <w:szCs w:val="16"/>
              </w:rPr>
              <w:lastRenderedPageBreak/>
              <w:t>w rejonie stacji Szamotuły dla włączaenia urządzeń samoczynnej sygnalizacji przeja</w:t>
            </w:r>
            <w:r w:rsidRPr="00C52C83">
              <w:rPr>
                <w:rFonts w:ascii="Times New Roman" w:hAnsi="Times New Roman"/>
                <w:sz w:val="16"/>
                <w:szCs w:val="16"/>
              </w:rPr>
              <w:t>z</w:t>
            </w:r>
            <w:r w:rsidRPr="00C52C83">
              <w:rPr>
                <w:rFonts w:ascii="Times New Roman" w:hAnsi="Times New Roman"/>
                <w:sz w:val="16"/>
                <w:szCs w:val="16"/>
              </w:rPr>
              <w:t xml:space="preserve">dowej </w:t>
            </w:r>
          </w:p>
          <w:p w:rsidR="000E2ED0" w:rsidRPr="00C52C83" w:rsidRDefault="000E2ED0" w:rsidP="0036391F">
            <w:pPr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52C83">
              <w:rPr>
                <w:rFonts w:ascii="Times New Roman" w:hAnsi="Times New Roman"/>
                <w:sz w:val="16"/>
                <w:szCs w:val="16"/>
              </w:rPr>
              <w:t>Na przejeździe w km. 37,611 linii 351 w możlwie najkrótszym czasie komisyjnie ustalić kategorię B i wydać decyzję umożl</w:t>
            </w:r>
            <w:r w:rsidRPr="00C52C83">
              <w:rPr>
                <w:rFonts w:ascii="Times New Roman" w:hAnsi="Times New Roman"/>
                <w:sz w:val="16"/>
                <w:szCs w:val="16"/>
              </w:rPr>
              <w:t>i</w:t>
            </w:r>
            <w:r w:rsidRPr="00C52C83">
              <w:rPr>
                <w:rFonts w:ascii="Times New Roman" w:hAnsi="Times New Roman"/>
                <w:sz w:val="16"/>
                <w:szCs w:val="16"/>
              </w:rPr>
              <w:t>wiającą zabudowę urządzeń do tej k</w:t>
            </w:r>
            <w:r w:rsidRPr="00C52C83">
              <w:rPr>
                <w:rFonts w:ascii="Times New Roman" w:hAnsi="Times New Roman"/>
                <w:sz w:val="16"/>
                <w:szCs w:val="16"/>
              </w:rPr>
              <w:t>a</w:t>
            </w:r>
            <w:r w:rsidRPr="00C52C83">
              <w:rPr>
                <w:rFonts w:ascii="Times New Roman" w:hAnsi="Times New Roman"/>
                <w:sz w:val="16"/>
                <w:szCs w:val="16"/>
              </w:rPr>
              <w:t>tegorii.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1D" w:rsidRPr="00C52C83" w:rsidRDefault="00354B4C" w:rsidP="0036391F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52C83">
              <w:rPr>
                <w:rFonts w:ascii="Times New Roman" w:hAnsi="Times New Roman"/>
                <w:sz w:val="16"/>
                <w:szCs w:val="16"/>
              </w:rPr>
              <w:lastRenderedPageBreak/>
              <w:t>Zdarzenia na prz</w:t>
            </w:r>
            <w:r w:rsidRPr="00C52C83">
              <w:rPr>
                <w:rFonts w:ascii="Times New Roman" w:hAnsi="Times New Roman"/>
                <w:sz w:val="16"/>
                <w:szCs w:val="16"/>
              </w:rPr>
              <w:t>e</w:t>
            </w:r>
            <w:r w:rsidRPr="00C52C83">
              <w:rPr>
                <w:rFonts w:ascii="Times New Roman" w:hAnsi="Times New Roman"/>
                <w:sz w:val="16"/>
                <w:szCs w:val="16"/>
              </w:rPr>
              <w:t xml:space="preserve">jazdach 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1D" w:rsidRPr="00C52C83" w:rsidRDefault="00561C9F" w:rsidP="0036391F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52C83">
              <w:rPr>
                <w:rFonts w:ascii="Times New Roman" w:hAnsi="Times New Roman"/>
                <w:sz w:val="16"/>
                <w:szCs w:val="16"/>
              </w:rPr>
              <w:t>Zrealiz</w:t>
            </w:r>
            <w:r w:rsidRPr="00C52C83">
              <w:rPr>
                <w:rFonts w:ascii="Times New Roman" w:hAnsi="Times New Roman"/>
                <w:sz w:val="16"/>
                <w:szCs w:val="16"/>
              </w:rPr>
              <w:t>o</w:t>
            </w:r>
            <w:r w:rsidRPr="00C52C83">
              <w:rPr>
                <w:rFonts w:ascii="Times New Roman" w:hAnsi="Times New Roman"/>
                <w:sz w:val="16"/>
                <w:szCs w:val="16"/>
              </w:rPr>
              <w:t>wano</w:t>
            </w:r>
          </w:p>
        </w:tc>
      </w:tr>
      <w:tr w:rsidR="001E5982" w:rsidRPr="00AE345E">
        <w:trPr>
          <w:cantSplit/>
          <w:trHeight w:val="69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1D" w:rsidRPr="00C52C83" w:rsidRDefault="00A00F1D" w:rsidP="0036391F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52C83">
              <w:rPr>
                <w:rFonts w:ascii="Times New Roman" w:hAnsi="Times New Roman"/>
                <w:sz w:val="16"/>
                <w:szCs w:val="16"/>
              </w:rPr>
              <w:lastRenderedPageBreak/>
              <w:t>10.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1D" w:rsidRPr="00C52C83" w:rsidRDefault="00A00F1D" w:rsidP="0036391F">
            <w:pPr>
              <w:tabs>
                <w:tab w:val="left" w:pos="5670"/>
              </w:tabs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52C83">
              <w:rPr>
                <w:rFonts w:ascii="Times New Roman" w:hAnsi="Times New Roman"/>
                <w:sz w:val="16"/>
                <w:szCs w:val="16"/>
              </w:rPr>
              <w:t>04.09.2008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1D" w:rsidRPr="00C52C83" w:rsidRDefault="00A00F1D" w:rsidP="0036391F">
            <w:pPr>
              <w:tabs>
                <w:tab w:val="left" w:pos="5670"/>
              </w:tabs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52C83">
              <w:rPr>
                <w:rFonts w:ascii="Times New Roman" w:hAnsi="Times New Roman"/>
                <w:sz w:val="16"/>
                <w:szCs w:val="16"/>
              </w:rPr>
              <w:t>Dostawca usług telek</w:t>
            </w:r>
            <w:r w:rsidRPr="00C52C83">
              <w:rPr>
                <w:rFonts w:ascii="Times New Roman" w:hAnsi="Times New Roman"/>
                <w:sz w:val="16"/>
                <w:szCs w:val="16"/>
              </w:rPr>
              <w:t>o</w:t>
            </w:r>
            <w:r w:rsidRPr="00C52C83">
              <w:rPr>
                <w:rFonts w:ascii="Times New Roman" w:hAnsi="Times New Roman"/>
                <w:sz w:val="16"/>
                <w:szCs w:val="16"/>
              </w:rPr>
              <w:t>munikacy</w:t>
            </w:r>
            <w:r w:rsidRPr="00C52C83">
              <w:rPr>
                <w:rFonts w:ascii="Times New Roman" w:hAnsi="Times New Roman"/>
                <w:sz w:val="16"/>
                <w:szCs w:val="16"/>
              </w:rPr>
              <w:t>j</w:t>
            </w:r>
            <w:r w:rsidRPr="00C52C83">
              <w:rPr>
                <w:rFonts w:ascii="Times New Roman" w:hAnsi="Times New Roman"/>
                <w:sz w:val="16"/>
                <w:szCs w:val="16"/>
              </w:rPr>
              <w:t xml:space="preserve">nych 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1D" w:rsidRPr="00C52C83" w:rsidRDefault="005864F8" w:rsidP="0036391F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52C83">
              <w:rPr>
                <w:rFonts w:ascii="Times New Roman" w:hAnsi="Times New Roman"/>
                <w:sz w:val="16"/>
                <w:szCs w:val="16"/>
              </w:rPr>
              <w:t>Dostawca usług telekomunik</w:t>
            </w:r>
            <w:r w:rsidRPr="00C52C83">
              <w:rPr>
                <w:rFonts w:ascii="Times New Roman" w:hAnsi="Times New Roman"/>
                <w:sz w:val="16"/>
                <w:szCs w:val="16"/>
              </w:rPr>
              <w:t>a</w:t>
            </w:r>
            <w:r w:rsidRPr="00C52C83">
              <w:rPr>
                <w:rFonts w:ascii="Times New Roman" w:hAnsi="Times New Roman"/>
                <w:sz w:val="16"/>
                <w:szCs w:val="16"/>
              </w:rPr>
              <w:t>cyjnych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CE" w:rsidRPr="00C52C83" w:rsidRDefault="000E12CE" w:rsidP="0036391F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52C83">
              <w:rPr>
                <w:rFonts w:ascii="Times New Roman" w:hAnsi="Times New Roman"/>
                <w:sz w:val="16"/>
                <w:szCs w:val="16"/>
              </w:rPr>
              <w:t>Spowodowanie przez</w:t>
            </w:r>
            <w:r w:rsidR="000B5021" w:rsidRPr="00C52C83">
              <w:rPr>
                <w:rFonts w:ascii="Times New Roman" w:hAnsi="Times New Roman"/>
                <w:sz w:val="16"/>
                <w:szCs w:val="16"/>
              </w:rPr>
              <w:t xml:space="preserve"> przedsiębiorcę w </w:t>
            </w:r>
            <w:r w:rsidRPr="00C52C83">
              <w:rPr>
                <w:rFonts w:ascii="Times New Roman" w:hAnsi="Times New Roman"/>
                <w:sz w:val="16"/>
                <w:szCs w:val="16"/>
              </w:rPr>
              <w:t xml:space="preserve"> trybie pilnym działań mających na celu:</w:t>
            </w:r>
          </w:p>
          <w:p w:rsidR="000E12CE" w:rsidRPr="00C52C83" w:rsidRDefault="000E12CE" w:rsidP="0036391F">
            <w:pPr>
              <w:numPr>
                <w:ilvl w:val="0"/>
                <w:numId w:val="12"/>
              </w:num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52C83">
              <w:rPr>
                <w:rFonts w:ascii="Times New Roman" w:hAnsi="Times New Roman"/>
                <w:sz w:val="16"/>
                <w:szCs w:val="16"/>
              </w:rPr>
              <w:t xml:space="preserve">Poprawę </w:t>
            </w:r>
            <w:r w:rsidRPr="00C52C83">
              <w:rPr>
                <w:rFonts w:ascii="Times New Roman" w:hAnsi="Times New Roman"/>
                <w:sz w:val="16"/>
                <w:szCs w:val="16"/>
              </w:rPr>
              <w:lastRenderedPageBreak/>
              <w:t>jakości sygnału i słyszalności na szlaku Szczytno – Pisz linii nr 219 w ramach radiołączności pociągowej zapewnianej przez Spółkę.</w:t>
            </w:r>
          </w:p>
          <w:p w:rsidR="000E12CE" w:rsidRPr="00C52C83" w:rsidRDefault="000E12CE" w:rsidP="0036391F">
            <w:pPr>
              <w:numPr>
                <w:ilvl w:val="0"/>
                <w:numId w:val="12"/>
              </w:num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52C83">
              <w:rPr>
                <w:rFonts w:ascii="Times New Roman" w:hAnsi="Times New Roman"/>
                <w:sz w:val="16"/>
                <w:szCs w:val="16"/>
              </w:rPr>
              <w:t>Przywrócenie poprawnego działania telefonu Nr 12 zainstal</w:t>
            </w:r>
            <w:r w:rsidRPr="00C52C83">
              <w:rPr>
                <w:rFonts w:ascii="Times New Roman" w:hAnsi="Times New Roman"/>
                <w:sz w:val="16"/>
                <w:szCs w:val="16"/>
              </w:rPr>
              <w:t>o</w:t>
            </w:r>
            <w:r w:rsidRPr="00C52C83">
              <w:rPr>
                <w:rFonts w:ascii="Times New Roman" w:hAnsi="Times New Roman"/>
                <w:sz w:val="16"/>
                <w:szCs w:val="16"/>
              </w:rPr>
              <w:t>wanego w pomieszczeniu dyżurnego ruchu na stacji Pisz przyłą</w:t>
            </w:r>
            <w:r w:rsidRPr="00C52C83">
              <w:rPr>
                <w:rFonts w:ascii="Times New Roman" w:hAnsi="Times New Roman"/>
                <w:sz w:val="16"/>
                <w:szCs w:val="16"/>
              </w:rPr>
              <w:t>c</w:t>
            </w:r>
            <w:r w:rsidRPr="00C52C83">
              <w:rPr>
                <w:rFonts w:ascii="Times New Roman" w:hAnsi="Times New Roman"/>
                <w:sz w:val="16"/>
                <w:szCs w:val="16"/>
              </w:rPr>
              <w:t>zonego do centrali w R</w:t>
            </w:r>
            <w:r w:rsidRPr="00C52C83">
              <w:rPr>
                <w:rFonts w:ascii="Times New Roman" w:hAnsi="Times New Roman"/>
                <w:sz w:val="16"/>
                <w:szCs w:val="16"/>
              </w:rPr>
              <w:t>u</w:t>
            </w:r>
            <w:r w:rsidRPr="00C52C83">
              <w:rPr>
                <w:rFonts w:ascii="Times New Roman" w:hAnsi="Times New Roman"/>
                <w:sz w:val="16"/>
                <w:szCs w:val="16"/>
              </w:rPr>
              <w:t xml:space="preserve">cianym Nidzie. </w:t>
            </w:r>
          </w:p>
          <w:p w:rsidR="00A00F1D" w:rsidRPr="00C52C83" w:rsidRDefault="00A00F1D" w:rsidP="0036391F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C" w:rsidRPr="00C52C83" w:rsidRDefault="00354B4C" w:rsidP="0036391F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52C83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Wypadek kat. B21 z dnia 14.07.2008 linia 219 szl. Szczytno – Pisz km. </w:t>
            </w:r>
            <w:r w:rsidRPr="00C52C83">
              <w:rPr>
                <w:rFonts w:ascii="Times New Roman" w:hAnsi="Times New Roman"/>
                <w:sz w:val="16"/>
                <w:szCs w:val="16"/>
              </w:rPr>
              <w:lastRenderedPageBreak/>
              <w:t>59,677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1D" w:rsidRPr="00C52C83" w:rsidRDefault="00354B4C" w:rsidP="0036391F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52C83">
              <w:rPr>
                <w:rFonts w:ascii="Times New Roman" w:hAnsi="Times New Roman"/>
                <w:sz w:val="16"/>
                <w:szCs w:val="16"/>
              </w:rPr>
              <w:lastRenderedPageBreak/>
              <w:t>Brak i</w:t>
            </w:r>
            <w:r w:rsidRPr="00C52C83">
              <w:rPr>
                <w:rFonts w:ascii="Times New Roman" w:hAnsi="Times New Roman"/>
                <w:sz w:val="16"/>
                <w:szCs w:val="16"/>
              </w:rPr>
              <w:t>n</w:t>
            </w:r>
            <w:r w:rsidRPr="00C52C83">
              <w:rPr>
                <w:rFonts w:ascii="Times New Roman" w:hAnsi="Times New Roman"/>
                <w:sz w:val="16"/>
                <w:szCs w:val="16"/>
              </w:rPr>
              <w:t>formacji o realizacji</w:t>
            </w:r>
          </w:p>
        </w:tc>
      </w:tr>
      <w:tr w:rsidR="001E5982" w:rsidRPr="00AE345E">
        <w:trPr>
          <w:cantSplit/>
          <w:trHeight w:val="61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1D" w:rsidRPr="00C52C83" w:rsidRDefault="00A00F1D" w:rsidP="0036391F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52C83">
              <w:rPr>
                <w:rFonts w:ascii="Times New Roman" w:hAnsi="Times New Roman"/>
                <w:sz w:val="16"/>
                <w:szCs w:val="16"/>
              </w:rPr>
              <w:lastRenderedPageBreak/>
              <w:t>11.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1D" w:rsidRPr="00C52C83" w:rsidRDefault="00A00F1D" w:rsidP="0036391F">
            <w:pPr>
              <w:tabs>
                <w:tab w:val="left" w:pos="5670"/>
              </w:tabs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52C83">
              <w:rPr>
                <w:rFonts w:ascii="Times New Roman" w:hAnsi="Times New Roman"/>
                <w:sz w:val="16"/>
                <w:szCs w:val="16"/>
              </w:rPr>
              <w:t>15.09.2008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1D" w:rsidRPr="00C52C83" w:rsidRDefault="00A00F1D" w:rsidP="0036391F">
            <w:pPr>
              <w:tabs>
                <w:tab w:val="left" w:pos="5670"/>
              </w:tabs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52C83">
              <w:rPr>
                <w:rFonts w:ascii="Times New Roman" w:hAnsi="Times New Roman"/>
                <w:sz w:val="16"/>
                <w:szCs w:val="16"/>
              </w:rPr>
              <w:t>Przewoźnik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1D" w:rsidRPr="00C52C83" w:rsidRDefault="00354B4C" w:rsidP="0036391F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52C83">
              <w:rPr>
                <w:rFonts w:ascii="Times New Roman" w:hAnsi="Times New Roman"/>
                <w:sz w:val="16"/>
                <w:szCs w:val="16"/>
              </w:rPr>
              <w:t>Przewoźnik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1D" w:rsidRPr="00C52C83" w:rsidRDefault="000B5021" w:rsidP="0036391F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52C83">
              <w:rPr>
                <w:rFonts w:ascii="Times New Roman" w:hAnsi="Times New Roman"/>
                <w:sz w:val="16"/>
                <w:szCs w:val="16"/>
              </w:rPr>
              <w:t>Spowod</w:t>
            </w:r>
            <w:r w:rsidRPr="00C52C83">
              <w:rPr>
                <w:rFonts w:ascii="Times New Roman" w:hAnsi="Times New Roman"/>
                <w:sz w:val="16"/>
                <w:szCs w:val="16"/>
              </w:rPr>
              <w:t>o</w:t>
            </w:r>
            <w:r w:rsidRPr="00C52C83">
              <w:rPr>
                <w:rFonts w:ascii="Times New Roman" w:hAnsi="Times New Roman"/>
                <w:sz w:val="16"/>
                <w:szCs w:val="16"/>
              </w:rPr>
              <w:t xml:space="preserve">wanie przez  przedsiębiorcę </w:t>
            </w:r>
            <w:r w:rsidRPr="00C52C83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wdrożenia w trybie pilnym we wszystkich jednostkach organizacyjnych </w:t>
            </w:r>
            <w:r w:rsidRPr="00C52C83">
              <w:rPr>
                <w:rFonts w:ascii="Times New Roman" w:hAnsi="Times New Roman"/>
                <w:sz w:val="16"/>
                <w:szCs w:val="16"/>
                <w:u w:val="single"/>
              </w:rPr>
              <w:t xml:space="preserve"> </w:t>
            </w:r>
            <w:r w:rsidRPr="00C52C83">
              <w:rPr>
                <w:rFonts w:ascii="Times New Roman" w:hAnsi="Times New Roman"/>
                <w:sz w:val="16"/>
                <w:szCs w:val="16"/>
              </w:rPr>
              <w:t>PKP Cargo S.A. zaleceń doraźnych komisji kolejowej miejscowej o</w:t>
            </w:r>
            <w:r w:rsidRPr="00C52C83">
              <w:rPr>
                <w:rFonts w:ascii="Times New Roman" w:hAnsi="Times New Roman"/>
                <w:sz w:val="16"/>
                <w:szCs w:val="16"/>
              </w:rPr>
              <w:t>k</w:t>
            </w:r>
            <w:r w:rsidRPr="00C52C83">
              <w:rPr>
                <w:rFonts w:ascii="Times New Roman" w:hAnsi="Times New Roman"/>
                <w:sz w:val="16"/>
                <w:szCs w:val="16"/>
              </w:rPr>
              <w:t>reślonych w piśmie znak CZPE-732-14/2008 z dnia 12.09.2008 r. w związku z prowadzonym postępowaniem w sprawie incydentu zais</w:t>
            </w:r>
            <w:r w:rsidRPr="00C52C83">
              <w:rPr>
                <w:rFonts w:ascii="Times New Roman" w:hAnsi="Times New Roman"/>
                <w:sz w:val="16"/>
                <w:szCs w:val="16"/>
              </w:rPr>
              <w:t>t</w:t>
            </w:r>
            <w:r w:rsidRPr="00C52C83">
              <w:rPr>
                <w:rFonts w:ascii="Times New Roman" w:hAnsi="Times New Roman"/>
                <w:sz w:val="16"/>
                <w:szCs w:val="16"/>
              </w:rPr>
              <w:t>niałego w dniu 09.09.2008 r. na linii 6 szl. Tłuszcz – Łochów km. 50,500.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1D" w:rsidRPr="00C52C83" w:rsidRDefault="00752101" w:rsidP="0036391F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52C83">
              <w:rPr>
                <w:rFonts w:ascii="Times New Roman" w:hAnsi="Times New Roman"/>
                <w:sz w:val="16"/>
                <w:szCs w:val="16"/>
              </w:rPr>
              <w:lastRenderedPageBreak/>
              <w:t>7 inc</w:t>
            </w:r>
            <w:r w:rsidRPr="00C52C83">
              <w:rPr>
                <w:rFonts w:ascii="Times New Roman" w:hAnsi="Times New Roman"/>
                <w:sz w:val="16"/>
                <w:szCs w:val="16"/>
              </w:rPr>
              <w:t>y</w:t>
            </w:r>
            <w:r w:rsidRPr="00C52C83">
              <w:rPr>
                <w:rFonts w:ascii="Times New Roman" w:hAnsi="Times New Roman"/>
                <w:sz w:val="16"/>
                <w:szCs w:val="16"/>
              </w:rPr>
              <w:t xml:space="preserve">dentów kat. C50 w </w:t>
            </w:r>
            <w:r w:rsidRPr="00C52C83">
              <w:rPr>
                <w:rFonts w:ascii="Times New Roman" w:hAnsi="Times New Roman"/>
                <w:sz w:val="16"/>
                <w:szCs w:val="16"/>
              </w:rPr>
              <w:lastRenderedPageBreak/>
              <w:t>okresie 27.07 – 09.09.2008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1D" w:rsidRPr="00C52C83" w:rsidRDefault="00752101" w:rsidP="0036391F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52C83">
              <w:rPr>
                <w:rFonts w:ascii="Times New Roman" w:hAnsi="Times New Roman"/>
                <w:sz w:val="16"/>
                <w:szCs w:val="16"/>
              </w:rPr>
              <w:lastRenderedPageBreak/>
              <w:t>Zrealiz</w:t>
            </w:r>
            <w:r w:rsidRPr="00C52C83">
              <w:rPr>
                <w:rFonts w:ascii="Times New Roman" w:hAnsi="Times New Roman"/>
                <w:sz w:val="16"/>
                <w:szCs w:val="16"/>
              </w:rPr>
              <w:t>o</w:t>
            </w:r>
            <w:r w:rsidRPr="00C52C83">
              <w:rPr>
                <w:rFonts w:ascii="Times New Roman" w:hAnsi="Times New Roman"/>
                <w:sz w:val="16"/>
                <w:szCs w:val="16"/>
              </w:rPr>
              <w:t>wano</w:t>
            </w:r>
          </w:p>
        </w:tc>
      </w:tr>
      <w:tr w:rsidR="001E5982" w:rsidRPr="00AE345E">
        <w:trPr>
          <w:cantSplit/>
          <w:trHeight w:val="110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1D" w:rsidRPr="00C52C83" w:rsidRDefault="00A00F1D" w:rsidP="0036391F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52C83">
              <w:rPr>
                <w:rFonts w:ascii="Times New Roman" w:hAnsi="Times New Roman"/>
                <w:sz w:val="16"/>
                <w:szCs w:val="16"/>
              </w:rPr>
              <w:lastRenderedPageBreak/>
              <w:t>12.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1D" w:rsidRPr="00C52C83" w:rsidRDefault="00A00F1D" w:rsidP="0036391F">
            <w:pPr>
              <w:tabs>
                <w:tab w:val="left" w:pos="5670"/>
              </w:tabs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52C83">
              <w:rPr>
                <w:rFonts w:ascii="Times New Roman" w:hAnsi="Times New Roman"/>
                <w:sz w:val="16"/>
                <w:szCs w:val="16"/>
              </w:rPr>
              <w:t xml:space="preserve">30.09.2008 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16" w:rsidRPr="00C52C83" w:rsidRDefault="001B1D16" w:rsidP="0036391F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52C83">
              <w:rPr>
                <w:rFonts w:ascii="Times New Roman" w:hAnsi="Times New Roman"/>
                <w:sz w:val="16"/>
                <w:szCs w:val="16"/>
              </w:rPr>
              <w:t>Zarządca infr</w:t>
            </w:r>
            <w:r w:rsidRPr="00C52C83">
              <w:rPr>
                <w:rFonts w:ascii="Times New Roman" w:hAnsi="Times New Roman"/>
                <w:sz w:val="16"/>
                <w:szCs w:val="16"/>
              </w:rPr>
              <w:t>a</w:t>
            </w:r>
            <w:r w:rsidRPr="00C52C83">
              <w:rPr>
                <w:rFonts w:ascii="Times New Roman" w:hAnsi="Times New Roman"/>
                <w:sz w:val="16"/>
                <w:szCs w:val="16"/>
              </w:rPr>
              <w:t>struktury</w:t>
            </w:r>
          </w:p>
          <w:p w:rsidR="00A00F1D" w:rsidRPr="00C52C83" w:rsidRDefault="00A00F1D" w:rsidP="0036391F">
            <w:pPr>
              <w:tabs>
                <w:tab w:val="left" w:pos="5670"/>
              </w:tabs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1C" w:rsidRPr="00C52C83" w:rsidRDefault="00B74F1C" w:rsidP="0036391F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52C83">
              <w:rPr>
                <w:rFonts w:ascii="Times New Roman" w:hAnsi="Times New Roman"/>
                <w:sz w:val="16"/>
                <w:szCs w:val="16"/>
              </w:rPr>
              <w:t>Zarządca infr</w:t>
            </w:r>
            <w:r w:rsidRPr="00C52C83">
              <w:rPr>
                <w:rFonts w:ascii="Times New Roman" w:hAnsi="Times New Roman"/>
                <w:sz w:val="16"/>
                <w:szCs w:val="16"/>
              </w:rPr>
              <w:t>a</w:t>
            </w:r>
            <w:r w:rsidRPr="00C52C83">
              <w:rPr>
                <w:rFonts w:ascii="Times New Roman" w:hAnsi="Times New Roman"/>
                <w:sz w:val="16"/>
                <w:szCs w:val="16"/>
              </w:rPr>
              <w:t>struktury</w:t>
            </w:r>
          </w:p>
          <w:p w:rsidR="00A00F1D" w:rsidRPr="00C52C83" w:rsidRDefault="00A00F1D" w:rsidP="0036391F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1C" w:rsidRPr="00C52C83" w:rsidRDefault="00B74F1C" w:rsidP="0036391F">
            <w:pPr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52C83">
              <w:rPr>
                <w:rFonts w:ascii="Times New Roman" w:hAnsi="Times New Roman"/>
                <w:sz w:val="16"/>
                <w:szCs w:val="16"/>
              </w:rPr>
              <w:t>Aktualizacja metryk przejazdów kolej</w:t>
            </w:r>
            <w:r w:rsidRPr="00C52C83">
              <w:rPr>
                <w:rFonts w:ascii="Times New Roman" w:hAnsi="Times New Roman"/>
                <w:sz w:val="16"/>
                <w:szCs w:val="16"/>
              </w:rPr>
              <w:t>o</w:t>
            </w:r>
            <w:r w:rsidRPr="00C52C83">
              <w:rPr>
                <w:rFonts w:ascii="Times New Roman" w:hAnsi="Times New Roman"/>
                <w:sz w:val="16"/>
                <w:szCs w:val="16"/>
              </w:rPr>
              <w:t>wych.</w:t>
            </w:r>
          </w:p>
          <w:p w:rsidR="00B74F1C" w:rsidRPr="00C52C83" w:rsidRDefault="00B74F1C" w:rsidP="0036391F">
            <w:pPr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52C83">
              <w:rPr>
                <w:rFonts w:ascii="Times New Roman" w:hAnsi="Times New Roman"/>
                <w:sz w:val="16"/>
                <w:szCs w:val="16"/>
              </w:rPr>
              <w:t>Sprawdzenie realizacji zaleceń i wniosków komisji kolej</w:t>
            </w:r>
            <w:r w:rsidRPr="00C52C83">
              <w:rPr>
                <w:rFonts w:ascii="Times New Roman" w:hAnsi="Times New Roman"/>
                <w:sz w:val="16"/>
                <w:szCs w:val="16"/>
              </w:rPr>
              <w:t>o</w:t>
            </w:r>
            <w:r w:rsidRPr="00C52C83">
              <w:rPr>
                <w:rFonts w:ascii="Times New Roman" w:hAnsi="Times New Roman"/>
                <w:sz w:val="16"/>
                <w:szCs w:val="16"/>
              </w:rPr>
              <w:lastRenderedPageBreak/>
              <w:t>wych z wcześniejszych wypadków na prz</w:t>
            </w:r>
            <w:r w:rsidRPr="00C52C83">
              <w:rPr>
                <w:rFonts w:ascii="Times New Roman" w:hAnsi="Times New Roman"/>
                <w:sz w:val="16"/>
                <w:szCs w:val="16"/>
              </w:rPr>
              <w:t>e</w:t>
            </w:r>
            <w:r w:rsidRPr="00C52C83">
              <w:rPr>
                <w:rFonts w:ascii="Times New Roman" w:hAnsi="Times New Roman"/>
                <w:sz w:val="16"/>
                <w:szCs w:val="16"/>
              </w:rPr>
              <w:t>jazdach.</w:t>
            </w:r>
          </w:p>
          <w:p w:rsidR="00B74F1C" w:rsidRPr="00C52C83" w:rsidRDefault="00B74F1C" w:rsidP="0036391F">
            <w:pPr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52C83">
              <w:rPr>
                <w:rFonts w:ascii="Times New Roman" w:hAnsi="Times New Roman"/>
                <w:sz w:val="16"/>
                <w:szCs w:val="16"/>
              </w:rPr>
              <w:t>Sprawdzenie realizacji zaleceń wniosków wp</w:t>
            </w:r>
            <w:r w:rsidRPr="00C52C83">
              <w:rPr>
                <w:rFonts w:ascii="Times New Roman" w:hAnsi="Times New Roman"/>
                <w:sz w:val="16"/>
                <w:szCs w:val="16"/>
              </w:rPr>
              <w:t>i</w:t>
            </w:r>
            <w:r w:rsidRPr="00C52C83">
              <w:rPr>
                <w:rFonts w:ascii="Times New Roman" w:hAnsi="Times New Roman"/>
                <w:sz w:val="16"/>
                <w:szCs w:val="16"/>
              </w:rPr>
              <w:t>sanych w ”Książki obiektu budowlanego” i ”Protokóły kontroli okresowych stanu technicznej sprawności i wartości użytkowej całego obiektu”, ”Protokóły utrzymania obiektu budowlanego”, ”Protokóły z b</w:t>
            </w:r>
            <w:r w:rsidRPr="00C52C83">
              <w:rPr>
                <w:rFonts w:ascii="Times New Roman" w:hAnsi="Times New Roman"/>
                <w:sz w:val="16"/>
                <w:szCs w:val="16"/>
              </w:rPr>
              <w:t>a</w:t>
            </w:r>
            <w:r w:rsidRPr="00C52C83">
              <w:rPr>
                <w:rFonts w:ascii="Times New Roman" w:hAnsi="Times New Roman"/>
                <w:sz w:val="16"/>
                <w:szCs w:val="16"/>
              </w:rPr>
              <w:t>dania diagnos</w:t>
            </w:r>
            <w:r w:rsidRPr="00C52C83">
              <w:rPr>
                <w:rFonts w:ascii="Times New Roman" w:hAnsi="Times New Roman"/>
                <w:sz w:val="16"/>
                <w:szCs w:val="16"/>
              </w:rPr>
              <w:lastRenderedPageBreak/>
              <w:t>tycznego urządzeńs sterowania ruchem kolej</w:t>
            </w:r>
            <w:r w:rsidRPr="00C52C83">
              <w:rPr>
                <w:rFonts w:ascii="Times New Roman" w:hAnsi="Times New Roman"/>
                <w:sz w:val="16"/>
                <w:szCs w:val="16"/>
              </w:rPr>
              <w:t>o</w:t>
            </w:r>
            <w:r w:rsidRPr="00C52C83">
              <w:rPr>
                <w:rFonts w:ascii="Times New Roman" w:hAnsi="Times New Roman"/>
                <w:sz w:val="16"/>
                <w:szCs w:val="16"/>
              </w:rPr>
              <w:t>wym”,</w:t>
            </w:r>
          </w:p>
          <w:p w:rsidR="00A00F1D" w:rsidRPr="00C52C83" w:rsidRDefault="00B74F1C" w:rsidP="0036391F">
            <w:pPr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52C83">
              <w:rPr>
                <w:rFonts w:ascii="Times New Roman" w:hAnsi="Times New Roman"/>
                <w:sz w:val="16"/>
                <w:szCs w:val="16"/>
              </w:rPr>
              <w:t>Podjęcie działań mających na celu wyeliminowanie zagrożenia bezpieczeństwa ruchu pojazdów kolejowych i drogowych i przywrócenie bezpieczeństwa zgodnie z ustaloną kategorią prz</w:t>
            </w:r>
            <w:r w:rsidRPr="00C52C83">
              <w:rPr>
                <w:rFonts w:ascii="Times New Roman" w:hAnsi="Times New Roman"/>
                <w:sz w:val="16"/>
                <w:szCs w:val="16"/>
              </w:rPr>
              <w:t>e</w:t>
            </w:r>
            <w:r w:rsidRPr="00C52C83">
              <w:rPr>
                <w:rFonts w:ascii="Times New Roman" w:hAnsi="Times New Roman"/>
                <w:sz w:val="16"/>
                <w:szCs w:val="16"/>
              </w:rPr>
              <w:t>jazdów na przejazdach z zawieszoną obsługą (dotyczy prz</w:t>
            </w:r>
            <w:r w:rsidRPr="00C52C83">
              <w:rPr>
                <w:rFonts w:ascii="Times New Roman" w:hAnsi="Times New Roman"/>
                <w:sz w:val="16"/>
                <w:szCs w:val="16"/>
              </w:rPr>
              <w:t>e</w:t>
            </w:r>
            <w:r w:rsidRPr="00C52C83">
              <w:rPr>
                <w:rFonts w:ascii="Times New Roman" w:hAnsi="Times New Roman"/>
                <w:sz w:val="16"/>
                <w:szCs w:val="16"/>
              </w:rPr>
              <w:t>jazdów kat. A,B i C).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1D" w:rsidRPr="00C52C83" w:rsidRDefault="00752101" w:rsidP="0036391F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52C83">
              <w:rPr>
                <w:rFonts w:ascii="Times New Roman" w:hAnsi="Times New Roman"/>
                <w:sz w:val="16"/>
                <w:szCs w:val="16"/>
              </w:rPr>
              <w:lastRenderedPageBreak/>
              <w:t>Wypadki i poważne w</w:t>
            </w:r>
            <w:r w:rsidRPr="00C52C83">
              <w:rPr>
                <w:rFonts w:ascii="Times New Roman" w:hAnsi="Times New Roman"/>
                <w:sz w:val="16"/>
                <w:szCs w:val="16"/>
              </w:rPr>
              <w:t>y</w:t>
            </w:r>
            <w:r w:rsidRPr="00C52C83">
              <w:rPr>
                <w:rFonts w:ascii="Times New Roman" w:hAnsi="Times New Roman"/>
                <w:sz w:val="16"/>
                <w:szCs w:val="16"/>
              </w:rPr>
              <w:t>padki na prz</w:t>
            </w:r>
            <w:r w:rsidRPr="00C52C83">
              <w:rPr>
                <w:rFonts w:ascii="Times New Roman" w:hAnsi="Times New Roman"/>
                <w:sz w:val="16"/>
                <w:szCs w:val="16"/>
              </w:rPr>
              <w:t>e</w:t>
            </w:r>
            <w:r w:rsidRPr="00C52C83">
              <w:rPr>
                <w:rFonts w:ascii="Times New Roman" w:hAnsi="Times New Roman"/>
                <w:sz w:val="16"/>
                <w:szCs w:val="16"/>
              </w:rPr>
              <w:t>jazdach kat. A,B,C i D w 2007 i 2008 r.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1D" w:rsidRPr="00C52C83" w:rsidRDefault="001B1D16" w:rsidP="0036391F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52C83">
              <w:rPr>
                <w:rFonts w:ascii="Times New Roman" w:hAnsi="Times New Roman"/>
                <w:sz w:val="16"/>
                <w:szCs w:val="16"/>
              </w:rPr>
              <w:t>Zrealiz</w:t>
            </w:r>
            <w:r w:rsidRPr="00C52C83">
              <w:rPr>
                <w:rFonts w:ascii="Times New Roman" w:hAnsi="Times New Roman"/>
                <w:sz w:val="16"/>
                <w:szCs w:val="16"/>
              </w:rPr>
              <w:t>o</w:t>
            </w:r>
            <w:r w:rsidRPr="00C52C83">
              <w:rPr>
                <w:rFonts w:ascii="Times New Roman" w:hAnsi="Times New Roman"/>
                <w:sz w:val="16"/>
                <w:szCs w:val="16"/>
              </w:rPr>
              <w:t>wano</w:t>
            </w:r>
          </w:p>
        </w:tc>
      </w:tr>
      <w:tr w:rsidR="001E5982" w:rsidRPr="00AE345E">
        <w:trPr>
          <w:cantSplit/>
          <w:trHeight w:val="110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1D" w:rsidRPr="00C52C83" w:rsidRDefault="00A00F1D" w:rsidP="0036391F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52C83">
              <w:rPr>
                <w:rFonts w:ascii="Times New Roman" w:hAnsi="Times New Roman"/>
                <w:sz w:val="16"/>
                <w:szCs w:val="16"/>
              </w:rPr>
              <w:lastRenderedPageBreak/>
              <w:t>13.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1D" w:rsidRPr="00C52C83" w:rsidRDefault="00A00F1D" w:rsidP="0036391F">
            <w:pPr>
              <w:tabs>
                <w:tab w:val="left" w:pos="5670"/>
              </w:tabs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52C83">
              <w:rPr>
                <w:rFonts w:ascii="Times New Roman" w:hAnsi="Times New Roman"/>
                <w:sz w:val="16"/>
                <w:szCs w:val="16"/>
              </w:rPr>
              <w:t>01.10.2008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1D" w:rsidRPr="00C52C83" w:rsidRDefault="00A00F1D" w:rsidP="0036391F">
            <w:pPr>
              <w:tabs>
                <w:tab w:val="left" w:pos="5670"/>
              </w:tabs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52C83">
              <w:rPr>
                <w:rFonts w:ascii="Times New Roman" w:hAnsi="Times New Roman"/>
                <w:sz w:val="16"/>
                <w:szCs w:val="16"/>
              </w:rPr>
              <w:t>Przewoźnik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1D" w:rsidRPr="00C52C83" w:rsidRDefault="00530A4C" w:rsidP="0036391F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52C83">
              <w:rPr>
                <w:rFonts w:ascii="Times New Roman" w:hAnsi="Times New Roman"/>
                <w:sz w:val="16"/>
                <w:szCs w:val="16"/>
              </w:rPr>
              <w:t>Przewoźnik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60" w:rsidRPr="00C52C83" w:rsidRDefault="00860A60" w:rsidP="0036391F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52C83">
              <w:rPr>
                <w:rFonts w:ascii="Times New Roman" w:hAnsi="Times New Roman"/>
                <w:sz w:val="16"/>
                <w:szCs w:val="16"/>
              </w:rPr>
              <w:t>Spowodowanie przez przedsiębiorcy w trybie pi</w:t>
            </w:r>
            <w:r w:rsidRPr="00C52C83">
              <w:rPr>
                <w:rFonts w:ascii="Times New Roman" w:hAnsi="Times New Roman"/>
                <w:sz w:val="16"/>
                <w:szCs w:val="16"/>
              </w:rPr>
              <w:t>l</w:t>
            </w:r>
            <w:r w:rsidRPr="00C52C83">
              <w:rPr>
                <w:rFonts w:ascii="Times New Roman" w:hAnsi="Times New Roman"/>
                <w:sz w:val="16"/>
                <w:szCs w:val="16"/>
              </w:rPr>
              <w:t>nym we wszystkich jednostkach organizacy</w:t>
            </w:r>
            <w:r w:rsidRPr="00C52C83">
              <w:rPr>
                <w:rFonts w:ascii="Times New Roman" w:hAnsi="Times New Roman"/>
                <w:sz w:val="16"/>
                <w:szCs w:val="16"/>
              </w:rPr>
              <w:t>j</w:t>
            </w:r>
            <w:r w:rsidRPr="00C52C83">
              <w:rPr>
                <w:rFonts w:ascii="Times New Roman" w:hAnsi="Times New Roman"/>
                <w:sz w:val="16"/>
                <w:szCs w:val="16"/>
              </w:rPr>
              <w:t xml:space="preserve">nych </w:t>
            </w:r>
            <w:r w:rsidRPr="00C52C83">
              <w:rPr>
                <w:rFonts w:ascii="Times New Roman" w:hAnsi="Times New Roman"/>
                <w:sz w:val="16"/>
                <w:szCs w:val="16"/>
                <w:u w:val="single"/>
              </w:rPr>
              <w:t xml:space="preserve"> </w:t>
            </w:r>
            <w:r w:rsidRPr="00C52C83">
              <w:rPr>
                <w:rFonts w:ascii="Times New Roman" w:hAnsi="Times New Roman"/>
                <w:sz w:val="16"/>
                <w:szCs w:val="16"/>
              </w:rPr>
              <w:t>Spółki:</w:t>
            </w:r>
          </w:p>
          <w:p w:rsidR="00860A60" w:rsidRPr="00C52C83" w:rsidRDefault="00860A60" w:rsidP="0036391F">
            <w:pPr>
              <w:numPr>
                <w:ilvl w:val="0"/>
                <w:numId w:val="14"/>
              </w:num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52C83">
              <w:rPr>
                <w:rFonts w:ascii="Times New Roman" w:hAnsi="Times New Roman"/>
                <w:sz w:val="16"/>
                <w:szCs w:val="16"/>
              </w:rPr>
              <w:t>Zaniechania eksploatacji pojazdów kolejowych z przekro</w:t>
            </w:r>
            <w:r w:rsidRPr="00C52C83">
              <w:rPr>
                <w:rFonts w:ascii="Times New Roman" w:hAnsi="Times New Roman"/>
                <w:sz w:val="16"/>
                <w:szCs w:val="16"/>
              </w:rPr>
              <w:t>c</w:t>
            </w:r>
            <w:r w:rsidRPr="00C52C83">
              <w:rPr>
                <w:rFonts w:ascii="Times New Roman" w:hAnsi="Times New Roman"/>
                <w:sz w:val="16"/>
                <w:szCs w:val="16"/>
              </w:rPr>
              <w:t xml:space="preserve">zonym cyklem naprawy okresowej określonym              </w:t>
            </w:r>
            <w:r w:rsidR="00530A4C" w:rsidRPr="00C52C83">
              <w:rPr>
                <w:rFonts w:ascii="Times New Roman" w:hAnsi="Times New Roman"/>
                <w:sz w:val="16"/>
                <w:szCs w:val="16"/>
              </w:rPr>
              <w:t xml:space="preserve">           </w:t>
            </w:r>
            <w:r w:rsidRPr="00C52C83">
              <w:rPr>
                <w:rFonts w:ascii="Times New Roman" w:hAnsi="Times New Roman"/>
                <w:sz w:val="16"/>
                <w:szCs w:val="16"/>
              </w:rPr>
              <w:t xml:space="preserve"> w D</w:t>
            </w:r>
            <w:r w:rsidRPr="00C52C83">
              <w:rPr>
                <w:rFonts w:ascii="Times New Roman" w:hAnsi="Times New Roman"/>
                <w:sz w:val="16"/>
                <w:szCs w:val="16"/>
              </w:rPr>
              <w:t>o</w:t>
            </w:r>
            <w:r w:rsidRPr="00C52C83">
              <w:rPr>
                <w:rFonts w:ascii="Times New Roman" w:hAnsi="Times New Roman"/>
                <w:sz w:val="16"/>
                <w:szCs w:val="16"/>
              </w:rPr>
              <w:t>kumentacji Technologicznej Systemu Utrzymania zatwier</w:t>
            </w:r>
            <w:r w:rsidRPr="00C52C83">
              <w:rPr>
                <w:rFonts w:ascii="Times New Roman" w:hAnsi="Times New Roman"/>
                <w:sz w:val="16"/>
                <w:szCs w:val="16"/>
              </w:rPr>
              <w:t>d</w:t>
            </w:r>
            <w:r w:rsidRPr="00C52C83">
              <w:rPr>
                <w:rFonts w:ascii="Times New Roman" w:hAnsi="Times New Roman"/>
                <w:sz w:val="16"/>
                <w:szCs w:val="16"/>
              </w:rPr>
              <w:t>zonej przez Prezesa Urzędu Transportu K</w:t>
            </w:r>
            <w:r w:rsidRPr="00C52C83">
              <w:rPr>
                <w:rFonts w:ascii="Times New Roman" w:hAnsi="Times New Roman"/>
                <w:sz w:val="16"/>
                <w:szCs w:val="16"/>
              </w:rPr>
              <w:t>o</w:t>
            </w:r>
            <w:r w:rsidRPr="00C52C83">
              <w:rPr>
                <w:rFonts w:ascii="Times New Roman" w:hAnsi="Times New Roman"/>
                <w:sz w:val="16"/>
                <w:szCs w:val="16"/>
              </w:rPr>
              <w:t xml:space="preserve">lejowego.   </w:t>
            </w:r>
          </w:p>
          <w:p w:rsidR="00860A60" w:rsidRPr="00C52C83" w:rsidRDefault="00860A60" w:rsidP="0036391F">
            <w:pPr>
              <w:numPr>
                <w:ilvl w:val="0"/>
                <w:numId w:val="14"/>
              </w:num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52C83">
              <w:rPr>
                <w:rFonts w:ascii="Times New Roman" w:hAnsi="Times New Roman"/>
                <w:sz w:val="16"/>
                <w:szCs w:val="16"/>
              </w:rPr>
              <w:t xml:space="preserve">Podjąć działania zmierzające do </w:t>
            </w:r>
            <w:r w:rsidRPr="00C52C83">
              <w:rPr>
                <w:rFonts w:ascii="Times New Roman" w:hAnsi="Times New Roman"/>
                <w:sz w:val="16"/>
                <w:szCs w:val="16"/>
              </w:rPr>
              <w:lastRenderedPageBreak/>
              <w:t>zaniech</w:t>
            </w:r>
            <w:r w:rsidRPr="00C52C83">
              <w:rPr>
                <w:rFonts w:ascii="Times New Roman" w:hAnsi="Times New Roman"/>
                <w:sz w:val="16"/>
                <w:szCs w:val="16"/>
              </w:rPr>
              <w:t>a</w:t>
            </w:r>
            <w:r w:rsidRPr="00C52C83">
              <w:rPr>
                <w:rFonts w:ascii="Times New Roman" w:hAnsi="Times New Roman"/>
                <w:sz w:val="16"/>
                <w:szCs w:val="16"/>
              </w:rPr>
              <w:t>nia włączania w skład pociągów przewoźnika pojazdów kolejowych własności innych podmiotów z przekroczonym cyklem naprawy okresowej, o</w:t>
            </w:r>
            <w:r w:rsidRPr="00C52C83">
              <w:rPr>
                <w:rFonts w:ascii="Times New Roman" w:hAnsi="Times New Roman"/>
                <w:sz w:val="16"/>
                <w:szCs w:val="16"/>
              </w:rPr>
              <w:t>k</w:t>
            </w:r>
            <w:r w:rsidRPr="00C52C83">
              <w:rPr>
                <w:rFonts w:ascii="Times New Roman" w:hAnsi="Times New Roman"/>
                <w:sz w:val="16"/>
                <w:szCs w:val="16"/>
              </w:rPr>
              <w:t>reślonym w Dokumentacji Technologicznej Systemu Utrzym</w:t>
            </w:r>
            <w:r w:rsidRPr="00C52C83">
              <w:rPr>
                <w:rFonts w:ascii="Times New Roman" w:hAnsi="Times New Roman"/>
                <w:sz w:val="16"/>
                <w:szCs w:val="16"/>
              </w:rPr>
              <w:t>a</w:t>
            </w:r>
            <w:r w:rsidRPr="00C52C83">
              <w:rPr>
                <w:rFonts w:ascii="Times New Roman" w:hAnsi="Times New Roman"/>
                <w:sz w:val="16"/>
                <w:szCs w:val="16"/>
              </w:rPr>
              <w:t xml:space="preserve">nia. </w:t>
            </w:r>
          </w:p>
          <w:p w:rsidR="00860A60" w:rsidRPr="00C52C83" w:rsidRDefault="00860A60" w:rsidP="0036391F">
            <w:pPr>
              <w:numPr>
                <w:ilvl w:val="0"/>
                <w:numId w:val="14"/>
              </w:num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52C83">
              <w:rPr>
                <w:rFonts w:ascii="Times New Roman" w:hAnsi="Times New Roman"/>
                <w:sz w:val="16"/>
                <w:szCs w:val="16"/>
              </w:rPr>
              <w:t>Doprowadzić do ścisłego przestrzegania postanowień Dokume</w:t>
            </w:r>
            <w:r w:rsidRPr="00C52C83">
              <w:rPr>
                <w:rFonts w:ascii="Times New Roman" w:hAnsi="Times New Roman"/>
                <w:sz w:val="16"/>
                <w:szCs w:val="16"/>
              </w:rPr>
              <w:t>n</w:t>
            </w:r>
            <w:r w:rsidRPr="00C52C83">
              <w:rPr>
                <w:rFonts w:ascii="Times New Roman" w:hAnsi="Times New Roman"/>
                <w:sz w:val="16"/>
                <w:szCs w:val="16"/>
              </w:rPr>
              <w:t>tacji Technologicznej Systemu Utrzyma</w:t>
            </w:r>
            <w:r w:rsidRPr="00C52C83">
              <w:rPr>
                <w:rFonts w:ascii="Times New Roman" w:hAnsi="Times New Roman"/>
                <w:sz w:val="16"/>
                <w:szCs w:val="16"/>
              </w:rPr>
              <w:lastRenderedPageBreak/>
              <w:t>nia wszystkich p</w:t>
            </w:r>
            <w:r w:rsidRPr="00C52C83">
              <w:rPr>
                <w:rFonts w:ascii="Times New Roman" w:hAnsi="Times New Roman"/>
                <w:sz w:val="16"/>
                <w:szCs w:val="16"/>
              </w:rPr>
              <w:t>o</w:t>
            </w:r>
            <w:r w:rsidRPr="00C52C83">
              <w:rPr>
                <w:rFonts w:ascii="Times New Roman" w:hAnsi="Times New Roman"/>
                <w:sz w:val="16"/>
                <w:szCs w:val="16"/>
              </w:rPr>
              <w:t>jazdów kolejowych będących własnością lub w użytk</w:t>
            </w:r>
            <w:r w:rsidRPr="00C52C83">
              <w:rPr>
                <w:rFonts w:ascii="Times New Roman" w:hAnsi="Times New Roman"/>
                <w:sz w:val="16"/>
                <w:szCs w:val="16"/>
              </w:rPr>
              <w:t>o</w:t>
            </w:r>
            <w:r w:rsidRPr="00C52C83">
              <w:rPr>
                <w:rFonts w:ascii="Times New Roman" w:hAnsi="Times New Roman"/>
                <w:sz w:val="16"/>
                <w:szCs w:val="16"/>
              </w:rPr>
              <w:t>waniu Spółki.</w:t>
            </w:r>
          </w:p>
          <w:p w:rsidR="00860A60" w:rsidRPr="00C52C83" w:rsidRDefault="00860A60" w:rsidP="0036391F">
            <w:pPr>
              <w:numPr>
                <w:ilvl w:val="0"/>
                <w:numId w:val="14"/>
              </w:num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52C83">
              <w:rPr>
                <w:rFonts w:ascii="Times New Roman" w:hAnsi="Times New Roman"/>
                <w:sz w:val="16"/>
                <w:szCs w:val="16"/>
              </w:rPr>
              <w:t>Podjąć działania mające na celu sukcesywne wycofanie z ek</w:t>
            </w:r>
            <w:r w:rsidRPr="00C52C83">
              <w:rPr>
                <w:rFonts w:ascii="Times New Roman" w:hAnsi="Times New Roman"/>
                <w:sz w:val="16"/>
                <w:szCs w:val="16"/>
              </w:rPr>
              <w:t>s</w:t>
            </w:r>
            <w:r w:rsidRPr="00C52C83">
              <w:rPr>
                <w:rFonts w:ascii="Times New Roman" w:hAnsi="Times New Roman"/>
                <w:sz w:val="16"/>
                <w:szCs w:val="16"/>
              </w:rPr>
              <w:t xml:space="preserve">ploatacji osi zestawów kołowych o średnicy </w:t>
            </w:r>
            <w:smartTag w:uri="urn:schemas-microsoft-com:office:smarttags" w:element="metricconverter">
              <w:smartTagPr>
                <w:attr w:name="ProductID" w:val="120 mm"/>
              </w:smartTagPr>
              <w:r w:rsidRPr="00C52C83">
                <w:rPr>
                  <w:rFonts w:ascii="Times New Roman" w:hAnsi="Times New Roman"/>
                  <w:sz w:val="16"/>
                  <w:szCs w:val="16"/>
                </w:rPr>
                <w:t>120 mm</w:t>
              </w:r>
            </w:smartTag>
            <w:r w:rsidRPr="00C52C83">
              <w:rPr>
                <w:rFonts w:ascii="Times New Roman" w:hAnsi="Times New Roman"/>
                <w:sz w:val="16"/>
                <w:szCs w:val="16"/>
              </w:rPr>
              <w:t xml:space="preserve"> z zabe</w:t>
            </w:r>
            <w:r w:rsidRPr="00C52C83">
              <w:rPr>
                <w:rFonts w:ascii="Times New Roman" w:hAnsi="Times New Roman"/>
                <w:sz w:val="16"/>
                <w:szCs w:val="16"/>
              </w:rPr>
              <w:t>z</w:t>
            </w:r>
            <w:r w:rsidRPr="00C52C83">
              <w:rPr>
                <w:rFonts w:ascii="Times New Roman" w:hAnsi="Times New Roman"/>
                <w:sz w:val="16"/>
                <w:szCs w:val="16"/>
              </w:rPr>
              <w:t>pieczeniem łożyska nakrętką na czopie typu B wg no</w:t>
            </w:r>
            <w:r w:rsidRPr="00C52C83">
              <w:rPr>
                <w:rFonts w:ascii="Times New Roman" w:hAnsi="Times New Roman"/>
                <w:sz w:val="16"/>
                <w:szCs w:val="16"/>
              </w:rPr>
              <w:t>r</w:t>
            </w:r>
            <w:r w:rsidRPr="00C52C83">
              <w:rPr>
                <w:rFonts w:ascii="Times New Roman" w:hAnsi="Times New Roman"/>
                <w:sz w:val="16"/>
                <w:szCs w:val="16"/>
              </w:rPr>
              <w:t>my PN-K-91049:1970 eksploat</w:t>
            </w:r>
            <w:r w:rsidRPr="00C52C83">
              <w:rPr>
                <w:rFonts w:ascii="Times New Roman" w:hAnsi="Times New Roman"/>
                <w:sz w:val="16"/>
                <w:szCs w:val="16"/>
              </w:rPr>
              <w:t>o</w:t>
            </w:r>
            <w:r w:rsidRPr="00C52C83">
              <w:rPr>
                <w:rFonts w:ascii="Times New Roman" w:hAnsi="Times New Roman"/>
                <w:sz w:val="16"/>
                <w:szCs w:val="16"/>
              </w:rPr>
              <w:t xml:space="preserve">wanych powyżej 20 lat. </w:t>
            </w:r>
          </w:p>
          <w:p w:rsidR="00860A60" w:rsidRPr="00C52C83" w:rsidRDefault="00860A60" w:rsidP="0036391F">
            <w:pPr>
              <w:numPr>
                <w:ilvl w:val="0"/>
                <w:numId w:val="14"/>
              </w:num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52C83">
              <w:rPr>
                <w:rFonts w:ascii="Times New Roman" w:hAnsi="Times New Roman"/>
                <w:sz w:val="16"/>
                <w:szCs w:val="16"/>
              </w:rPr>
              <w:t xml:space="preserve">Pojazdy </w:t>
            </w:r>
            <w:r w:rsidRPr="00C52C83">
              <w:rPr>
                <w:rFonts w:ascii="Times New Roman" w:hAnsi="Times New Roman"/>
                <w:sz w:val="16"/>
                <w:szCs w:val="16"/>
              </w:rPr>
              <w:lastRenderedPageBreak/>
              <w:t>kolejowe, które po 28 marca 2005 r. posiadają potwier</w:t>
            </w:r>
            <w:r w:rsidRPr="00C52C83">
              <w:rPr>
                <w:rFonts w:ascii="Times New Roman" w:hAnsi="Times New Roman"/>
                <w:sz w:val="16"/>
                <w:szCs w:val="16"/>
              </w:rPr>
              <w:t>d</w:t>
            </w:r>
            <w:r w:rsidRPr="00C52C83">
              <w:rPr>
                <w:rFonts w:ascii="Times New Roman" w:hAnsi="Times New Roman"/>
                <w:sz w:val="16"/>
                <w:szCs w:val="16"/>
              </w:rPr>
              <w:t>zenie stanu technicznego świadectwem sprawności technicznej nie posi</w:t>
            </w:r>
            <w:r w:rsidRPr="00C52C83">
              <w:rPr>
                <w:rFonts w:ascii="Times New Roman" w:hAnsi="Times New Roman"/>
                <w:sz w:val="16"/>
                <w:szCs w:val="16"/>
              </w:rPr>
              <w:t>a</w:t>
            </w:r>
            <w:r w:rsidRPr="00C52C83">
              <w:rPr>
                <w:rFonts w:ascii="Times New Roman" w:hAnsi="Times New Roman"/>
                <w:sz w:val="16"/>
                <w:szCs w:val="16"/>
              </w:rPr>
              <w:t>dającym pełnych danych co do przebiegu w [km] i daty ważności, nie eksploatować na liniach kolej</w:t>
            </w:r>
            <w:r w:rsidRPr="00C52C83">
              <w:rPr>
                <w:rFonts w:ascii="Times New Roman" w:hAnsi="Times New Roman"/>
                <w:sz w:val="16"/>
                <w:szCs w:val="16"/>
              </w:rPr>
              <w:t>o</w:t>
            </w:r>
            <w:r w:rsidRPr="00C52C83">
              <w:rPr>
                <w:rFonts w:ascii="Times New Roman" w:hAnsi="Times New Roman"/>
                <w:sz w:val="16"/>
                <w:szCs w:val="16"/>
              </w:rPr>
              <w:t>wych.</w:t>
            </w:r>
          </w:p>
          <w:p w:rsidR="00A00F1D" w:rsidRPr="00C52C83" w:rsidRDefault="00A00F1D" w:rsidP="0036391F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1D" w:rsidRPr="00C52C83" w:rsidRDefault="00530A4C" w:rsidP="0036391F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52C83">
              <w:rPr>
                <w:rFonts w:ascii="Times New Roman" w:hAnsi="Times New Roman"/>
                <w:sz w:val="16"/>
                <w:szCs w:val="16"/>
              </w:rPr>
              <w:lastRenderedPageBreak/>
              <w:t>wypadek kat. B11 z dnia 27.04.2008 linia 7 szl. Wisła – Dęblin km. 105,590 wypadek kat. B11 z dnia 16.06.2008 z dnia 16.06.2008 linia 1 szl. Ra</w:t>
            </w:r>
            <w:r w:rsidRPr="00C52C83">
              <w:rPr>
                <w:rFonts w:ascii="Times New Roman" w:hAnsi="Times New Roman"/>
                <w:sz w:val="16"/>
                <w:szCs w:val="16"/>
              </w:rPr>
              <w:t>d</w:t>
            </w:r>
            <w:r w:rsidRPr="00C52C83">
              <w:rPr>
                <w:rFonts w:ascii="Times New Roman" w:hAnsi="Times New Roman"/>
                <w:sz w:val="16"/>
                <w:szCs w:val="16"/>
              </w:rPr>
              <w:t>ziwiłłów Maz. – podg. Mie</w:t>
            </w:r>
            <w:r w:rsidRPr="00C52C83">
              <w:rPr>
                <w:rFonts w:ascii="Times New Roman" w:hAnsi="Times New Roman"/>
                <w:sz w:val="16"/>
                <w:szCs w:val="16"/>
              </w:rPr>
              <w:t>d</w:t>
            </w:r>
            <w:r w:rsidRPr="00C52C83">
              <w:rPr>
                <w:rFonts w:ascii="Times New Roman" w:hAnsi="Times New Roman"/>
                <w:sz w:val="16"/>
                <w:szCs w:val="16"/>
              </w:rPr>
              <w:t>niewice km. 57,578</w:t>
            </w:r>
          </w:p>
          <w:p w:rsidR="00530A4C" w:rsidRPr="00C52C83" w:rsidRDefault="00530A4C" w:rsidP="0036391F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52C83">
              <w:rPr>
                <w:rFonts w:ascii="Times New Roman" w:hAnsi="Times New Roman"/>
                <w:sz w:val="16"/>
                <w:szCs w:val="16"/>
              </w:rPr>
              <w:t>inc. Kat. C54 z dnia 29.08.2008 linai 91  st. Boc</w:t>
            </w:r>
            <w:r w:rsidRPr="00C52C83">
              <w:rPr>
                <w:rFonts w:ascii="Times New Roman" w:hAnsi="Times New Roman"/>
                <w:sz w:val="16"/>
                <w:szCs w:val="16"/>
              </w:rPr>
              <w:t>h</w:t>
            </w:r>
            <w:r w:rsidRPr="00C52C83">
              <w:rPr>
                <w:rFonts w:ascii="Times New Roman" w:hAnsi="Times New Roman"/>
                <w:sz w:val="16"/>
                <w:szCs w:val="16"/>
              </w:rPr>
              <w:t>nia km. 37,200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1D" w:rsidRPr="00C52C83" w:rsidRDefault="00A27B5E" w:rsidP="0036391F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52C83">
              <w:rPr>
                <w:rFonts w:ascii="Times New Roman" w:hAnsi="Times New Roman"/>
                <w:sz w:val="16"/>
                <w:szCs w:val="16"/>
              </w:rPr>
              <w:t>Brak i</w:t>
            </w:r>
            <w:r w:rsidRPr="00C52C83">
              <w:rPr>
                <w:rFonts w:ascii="Times New Roman" w:hAnsi="Times New Roman"/>
                <w:sz w:val="16"/>
                <w:szCs w:val="16"/>
              </w:rPr>
              <w:t>n</w:t>
            </w:r>
            <w:r w:rsidRPr="00C52C83">
              <w:rPr>
                <w:rFonts w:ascii="Times New Roman" w:hAnsi="Times New Roman"/>
                <w:sz w:val="16"/>
                <w:szCs w:val="16"/>
              </w:rPr>
              <w:t>formacji o realizacji</w:t>
            </w:r>
          </w:p>
        </w:tc>
      </w:tr>
      <w:tr w:rsidR="004C7C15" w:rsidRPr="00AE345E">
        <w:trPr>
          <w:cantSplit/>
          <w:trHeight w:val="889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C15" w:rsidRPr="00C52C83" w:rsidRDefault="004C7C15" w:rsidP="0036391F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52C83">
              <w:rPr>
                <w:rFonts w:ascii="Times New Roman" w:hAnsi="Times New Roman"/>
                <w:sz w:val="16"/>
                <w:szCs w:val="16"/>
              </w:rPr>
              <w:lastRenderedPageBreak/>
              <w:t>14.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C15" w:rsidRPr="00C52C83" w:rsidRDefault="004C7C15" w:rsidP="0036391F">
            <w:pPr>
              <w:tabs>
                <w:tab w:val="left" w:pos="5670"/>
              </w:tabs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52C83">
              <w:rPr>
                <w:rFonts w:ascii="Times New Roman" w:hAnsi="Times New Roman"/>
                <w:sz w:val="16"/>
                <w:szCs w:val="16"/>
              </w:rPr>
              <w:t>21.10.2008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C15" w:rsidRPr="00C52C83" w:rsidRDefault="004C7C15" w:rsidP="0036391F">
            <w:pPr>
              <w:tabs>
                <w:tab w:val="left" w:pos="5670"/>
              </w:tabs>
              <w:spacing w:line="240" w:lineRule="auto"/>
              <w:rPr>
                <w:rFonts w:ascii="Times New Roman" w:hAnsi="Times New Roman"/>
                <w:sz w:val="16"/>
                <w:szCs w:val="16"/>
                <w:lang w:val="pl-PL"/>
              </w:rPr>
            </w:pPr>
            <w:r w:rsidRPr="00C52C83">
              <w:rPr>
                <w:rFonts w:ascii="Times New Roman" w:hAnsi="Times New Roman"/>
                <w:sz w:val="16"/>
                <w:szCs w:val="16"/>
                <w:lang w:val="pl-PL"/>
              </w:rPr>
              <w:t>Właściciel wag</w:t>
            </w:r>
            <w:r w:rsidRPr="00C52C83">
              <w:rPr>
                <w:rFonts w:ascii="Times New Roman" w:hAnsi="Times New Roman"/>
                <w:sz w:val="16"/>
                <w:szCs w:val="16"/>
                <w:lang w:val="pl-PL"/>
              </w:rPr>
              <w:t>o</w:t>
            </w:r>
            <w:r w:rsidRPr="00C52C83">
              <w:rPr>
                <w:rFonts w:ascii="Times New Roman" w:hAnsi="Times New Roman"/>
                <w:sz w:val="16"/>
                <w:szCs w:val="16"/>
                <w:lang w:val="pl-PL"/>
              </w:rPr>
              <w:t>nów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C15" w:rsidRPr="00C52C83" w:rsidRDefault="004C7C15" w:rsidP="0036391F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52C83">
              <w:rPr>
                <w:rFonts w:ascii="Times New Roman" w:hAnsi="Times New Roman"/>
                <w:sz w:val="16"/>
                <w:szCs w:val="16"/>
                <w:lang w:val="pl-PL"/>
              </w:rPr>
              <w:t>Właściciel wag</w:t>
            </w:r>
            <w:r w:rsidRPr="00C52C83">
              <w:rPr>
                <w:rFonts w:ascii="Times New Roman" w:hAnsi="Times New Roman"/>
                <w:sz w:val="16"/>
                <w:szCs w:val="16"/>
                <w:lang w:val="pl-PL"/>
              </w:rPr>
              <w:t>o</w:t>
            </w:r>
            <w:r w:rsidRPr="00C52C83">
              <w:rPr>
                <w:rFonts w:ascii="Times New Roman" w:hAnsi="Times New Roman"/>
                <w:sz w:val="16"/>
                <w:szCs w:val="16"/>
                <w:lang w:val="pl-PL"/>
              </w:rPr>
              <w:t>nów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C15" w:rsidRPr="00C52C83" w:rsidRDefault="004C7C15" w:rsidP="0036391F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52C83">
              <w:rPr>
                <w:rFonts w:ascii="Times New Roman" w:hAnsi="Times New Roman"/>
                <w:sz w:val="16"/>
                <w:szCs w:val="16"/>
              </w:rPr>
              <w:t>Spowodowanie przez przesiębiorcę. w trybie pilnym, aby pojazdy kolejowe eksploatowane  i będące wła</w:t>
            </w:r>
            <w:r w:rsidRPr="00C52C83">
              <w:rPr>
                <w:rFonts w:ascii="Times New Roman" w:hAnsi="Times New Roman"/>
                <w:sz w:val="16"/>
                <w:szCs w:val="16"/>
              </w:rPr>
              <w:t>s</w:t>
            </w:r>
            <w:r w:rsidRPr="00C52C83">
              <w:rPr>
                <w:rFonts w:ascii="Times New Roman" w:hAnsi="Times New Roman"/>
                <w:sz w:val="16"/>
                <w:szCs w:val="16"/>
              </w:rPr>
              <w:t xml:space="preserve">nością lub w dyspozycji </w:t>
            </w:r>
            <w:r w:rsidRPr="00C52C83">
              <w:rPr>
                <w:rFonts w:ascii="Times New Roman" w:hAnsi="Times New Roman"/>
                <w:sz w:val="16"/>
                <w:szCs w:val="16"/>
              </w:rPr>
              <w:lastRenderedPageBreak/>
              <w:t>Spółki, które po 28 marca 2005 r. posiadają potwierdzenie stanu tec</w:t>
            </w:r>
            <w:r w:rsidRPr="00C52C83">
              <w:rPr>
                <w:rFonts w:ascii="Times New Roman" w:hAnsi="Times New Roman"/>
                <w:sz w:val="16"/>
                <w:szCs w:val="16"/>
              </w:rPr>
              <w:t>h</w:t>
            </w:r>
            <w:r w:rsidRPr="00C52C83">
              <w:rPr>
                <w:rFonts w:ascii="Times New Roman" w:hAnsi="Times New Roman"/>
                <w:sz w:val="16"/>
                <w:szCs w:val="16"/>
              </w:rPr>
              <w:t>nicznego wy</w:t>
            </w:r>
            <w:r w:rsidRPr="00C52C83">
              <w:rPr>
                <w:rFonts w:ascii="Times New Roman" w:hAnsi="Times New Roman"/>
                <w:sz w:val="16"/>
                <w:szCs w:val="16"/>
              </w:rPr>
              <w:t>s</w:t>
            </w:r>
            <w:r w:rsidRPr="00C52C83">
              <w:rPr>
                <w:rFonts w:ascii="Times New Roman" w:hAnsi="Times New Roman"/>
                <w:sz w:val="16"/>
                <w:szCs w:val="16"/>
              </w:rPr>
              <w:t>tawionym świadectwem sprawności technicznej nie posiadającym pełnych danych co do przebiegu w [km] i daty ważności, nie eksplo</w:t>
            </w:r>
            <w:r w:rsidRPr="00C52C83">
              <w:rPr>
                <w:rFonts w:ascii="Times New Roman" w:hAnsi="Times New Roman"/>
                <w:sz w:val="16"/>
                <w:szCs w:val="16"/>
              </w:rPr>
              <w:t>a</w:t>
            </w:r>
            <w:r w:rsidRPr="00C52C83">
              <w:rPr>
                <w:rFonts w:ascii="Times New Roman" w:hAnsi="Times New Roman"/>
                <w:sz w:val="16"/>
                <w:szCs w:val="16"/>
              </w:rPr>
              <w:t>tować na liniach kolejowych.</w:t>
            </w:r>
          </w:p>
          <w:p w:rsidR="004C7C15" w:rsidRPr="00C52C83" w:rsidRDefault="004C7C15" w:rsidP="0036391F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C15" w:rsidRPr="00C52C83" w:rsidRDefault="004C7C15" w:rsidP="0036391F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52C83">
              <w:rPr>
                <w:rFonts w:ascii="Times New Roman" w:hAnsi="Times New Roman"/>
                <w:sz w:val="16"/>
                <w:szCs w:val="16"/>
              </w:rPr>
              <w:lastRenderedPageBreak/>
              <w:t>Wypadek kat. B11 z dnia 25.01.2008 r. na st. Mysłow</w:t>
            </w:r>
            <w:r w:rsidRPr="00C52C83">
              <w:rPr>
                <w:rFonts w:ascii="Times New Roman" w:hAnsi="Times New Roman"/>
                <w:sz w:val="16"/>
                <w:szCs w:val="16"/>
              </w:rPr>
              <w:t>i</w:t>
            </w:r>
            <w:r w:rsidRPr="00C52C83">
              <w:rPr>
                <w:rFonts w:ascii="Times New Roman" w:hAnsi="Times New Roman"/>
                <w:sz w:val="16"/>
                <w:szCs w:val="16"/>
              </w:rPr>
              <w:t xml:space="preserve">ce </w:t>
            </w:r>
          </w:p>
          <w:p w:rsidR="004C7C15" w:rsidRPr="00C52C83" w:rsidRDefault="004C7C15" w:rsidP="0036391F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52C83">
              <w:rPr>
                <w:rFonts w:ascii="Times New Roman" w:hAnsi="Times New Roman"/>
                <w:sz w:val="16"/>
                <w:szCs w:val="16"/>
              </w:rPr>
              <w:t>Incdent kat. C60 z dnia 10.04.200</w:t>
            </w:r>
            <w:r w:rsidRPr="00C52C83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8 r. na st. Kramsk </w:t>
            </w:r>
          </w:p>
          <w:p w:rsidR="004C7C15" w:rsidRPr="00C52C83" w:rsidRDefault="004C7C15" w:rsidP="0036391F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C15" w:rsidRPr="00C52C83" w:rsidRDefault="004C7C15" w:rsidP="0036391F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52C83">
              <w:rPr>
                <w:rFonts w:ascii="Times New Roman" w:hAnsi="Times New Roman"/>
                <w:sz w:val="16"/>
                <w:szCs w:val="16"/>
              </w:rPr>
              <w:lastRenderedPageBreak/>
              <w:t>Brak i</w:t>
            </w:r>
            <w:r w:rsidRPr="00C52C83">
              <w:rPr>
                <w:rFonts w:ascii="Times New Roman" w:hAnsi="Times New Roman"/>
                <w:sz w:val="16"/>
                <w:szCs w:val="16"/>
              </w:rPr>
              <w:t>n</w:t>
            </w:r>
            <w:r w:rsidRPr="00C52C83">
              <w:rPr>
                <w:rFonts w:ascii="Times New Roman" w:hAnsi="Times New Roman"/>
                <w:sz w:val="16"/>
                <w:szCs w:val="16"/>
              </w:rPr>
              <w:t>formacji o realizacji</w:t>
            </w:r>
          </w:p>
        </w:tc>
      </w:tr>
      <w:tr w:rsidR="001E5982" w:rsidRPr="00AE345E">
        <w:trPr>
          <w:cantSplit/>
          <w:trHeight w:val="110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1D" w:rsidRPr="00C52C83" w:rsidRDefault="00A00F1D" w:rsidP="0036391F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52C83">
              <w:rPr>
                <w:rFonts w:ascii="Times New Roman" w:hAnsi="Times New Roman"/>
                <w:sz w:val="16"/>
                <w:szCs w:val="16"/>
              </w:rPr>
              <w:lastRenderedPageBreak/>
              <w:t>15.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1D" w:rsidRPr="00C52C83" w:rsidRDefault="00A00F1D" w:rsidP="0036391F">
            <w:pPr>
              <w:tabs>
                <w:tab w:val="left" w:pos="5670"/>
              </w:tabs>
              <w:spacing w:line="240" w:lineRule="auto"/>
              <w:rPr>
                <w:rFonts w:ascii="Times New Roman" w:hAnsi="Times New Roman"/>
                <w:sz w:val="16"/>
                <w:szCs w:val="16"/>
                <w:lang w:val="pl-PL"/>
              </w:rPr>
            </w:pPr>
            <w:r w:rsidRPr="00C52C83">
              <w:rPr>
                <w:rFonts w:ascii="Times New Roman" w:hAnsi="Times New Roman"/>
                <w:sz w:val="16"/>
                <w:szCs w:val="16"/>
                <w:lang w:val="pl-PL"/>
              </w:rPr>
              <w:t>21.10.2008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1D" w:rsidRPr="00C52C83" w:rsidRDefault="00A00F1D" w:rsidP="0036391F">
            <w:pPr>
              <w:tabs>
                <w:tab w:val="left" w:pos="5670"/>
              </w:tabs>
              <w:spacing w:line="240" w:lineRule="auto"/>
              <w:rPr>
                <w:rFonts w:ascii="Times New Roman" w:hAnsi="Times New Roman"/>
                <w:sz w:val="16"/>
                <w:szCs w:val="16"/>
                <w:lang w:val="pl-PL"/>
              </w:rPr>
            </w:pPr>
            <w:r w:rsidRPr="00C52C83">
              <w:rPr>
                <w:rFonts w:ascii="Times New Roman" w:hAnsi="Times New Roman"/>
                <w:sz w:val="16"/>
                <w:szCs w:val="16"/>
                <w:lang w:val="pl-PL"/>
              </w:rPr>
              <w:t>Właściciel wag</w:t>
            </w:r>
            <w:r w:rsidRPr="00C52C83">
              <w:rPr>
                <w:rFonts w:ascii="Times New Roman" w:hAnsi="Times New Roman"/>
                <w:sz w:val="16"/>
                <w:szCs w:val="16"/>
                <w:lang w:val="pl-PL"/>
              </w:rPr>
              <w:t>o</w:t>
            </w:r>
            <w:r w:rsidRPr="00C52C83">
              <w:rPr>
                <w:rFonts w:ascii="Times New Roman" w:hAnsi="Times New Roman"/>
                <w:sz w:val="16"/>
                <w:szCs w:val="16"/>
                <w:lang w:val="pl-PL"/>
              </w:rPr>
              <w:t>nów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1D" w:rsidRPr="00C52C83" w:rsidRDefault="00143346" w:rsidP="0036391F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52C83">
              <w:rPr>
                <w:rFonts w:ascii="Times New Roman" w:hAnsi="Times New Roman"/>
                <w:sz w:val="16"/>
                <w:szCs w:val="16"/>
                <w:lang w:val="pl-PL"/>
              </w:rPr>
              <w:t>Właściciel wag</w:t>
            </w:r>
            <w:r w:rsidRPr="00C52C83">
              <w:rPr>
                <w:rFonts w:ascii="Times New Roman" w:hAnsi="Times New Roman"/>
                <w:sz w:val="16"/>
                <w:szCs w:val="16"/>
                <w:lang w:val="pl-PL"/>
              </w:rPr>
              <w:t>o</w:t>
            </w:r>
            <w:r w:rsidRPr="00C52C83">
              <w:rPr>
                <w:rFonts w:ascii="Times New Roman" w:hAnsi="Times New Roman"/>
                <w:sz w:val="16"/>
                <w:szCs w:val="16"/>
                <w:lang w:val="pl-PL"/>
              </w:rPr>
              <w:t>nów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346" w:rsidRPr="00C52C83" w:rsidRDefault="00143346" w:rsidP="0036391F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52C83">
              <w:rPr>
                <w:rFonts w:ascii="Times New Roman" w:hAnsi="Times New Roman"/>
                <w:sz w:val="16"/>
                <w:szCs w:val="16"/>
              </w:rPr>
              <w:t>Spowodowanie przez przesiębiorcę. w trybie pilnym, aby pojazdy kolejowe eksploatowane  i będące wła</w:t>
            </w:r>
            <w:r w:rsidRPr="00C52C83">
              <w:rPr>
                <w:rFonts w:ascii="Times New Roman" w:hAnsi="Times New Roman"/>
                <w:sz w:val="16"/>
                <w:szCs w:val="16"/>
              </w:rPr>
              <w:t>s</w:t>
            </w:r>
            <w:r w:rsidRPr="00C52C83">
              <w:rPr>
                <w:rFonts w:ascii="Times New Roman" w:hAnsi="Times New Roman"/>
                <w:sz w:val="16"/>
                <w:szCs w:val="16"/>
              </w:rPr>
              <w:t>nością lub w dyspozycji Spółki, które po 28 marca 2005 r. posiadają potwierdzenie stanu tec</w:t>
            </w:r>
            <w:r w:rsidRPr="00C52C83">
              <w:rPr>
                <w:rFonts w:ascii="Times New Roman" w:hAnsi="Times New Roman"/>
                <w:sz w:val="16"/>
                <w:szCs w:val="16"/>
              </w:rPr>
              <w:t>h</w:t>
            </w:r>
            <w:r w:rsidRPr="00C52C83">
              <w:rPr>
                <w:rFonts w:ascii="Times New Roman" w:hAnsi="Times New Roman"/>
                <w:sz w:val="16"/>
                <w:szCs w:val="16"/>
              </w:rPr>
              <w:t>nicznego wy</w:t>
            </w:r>
            <w:r w:rsidRPr="00C52C83">
              <w:rPr>
                <w:rFonts w:ascii="Times New Roman" w:hAnsi="Times New Roman"/>
                <w:sz w:val="16"/>
                <w:szCs w:val="16"/>
              </w:rPr>
              <w:t>s</w:t>
            </w:r>
            <w:r w:rsidRPr="00C52C83">
              <w:rPr>
                <w:rFonts w:ascii="Times New Roman" w:hAnsi="Times New Roman"/>
                <w:sz w:val="16"/>
                <w:szCs w:val="16"/>
              </w:rPr>
              <w:t xml:space="preserve">tawionym świadectwem sprawności technicznej nie </w:t>
            </w:r>
            <w:r w:rsidRPr="00C52C83">
              <w:rPr>
                <w:rFonts w:ascii="Times New Roman" w:hAnsi="Times New Roman"/>
                <w:sz w:val="16"/>
                <w:szCs w:val="16"/>
              </w:rPr>
              <w:lastRenderedPageBreak/>
              <w:t>posiadającym pełnych danych co do przebiegu w [km] i daty ważności, nie eksplo</w:t>
            </w:r>
            <w:r w:rsidRPr="00C52C83">
              <w:rPr>
                <w:rFonts w:ascii="Times New Roman" w:hAnsi="Times New Roman"/>
                <w:sz w:val="16"/>
                <w:szCs w:val="16"/>
              </w:rPr>
              <w:t>a</w:t>
            </w:r>
            <w:r w:rsidRPr="00C52C83">
              <w:rPr>
                <w:rFonts w:ascii="Times New Roman" w:hAnsi="Times New Roman"/>
                <w:sz w:val="16"/>
                <w:szCs w:val="16"/>
              </w:rPr>
              <w:t>tować na liniach kolejowych.</w:t>
            </w:r>
          </w:p>
          <w:p w:rsidR="00A00F1D" w:rsidRPr="00C52C83" w:rsidRDefault="00A00F1D" w:rsidP="0036391F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1D" w:rsidRPr="00C52C83" w:rsidRDefault="00143346" w:rsidP="0036391F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52C83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Wypadek kat. </w:t>
            </w:r>
            <w:r w:rsidR="007F3EB9" w:rsidRPr="00C52C83">
              <w:rPr>
                <w:rFonts w:ascii="Times New Roman" w:hAnsi="Times New Roman"/>
                <w:sz w:val="16"/>
                <w:szCs w:val="16"/>
              </w:rPr>
              <w:t>B15</w:t>
            </w:r>
            <w:r w:rsidRPr="00C52C83">
              <w:rPr>
                <w:rFonts w:ascii="Times New Roman" w:hAnsi="Times New Roman"/>
                <w:sz w:val="16"/>
                <w:szCs w:val="16"/>
              </w:rPr>
              <w:t xml:space="preserve"> z dnia</w:t>
            </w:r>
            <w:r w:rsidR="007F3EB9" w:rsidRPr="00C52C83">
              <w:rPr>
                <w:rFonts w:ascii="Times New Roman" w:hAnsi="Times New Roman"/>
                <w:sz w:val="16"/>
                <w:szCs w:val="16"/>
              </w:rPr>
              <w:t xml:space="preserve"> 11.08</w:t>
            </w:r>
            <w:r w:rsidRPr="00C52C83">
              <w:rPr>
                <w:rFonts w:ascii="Times New Roman" w:hAnsi="Times New Roman"/>
                <w:sz w:val="16"/>
                <w:szCs w:val="16"/>
              </w:rPr>
              <w:t xml:space="preserve">.2008 r.  </w:t>
            </w:r>
            <w:r w:rsidR="007F3EB9" w:rsidRPr="00C52C83">
              <w:rPr>
                <w:rFonts w:ascii="Times New Roman" w:hAnsi="Times New Roman"/>
                <w:sz w:val="16"/>
                <w:szCs w:val="16"/>
              </w:rPr>
              <w:t xml:space="preserve">linia </w:t>
            </w:r>
            <w:smartTag w:uri="urn:schemas-microsoft-com:office:smarttags" w:element="metricconverter">
              <w:smartTagPr>
                <w:attr w:name="ProductID" w:val="118 km"/>
              </w:smartTagPr>
              <w:r w:rsidR="007F3EB9" w:rsidRPr="00C52C83">
                <w:rPr>
                  <w:rFonts w:ascii="Times New Roman" w:hAnsi="Times New Roman"/>
                  <w:sz w:val="16"/>
                  <w:szCs w:val="16"/>
                </w:rPr>
                <w:t>118 km</w:t>
              </w:r>
            </w:smartTag>
            <w:r w:rsidR="007F3EB9" w:rsidRPr="00C52C83">
              <w:rPr>
                <w:rFonts w:ascii="Times New Roman" w:hAnsi="Times New Roman"/>
                <w:sz w:val="16"/>
                <w:szCs w:val="16"/>
              </w:rPr>
              <w:t>. 3,505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1D" w:rsidRPr="00C52C83" w:rsidRDefault="00B37295" w:rsidP="0036391F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52C83">
              <w:rPr>
                <w:rFonts w:ascii="Times New Roman" w:hAnsi="Times New Roman"/>
                <w:sz w:val="16"/>
                <w:szCs w:val="16"/>
              </w:rPr>
              <w:t>W trakcie realizacji</w:t>
            </w:r>
          </w:p>
        </w:tc>
      </w:tr>
      <w:tr w:rsidR="00492053" w:rsidRPr="00AE345E">
        <w:trPr>
          <w:cantSplit/>
          <w:trHeight w:val="709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53" w:rsidRPr="00C52C83" w:rsidRDefault="00492053" w:rsidP="0036391F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52C83">
              <w:rPr>
                <w:rFonts w:ascii="Times New Roman" w:hAnsi="Times New Roman"/>
                <w:sz w:val="16"/>
                <w:szCs w:val="16"/>
              </w:rPr>
              <w:lastRenderedPageBreak/>
              <w:t>16.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53" w:rsidRPr="00C52C83" w:rsidRDefault="00492053" w:rsidP="0036391F">
            <w:pPr>
              <w:tabs>
                <w:tab w:val="left" w:pos="5670"/>
              </w:tabs>
              <w:spacing w:line="240" w:lineRule="auto"/>
              <w:rPr>
                <w:rFonts w:ascii="Times New Roman" w:hAnsi="Times New Roman"/>
                <w:sz w:val="16"/>
                <w:szCs w:val="16"/>
                <w:lang w:val="pl-PL"/>
              </w:rPr>
            </w:pPr>
            <w:r w:rsidRPr="00C52C83">
              <w:rPr>
                <w:rFonts w:ascii="Times New Roman" w:hAnsi="Times New Roman"/>
                <w:sz w:val="16"/>
                <w:szCs w:val="16"/>
                <w:lang w:val="pl-PL"/>
              </w:rPr>
              <w:t>21.10.2008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53" w:rsidRPr="00C52C83" w:rsidRDefault="00492053" w:rsidP="0036391F">
            <w:pPr>
              <w:tabs>
                <w:tab w:val="left" w:pos="5670"/>
              </w:tabs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52C83">
              <w:rPr>
                <w:rFonts w:ascii="Times New Roman" w:hAnsi="Times New Roman"/>
                <w:sz w:val="16"/>
                <w:szCs w:val="16"/>
                <w:lang w:val="pl-PL"/>
              </w:rPr>
              <w:t>Właściciel wag</w:t>
            </w:r>
            <w:r w:rsidRPr="00C52C83">
              <w:rPr>
                <w:rFonts w:ascii="Times New Roman" w:hAnsi="Times New Roman"/>
                <w:sz w:val="16"/>
                <w:szCs w:val="16"/>
                <w:lang w:val="pl-PL"/>
              </w:rPr>
              <w:t>o</w:t>
            </w:r>
            <w:r w:rsidRPr="00C52C83">
              <w:rPr>
                <w:rFonts w:ascii="Times New Roman" w:hAnsi="Times New Roman"/>
                <w:sz w:val="16"/>
                <w:szCs w:val="16"/>
                <w:lang w:val="pl-PL"/>
              </w:rPr>
              <w:t>nów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53" w:rsidRPr="00C52C83" w:rsidRDefault="00492053" w:rsidP="0036391F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52C83">
              <w:rPr>
                <w:rFonts w:ascii="Times New Roman" w:hAnsi="Times New Roman"/>
                <w:sz w:val="16"/>
                <w:szCs w:val="16"/>
                <w:lang w:val="pl-PL"/>
              </w:rPr>
              <w:t>Właściciel wag</w:t>
            </w:r>
            <w:r w:rsidRPr="00C52C83">
              <w:rPr>
                <w:rFonts w:ascii="Times New Roman" w:hAnsi="Times New Roman"/>
                <w:sz w:val="16"/>
                <w:szCs w:val="16"/>
                <w:lang w:val="pl-PL"/>
              </w:rPr>
              <w:t>o</w:t>
            </w:r>
            <w:r w:rsidRPr="00C52C83">
              <w:rPr>
                <w:rFonts w:ascii="Times New Roman" w:hAnsi="Times New Roman"/>
                <w:sz w:val="16"/>
                <w:szCs w:val="16"/>
                <w:lang w:val="pl-PL"/>
              </w:rPr>
              <w:t>nów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53" w:rsidRPr="00C52C83" w:rsidRDefault="00492053" w:rsidP="0036391F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52C83">
              <w:rPr>
                <w:rFonts w:ascii="Times New Roman" w:hAnsi="Times New Roman"/>
                <w:sz w:val="16"/>
                <w:szCs w:val="16"/>
              </w:rPr>
              <w:t>Spowodowanie przez przesiębiorcę. w trybie pilnym, aby pojazdy kolejowe eksploatowane  i będące wła</w:t>
            </w:r>
            <w:r w:rsidRPr="00C52C83">
              <w:rPr>
                <w:rFonts w:ascii="Times New Roman" w:hAnsi="Times New Roman"/>
                <w:sz w:val="16"/>
                <w:szCs w:val="16"/>
              </w:rPr>
              <w:t>s</w:t>
            </w:r>
            <w:r w:rsidRPr="00C52C83">
              <w:rPr>
                <w:rFonts w:ascii="Times New Roman" w:hAnsi="Times New Roman"/>
                <w:sz w:val="16"/>
                <w:szCs w:val="16"/>
              </w:rPr>
              <w:t>nością lub w dyspozycji Spółki, które po 28 marca 2005 r. posiadają potwierdzenie stanu tec</w:t>
            </w:r>
            <w:r w:rsidRPr="00C52C83">
              <w:rPr>
                <w:rFonts w:ascii="Times New Roman" w:hAnsi="Times New Roman"/>
                <w:sz w:val="16"/>
                <w:szCs w:val="16"/>
              </w:rPr>
              <w:t>h</w:t>
            </w:r>
            <w:r w:rsidRPr="00C52C83">
              <w:rPr>
                <w:rFonts w:ascii="Times New Roman" w:hAnsi="Times New Roman"/>
                <w:sz w:val="16"/>
                <w:szCs w:val="16"/>
              </w:rPr>
              <w:t>nicznego wy</w:t>
            </w:r>
            <w:r w:rsidRPr="00C52C83">
              <w:rPr>
                <w:rFonts w:ascii="Times New Roman" w:hAnsi="Times New Roman"/>
                <w:sz w:val="16"/>
                <w:szCs w:val="16"/>
              </w:rPr>
              <w:t>s</w:t>
            </w:r>
            <w:r w:rsidRPr="00C52C83">
              <w:rPr>
                <w:rFonts w:ascii="Times New Roman" w:hAnsi="Times New Roman"/>
                <w:sz w:val="16"/>
                <w:szCs w:val="16"/>
              </w:rPr>
              <w:t>tawionym świadectwem sprawności technicznej nie posiadającym pełnych danych co do przebiegu w [km] i daty ważności, nie eksplo</w:t>
            </w:r>
            <w:r w:rsidRPr="00C52C83">
              <w:rPr>
                <w:rFonts w:ascii="Times New Roman" w:hAnsi="Times New Roman"/>
                <w:sz w:val="16"/>
                <w:szCs w:val="16"/>
              </w:rPr>
              <w:t>a</w:t>
            </w:r>
            <w:r w:rsidRPr="00C52C83">
              <w:rPr>
                <w:rFonts w:ascii="Times New Roman" w:hAnsi="Times New Roman"/>
                <w:sz w:val="16"/>
                <w:szCs w:val="16"/>
              </w:rPr>
              <w:t>tować na liniach kolejowych.</w:t>
            </w:r>
          </w:p>
          <w:p w:rsidR="00492053" w:rsidRPr="00C52C83" w:rsidRDefault="00492053" w:rsidP="0036391F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53" w:rsidRPr="00C52C83" w:rsidRDefault="00492053" w:rsidP="0036391F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52C83">
              <w:rPr>
                <w:rFonts w:ascii="Times New Roman" w:hAnsi="Times New Roman"/>
                <w:sz w:val="16"/>
                <w:szCs w:val="16"/>
              </w:rPr>
              <w:t>Wypadek kat. B11 z dnia 28.06.2008 r. linia 353 szl. Kobylnica – Biskup</w:t>
            </w:r>
            <w:r w:rsidRPr="00C52C83">
              <w:rPr>
                <w:rFonts w:ascii="Times New Roman" w:hAnsi="Times New Roman"/>
                <w:sz w:val="16"/>
                <w:szCs w:val="16"/>
              </w:rPr>
              <w:t>i</w:t>
            </w:r>
            <w:r w:rsidRPr="00C52C83">
              <w:rPr>
                <w:rFonts w:ascii="Times New Roman" w:hAnsi="Times New Roman"/>
                <w:sz w:val="16"/>
                <w:szCs w:val="16"/>
              </w:rPr>
              <w:t>ce km. 12,050</w:t>
            </w:r>
          </w:p>
          <w:p w:rsidR="00492053" w:rsidRPr="00C52C83" w:rsidRDefault="00492053" w:rsidP="0036391F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53" w:rsidRPr="00C52C83" w:rsidRDefault="00B37295" w:rsidP="0036391F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52C83">
              <w:rPr>
                <w:rFonts w:ascii="Times New Roman" w:hAnsi="Times New Roman"/>
                <w:sz w:val="16"/>
                <w:szCs w:val="16"/>
              </w:rPr>
              <w:t>W trakcie realizacji</w:t>
            </w:r>
          </w:p>
        </w:tc>
      </w:tr>
      <w:tr w:rsidR="00492053" w:rsidRPr="00AE345E">
        <w:trPr>
          <w:cantSplit/>
          <w:trHeight w:val="63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53" w:rsidRPr="00C52C83" w:rsidRDefault="00492053" w:rsidP="0036391F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52C83">
              <w:rPr>
                <w:rFonts w:ascii="Times New Roman" w:hAnsi="Times New Roman"/>
                <w:sz w:val="16"/>
                <w:szCs w:val="16"/>
              </w:rPr>
              <w:lastRenderedPageBreak/>
              <w:t>17.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53" w:rsidRPr="00C52C83" w:rsidRDefault="00492053" w:rsidP="0036391F">
            <w:pPr>
              <w:tabs>
                <w:tab w:val="left" w:pos="5670"/>
              </w:tabs>
              <w:spacing w:line="240" w:lineRule="auto"/>
              <w:rPr>
                <w:rFonts w:ascii="Times New Roman" w:hAnsi="Times New Roman"/>
                <w:sz w:val="16"/>
                <w:szCs w:val="16"/>
                <w:lang w:val="pl-PL"/>
              </w:rPr>
            </w:pPr>
            <w:r w:rsidRPr="00C52C83">
              <w:rPr>
                <w:rFonts w:ascii="Times New Roman" w:hAnsi="Times New Roman"/>
                <w:sz w:val="16"/>
                <w:szCs w:val="16"/>
                <w:lang w:val="pl-PL"/>
              </w:rPr>
              <w:t xml:space="preserve">05.11.2008 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53" w:rsidRPr="00C52C83" w:rsidRDefault="00492053" w:rsidP="0036391F">
            <w:pPr>
              <w:tabs>
                <w:tab w:val="left" w:pos="5670"/>
              </w:tabs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52C83">
              <w:rPr>
                <w:rFonts w:ascii="Times New Roman" w:hAnsi="Times New Roman"/>
                <w:sz w:val="16"/>
                <w:szCs w:val="16"/>
              </w:rPr>
              <w:t>Przewoźnik</w:t>
            </w:r>
            <w:r w:rsidR="00852882" w:rsidRPr="00C52C83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="00852882" w:rsidRPr="00C52C83">
              <w:rPr>
                <w:rFonts w:ascii="Times New Roman" w:hAnsi="Times New Roman"/>
                <w:sz w:val="16"/>
                <w:szCs w:val="16"/>
                <w:lang w:val="pl-PL"/>
              </w:rPr>
              <w:t>właściciel wag</w:t>
            </w:r>
            <w:r w:rsidR="00852882" w:rsidRPr="00C52C83">
              <w:rPr>
                <w:rFonts w:ascii="Times New Roman" w:hAnsi="Times New Roman"/>
                <w:sz w:val="16"/>
                <w:szCs w:val="16"/>
                <w:lang w:val="pl-PL"/>
              </w:rPr>
              <w:t>o</w:t>
            </w:r>
            <w:r w:rsidR="00852882" w:rsidRPr="00C52C83">
              <w:rPr>
                <w:rFonts w:ascii="Times New Roman" w:hAnsi="Times New Roman"/>
                <w:sz w:val="16"/>
                <w:szCs w:val="16"/>
                <w:lang w:val="pl-PL"/>
              </w:rPr>
              <w:t>nów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53" w:rsidRPr="00C52C83" w:rsidRDefault="00852882" w:rsidP="0036391F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52C83">
              <w:rPr>
                <w:rFonts w:ascii="Times New Roman" w:hAnsi="Times New Roman"/>
                <w:sz w:val="16"/>
                <w:szCs w:val="16"/>
              </w:rPr>
              <w:t xml:space="preserve">Przewoźnik, </w:t>
            </w:r>
            <w:r w:rsidRPr="00C52C83">
              <w:rPr>
                <w:rFonts w:ascii="Times New Roman" w:hAnsi="Times New Roman"/>
                <w:sz w:val="16"/>
                <w:szCs w:val="16"/>
                <w:lang w:val="pl-PL"/>
              </w:rPr>
              <w:t>właściciel w</w:t>
            </w:r>
            <w:r w:rsidRPr="00C52C83">
              <w:rPr>
                <w:rFonts w:ascii="Times New Roman" w:hAnsi="Times New Roman"/>
                <w:sz w:val="16"/>
                <w:szCs w:val="16"/>
                <w:lang w:val="pl-PL"/>
              </w:rPr>
              <w:t>a</w:t>
            </w:r>
            <w:r w:rsidRPr="00C52C83">
              <w:rPr>
                <w:rFonts w:ascii="Times New Roman" w:hAnsi="Times New Roman"/>
                <w:sz w:val="16"/>
                <w:szCs w:val="16"/>
                <w:lang w:val="pl-PL"/>
              </w:rPr>
              <w:t>gonów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B9" w:rsidRPr="00C52C83" w:rsidRDefault="007F3EB9" w:rsidP="0036391F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52C83">
              <w:rPr>
                <w:rFonts w:ascii="Times New Roman" w:hAnsi="Times New Roman"/>
                <w:sz w:val="16"/>
                <w:szCs w:val="16"/>
              </w:rPr>
              <w:t>Spowodowanie przez przesiębiorcę, aby pojazdy kolejowe eksploat</w:t>
            </w:r>
            <w:r w:rsidRPr="00C52C83">
              <w:rPr>
                <w:rFonts w:ascii="Times New Roman" w:hAnsi="Times New Roman"/>
                <w:sz w:val="16"/>
                <w:szCs w:val="16"/>
              </w:rPr>
              <w:t>o</w:t>
            </w:r>
            <w:r w:rsidRPr="00C52C83">
              <w:rPr>
                <w:rFonts w:ascii="Times New Roman" w:hAnsi="Times New Roman"/>
                <w:sz w:val="16"/>
                <w:szCs w:val="16"/>
              </w:rPr>
              <w:t>wane  i będące wła</w:t>
            </w:r>
            <w:r w:rsidRPr="00C52C83">
              <w:rPr>
                <w:rFonts w:ascii="Times New Roman" w:hAnsi="Times New Roman"/>
                <w:sz w:val="16"/>
                <w:szCs w:val="16"/>
              </w:rPr>
              <w:t>s</w:t>
            </w:r>
            <w:r w:rsidRPr="00C52C83">
              <w:rPr>
                <w:rFonts w:ascii="Times New Roman" w:hAnsi="Times New Roman"/>
                <w:sz w:val="16"/>
                <w:szCs w:val="16"/>
              </w:rPr>
              <w:t>nością lub w dyspozycji Spółki, które po 28 marca 2005 r. posiadają potwierdzenie stanu technicznego wy</w:t>
            </w:r>
            <w:r w:rsidRPr="00C52C83">
              <w:rPr>
                <w:rFonts w:ascii="Times New Roman" w:hAnsi="Times New Roman"/>
                <w:sz w:val="16"/>
                <w:szCs w:val="16"/>
              </w:rPr>
              <w:t>s</w:t>
            </w:r>
            <w:r w:rsidRPr="00C52C83">
              <w:rPr>
                <w:rFonts w:ascii="Times New Roman" w:hAnsi="Times New Roman"/>
                <w:sz w:val="16"/>
                <w:szCs w:val="16"/>
              </w:rPr>
              <w:t>tawionym świadectwem sprawności technicznej nie posiadającym pełnych d</w:t>
            </w:r>
            <w:r w:rsidRPr="00C52C83">
              <w:rPr>
                <w:rFonts w:ascii="Times New Roman" w:hAnsi="Times New Roman"/>
                <w:sz w:val="16"/>
                <w:szCs w:val="16"/>
              </w:rPr>
              <w:t>a</w:t>
            </w:r>
            <w:r w:rsidRPr="00C52C83">
              <w:rPr>
                <w:rFonts w:ascii="Times New Roman" w:hAnsi="Times New Roman"/>
                <w:sz w:val="16"/>
                <w:szCs w:val="16"/>
              </w:rPr>
              <w:t>nych co do przebiegu w [km] i daty ważności, sukcesywnie zaprzestać eksploaytacji  na liniach kolejowych.</w:t>
            </w:r>
          </w:p>
          <w:p w:rsidR="00492053" w:rsidRPr="00C52C83" w:rsidRDefault="00492053" w:rsidP="0036391F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53" w:rsidRPr="00C52C83" w:rsidRDefault="007F3EB9" w:rsidP="0036391F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52C83">
              <w:rPr>
                <w:rFonts w:ascii="Times New Roman" w:hAnsi="Times New Roman"/>
                <w:sz w:val="16"/>
                <w:szCs w:val="16"/>
              </w:rPr>
              <w:t xml:space="preserve">Wypadek kat. B11 z dnia 09.09.2008 r. linia </w:t>
            </w:r>
            <w:smartTag w:uri="urn:schemas-microsoft-com:office:smarttags" w:element="metricconverter">
              <w:smartTagPr>
                <w:attr w:name="ProductID" w:val="140 st"/>
              </w:smartTagPr>
              <w:r w:rsidRPr="00C52C83">
                <w:rPr>
                  <w:rFonts w:ascii="Times New Roman" w:hAnsi="Times New Roman"/>
                  <w:sz w:val="16"/>
                  <w:szCs w:val="16"/>
                </w:rPr>
                <w:t>140 st</w:t>
              </w:r>
            </w:smartTag>
            <w:r w:rsidRPr="00C52C83">
              <w:rPr>
                <w:rFonts w:ascii="Times New Roman" w:hAnsi="Times New Roman"/>
                <w:sz w:val="16"/>
                <w:szCs w:val="16"/>
              </w:rPr>
              <w:t>. Rybnik Tow</w:t>
            </w:r>
            <w:r w:rsidRPr="00C52C83">
              <w:rPr>
                <w:rFonts w:ascii="Times New Roman" w:hAnsi="Times New Roman"/>
                <w:sz w:val="16"/>
                <w:szCs w:val="16"/>
              </w:rPr>
              <w:t>a</w:t>
            </w:r>
            <w:r w:rsidRPr="00C52C83">
              <w:rPr>
                <w:rFonts w:ascii="Times New Roman" w:hAnsi="Times New Roman"/>
                <w:sz w:val="16"/>
                <w:szCs w:val="16"/>
              </w:rPr>
              <w:t xml:space="preserve">rowy 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53" w:rsidRPr="00C52C83" w:rsidRDefault="00B37295" w:rsidP="0036391F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52C83">
              <w:rPr>
                <w:rFonts w:ascii="Times New Roman" w:hAnsi="Times New Roman"/>
                <w:sz w:val="16"/>
                <w:szCs w:val="16"/>
              </w:rPr>
              <w:t>W trakcie realizacji</w:t>
            </w:r>
          </w:p>
        </w:tc>
      </w:tr>
      <w:tr w:rsidR="00BD3FFE" w:rsidRPr="00AE345E">
        <w:trPr>
          <w:cantSplit/>
          <w:trHeight w:val="828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FE" w:rsidRPr="00C52C83" w:rsidRDefault="00BD3FFE" w:rsidP="0036391F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52C83">
              <w:rPr>
                <w:rFonts w:ascii="Times New Roman" w:hAnsi="Times New Roman"/>
                <w:sz w:val="16"/>
                <w:szCs w:val="16"/>
              </w:rPr>
              <w:t>18.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FE" w:rsidRPr="00C52C83" w:rsidRDefault="00BD3FFE" w:rsidP="0036391F">
            <w:pPr>
              <w:tabs>
                <w:tab w:val="left" w:pos="5670"/>
              </w:tabs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52C83">
              <w:rPr>
                <w:rFonts w:ascii="Times New Roman" w:hAnsi="Times New Roman"/>
                <w:sz w:val="16"/>
                <w:szCs w:val="16"/>
              </w:rPr>
              <w:t xml:space="preserve">17.12.2008 </w:t>
            </w:r>
          </w:p>
          <w:p w:rsidR="00BD3FFE" w:rsidRPr="00C52C83" w:rsidRDefault="00BD3FFE" w:rsidP="0036391F">
            <w:pPr>
              <w:tabs>
                <w:tab w:val="left" w:pos="5670"/>
              </w:tabs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BD3FFE" w:rsidRPr="00C52C83" w:rsidRDefault="00BD3FFE" w:rsidP="0036391F">
            <w:pPr>
              <w:tabs>
                <w:tab w:val="left" w:pos="5670"/>
              </w:tabs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FE" w:rsidRPr="00C52C83" w:rsidRDefault="00BD3FFE" w:rsidP="0036391F">
            <w:pPr>
              <w:tabs>
                <w:tab w:val="left" w:pos="5670"/>
              </w:tabs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52C83">
              <w:rPr>
                <w:rFonts w:ascii="Times New Roman" w:hAnsi="Times New Roman"/>
                <w:sz w:val="16"/>
                <w:szCs w:val="16"/>
              </w:rPr>
              <w:t>Dostawca usług energ</w:t>
            </w:r>
            <w:r w:rsidRPr="00C52C83">
              <w:rPr>
                <w:rFonts w:ascii="Times New Roman" w:hAnsi="Times New Roman"/>
                <w:sz w:val="16"/>
                <w:szCs w:val="16"/>
              </w:rPr>
              <w:t>e</w:t>
            </w:r>
            <w:r w:rsidRPr="00C52C83">
              <w:rPr>
                <w:rFonts w:ascii="Times New Roman" w:hAnsi="Times New Roman"/>
                <w:sz w:val="16"/>
                <w:szCs w:val="16"/>
              </w:rPr>
              <w:t>tycznych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FE" w:rsidRPr="00C52C83" w:rsidRDefault="00BD3FFE" w:rsidP="0036391F">
            <w:pPr>
              <w:tabs>
                <w:tab w:val="left" w:pos="5670"/>
              </w:tabs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52C83">
              <w:rPr>
                <w:rFonts w:ascii="Times New Roman" w:hAnsi="Times New Roman"/>
                <w:sz w:val="16"/>
                <w:szCs w:val="16"/>
              </w:rPr>
              <w:t>Dostawca usług energetycznych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FE" w:rsidRPr="00C52C83" w:rsidRDefault="00BD3FFE" w:rsidP="0036391F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52C83">
              <w:rPr>
                <w:rFonts w:ascii="Times New Roman" w:hAnsi="Times New Roman"/>
                <w:sz w:val="16"/>
                <w:szCs w:val="16"/>
              </w:rPr>
              <w:t>Spowodowanie przez przedsiębiorcę podjęcia pilnych działań mających na celu w</w:t>
            </w:r>
            <w:r w:rsidRPr="00C52C83">
              <w:rPr>
                <w:rFonts w:ascii="Times New Roman" w:hAnsi="Times New Roman"/>
                <w:sz w:val="16"/>
                <w:szCs w:val="16"/>
              </w:rPr>
              <w:t>y</w:t>
            </w:r>
            <w:r w:rsidRPr="00C52C83">
              <w:rPr>
                <w:rFonts w:ascii="Times New Roman" w:hAnsi="Times New Roman"/>
                <w:sz w:val="16"/>
                <w:szCs w:val="16"/>
              </w:rPr>
              <w:t xml:space="preserve">posażenie pojazdów pomocniczych w urządzenia </w:t>
            </w:r>
            <w:r w:rsidRPr="00C52C83">
              <w:rPr>
                <w:rFonts w:ascii="Times New Roman" w:hAnsi="Times New Roman"/>
                <w:sz w:val="16"/>
                <w:szCs w:val="16"/>
              </w:rPr>
              <w:lastRenderedPageBreak/>
              <w:t>radiołączności pociągowej zgodnie z wymogami Rozporządz</w:t>
            </w:r>
            <w:r w:rsidRPr="00C52C83">
              <w:rPr>
                <w:rFonts w:ascii="Times New Roman" w:hAnsi="Times New Roman"/>
                <w:sz w:val="16"/>
                <w:szCs w:val="16"/>
              </w:rPr>
              <w:t>e</w:t>
            </w:r>
            <w:r w:rsidRPr="00C52C83">
              <w:rPr>
                <w:rFonts w:ascii="Times New Roman" w:hAnsi="Times New Roman"/>
                <w:sz w:val="16"/>
                <w:szCs w:val="16"/>
              </w:rPr>
              <w:t>nia Ministra Infrastruktury z dnia 18.07.2005 r. w sprawie ogólnych zasad prowa</w:t>
            </w:r>
            <w:r w:rsidRPr="00C52C83">
              <w:rPr>
                <w:rFonts w:ascii="Times New Roman" w:hAnsi="Times New Roman"/>
                <w:sz w:val="16"/>
                <w:szCs w:val="16"/>
              </w:rPr>
              <w:t>d</w:t>
            </w:r>
            <w:r w:rsidRPr="00C52C83">
              <w:rPr>
                <w:rFonts w:ascii="Times New Roman" w:hAnsi="Times New Roman"/>
                <w:sz w:val="16"/>
                <w:szCs w:val="16"/>
              </w:rPr>
              <w:t>zenia ruchu kolejowego i sygnalizacji (Dz.U. Nr 172 poz. 1444 z późn. zmi</w:t>
            </w:r>
            <w:r w:rsidRPr="00C52C83">
              <w:rPr>
                <w:rFonts w:ascii="Times New Roman" w:hAnsi="Times New Roman"/>
                <w:sz w:val="16"/>
                <w:szCs w:val="16"/>
              </w:rPr>
              <w:t>a</w:t>
            </w:r>
            <w:r w:rsidRPr="00C52C83">
              <w:rPr>
                <w:rFonts w:ascii="Times New Roman" w:hAnsi="Times New Roman"/>
                <w:sz w:val="16"/>
                <w:szCs w:val="16"/>
              </w:rPr>
              <w:t>nami).</w:t>
            </w:r>
          </w:p>
          <w:p w:rsidR="00BD3FFE" w:rsidRPr="00C52C83" w:rsidRDefault="00BD3FFE" w:rsidP="0036391F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FE" w:rsidRPr="00C52C83" w:rsidRDefault="00BD3FFE" w:rsidP="0036391F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52C83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Wypadek kat. B04 z dnia 26.09.2008 r. linia 401 szl.Szczecin Załom – Szczecin Dąbie km. 4,620 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FE" w:rsidRPr="00C52C83" w:rsidRDefault="00BD3FFE" w:rsidP="0036391F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52C83">
              <w:rPr>
                <w:rFonts w:ascii="Times New Roman" w:hAnsi="Times New Roman"/>
                <w:sz w:val="16"/>
                <w:szCs w:val="16"/>
              </w:rPr>
              <w:t>W trakcie realizacji</w:t>
            </w:r>
          </w:p>
        </w:tc>
      </w:tr>
      <w:tr w:rsidR="00BD3FFE" w:rsidRPr="00AE345E">
        <w:trPr>
          <w:cantSplit/>
          <w:trHeight w:val="51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FE" w:rsidRPr="00C52C83" w:rsidRDefault="00BD3FFE" w:rsidP="0036391F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52C83">
              <w:rPr>
                <w:rFonts w:ascii="Times New Roman" w:hAnsi="Times New Roman"/>
                <w:sz w:val="16"/>
                <w:szCs w:val="16"/>
              </w:rPr>
              <w:lastRenderedPageBreak/>
              <w:t>19.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FE" w:rsidRPr="00C52C83" w:rsidRDefault="00BD3FFE" w:rsidP="0036391F">
            <w:pPr>
              <w:tabs>
                <w:tab w:val="left" w:pos="5670"/>
              </w:tabs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52C83">
              <w:rPr>
                <w:rFonts w:ascii="Times New Roman" w:hAnsi="Times New Roman"/>
                <w:sz w:val="16"/>
                <w:szCs w:val="16"/>
              </w:rPr>
              <w:t>30.12.2008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C15" w:rsidRPr="00C52C83" w:rsidRDefault="004C7C15" w:rsidP="0036391F">
            <w:pPr>
              <w:tabs>
                <w:tab w:val="left" w:pos="5670"/>
              </w:tabs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BD3FFE" w:rsidRPr="00C52C83" w:rsidRDefault="004C7C15" w:rsidP="0036391F">
            <w:pPr>
              <w:tabs>
                <w:tab w:val="left" w:pos="5670"/>
              </w:tabs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52C83">
              <w:rPr>
                <w:rFonts w:ascii="Times New Roman" w:hAnsi="Times New Roman"/>
                <w:sz w:val="16"/>
                <w:szCs w:val="16"/>
              </w:rPr>
              <w:t>UTK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C15" w:rsidRPr="00C52C83" w:rsidRDefault="004C7C15" w:rsidP="0036391F">
            <w:pPr>
              <w:tabs>
                <w:tab w:val="left" w:pos="5670"/>
              </w:tabs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BD3FFE" w:rsidRPr="00C52C83" w:rsidRDefault="004C7C15" w:rsidP="0036391F">
            <w:pPr>
              <w:tabs>
                <w:tab w:val="left" w:pos="5670"/>
              </w:tabs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52C83">
              <w:rPr>
                <w:rFonts w:ascii="Times New Roman" w:hAnsi="Times New Roman"/>
                <w:sz w:val="16"/>
                <w:szCs w:val="16"/>
              </w:rPr>
              <w:t xml:space="preserve">Przewoźnik, </w:t>
            </w:r>
            <w:r w:rsidRPr="00C52C83">
              <w:rPr>
                <w:rFonts w:ascii="Times New Roman" w:hAnsi="Times New Roman"/>
                <w:sz w:val="16"/>
                <w:szCs w:val="16"/>
                <w:lang w:val="pl-PL"/>
              </w:rPr>
              <w:t>właściciel w</w:t>
            </w:r>
            <w:r w:rsidRPr="00C52C83">
              <w:rPr>
                <w:rFonts w:ascii="Times New Roman" w:hAnsi="Times New Roman"/>
                <w:sz w:val="16"/>
                <w:szCs w:val="16"/>
                <w:lang w:val="pl-PL"/>
              </w:rPr>
              <w:t>a</w:t>
            </w:r>
            <w:r w:rsidRPr="00C52C83">
              <w:rPr>
                <w:rFonts w:ascii="Times New Roman" w:hAnsi="Times New Roman"/>
                <w:sz w:val="16"/>
                <w:szCs w:val="16"/>
                <w:lang w:val="pl-PL"/>
              </w:rPr>
              <w:t>gonów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FE" w:rsidRPr="00C52C83" w:rsidRDefault="00BD3FFE" w:rsidP="0036391F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4C7C15" w:rsidRPr="00C52C83" w:rsidRDefault="004C7C15" w:rsidP="0036391F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52C83">
              <w:rPr>
                <w:rFonts w:ascii="Times New Roman" w:hAnsi="Times New Roman"/>
                <w:sz w:val="16"/>
                <w:szCs w:val="16"/>
              </w:rPr>
              <w:t>Przeprowadzenie kontroli w ramach swoich kompetencji zagadnień systemu utrzymania pojazdów kolejowych oraz bezpie</w:t>
            </w:r>
            <w:r w:rsidRPr="00C52C83">
              <w:rPr>
                <w:rFonts w:ascii="Times New Roman" w:hAnsi="Times New Roman"/>
                <w:sz w:val="16"/>
                <w:szCs w:val="16"/>
              </w:rPr>
              <w:t>c</w:t>
            </w:r>
            <w:r w:rsidRPr="00C52C83">
              <w:rPr>
                <w:rFonts w:ascii="Times New Roman" w:hAnsi="Times New Roman"/>
                <w:sz w:val="16"/>
                <w:szCs w:val="16"/>
              </w:rPr>
              <w:t>zeństwa ruchu kolejowego w Spółce.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FE" w:rsidRPr="00C52C83" w:rsidRDefault="00BD3FFE" w:rsidP="0036391F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4C7C15" w:rsidRPr="00C52C83" w:rsidRDefault="004C7C15" w:rsidP="0036391F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52C83">
              <w:rPr>
                <w:rFonts w:ascii="Times New Roman" w:hAnsi="Times New Roman"/>
                <w:sz w:val="16"/>
                <w:szCs w:val="16"/>
              </w:rPr>
              <w:t>Wypadek kat. B11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FE" w:rsidRPr="00C52C83" w:rsidRDefault="00BD3FFE" w:rsidP="0036391F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4C7C15" w:rsidRPr="00C52C83" w:rsidRDefault="004C7C15" w:rsidP="0036391F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52C83">
              <w:rPr>
                <w:rFonts w:ascii="Times New Roman" w:hAnsi="Times New Roman"/>
                <w:sz w:val="16"/>
                <w:szCs w:val="16"/>
              </w:rPr>
              <w:t>Brak i</w:t>
            </w:r>
            <w:r w:rsidRPr="00C52C83">
              <w:rPr>
                <w:rFonts w:ascii="Times New Roman" w:hAnsi="Times New Roman"/>
                <w:sz w:val="16"/>
                <w:szCs w:val="16"/>
              </w:rPr>
              <w:t>n</w:t>
            </w:r>
            <w:r w:rsidRPr="00C52C83">
              <w:rPr>
                <w:rFonts w:ascii="Times New Roman" w:hAnsi="Times New Roman"/>
                <w:sz w:val="16"/>
                <w:szCs w:val="16"/>
              </w:rPr>
              <w:t>formacji o realizacji</w:t>
            </w:r>
          </w:p>
        </w:tc>
      </w:tr>
    </w:tbl>
    <w:p w:rsidR="00B4519E" w:rsidRDefault="00B4519E" w:rsidP="00B4519E">
      <w:pPr>
        <w:tabs>
          <w:tab w:val="left" w:pos="5670"/>
        </w:tabs>
        <w:spacing w:line="240" w:lineRule="auto"/>
        <w:rPr>
          <w:rFonts w:ascii="Times New Roman" w:hAnsi="Times New Roman"/>
          <w:sz w:val="24"/>
          <w:szCs w:val="24"/>
        </w:rPr>
      </w:pPr>
    </w:p>
    <w:p w:rsidR="00946761" w:rsidRDefault="00946761" w:rsidP="00B4519E">
      <w:pPr>
        <w:pStyle w:val="articletitle"/>
        <w:outlineLvl w:val="0"/>
        <w:rPr>
          <w:color w:val="auto"/>
          <w:sz w:val="22"/>
          <w:szCs w:val="22"/>
        </w:rPr>
      </w:pPr>
    </w:p>
    <w:p w:rsidR="00946761" w:rsidRDefault="00946761" w:rsidP="00B4519E">
      <w:pPr>
        <w:pStyle w:val="articletitle"/>
        <w:outlineLvl w:val="0"/>
        <w:rPr>
          <w:color w:val="auto"/>
          <w:sz w:val="22"/>
          <w:szCs w:val="22"/>
        </w:rPr>
      </w:pPr>
    </w:p>
    <w:p w:rsidR="00946761" w:rsidRDefault="00946761" w:rsidP="00B4519E">
      <w:pPr>
        <w:pStyle w:val="articletitle"/>
        <w:outlineLvl w:val="0"/>
        <w:rPr>
          <w:color w:val="auto"/>
          <w:sz w:val="22"/>
          <w:szCs w:val="22"/>
        </w:rPr>
      </w:pPr>
    </w:p>
    <w:p w:rsidR="00946761" w:rsidRDefault="00946761" w:rsidP="00B4519E">
      <w:pPr>
        <w:pStyle w:val="articletitle"/>
        <w:outlineLvl w:val="0"/>
        <w:rPr>
          <w:color w:val="auto"/>
          <w:sz w:val="22"/>
          <w:szCs w:val="22"/>
        </w:rPr>
      </w:pPr>
    </w:p>
    <w:p w:rsidR="00946761" w:rsidRDefault="00946761" w:rsidP="00B4519E">
      <w:pPr>
        <w:pStyle w:val="articletitle"/>
        <w:outlineLvl w:val="0"/>
        <w:rPr>
          <w:color w:val="auto"/>
          <w:sz w:val="22"/>
          <w:szCs w:val="22"/>
        </w:rPr>
      </w:pPr>
    </w:p>
    <w:p w:rsidR="0092091B" w:rsidRDefault="0092091B" w:rsidP="00B4519E">
      <w:pPr>
        <w:pStyle w:val="articletitle"/>
        <w:outlineLvl w:val="0"/>
        <w:rPr>
          <w:color w:val="auto"/>
          <w:sz w:val="22"/>
          <w:szCs w:val="22"/>
        </w:rPr>
      </w:pPr>
    </w:p>
    <w:p w:rsidR="007663EB" w:rsidRPr="00B4519E" w:rsidRDefault="00FB1651" w:rsidP="007A222B">
      <w:pPr>
        <w:pStyle w:val="articletitle"/>
        <w:spacing w:before="0" w:after="0"/>
        <w:outlineLvl w:val="0"/>
        <w:rPr>
          <w:color w:val="auto"/>
          <w:sz w:val="22"/>
          <w:szCs w:val="22"/>
        </w:rPr>
      </w:pPr>
      <w:r w:rsidRPr="00B4519E">
        <w:rPr>
          <w:color w:val="auto"/>
          <w:sz w:val="22"/>
          <w:szCs w:val="22"/>
        </w:rPr>
        <w:t xml:space="preserve">4. </w:t>
      </w:r>
      <w:r w:rsidR="000C1BF9" w:rsidRPr="00B4519E">
        <w:rPr>
          <w:color w:val="auto"/>
          <w:sz w:val="22"/>
          <w:szCs w:val="22"/>
        </w:rPr>
        <w:t>Pozostałe aspekty</w:t>
      </w:r>
      <w:r w:rsidR="007663EB" w:rsidRPr="00B4519E">
        <w:rPr>
          <w:color w:val="auto"/>
          <w:sz w:val="22"/>
          <w:szCs w:val="22"/>
        </w:rPr>
        <w:t xml:space="preserve"> związane z funkcjonowaniem Komisji w roku 2008 i 2009.</w:t>
      </w:r>
    </w:p>
    <w:p w:rsidR="00DB01E7" w:rsidRPr="00B4519E" w:rsidRDefault="007663EB" w:rsidP="007A222B">
      <w:pPr>
        <w:pStyle w:val="articletitle"/>
        <w:spacing w:before="0" w:after="0"/>
        <w:outlineLvl w:val="0"/>
        <w:rPr>
          <w:color w:val="auto"/>
          <w:sz w:val="22"/>
          <w:szCs w:val="22"/>
        </w:rPr>
      </w:pPr>
      <w:r w:rsidRPr="00B4519E">
        <w:rPr>
          <w:color w:val="auto"/>
          <w:sz w:val="22"/>
          <w:szCs w:val="22"/>
        </w:rPr>
        <w:t xml:space="preserve">4.1 </w:t>
      </w:r>
      <w:r w:rsidR="00DB01E7" w:rsidRPr="00B4519E">
        <w:rPr>
          <w:color w:val="auto"/>
          <w:sz w:val="22"/>
          <w:szCs w:val="22"/>
        </w:rPr>
        <w:t>Realizacja wyzwań na rok 2008</w:t>
      </w:r>
    </w:p>
    <w:p w:rsidR="005A6E2E" w:rsidRPr="003B019B" w:rsidRDefault="005A6E2E" w:rsidP="0078273B">
      <w:pPr>
        <w:pStyle w:val="articletitle"/>
        <w:spacing w:before="0" w:after="0"/>
        <w:outlineLvl w:val="0"/>
        <w:rPr>
          <w:color w:val="auto"/>
          <w:sz w:val="22"/>
          <w:szCs w:val="22"/>
        </w:rPr>
      </w:pPr>
    </w:p>
    <w:p w:rsidR="005F68BC" w:rsidRPr="003B019B" w:rsidRDefault="005F68BC" w:rsidP="0078273B">
      <w:pPr>
        <w:pStyle w:val="articletitle"/>
        <w:spacing w:before="0" w:after="0"/>
        <w:outlineLvl w:val="0"/>
        <w:rPr>
          <w:b w:val="0"/>
          <w:color w:val="auto"/>
          <w:sz w:val="22"/>
          <w:szCs w:val="22"/>
        </w:rPr>
      </w:pPr>
      <w:r w:rsidRPr="003B019B">
        <w:rPr>
          <w:b w:val="0"/>
          <w:color w:val="auto"/>
          <w:sz w:val="22"/>
          <w:szCs w:val="22"/>
        </w:rPr>
        <w:t>Zrealizowano znaczną część wyzwań na 2008 rok określonych przez Komisję w Raporcie Roc</w:t>
      </w:r>
      <w:r w:rsidRPr="003B019B">
        <w:rPr>
          <w:b w:val="0"/>
          <w:color w:val="auto"/>
          <w:sz w:val="22"/>
          <w:szCs w:val="22"/>
        </w:rPr>
        <w:t>z</w:t>
      </w:r>
      <w:r w:rsidRPr="003B019B">
        <w:rPr>
          <w:b w:val="0"/>
          <w:color w:val="auto"/>
          <w:sz w:val="22"/>
          <w:szCs w:val="22"/>
        </w:rPr>
        <w:t xml:space="preserve">nym </w:t>
      </w:r>
      <w:r w:rsidR="007663EB" w:rsidRPr="003B019B">
        <w:rPr>
          <w:b w:val="0"/>
          <w:color w:val="auto"/>
          <w:sz w:val="22"/>
          <w:szCs w:val="22"/>
        </w:rPr>
        <w:t>za 2007 r. w szczególności.:</w:t>
      </w:r>
    </w:p>
    <w:p w:rsidR="007663EB" w:rsidRPr="003B019B" w:rsidRDefault="007663EB" w:rsidP="0078273B">
      <w:pPr>
        <w:pStyle w:val="articletitle"/>
        <w:numPr>
          <w:ilvl w:val="0"/>
          <w:numId w:val="19"/>
        </w:numPr>
        <w:spacing w:before="0" w:after="0"/>
        <w:outlineLvl w:val="0"/>
        <w:rPr>
          <w:b w:val="0"/>
          <w:color w:val="auto"/>
          <w:sz w:val="22"/>
          <w:szCs w:val="22"/>
        </w:rPr>
      </w:pPr>
      <w:r w:rsidRPr="003B019B">
        <w:rPr>
          <w:b w:val="0"/>
          <w:color w:val="auto"/>
          <w:sz w:val="22"/>
          <w:szCs w:val="22"/>
        </w:rPr>
        <w:lastRenderedPageBreak/>
        <w:t xml:space="preserve">Zapewniono </w:t>
      </w:r>
      <w:r w:rsidR="00CB6E39">
        <w:rPr>
          <w:b w:val="0"/>
          <w:color w:val="auto"/>
          <w:sz w:val="22"/>
          <w:szCs w:val="22"/>
        </w:rPr>
        <w:t>znaczną część niezbędny</w:t>
      </w:r>
      <w:r w:rsidRPr="003B019B">
        <w:rPr>
          <w:b w:val="0"/>
          <w:color w:val="auto"/>
          <w:sz w:val="22"/>
          <w:szCs w:val="22"/>
        </w:rPr>
        <w:t xml:space="preserve"> sprzęt ochron</w:t>
      </w:r>
      <w:r w:rsidR="00CB6E39">
        <w:rPr>
          <w:b w:val="0"/>
          <w:color w:val="auto"/>
          <w:sz w:val="22"/>
          <w:szCs w:val="22"/>
        </w:rPr>
        <w:t>y</w:t>
      </w:r>
      <w:r w:rsidRPr="003B019B">
        <w:rPr>
          <w:b w:val="0"/>
          <w:color w:val="auto"/>
          <w:sz w:val="22"/>
          <w:szCs w:val="22"/>
        </w:rPr>
        <w:t xml:space="preserve"> osobistej dla członków stałych i dora</w:t>
      </w:r>
      <w:r w:rsidRPr="003B019B">
        <w:rPr>
          <w:b w:val="0"/>
          <w:color w:val="auto"/>
          <w:sz w:val="22"/>
          <w:szCs w:val="22"/>
        </w:rPr>
        <w:t>ź</w:t>
      </w:r>
      <w:r w:rsidRPr="003B019B">
        <w:rPr>
          <w:b w:val="0"/>
          <w:color w:val="auto"/>
          <w:sz w:val="22"/>
          <w:szCs w:val="22"/>
        </w:rPr>
        <w:t>nych Komisji niezbędny do wyk</w:t>
      </w:r>
      <w:r w:rsidRPr="003B019B">
        <w:rPr>
          <w:b w:val="0"/>
          <w:color w:val="auto"/>
          <w:sz w:val="22"/>
          <w:szCs w:val="22"/>
        </w:rPr>
        <w:t>o</w:t>
      </w:r>
      <w:r w:rsidRPr="003B019B">
        <w:rPr>
          <w:b w:val="0"/>
          <w:color w:val="auto"/>
          <w:sz w:val="22"/>
          <w:szCs w:val="22"/>
        </w:rPr>
        <w:t>nywania zadań,</w:t>
      </w:r>
    </w:p>
    <w:p w:rsidR="007663EB" w:rsidRPr="003B019B" w:rsidRDefault="007663EB" w:rsidP="0078273B">
      <w:pPr>
        <w:pStyle w:val="articletitle"/>
        <w:numPr>
          <w:ilvl w:val="0"/>
          <w:numId w:val="19"/>
        </w:numPr>
        <w:spacing w:before="0" w:after="0"/>
        <w:outlineLvl w:val="0"/>
        <w:rPr>
          <w:b w:val="0"/>
          <w:color w:val="auto"/>
          <w:sz w:val="22"/>
          <w:szCs w:val="22"/>
        </w:rPr>
      </w:pPr>
      <w:r w:rsidRPr="003B019B">
        <w:rPr>
          <w:b w:val="0"/>
          <w:color w:val="auto"/>
          <w:sz w:val="22"/>
          <w:szCs w:val="22"/>
        </w:rPr>
        <w:t xml:space="preserve">Zapewniono </w:t>
      </w:r>
      <w:r w:rsidR="00CB6E39">
        <w:rPr>
          <w:b w:val="0"/>
          <w:color w:val="auto"/>
          <w:sz w:val="22"/>
          <w:szCs w:val="22"/>
        </w:rPr>
        <w:t xml:space="preserve">znaczną część </w:t>
      </w:r>
      <w:r w:rsidRPr="003B019B">
        <w:rPr>
          <w:b w:val="0"/>
          <w:color w:val="auto"/>
          <w:sz w:val="22"/>
          <w:szCs w:val="22"/>
        </w:rPr>
        <w:t>wyposażeni</w:t>
      </w:r>
      <w:r w:rsidR="00A6550C">
        <w:rPr>
          <w:b w:val="0"/>
          <w:color w:val="auto"/>
          <w:sz w:val="22"/>
          <w:szCs w:val="22"/>
        </w:rPr>
        <w:t>a</w:t>
      </w:r>
      <w:r w:rsidRPr="003B019B">
        <w:rPr>
          <w:b w:val="0"/>
          <w:color w:val="auto"/>
          <w:sz w:val="22"/>
          <w:szCs w:val="22"/>
        </w:rPr>
        <w:t xml:space="preserve"> pomiarowe</w:t>
      </w:r>
      <w:r w:rsidR="00A6550C">
        <w:rPr>
          <w:b w:val="0"/>
          <w:color w:val="auto"/>
          <w:sz w:val="22"/>
          <w:szCs w:val="22"/>
        </w:rPr>
        <w:t>go</w:t>
      </w:r>
      <w:r w:rsidRPr="003B019B">
        <w:rPr>
          <w:b w:val="0"/>
          <w:color w:val="auto"/>
          <w:sz w:val="22"/>
          <w:szCs w:val="22"/>
        </w:rPr>
        <w:t>, fotograficzne, audiowizualne oraz środek transportu do dyspozycji Kom</w:t>
      </w:r>
      <w:r w:rsidRPr="003B019B">
        <w:rPr>
          <w:b w:val="0"/>
          <w:color w:val="auto"/>
          <w:sz w:val="22"/>
          <w:szCs w:val="22"/>
        </w:rPr>
        <w:t>i</w:t>
      </w:r>
      <w:r w:rsidRPr="003B019B">
        <w:rPr>
          <w:b w:val="0"/>
          <w:color w:val="auto"/>
          <w:sz w:val="22"/>
          <w:szCs w:val="22"/>
        </w:rPr>
        <w:t>sji,</w:t>
      </w:r>
    </w:p>
    <w:p w:rsidR="007663EB" w:rsidRPr="003B019B" w:rsidRDefault="007663EB" w:rsidP="0078273B">
      <w:pPr>
        <w:pStyle w:val="articletitle"/>
        <w:numPr>
          <w:ilvl w:val="0"/>
          <w:numId w:val="19"/>
        </w:numPr>
        <w:spacing w:before="0" w:after="0"/>
        <w:outlineLvl w:val="0"/>
        <w:rPr>
          <w:b w:val="0"/>
          <w:color w:val="auto"/>
          <w:sz w:val="22"/>
          <w:szCs w:val="22"/>
        </w:rPr>
      </w:pPr>
      <w:r w:rsidRPr="003B019B">
        <w:rPr>
          <w:b w:val="0"/>
          <w:color w:val="auto"/>
          <w:sz w:val="22"/>
          <w:szCs w:val="22"/>
        </w:rPr>
        <w:t xml:space="preserve">Wszedł w życie Regulamin Komisji określający zakres zadań oraz sposób funkcjonowania Komisji. </w:t>
      </w:r>
    </w:p>
    <w:p w:rsidR="007663EB" w:rsidRPr="00945C34" w:rsidRDefault="007663EB" w:rsidP="0078273B">
      <w:pPr>
        <w:pStyle w:val="articletitle"/>
        <w:spacing w:before="0" w:after="0"/>
        <w:outlineLvl w:val="0"/>
        <w:rPr>
          <w:color w:val="auto"/>
          <w:sz w:val="22"/>
          <w:szCs w:val="22"/>
        </w:rPr>
      </w:pPr>
    </w:p>
    <w:p w:rsidR="00FC69D5" w:rsidRPr="00945C34" w:rsidRDefault="007663EB" w:rsidP="00B4519E">
      <w:pPr>
        <w:pStyle w:val="articletitle"/>
        <w:spacing w:before="0" w:after="0"/>
        <w:outlineLvl w:val="0"/>
        <w:rPr>
          <w:color w:val="auto"/>
          <w:sz w:val="22"/>
          <w:szCs w:val="22"/>
        </w:rPr>
      </w:pPr>
      <w:r w:rsidRPr="00945C34">
        <w:rPr>
          <w:color w:val="auto"/>
          <w:sz w:val="22"/>
          <w:szCs w:val="22"/>
        </w:rPr>
        <w:t xml:space="preserve">4.2 </w:t>
      </w:r>
      <w:r w:rsidR="00DB01E7" w:rsidRPr="00945C34">
        <w:rPr>
          <w:color w:val="auto"/>
          <w:sz w:val="22"/>
          <w:szCs w:val="22"/>
        </w:rPr>
        <w:t xml:space="preserve"> </w:t>
      </w:r>
      <w:r w:rsidR="00FC69D5" w:rsidRPr="00945C34">
        <w:rPr>
          <w:color w:val="auto"/>
          <w:sz w:val="22"/>
          <w:szCs w:val="22"/>
        </w:rPr>
        <w:t>Wyzwania na rok 2009 r.</w:t>
      </w:r>
      <w:bookmarkEnd w:id="22"/>
    </w:p>
    <w:p w:rsidR="00FC69D5" w:rsidRPr="00945C34" w:rsidRDefault="00FC69D5" w:rsidP="0078273B">
      <w:pPr>
        <w:pStyle w:val="articletitle"/>
        <w:spacing w:before="0" w:after="0"/>
        <w:outlineLvl w:val="0"/>
        <w:rPr>
          <w:b w:val="0"/>
          <w:color w:val="auto"/>
          <w:sz w:val="22"/>
          <w:szCs w:val="22"/>
          <w:u w:val="single"/>
        </w:rPr>
      </w:pPr>
    </w:p>
    <w:p w:rsidR="00FC69D5" w:rsidRPr="00945C34" w:rsidRDefault="00FC69D5" w:rsidP="0078273B">
      <w:pPr>
        <w:pStyle w:val="articletitle"/>
        <w:spacing w:before="0" w:after="0"/>
        <w:outlineLvl w:val="0"/>
        <w:rPr>
          <w:b w:val="0"/>
          <w:color w:val="auto"/>
          <w:sz w:val="22"/>
          <w:szCs w:val="22"/>
        </w:rPr>
      </w:pPr>
      <w:r w:rsidRPr="00945C34">
        <w:rPr>
          <w:b w:val="0"/>
          <w:color w:val="auto"/>
          <w:sz w:val="22"/>
          <w:szCs w:val="22"/>
        </w:rPr>
        <w:t>W ramach bieżącej działalności Komisji w 2009 r. niezbędna będzie realizacja m.in. następujących dzi</w:t>
      </w:r>
      <w:r w:rsidRPr="00945C34">
        <w:rPr>
          <w:b w:val="0"/>
          <w:color w:val="auto"/>
          <w:sz w:val="22"/>
          <w:szCs w:val="22"/>
        </w:rPr>
        <w:t>a</w:t>
      </w:r>
      <w:r w:rsidRPr="00945C34">
        <w:rPr>
          <w:b w:val="0"/>
          <w:color w:val="auto"/>
          <w:sz w:val="22"/>
          <w:szCs w:val="22"/>
        </w:rPr>
        <w:t>łań:</w:t>
      </w:r>
    </w:p>
    <w:p w:rsidR="00FC69D5" w:rsidRPr="00945C34" w:rsidRDefault="00FC69D5" w:rsidP="0078273B">
      <w:pPr>
        <w:pStyle w:val="articletitle"/>
        <w:numPr>
          <w:ilvl w:val="0"/>
          <w:numId w:val="5"/>
        </w:numPr>
        <w:spacing w:before="0" w:after="0"/>
        <w:outlineLvl w:val="0"/>
        <w:rPr>
          <w:b w:val="0"/>
          <w:color w:val="auto"/>
          <w:sz w:val="22"/>
          <w:szCs w:val="22"/>
        </w:rPr>
      </w:pPr>
      <w:r w:rsidRPr="00945C34">
        <w:rPr>
          <w:b w:val="0"/>
          <w:color w:val="auto"/>
          <w:sz w:val="22"/>
          <w:szCs w:val="22"/>
        </w:rPr>
        <w:t>Prowadzenie i nadzorowanie dochodzeń powypadkowych.</w:t>
      </w:r>
    </w:p>
    <w:p w:rsidR="000C2FA8" w:rsidRPr="00945C34" w:rsidRDefault="00FC69D5" w:rsidP="0078273B">
      <w:pPr>
        <w:pStyle w:val="articletitle"/>
        <w:numPr>
          <w:ilvl w:val="0"/>
          <w:numId w:val="5"/>
        </w:numPr>
        <w:spacing w:before="0" w:after="0"/>
        <w:outlineLvl w:val="0"/>
        <w:rPr>
          <w:b w:val="0"/>
          <w:color w:val="auto"/>
          <w:sz w:val="22"/>
          <w:szCs w:val="22"/>
        </w:rPr>
      </w:pPr>
      <w:r w:rsidRPr="00945C34">
        <w:rPr>
          <w:b w:val="0"/>
          <w:color w:val="auto"/>
          <w:sz w:val="22"/>
          <w:szCs w:val="22"/>
        </w:rPr>
        <w:t>Aktualizacja i prowadzenie bazy danych zdarzeń kolejowych.</w:t>
      </w:r>
      <w:r w:rsidR="000C2FA8" w:rsidRPr="00945C34">
        <w:rPr>
          <w:b w:val="0"/>
          <w:color w:val="auto"/>
          <w:sz w:val="22"/>
          <w:szCs w:val="22"/>
        </w:rPr>
        <w:t xml:space="preserve"> </w:t>
      </w:r>
    </w:p>
    <w:p w:rsidR="00FC69D5" w:rsidRPr="00945C34" w:rsidRDefault="00945C34" w:rsidP="00945C34">
      <w:pPr>
        <w:pStyle w:val="articletitle"/>
        <w:numPr>
          <w:ilvl w:val="0"/>
          <w:numId w:val="5"/>
        </w:numPr>
        <w:spacing w:before="0" w:after="0"/>
        <w:outlineLvl w:val="0"/>
        <w:rPr>
          <w:b w:val="0"/>
          <w:color w:val="auto"/>
          <w:sz w:val="22"/>
          <w:szCs w:val="22"/>
        </w:rPr>
      </w:pPr>
      <w:r w:rsidRPr="00945C34">
        <w:rPr>
          <w:b w:val="0"/>
          <w:color w:val="auto"/>
          <w:sz w:val="22"/>
          <w:szCs w:val="22"/>
        </w:rPr>
        <w:t xml:space="preserve">Uzupełnienie brakującego wyposażenia Komisji. </w:t>
      </w:r>
    </w:p>
    <w:p w:rsidR="00FC69D5" w:rsidRPr="00945C34" w:rsidRDefault="00FC69D5" w:rsidP="0078273B">
      <w:pPr>
        <w:pStyle w:val="articletitle"/>
        <w:numPr>
          <w:ilvl w:val="0"/>
          <w:numId w:val="5"/>
        </w:numPr>
        <w:spacing w:before="0" w:after="0"/>
        <w:outlineLvl w:val="0"/>
        <w:rPr>
          <w:b w:val="0"/>
          <w:color w:val="auto"/>
          <w:sz w:val="22"/>
          <w:szCs w:val="22"/>
        </w:rPr>
      </w:pPr>
      <w:r w:rsidRPr="00945C34">
        <w:rPr>
          <w:b w:val="0"/>
          <w:color w:val="auto"/>
          <w:sz w:val="22"/>
          <w:szCs w:val="22"/>
        </w:rPr>
        <w:t>Rekomendacja zmian</w:t>
      </w:r>
      <w:r w:rsidR="0008236F" w:rsidRPr="00945C34">
        <w:rPr>
          <w:b w:val="0"/>
          <w:color w:val="auto"/>
          <w:sz w:val="22"/>
          <w:szCs w:val="22"/>
        </w:rPr>
        <w:t xml:space="preserve"> do Ustawy i Rozporządzenia oraz innych prz</w:t>
      </w:r>
      <w:r w:rsidRPr="00945C34">
        <w:rPr>
          <w:b w:val="0"/>
          <w:color w:val="auto"/>
          <w:sz w:val="22"/>
          <w:szCs w:val="22"/>
        </w:rPr>
        <w:t>epis</w:t>
      </w:r>
      <w:r w:rsidR="0008236F" w:rsidRPr="00945C34">
        <w:rPr>
          <w:b w:val="0"/>
          <w:color w:val="auto"/>
          <w:sz w:val="22"/>
          <w:szCs w:val="22"/>
        </w:rPr>
        <w:t>ó</w:t>
      </w:r>
      <w:r w:rsidRPr="00945C34">
        <w:rPr>
          <w:b w:val="0"/>
          <w:color w:val="auto"/>
          <w:sz w:val="22"/>
          <w:szCs w:val="22"/>
        </w:rPr>
        <w:t>w kr</w:t>
      </w:r>
      <w:r w:rsidRPr="00945C34">
        <w:rPr>
          <w:b w:val="0"/>
          <w:color w:val="auto"/>
          <w:sz w:val="22"/>
          <w:szCs w:val="22"/>
        </w:rPr>
        <w:t>a</w:t>
      </w:r>
      <w:r w:rsidRPr="00945C34">
        <w:rPr>
          <w:b w:val="0"/>
          <w:color w:val="auto"/>
          <w:sz w:val="22"/>
          <w:szCs w:val="22"/>
        </w:rPr>
        <w:t>jow</w:t>
      </w:r>
      <w:r w:rsidR="0008236F" w:rsidRPr="00945C34">
        <w:rPr>
          <w:b w:val="0"/>
          <w:color w:val="auto"/>
          <w:sz w:val="22"/>
          <w:szCs w:val="22"/>
        </w:rPr>
        <w:t>ych.</w:t>
      </w:r>
    </w:p>
    <w:p w:rsidR="00FC69D5" w:rsidRPr="00945C34" w:rsidRDefault="00FC69D5" w:rsidP="0078273B">
      <w:pPr>
        <w:pStyle w:val="articletitle"/>
        <w:numPr>
          <w:ilvl w:val="0"/>
          <w:numId w:val="5"/>
        </w:numPr>
        <w:spacing w:before="0" w:after="0"/>
        <w:outlineLvl w:val="0"/>
        <w:rPr>
          <w:b w:val="0"/>
          <w:color w:val="auto"/>
          <w:sz w:val="22"/>
          <w:szCs w:val="22"/>
        </w:rPr>
      </w:pPr>
      <w:r w:rsidRPr="00945C34">
        <w:rPr>
          <w:b w:val="0"/>
          <w:color w:val="auto"/>
          <w:sz w:val="22"/>
          <w:szCs w:val="22"/>
        </w:rPr>
        <w:t>Efektywna współpraca z urzędami krajo</w:t>
      </w:r>
      <w:r w:rsidR="00945C34" w:rsidRPr="00945C34">
        <w:rPr>
          <w:b w:val="0"/>
          <w:color w:val="auto"/>
          <w:sz w:val="22"/>
          <w:szCs w:val="22"/>
        </w:rPr>
        <w:t xml:space="preserve">wymi i międzynarodowymi, w tym w </w:t>
      </w:r>
      <w:r w:rsidR="0044213F">
        <w:rPr>
          <w:b w:val="0"/>
          <w:color w:val="auto"/>
          <w:sz w:val="22"/>
          <w:szCs w:val="22"/>
        </w:rPr>
        <w:t>ze</w:t>
      </w:r>
      <w:r w:rsidR="00945C34" w:rsidRPr="00945C34">
        <w:rPr>
          <w:b w:val="0"/>
          <w:color w:val="auto"/>
          <w:sz w:val="22"/>
          <w:szCs w:val="22"/>
        </w:rPr>
        <w:t>społach rob</w:t>
      </w:r>
      <w:r w:rsidR="00945C34" w:rsidRPr="00945C34">
        <w:rPr>
          <w:b w:val="0"/>
          <w:color w:val="auto"/>
          <w:sz w:val="22"/>
          <w:szCs w:val="22"/>
        </w:rPr>
        <w:t>o</w:t>
      </w:r>
      <w:r w:rsidR="00945C34" w:rsidRPr="00945C34">
        <w:rPr>
          <w:b w:val="0"/>
          <w:color w:val="auto"/>
          <w:sz w:val="22"/>
          <w:szCs w:val="22"/>
        </w:rPr>
        <w:t>czych ERA.</w:t>
      </w:r>
    </w:p>
    <w:p w:rsidR="00FC69D5" w:rsidRPr="00945C34" w:rsidRDefault="00FC69D5" w:rsidP="0078273B">
      <w:pPr>
        <w:pStyle w:val="articletitle"/>
        <w:numPr>
          <w:ilvl w:val="0"/>
          <w:numId w:val="5"/>
        </w:numPr>
        <w:spacing w:before="0" w:after="0"/>
        <w:outlineLvl w:val="0"/>
        <w:rPr>
          <w:b w:val="0"/>
          <w:color w:val="auto"/>
          <w:sz w:val="22"/>
          <w:szCs w:val="22"/>
        </w:rPr>
      </w:pPr>
      <w:r w:rsidRPr="00945C34">
        <w:rPr>
          <w:b w:val="0"/>
          <w:color w:val="auto"/>
          <w:sz w:val="22"/>
          <w:szCs w:val="22"/>
        </w:rPr>
        <w:t>Szkolenia członków stałych w zakresie wiedzy niezbędnej do realizacji zadań Kom</w:t>
      </w:r>
      <w:r w:rsidRPr="00945C34">
        <w:rPr>
          <w:b w:val="0"/>
          <w:color w:val="auto"/>
          <w:sz w:val="22"/>
          <w:szCs w:val="22"/>
        </w:rPr>
        <w:t>i</w:t>
      </w:r>
      <w:r w:rsidRPr="00945C34">
        <w:rPr>
          <w:b w:val="0"/>
          <w:color w:val="auto"/>
          <w:sz w:val="22"/>
          <w:szCs w:val="22"/>
        </w:rPr>
        <w:t>sji.</w:t>
      </w:r>
    </w:p>
    <w:p w:rsidR="00945C34" w:rsidRPr="00945C34" w:rsidRDefault="00FC69D5" w:rsidP="00945C34">
      <w:pPr>
        <w:pStyle w:val="articletitle"/>
        <w:numPr>
          <w:ilvl w:val="0"/>
          <w:numId w:val="5"/>
        </w:numPr>
        <w:spacing w:before="0" w:after="0"/>
        <w:outlineLvl w:val="0"/>
        <w:rPr>
          <w:b w:val="0"/>
          <w:color w:val="auto"/>
          <w:sz w:val="22"/>
          <w:szCs w:val="22"/>
        </w:rPr>
      </w:pPr>
      <w:r w:rsidRPr="00945C34">
        <w:rPr>
          <w:b w:val="0"/>
          <w:color w:val="auto"/>
          <w:sz w:val="22"/>
          <w:szCs w:val="22"/>
        </w:rPr>
        <w:t>Bieżąca aktualizacja Listy Ministra - Członków doraźnych Komisji.</w:t>
      </w:r>
    </w:p>
    <w:p w:rsidR="00FC69D5" w:rsidRPr="00945C34" w:rsidRDefault="00FC69D5" w:rsidP="0078273B">
      <w:pPr>
        <w:pStyle w:val="articletitle"/>
        <w:numPr>
          <w:ilvl w:val="0"/>
          <w:numId w:val="5"/>
        </w:numPr>
        <w:spacing w:before="0" w:after="0"/>
        <w:outlineLvl w:val="0"/>
        <w:rPr>
          <w:b w:val="0"/>
          <w:color w:val="auto"/>
          <w:sz w:val="22"/>
          <w:szCs w:val="22"/>
        </w:rPr>
      </w:pPr>
      <w:r w:rsidRPr="00945C34">
        <w:rPr>
          <w:b w:val="0"/>
          <w:color w:val="auto"/>
          <w:sz w:val="22"/>
          <w:szCs w:val="22"/>
        </w:rPr>
        <w:t>Nadzór nad przestrzeganiem</w:t>
      </w:r>
      <w:r w:rsidR="0008236F" w:rsidRPr="00945C34">
        <w:rPr>
          <w:b w:val="0"/>
          <w:color w:val="auto"/>
          <w:sz w:val="22"/>
          <w:szCs w:val="22"/>
        </w:rPr>
        <w:t xml:space="preserve"> założeń budżetu Komisji na 2009</w:t>
      </w:r>
      <w:r w:rsidRPr="00945C34">
        <w:rPr>
          <w:b w:val="0"/>
          <w:color w:val="auto"/>
          <w:sz w:val="22"/>
          <w:szCs w:val="22"/>
        </w:rPr>
        <w:t xml:space="preserve"> r.</w:t>
      </w:r>
    </w:p>
    <w:p w:rsidR="00624E4B" w:rsidRPr="00945C34" w:rsidRDefault="00624E4B" w:rsidP="0078273B">
      <w:pPr>
        <w:pStyle w:val="articletitle"/>
        <w:spacing w:before="0" w:after="0"/>
        <w:outlineLvl w:val="0"/>
        <w:rPr>
          <w:color w:val="auto"/>
          <w:sz w:val="22"/>
          <w:szCs w:val="22"/>
        </w:rPr>
      </w:pPr>
    </w:p>
    <w:p w:rsidR="00FC69D5" w:rsidRPr="00945C34" w:rsidRDefault="00377251" w:rsidP="00377251">
      <w:pPr>
        <w:pStyle w:val="articletitle"/>
        <w:spacing w:before="0" w:after="0"/>
        <w:outlineLvl w:val="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5.  </w:t>
      </w:r>
      <w:r w:rsidR="00687B22">
        <w:rPr>
          <w:color w:val="auto"/>
          <w:sz w:val="22"/>
          <w:szCs w:val="22"/>
        </w:rPr>
        <w:t>Dane kontaktowe i teleadresowe Komisji</w:t>
      </w:r>
    </w:p>
    <w:p w:rsidR="00542169" w:rsidRPr="00945C34" w:rsidRDefault="00542169" w:rsidP="0036391F">
      <w:pPr>
        <w:pStyle w:val="articletitle"/>
        <w:ind w:left="360"/>
        <w:outlineLvl w:val="0"/>
        <w:rPr>
          <w:b w:val="0"/>
          <w:color w:val="auto"/>
          <w:sz w:val="22"/>
          <w:szCs w:val="22"/>
          <w:u w:val="single"/>
        </w:rPr>
      </w:pPr>
    </w:p>
    <w:p w:rsidR="00FC69D5" w:rsidRPr="00945C34" w:rsidRDefault="00FC69D5" w:rsidP="0036391F">
      <w:pPr>
        <w:pStyle w:val="articletitle"/>
        <w:ind w:left="360"/>
        <w:outlineLvl w:val="0"/>
        <w:rPr>
          <w:b w:val="0"/>
          <w:color w:val="auto"/>
          <w:sz w:val="22"/>
          <w:szCs w:val="22"/>
          <w:u w:val="single"/>
        </w:rPr>
      </w:pPr>
      <w:r w:rsidRPr="00945C34">
        <w:rPr>
          <w:b w:val="0"/>
          <w:color w:val="auto"/>
          <w:sz w:val="22"/>
          <w:szCs w:val="22"/>
          <w:u w:val="single"/>
        </w:rPr>
        <w:t>Siedziba Komisji:</w:t>
      </w:r>
    </w:p>
    <w:p w:rsidR="00FC69D5" w:rsidRPr="00945C34" w:rsidRDefault="00FC69D5" w:rsidP="00FB1651">
      <w:pPr>
        <w:pStyle w:val="articletitle"/>
        <w:spacing w:before="0" w:after="0"/>
        <w:ind w:firstLine="360"/>
        <w:jc w:val="left"/>
        <w:outlineLvl w:val="0"/>
        <w:rPr>
          <w:b w:val="0"/>
          <w:color w:val="auto"/>
          <w:sz w:val="22"/>
          <w:szCs w:val="22"/>
        </w:rPr>
      </w:pPr>
      <w:r w:rsidRPr="00945C34">
        <w:rPr>
          <w:b w:val="0"/>
          <w:color w:val="auto"/>
          <w:sz w:val="22"/>
          <w:szCs w:val="22"/>
        </w:rPr>
        <w:t xml:space="preserve">Ministerstwo Infrastruktury </w:t>
      </w:r>
    </w:p>
    <w:p w:rsidR="00FC69D5" w:rsidRPr="00945C34" w:rsidRDefault="00FC69D5" w:rsidP="00FB1651">
      <w:pPr>
        <w:spacing w:line="240" w:lineRule="auto"/>
        <w:ind w:firstLine="360"/>
        <w:rPr>
          <w:rFonts w:ascii="Times New Roman" w:hAnsi="Times New Roman"/>
          <w:sz w:val="22"/>
          <w:szCs w:val="22"/>
        </w:rPr>
      </w:pPr>
      <w:r w:rsidRPr="00945C34">
        <w:rPr>
          <w:rFonts w:ascii="Times New Roman" w:hAnsi="Times New Roman"/>
          <w:sz w:val="22"/>
          <w:szCs w:val="22"/>
        </w:rPr>
        <w:t>Ul. Chałubińskiego 4/6</w:t>
      </w:r>
    </w:p>
    <w:p w:rsidR="00FC69D5" w:rsidRPr="00945C34" w:rsidRDefault="00FC69D5" w:rsidP="00FB1651">
      <w:pPr>
        <w:spacing w:line="240" w:lineRule="auto"/>
        <w:ind w:firstLine="360"/>
        <w:rPr>
          <w:rFonts w:ascii="Times New Roman" w:hAnsi="Times New Roman"/>
          <w:sz w:val="22"/>
          <w:szCs w:val="22"/>
        </w:rPr>
      </w:pPr>
      <w:r w:rsidRPr="00945C34">
        <w:rPr>
          <w:rFonts w:ascii="Times New Roman" w:hAnsi="Times New Roman"/>
          <w:sz w:val="22"/>
          <w:szCs w:val="22"/>
        </w:rPr>
        <w:t>00-928 Warszawa</w:t>
      </w:r>
    </w:p>
    <w:p w:rsidR="00FC69D5" w:rsidRPr="00945C34" w:rsidRDefault="00FC69D5" w:rsidP="00FB1651">
      <w:pPr>
        <w:pStyle w:val="articletitle"/>
        <w:spacing w:before="0" w:after="0"/>
        <w:ind w:firstLine="360"/>
        <w:jc w:val="left"/>
        <w:outlineLvl w:val="0"/>
        <w:rPr>
          <w:b w:val="0"/>
          <w:color w:val="auto"/>
          <w:sz w:val="22"/>
          <w:szCs w:val="22"/>
        </w:rPr>
      </w:pPr>
      <w:r w:rsidRPr="00945C34">
        <w:rPr>
          <w:b w:val="0"/>
          <w:color w:val="auto"/>
          <w:sz w:val="22"/>
          <w:szCs w:val="22"/>
        </w:rPr>
        <w:t>Pok. 249 -  Sekretariat, Przewodniczący, Z-ca Przewodniczącego</w:t>
      </w:r>
    </w:p>
    <w:p w:rsidR="00FC69D5" w:rsidRPr="00945C34" w:rsidRDefault="00FC69D5" w:rsidP="00FB1651">
      <w:pPr>
        <w:pStyle w:val="articletitle"/>
        <w:spacing w:before="0" w:after="0"/>
        <w:jc w:val="left"/>
        <w:outlineLvl w:val="0"/>
        <w:rPr>
          <w:b w:val="0"/>
          <w:color w:val="auto"/>
          <w:sz w:val="22"/>
          <w:szCs w:val="22"/>
        </w:rPr>
      </w:pPr>
      <w:r w:rsidRPr="00945C34">
        <w:rPr>
          <w:b w:val="0"/>
          <w:color w:val="auto"/>
          <w:sz w:val="22"/>
          <w:szCs w:val="22"/>
        </w:rPr>
        <w:t xml:space="preserve">              </w:t>
      </w:r>
      <w:r w:rsidR="002C1585">
        <w:rPr>
          <w:b w:val="0"/>
          <w:color w:val="auto"/>
          <w:sz w:val="22"/>
          <w:szCs w:val="22"/>
        </w:rPr>
        <w:t xml:space="preserve"> </w:t>
      </w:r>
      <w:r w:rsidRPr="00945C34">
        <w:rPr>
          <w:b w:val="0"/>
          <w:color w:val="auto"/>
          <w:sz w:val="22"/>
          <w:szCs w:val="22"/>
        </w:rPr>
        <w:t>247 – Sekretarz, Członek stały</w:t>
      </w:r>
    </w:p>
    <w:p w:rsidR="002C1585" w:rsidRDefault="002C1585" w:rsidP="0036391F">
      <w:pPr>
        <w:pStyle w:val="articletitle"/>
        <w:ind w:left="360"/>
        <w:outlineLvl w:val="0"/>
        <w:rPr>
          <w:b w:val="0"/>
          <w:color w:val="auto"/>
          <w:sz w:val="22"/>
          <w:szCs w:val="22"/>
          <w:u w:val="single"/>
        </w:rPr>
      </w:pPr>
    </w:p>
    <w:p w:rsidR="002C1585" w:rsidRPr="00945C34" w:rsidRDefault="00FC69D5" w:rsidP="002C1585">
      <w:pPr>
        <w:pStyle w:val="articletitle"/>
        <w:ind w:left="360"/>
        <w:outlineLvl w:val="0"/>
        <w:rPr>
          <w:b w:val="0"/>
          <w:color w:val="auto"/>
          <w:sz w:val="22"/>
          <w:szCs w:val="22"/>
          <w:u w:val="single"/>
        </w:rPr>
      </w:pPr>
      <w:r w:rsidRPr="00945C34">
        <w:rPr>
          <w:b w:val="0"/>
          <w:color w:val="auto"/>
          <w:sz w:val="22"/>
          <w:szCs w:val="22"/>
          <w:u w:val="single"/>
        </w:rPr>
        <w:t xml:space="preserve">Członkowie stali: </w:t>
      </w:r>
    </w:p>
    <w:p w:rsidR="00FC69D5" w:rsidRPr="002C1585" w:rsidRDefault="00FC69D5" w:rsidP="0036391F">
      <w:pPr>
        <w:pStyle w:val="articletitle"/>
        <w:ind w:left="360"/>
        <w:jc w:val="left"/>
        <w:outlineLvl w:val="0"/>
        <w:rPr>
          <w:b w:val="0"/>
          <w:color w:val="auto"/>
          <w:sz w:val="24"/>
          <w:szCs w:val="24"/>
        </w:rPr>
      </w:pPr>
      <w:r w:rsidRPr="002C1585">
        <w:rPr>
          <w:b w:val="0"/>
          <w:bCs w:val="0"/>
          <w:color w:val="auto"/>
          <w:sz w:val="22"/>
          <w:szCs w:val="22"/>
        </w:rPr>
        <w:t xml:space="preserve">Tadeusz Ryś </w:t>
      </w:r>
      <w:r w:rsidRPr="002C1585">
        <w:rPr>
          <w:b w:val="0"/>
          <w:color w:val="auto"/>
          <w:sz w:val="22"/>
          <w:szCs w:val="22"/>
        </w:rPr>
        <w:br/>
        <w:t>Przewodniczący PKBWK</w:t>
      </w:r>
      <w:r w:rsidRPr="002C1585">
        <w:rPr>
          <w:b w:val="0"/>
          <w:color w:val="auto"/>
          <w:sz w:val="22"/>
          <w:szCs w:val="22"/>
        </w:rPr>
        <w:br/>
      </w:r>
      <w:r w:rsidR="002C1585" w:rsidRPr="002C1585">
        <w:rPr>
          <w:b w:val="0"/>
          <w:color w:val="auto"/>
          <w:sz w:val="22"/>
          <w:szCs w:val="22"/>
        </w:rPr>
        <w:t>t</w:t>
      </w:r>
      <w:r w:rsidRPr="002C1585">
        <w:rPr>
          <w:b w:val="0"/>
          <w:color w:val="auto"/>
          <w:sz w:val="22"/>
          <w:szCs w:val="22"/>
        </w:rPr>
        <w:t>ele</w:t>
      </w:r>
      <w:r w:rsidR="00706C7D" w:rsidRPr="002C1585">
        <w:rPr>
          <w:b w:val="0"/>
          <w:color w:val="auto"/>
          <w:sz w:val="22"/>
          <w:szCs w:val="22"/>
        </w:rPr>
        <w:t xml:space="preserve">fon (0-22) 630-14-33, 630-14-32, </w:t>
      </w:r>
      <w:r w:rsidR="002C1585" w:rsidRPr="002C1585">
        <w:rPr>
          <w:b w:val="0"/>
          <w:color w:val="auto"/>
          <w:sz w:val="22"/>
          <w:szCs w:val="22"/>
        </w:rPr>
        <w:t>fax (0-22) 630-14-39, e</w:t>
      </w:r>
      <w:r w:rsidRPr="002C1585">
        <w:rPr>
          <w:b w:val="0"/>
          <w:color w:val="auto"/>
          <w:sz w:val="22"/>
          <w:szCs w:val="22"/>
        </w:rPr>
        <w:t xml:space="preserve">-mail: </w:t>
      </w:r>
      <w:hyperlink r:id="rId8" w:history="1">
        <w:r w:rsidRPr="002C1585">
          <w:rPr>
            <w:rStyle w:val="Hyperlink"/>
            <w:b w:val="0"/>
            <w:color w:val="auto"/>
            <w:sz w:val="22"/>
            <w:szCs w:val="22"/>
          </w:rPr>
          <w:t>trys@mt.gov.pl</w:t>
        </w:r>
      </w:hyperlink>
    </w:p>
    <w:p w:rsidR="002C1585" w:rsidRPr="002C1585" w:rsidRDefault="002C1585" w:rsidP="00706C7D">
      <w:pPr>
        <w:ind w:left="360"/>
        <w:rPr>
          <w:rFonts w:ascii="Times New Roman" w:hAnsi="Times New Roman"/>
          <w:bCs/>
          <w:lang w:val="pl-PL"/>
        </w:rPr>
      </w:pPr>
    </w:p>
    <w:p w:rsidR="002C1585" w:rsidRPr="002C1585" w:rsidRDefault="00706C7D" w:rsidP="00706C7D">
      <w:pPr>
        <w:ind w:left="360"/>
        <w:rPr>
          <w:rFonts w:ascii="Times New Roman" w:hAnsi="Times New Roman"/>
          <w:sz w:val="24"/>
          <w:szCs w:val="24"/>
        </w:rPr>
      </w:pPr>
      <w:r w:rsidRPr="002C1585">
        <w:rPr>
          <w:rFonts w:ascii="Times New Roman" w:hAnsi="Times New Roman"/>
          <w:bCs/>
        </w:rPr>
        <w:t xml:space="preserve">Jan Andrzej Młynarczyk </w:t>
      </w:r>
      <w:r w:rsidRPr="002C1585">
        <w:rPr>
          <w:rFonts w:ascii="Times New Roman" w:hAnsi="Times New Roman"/>
        </w:rPr>
        <w:br/>
        <w:t>Zastępca Przewodniczącego PKBWK</w:t>
      </w:r>
      <w:r w:rsidRPr="002C1585">
        <w:rPr>
          <w:rFonts w:ascii="Times New Roman" w:hAnsi="Times New Roman"/>
        </w:rPr>
        <w:br/>
      </w:r>
      <w:r w:rsidR="002C1585" w:rsidRPr="002C1585">
        <w:rPr>
          <w:rFonts w:ascii="Times New Roman" w:hAnsi="Times New Roman"/>
        </w:rPr>
        <w:t>t</w:t>
      </w:r>
      <w:r w:rsidRPr="002C1585">
        <w:rPr>
          <w:rFonts w:ascii="Times New Roman" w:hAnsi="Times New Roman"/>
        </w:rPr>
        <w:t xml:space="preserve">elefon (0-22) 630-14-33, 630-14-34, </w:t>
      </w:r>
      <w:r w:rsidR="002C1585" w:rsidRPr="002C1585">
        <w:rPr>
          <w:rFonts w:ascii="Times New Roman" w:hAnsi="Times New Roman"/>
        </w:rPr>
        <w:t>f</w:t>
      </w:r>
      <w:r w:rsidRPr="002C1585">
        <w:rPr>
          <w:rFonts w:ascii="Times New Roman" w:hAnsi="Times New Roman"/>
        </w:rPr>
        <w:t>ax (0-22) 630-14-39</w:t>
      </w:r>
      <w:r w:rsidR="002C1585" w:rsidRPr="002C1585">
        <w:rPr>
          <w:rFonts w:ascii="Times New Roman" w:hAnsi="Times New Roman"/>
        </w:rPr>
        <w:t>, e</w:t>
      </w:r>
      <w:r w:rsidRPr="002C1585">
        <w:rPr>
          <w:rFonts w:ascii="Times New Roman" w:hAnsi="Times New Roman"/>
        </w:rPr>
        <w:t xml:space="preserve">-mail: </w:t>
      </w:r>
      <w:hyperlink r:id="rId9" w:history="1">
        <w:r w:rsidRPr="002C1585">
          <w:rPr>
            <w:rStyle w:val="Hyperlink"/>
            <w:rFonts w:ascii="Times New Roman" w:hAnsi="Times New Roman"/>
            <w:color w:val="auto"/>
            <w:sz w:val="22"/>
            <w:szCs w:val="22"/>
          </w:rPr>
          <w:t>jmlynarczyk@mt.gov.pl</w:t>
        </w:r>
      </w:hyperlink>
      <w:r w:rsidR="00FC69D5" w:rsidRPr="002C1585">
        <w:rPr>
          <w:rFonts w:ascii="Times New Roman" w:hAnsi="Times New Roman"/>
          <w:sz w:val="24"/>
          <w:szCs w:val="24"/>
        </w:rPr>
        <w:br/>
      </w:r>
    </w:p>
    <w:p w:rsidR="00706C7D" w:rsidRPr="002C1585" w:rsidRDefault="00FC69D5" w:rsidP="00706C7D">
      <w:pPr>
        <w:ind w:left="360"/>
        <w:rPr>
          <w:rFonts w:ascii="Times New Roman" w:hAnsi="Times New Roman"/>
          <w:sz w:val="22"/>
          <w:szCs w:val="22"/>
        </w:rPr>
      </w:pPr>
      <w:r w:rsidRPr="002C1585">
        <w:rPr>
          <w:rFonts w:ascii="Times New Roman" w:hAnsi="Times New Roman"/>
          <w:bCs/>
        </w:rPr>
        <w:t xml:space="preserve">Rafał Leśniowski </w:t>
      </w:r>
      <w:r w:rsidRPr="002C1585">
        <w:rPr>
          <w:rFonts w:ascii="Times New Roman" w:hAnsi="Times New Roman"/>
        </w:rPr>
        <w:br/>
        <w:t>Sekretarz, Członek stały PKBWK</w:t>
      </w:r>
      <w:r w:rsidRPr="002C1585">
        <w:rPr>
          <w:rFonts w:ascii="Times New Roman" w:hAnsi="Times New Roman"/>
        </w:rPr>
        <w:br/>
      </w:r>
      <w:r w:rsidR="002C1585" w:rsidRPr="002C1585">
        <w:rPr>
          <w:rFonts w:ascii="Times New Roman" w:hAnsi="Times New Roman"/>
        </w:rPr>
        <w:t>f</w:t>
      </w:r>
      <w:r w:rsidRPr="002C1585">
        <w:rPr>
          <w:rFonts w:ascii="Times New Roman" w:hAnsi="Times New Roman"/>
        </w:rPr>
        <w:t>elefon (0-22) 630-14</w:t>
      </w:r>
      <w:r w:rsidR="002C1585" w:rsidRPr="002C1585">
        <w:rPr>
          <w:rFonts w:ascii="Times New Roman" w:hAnsi="Times New Roman"/>
        </w:rPr>
        <w:t>-35, fax (0-22) 630-14-39, e</w:t>
      </w:r>
      <w:r w:rsidRPr="002C1585">
        <w:rPr>
          <w:rFonts w:ascii="Times New Roman" w:hAnsi="Times New Roman"/>
        </w:rPr>
        <w:t xml:space="preserve">-mail: </w:t>
      </w:r>
      <w:hyperlink r:id="rId10" w:history="1">
        <w:r w:rsidRPr="002C1585">
          <w:rPr>
            <w:rStyle w:val="Hyperlink"/>
            <w:rFonts w:ascii="Times New Roman" w:hAnsi="Times New Roman"/>
            <w:color w:val="auto"/>
            <w:sz w:val="22"/>
            <w:szCs w:val="22"/>
          </w:rPr>
          <w:t>rlesniowski@mt.gov.pl</w:t>
        </w:r>
      </w:hyperlink>
      <w:bookmarkEnd w:id="0"/>
      <w:bookmarkEnd w:id="1"/>
      <w:bookmarkEnd w:id="2"/>
      <w:bookmarkEnd w:id="3"/>
      <w:bookmarkEnd w:id="13"/>
    </w:p>
    <w:p w:rsidR="002C1585" w:rsidRPr="002C1585" w:rsidRDefault="002C1585" w:rsidP="002C1585">
      <w:pPr>
        <w:ind w:left="360"/>
        <w:rPr>
          <w:rFonts w:ascii="Times New Roman" w:hAnsi="Times New Roman"/>
          <w:bCs/>
          <w:sz w:val="22"/>
          <w:szCs w:val="22"/>
        </w:rPr>
      </w:pPr>
    </w:p>
    <w:p w:rsidR="00B579D3" w:rsidRPr="0040213C" w:rsidRDefault="00706C7D" w:rsidP="00D537A9">
      <w:pPr>
        <w:ind w:left="360"/>
        <w:rPr>
          <w:rFonts w:ascii="Times New Roman" w:hAnsi="Times New Roman"/>
          <w:sz w:val="22"/>
          <w:szCs w:val="22"/>
        </w:rPr>
      </w:pPr>
      <w:r w:rsidRPr="0040213C">
        <w:rPr>
          <w:rFonts w:ascii="Times New Roman" w:hAnsi="Times New Roman"/>
          <w:bCs/>
        </w:rPr>
        <w:t>Andrzej Gniwek</w:t>
      </w:r>
      <w:r w:rsidRPr="0040213C">
        <w:rPr>
          <w:rFonts w:ascii="Times New Roman" w:hAnsi="Times New Roman"/>
        </w:rPr>
        <w:br/>
        <w:t>Członek stały PKBWK</w:t>
      </w:r>
      <w:r w:rsidR="002C1585" w:rsidRPr="0040213C">
        <w:rPr>
          <w:rFonts w:ascii="Times New Roman" w:hAnsi="Times New Roman"/>
        </w:rPr>
        <w:t>, telefon (0-22) 630-14-36, fax (0-22) 630-14-39, e</w:t>
      </w:r>
      <w:r w:rsidRPr="0040213C">
        <w:rPr>
          <w:rFonts w:ascii="Times New Roman" w:hAnsi="Times New Roman"/>
        </w:rPr>
        <w:t>-mail:</w:t>
      </w:r>
      <w:r w:rsidR="002C1585" w:rsidRPr="0040213C">
        <w:rPr>
          <w:rFonts w:ascii="Times New Roman" w:hAnsi="Times New Roman"/>
        </w:rPr>
        <w:t xml:space="preserve"> </w:t>
      </w:r>
      <w:hyperlink r:id="rId11" w:history="1">
        <w:r w:rsidRPr="0040213C">
          <w:rPr>
            <w:rStyle w:val="Hyperlink"/>
            <w:rFonts w:ascii="Times New Roman" w:hAnsi="Times New Roman"/>
            <w:color w:val="auto"/>
            <w:sz w:val="22"/>
            <w:szCs w:val="22"/>
          </w:rPr>
          <w:t>agniwek@mt.gov.pl</w:t>
        </w:r>
      </w:hyperlink>
      <w:r w:rsidRPr="0040213C">
        <w:rPr>
          <w:rFonts w:ascii="Times New Roman" w:hAnsi="Times New Roman"/>
        </w:rPr>
        <w:br/>
      </w:r>
    </w:p>
    <w:sectPr w:rsidR="00B579D3" w:rsidRPr="0040213C" w:rsidSect="007D4D91">
      <w:headerReference w:type="even" r:id="rId12"/>
      <w:headerReference w:type="default" r:id="rId13"/>
      <w:footerReference w:type="even" r:id="rId14"/>
      <w:footerReference w:type="default" r:id="rId15"/>
      <w:type w:val="oddPage"/>
      <w:pgSz w:w="11907" w:h="16840" w:code="9"/>
      <w:pgMar w:top="1078" w:right="1417" w:bottom="719" w:left="1417" w:header="709" w:footer="709" w:gutter="0"/>
      <w:pgNumType w:start="0"/>
      <w:cols w:space="708"/>
      <w:titlePg/>
      <w:docGrid w:linePitch="28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0F83" w:rsidRDefault="00FA0F83">
      <w:r>
        <w:separator/>
      </w:r>
    </w:p>
  </w:endnote>
  <w:endnote w:type="continuationSeparator" w:id="1">
    <w:p w:rsidR="00FA0F83" w:rsidRDefault="00FA0F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612D" w:rsidRDefault="00EF612D" w:rsidP="001961FD">
    <w:pPr>
      <w:pStyle w:val="Footer"/>
      <w:framePr w:wrap="around" w:vAnchor="text" w:hAnchor="page" w:x="11183" w:y="17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D5822">
      <w:rPr>
        <w:rStyle w:val="PageNumber"/>
        <w:noProof/>
      </w:rPr>
      <w:t>12</w:t>
    </w:r>
    <w:r>
      <w:rPr>
        <w:rStyle w:val="PageNumber"/>
      </w:rPr>
      <w:fldChar w:fldCharType="end"/>
    </w:r>
  </w:p>
  <w:p w:rsidR="00EF612D" w:rsidRDefault="00EF612D" w:rsidP="001D7504">
    <w:pPr>
      <w:pStyle w:val="Footer"/>
      <w:tabs>
        <w:tab w:val="clear" w:pos="9638"/>
        <w:tab w:val="right" w:pos="9975"/>
      </w:tabs>
      <w:ind w:right="360" w:firstLine="360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612D" w:rsidRPr="001D7504" w:rsidRDefault="00EF612D" w:rsidP="001D7504">
    <w:pPr>
      <w:pStyle w:val="Footer"/>
      <w:ind w:right="360" w:firstLine="360"/>
      <w:jc w:val="center"/>
      <w:rPr>
        <w:i/>
      </w:rPr>
    </w:pPr>
  </w:p>
  <w:p w:rsidR="00EF612D" w:rsidRDefault="00EF612D" w:rsidP="00FB1651">
    <w:pPr>
      <w:pStyle w:val="Footer"/>
      <w:framePr w:wrap="around" w:vAnchor="text" w:hAnchor="page" w:x="11183" w:y="17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D5822">
      <w:rPr>
        <w:rStyle w:val="PageNumber"/>
        <w:noProof/>
      </w:rPr>
      <w:t>13</w:t>
    </w:r>
    <w:r>
      <w:rPr>
        <w:rStyle w:val="PageNumber"/>
      </w:rPr>
      <w:fldChar w:fldCharType="end"/>
    </w:r>
  </w:p>
  <w:p w:rsidR="00EF612D" w:rsidRDefault="00EF612D" w:rsidP="00332852">
    <w:pPr>
      <w:pStyle w:val="Footer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0F83" w:rsidRDefault="00FA0F83">
      <w:r>
        <w:separator/>
      </w:r>
    </w:p>
  </w:footnote>
  <w:footnote w:type="continuationSeparator" w:id="1">
    <w:p w:rsidR="00FA0F83" w:rsidRDefault="00FA0F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6842" w:rsidRPr="00326842" w:rsidRDefault="00326842" w:rsidP="00326842">
    <w:pPr>
      <w:pStyle w:val="Header"/>
      <w:jc w:val="center"/>
      <w:rPr>
        <w:i/>
        <w:lang w:val="pl-PL"/>
      </w:rPr>
    </w:pPr>
    <w:r w:rsidRPr="00326842">
      <w:rPr>
        <w:i/>
        <w:lang w:val="pl-PL"/>
      </w:rPr>
      <w:t>Raport Roczny Państwowej Komisji Badania Wypadków Kolejowych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038" w:rsidRPr="005C0038" w:rsidRDefault="005C0038" w:rsidP="005C0038">
    <w:pPr>
      <w:pStyle w:val="Header"/>
      <w:jc w:val="center"/>
      <w:rPr>
        <w:i/>
        <w:lang w:val="pl-PL"/>
      </w:rPr>
    </w:pPr>
    <w:r w:rsidRPr="00326842">
      <w:rPr>
        <w:i/>
        <w:lang w:val="pl-PL"/>
      </w:rPr>
      <w:t>Raport Roczny Państwowej Komisji Badania Wypadków Kolejowych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95CEA"/>
    <w:multiLevelType w:val="multilevel"/>
    <w:tmpl w:val="FA38F040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88" w:hanging="1800"/>
      </w:pPr>
      <w:rPr>
        <w:rFonts w:hint="default"/>
      </w:rPr>
    </w:lvl>
  </w:abstractNum>
  <w:abstractNum w:abstractNumId="1">
    <w:nsid w:val="07B851C8"/>
    <w:multiLevelType w:val="hybridMultilevel"/>
    <w:tmpl w:val="4710C542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CE612B1"/>
    <w:multiLevelType w:val="hybridMultilevel"/>
    <w:tmpl w:val="922294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2C418C"/>
    <w:multiLevelType w:val="hybridMultilevel"/>
    <w:tmpl w:val="796CC7F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B763301"/>
    <w:multiLevelType w:val="hybridMultilevel"/>
    <w:tmpl w:val="D59E9A50"/>
    <w:lvl w:ilvl="0" w:tplc="03ECCC7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8934BAF"/>
    <w:multiLevelType w:val="hybridMultilevel"/>
    <w:tmpl w:val="D944926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B7F648F"/>
    <w:multiLevelType w:val="hybridMultilevel"/>
    <w:tmpl w:val="FC5AC228"/>
    <w:lvl w:ilvl="0" w:tplc="0415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8">
    <w:nsid w:val="2EEE218E"/>
    <w:multiLevelType w:val="hybridMultilevel"/>
    <w:tmpl w:val="FB26AA62"/>
    <w:lvl w:ilvl="0" w:tplc="0415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9">
    <w:nsid w:val="335B637D"/>
    <w:multiLevelType w:val="hybridMultilevel"/>
    <w:tmpl w:val="906290C2"/>
    <w:lvl w:ilvl="0" w:tplc="0415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76615A3"/>
    <w:multiLevelType w:val="hybridMultilevel"/>
    <w:tmpl w:val="8A30F06C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379C0AE6"/>
    <w:multiLevelType w:val="hybridMultilevel"/>
    <w:tmpl w:val="BBC049FE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AA21854"/>
    <w:multiLevelType w:val="hybridMultilevel"/>
    <w:tmpl w:val="E29AE906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B712C4B"/>
    <w:multiLevelType w:val="hybridMultilevel"/>
    <w:tmpl w:val="8B1AD6B6"/>
    <w:lvl w:ilvl="0" w:tplc="C5C483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A1CFCEA">
      <w:numFmt w:val="none"/>
      <w:lvlText w:val=""/>
      <w:lvlJc w:val="left"/>
      <w:pPr>
        <w:tabs>
          <w:tab w:val="num" w:pos="360"/>
        </w:tabs>
      </w:pPr>
    </w:lvl>
    <w:lvl w:ilvl="2" w:tplc="323CA284">
      <w:numFmt w:val="none"/>
      <w:lvlText w:val=""/>
      <w:lvlJc w:val="left"/>
      <w:pPr>
        <w:tabs>
          <w:tab w:val="num" w:pos="360"/>
        </w:tabs>
      </w:pPr>
    </w:lvl>
    <w:lvl w:ilvl="3" w:tplc="22EAEEBC">
      <w:numFmt w:val="none"/>
      <w:lvlText w:val=""/>
      <w:lvlJc w:val="left"/>
      <w:pPr>
        <w:tabs>
          <w:tab w:val="num" w:pos="360"/>
        </w:tabs>
      </w:pPr>
    </w:lvl>
    <w:lvl w:ilvl="4" w:tplc="4BD0DC46">
      <w:numFmt w:val="none"/>
      <w:lvlText w:val=""/>
      <w:lvlJc w:val="left"/>
      <w:pPr>
        <w:tabs>
          <w:tab w:val="num" w:pos="360"/>
        </w:tabs>
      </w:pPr>
    </w:lvl>
    <w:lvl w:ilvl="5" w:tplc="EDA0BD32">
      <w:numFmt w:val="none"/>
      <w:lvlText w:val=""/>
      <w:lvlJc w:val="left"/>
      <w:pPr>
        <w:tabs>
          <w:tab w:val="num" w:pos="360"/>
        </w:tabs>
      </w:pPr>
    </w:lvl>
    <w:lvl w:ilvl="6" w:tplc="D680A5E4">
      <w:numFmt w:val="none"/>
      <w:lvlText w:val=""/>
      <w:lvlJc w:val="left"/>
      <w:pPr>
        <w:tabs>
          <w:tab w:val="num" w:pos="360"/>
        </w:tabs>
      </w:pPr>
    </w:lvl>
    <w:lvl w:ilvl="7" w:tplc="84E0F452">
      <w:numFmt w:val="none"/>
      <w:lvlText w:val=""/>
      <w:lvlJc w:val="left"/>
      <w:pPr>
        <w:tabs>
          <w:tab w:val="num" w:pos="360"/>
        </w:tabs>
      </w:pPr>
    </w:lvl>
    <w:lvl w:ilvl="8" w:tplc="A00EEA22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4DD066B0"/>
    <w:multiLevelType w:val="hybridMultilevel"/>
    <w:tmpl w:val="DEAAB006"/>
    <w:lvl w:ilvl="0" w:tplc="8C24EC28">
      <w:start w:val="4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57967928">
      <w:numFmt w:val="none"/>
      <w:lvlText w:val=""/>
      <w:lvlJc w:val="left"/>
      <w:pPr>
        <w:tabs>
          <w:tab w:val="num" w:pos="420"/>
        </w:tabs>
      </w:pPr>
    </w:lvl>
    <w:lvl w:ilvl="2" w:tplc="83886EA0">
      <w:numFmt w:val="none"/>
      <w:lvlText w:val=""/>
      <w:lvlJc w:val="left"/>
      <w:pPr>
        <w:tabs>
          <w:tab w:val="num" w:pos="420"/>
        </w:tabs>
      </w:pPr>
    </w:lvl>
    <w:lvl w:ilvl="3" w:tplc="7446069A">
      <w:numFmt w:val="none"/>
      <w:lvlText w:val=""/>
      <w:lvlJc w:val="left"/>
      <w:pPr>
        <w:tabs>
          <w:tab w:val="num" w:pos="420"/>
        </w:tabs>
      </w:pPr>
    </w:lvl>
    <w:lvl w:ilvl="4" w:tplc="9D4E5B0E">
      <w:numFmt w:val="none"/>
      <w:lvlText w:val=""/>
      <w:lvlJc w:val="left"/>
      <w:pPr>
        <w:tabs>
          <w:tab w:val="num" w:pos="420"/>
        </w:tabs>
      </w:pPr>
    </w:lvl>
    <w:lvl w:ilvl="5" w:tplc="C18CB7FC">
      <w:numFmt w:val="none"/>
      <w:lvlText w:val=""/>
      <w:lvlJc w:val="left"/>
      <w:pPr>
        <w:tabs>
          <w:tab w:val="num" w:pos="420"/>
        </w:tabs>
      </w:pPr>
    </w:lvl>
    <w:lvl w:ilvl="6" w:tplc="AFAA9D36">
      <w:numFmt w:val="none"/>
      <w:lvlText w:val=""/>
      <w:lvlJc w:val="left"/>
      <w:pPr>
        <w:tabs>
          <w:tab w:val="num" w:pos="420"/>
        </w:tabs>
      </w:pPr>
    </w:lvl>
    <w:lvl w:ilvl="7" w:tplc="9CA85E0C">
      <w:numFmt w:val="none"/>
      <w:lvlText w:val=""/>
      <w:lvlJc w:val="left"/>
      <w:pPr>
        <w:tabs>
          <w:tab w:val="num" w:pos="420"/>
        </w:tabs>
      </w:pPr>
    </w:lvl>
    <w:lvl w:ilvl="8" w:tplc="7374874C">
      <w:numFmt w:val="none"/>
      <w:lvlText w:val=""/>
      <w:lvlJc w:val="left"/>
      <w:pPr>
        <w:tabs>
          <w:tab w:val="num" w:pos="420"/>
        </w:tabs>
      </w:pPr>
    </w:lvl>
  </w:abstractNum>
  <w:abstractNum w:abstractNumId="15">
    <w:nsid w:val="573B3622"/>
    <w:multiLevelType w:val="hybridMultilevel"/>
    <w:tmpl w:val="24647228"/>
    <w:lvl w:ilvl="0" w:tplc="03ECCC7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5CCA7311"/>
    <w:multiLevelType w:val="hybridMultilevel"/>
    <w:tmpl w:val="3FB6A520"/>
    <w:lvl w:ilvl="0" w:tplc="03ECCC7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E85670A"/>
    <w:multiLevelType w:val="hybridMultilevel"/>
    <w:tmpl w:val="6BF04A0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4752BC4"/>
    <w:multiLevelType w:val="hybridMultilevel"/>
    <w:tmpl w:val="770C9708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4A00D74"/>
    <w:multiLevelType w:val="hybridMultilevel"/>
    <w:tmpl w:val="A72CCD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7C54AF7"/>
    <w:multiLevelType w:val="hybridMultilevel"/>
    <w:tmpl w:val="6C62479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9DA7061"/>
    <w:multiLevelType w:val="hybridMultilevel"/>
    <w:tmpl w:val="F45AD6EC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D05061D"/>
    <w:multiLevelType w:val="hybridMultilevel"/>
    <w:tmpl w:val="A288B018"/>
    <w:lvl w:ilvl="0" w:tplc="086A27A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1"/>
  </w:num>
  <w:num w:numId="3">
    <w:abstractNumId w:val="18"/>
  </w:num>
  <w:num w:numId="4">
    <w:abstractNumId w:val="11"/>
  </w:num>
  <w:num w:numId="5">
    <w:abstractNumId w:val="12"/>
  </w:num>
  <w:num w:numId="6">
    <w:abstractNumId w:val="14"/>
  </w:num>
  <w:num w:numId="7">
    <w:abstractNumId w:val="4"/>
  </w:num>
  <w:num w:numId="8">
    <w:abstractNumId w:val="22"/>
  </w:num>
  <w:num w:numId="9">
    <w:abstractNumId w:val="6"/>
  </w:num>
  <w:num w:numId="10">
    <w:abstractNumId w:val="15"/>
  </w:num>
  <w:num w:numId="11">
    <w:abstractNumId w:val="5"/>
  </w:num>
  <w:num w:numId="12">
    <w:abstractNumId w:val="16"/>
  </w:num>
  <w:num w:numId="13">
    <w:abstractNumId w:val="10"/>
  </w:num>
  <w:num w:numId="14">
    <w:abstractNumId w:val="1"/>
  </w:num>
  <w:num w:numId="15">
    <w:abstractNumId w:val="13"/>
  </w:num>
  <w:num w:numId="16">
    <w:abstractNumId w:val="7"/>
  </w:num>
  <w:num w:numId="17">
    <w:abstractNumId w:val="9"/>
  </w:num>
  <w:num w:numId="18">
    <w:abstractNumId w:val="17"/>
  </w:num>
  <w:num w:numId="19">
    <w:abstractNumId w:val="19"/>
  </w:num>
  <w:num w:numId="20">
    <w:abstractNumId w:val="8"/>
  </w:num>
  <w:num w:numId="21">
    <w:abstractNumId w:val="3"/>
  </w:num>
  <w:num w:numId="22">
    <w:abstractNumId w:val="20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attachedTemplate r:id="rId1"/>
  <w:stylePaneFormatFilter w:val="3F01"/>
  <w:doNotTrackMoves/>
  <w:defaultTabStop w:val="1304"/>
  <w:autoHyphenation/>
  <w:hyphenationZone w:val="397"/>
  <w:doNotHyphenateCaps/>
  <w:evenAndOddHeaders/>
  <w:drawingGridHorizontalSpacing w:val="105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E6522"/>
    <w:rsid w:val="00001E06"/>
    <w:rsid w:val="000022A4"/>
    <w:rsid w:val="000211B1"/>
    <w:rsid w:val="00033B2B"/>
    <w:rsid w:val="00034DC4"/>
    <w:rsid w:val="00042C9D"/>
    <w:rsid w:val="0006242B"/>
    <w:rsid w:val="0007022E"/>
    <w:rsid w:val="00075A37"/>
    <w:rsid w:val="000809F9"/>
    <w:rsid w:val="00081CB3"/>
    <w:rsid w:val="0008236F"/>
    <w:rsid w:val="00083F7C"/>
    <w:rsid w:val="0008411D"/>
    <w:rsid w:val="00085F90"/>
    <w:rsid w:val="000A05B2"/>
    <w:rsid w:val="000A1055"/>
    <w:rsid w:val="000B2DE4"/>
    <w:rsid w:val="000B5021"/>
    <w:rsid w:val="000C1BF9"/>
    <w:rsid w:val="000C2FA8"/>
    <w:rsid w:val="000C461D"/>
    <w:rsid w:val="000C6788"/>
    <w:rsid w:val="000D5CAB"/>
    <w:rsid w:val="000D6299"/>
    <w:rsid w:val="000E12CE"/>
    <w:rsid w:val="000E2ED0"/>
    <w:rsid w:val="000E47B9"/>
    <w:rsid w:val="000F553F"/>
    <w:rsid w:val="001028DF"/>
    <w:rsid w:val="00120F33"/>
    <w:rsid w:val="001311B8"/>
    <w:rsid w:val="001413B3"/>
    <w:rsid w:val="00143346"/>
    <w:rsid w:val="0018055B"/>
    <w:rsid w:val="00184098"/>
    <w:rsid w:val="00184B83"/>
    <w:rsid w:val="0018578F"/>
    <w:rsid w:val="0019604D"/>
    <w:rsid w:val="001961FD"/>
    <w:rsid w:val="001B1D16"/>
    <w:rsid w:val="001B6A95"/>
    <w:rsid w:val="001C1F0B"/>
    <w:rsid w:val="001D5B83"/>
    <w:rsid w:val="001D7504"/>
    <w:rsid w:val="001E5982"/>
    <w:rsid w:val="001E6522"/>
    <w:rsid w:val="001E77A6"/>
    <w:rsid w:val="001F1DA2"/>
    <w:rsid w:val="001F3071"/>
    <w:rsid w:val="002066A6"/>
    <w:rsid w:val="002078E0"/>
    <w:rsid w:val="00214DBC"/>
    <w:rsid w:val="002166A2"/>
    <w:rsid w:val="00223A49"/>
    <w:rsid w:val="00230F75"/>
    <w:rsid w:val="00257331"/>
    <w:rsid w:val="0025758B"/>
    <w:rsid w:val="00272304"/>
    <w:rsid w:val="002B3EAD"/>
    <w:rsid w:val="002B7FBB"/>
    <w:rsid w:val="002C1585"/>
    <w:rsid w:val="002C38CE"/>
    <w:rsid w:val="002C6514"/>
    <w:rsid w:val="002E01BF"/>
    <w:rsid w:val="002E7DD6"/>
    <w:rsid w:val="002F36D8"/>
    <w:rsid w:val="002F3F63"/>
    <w:rsid w:val="002F4910"/>
    <w:rsid w:val="00302928"/>
    <w:rsid w:val="003065C8"/>
    <w:rsid w:val="0031438A"/>
    <w:rsid w:val="00326842"/>
    <w:rsid w:val="00327356"/>
    <w:rsid w:val="00330F66"/>
    <w:rsid w:val="00332852"/>
    <w:rsid w:val="00334A55"/>
    <w:rsid w:val="003358A9"/>
    <w:rsid w:val="00341B2F"/>
    <w:rsid w:val="00354B4C"/>
    <w:rsid w:val="0036119C"/>
    <w:rsid w:val="0036282F"/>
    <w:rsid w:val="0036391F"/>
    <w:rsid w:val="003667CB"/>
    <w:rsid w:val="00377251"/>
    <w:rsid w:val="0038203A"/>
    <w:rsid w:val="00385E18"/>
    <w:rsid w:val="003942A3"/>
    <w:rsid w:val="003A16E6"/>
    <w:rsid w:val="003B019B"/>
    <w:rsid w:val="003B1129"/>
    <w:rsid w:val="003B466B"/>
    <w:rsid w:val="003B6F2A"/>
    <w:rsid w:val="003C017C"/>
    <w:rsid w:val="003C1CD8"/>
    <w:rsid w:val="003C2358"/>
    <w:rsid w:val="003C2D38"/>
    <w:rsid w:val="003C2EC9"/>
    <w:rsid w:val="003D5017"/>
    <w:rsid w:val="003D786B"/>
    <w:rsid w:val="003E453F"/>
    <w:rsid w:val="003E6869"/>
    <w:rsid w:val="003F1FD1"/>
    <w:rsid w:val="0040213C"/>
    <w:rsid w:val="0040720B"/>
    <w:rsid w:val="004132AE"/>
    <w:rsid w:val="004154EA"/>
    <w:rsid w:val="004246EB"/>
    <w:rsid w:val="00424A2B"/>
    <w:rsid w:val="004260B0"/>
    <w:rsid w:val="00433586"/>
    <w:rsid w:val="0043501A"/>
    <w:rsid w:val="0044213F"/>
    <w:rsid w:val="00472742"/>
    <w:rsid w:val="00477CD5"/>
    <w:rsid w:val="0048070A"/>
    <w:rsid w:val="00492053"/>
    <w:rsid w:val="004B2C51"/>
    <w:rsid w:val="004B3121"/>
    <w:rsid w:val="004B3257"/>
    <w:rsid w:val="004C778F"/>
    <w:rsid w:val="004C7C15"/>
    <w:rsid w:val="004D081F"/>
    <w:rsid w:val="004D513E"/>
    <w:rsid w:val="0052200F"/>
    <w:rsid w:val="00522044"/>
    <w:rsid w:val="00530A4C"/>
    <w:rsid w:val="00531736"/>
    <w:rsid w:val="00537E8D"/>
    <w:rsid w:val="00542169"/>
    <w:rsid w:val="00542BB3"/>
    <w:rsid w:val="00553049"/>
    <w:rsid w:val="00555B44"/>
    <w:rsid w:val="00561C9F"/>
    <w:rsid w:val="00567648"/>
    <w:rsid w:val="005726DA"/>
    <w:rsid w:val="005864F8"/>
    <w:rsid w:val="005909DE"/>
    <w:rsid w:val="005923F5"/>
    <w:rsid w:val="00592C1E"/>
    <w:rsid w:val="005A2BEE"/>
    <w:rsid w:val="005A6E2E"/>
    <w:rsid w:val="005B1BD3"/>
    <w:rsid w:val="005C0038"/>
    <w:rsid w:val="005C5A0B"/>
    <w:rsid w:val="005D23C5"/>
    <w:rsid w:val="005D3069"/>
    <w:rsid w:val="005D67F1"/>
    <w:rsid w:val="005F2A08"/>
    <w:rsid w:val="005F489B"/>
    <w:rsid w:val="005F68BC"/>
    <w:rsid w:val="006002D5"/>
    <w:rsid w:val="00602E9C"/>
    <w:rsid w:val="00604529"/>
    <w:rsid w:val="0060552C"/>
    <w:rsid w:val="00624E4B"/>
    <w:rsid w:val="00626E2F"/>
    <w:rsid w:val="006304DE"/>
    <w:rsid w:val="0063146E"/>
    <w:rsid w:val="00641EE9"/>
    <w:rsid w:val="006611E5"/>
    <w:rsid w:val="00674D7A"/>
    <w:rsid w:val="00677674"/>
    <w:rsid w:val="0068447A"/>
    <w:rsid w:val="00687B22"/>
    <w:rsid w:val="00691A88"/>
    <w:rsid w:val="006A349E"/>
    <w:rsid w:val="006C05FC"/>
    <w:rsid w:val="006C3523"/>
    <w:rsid w:val="006C7C65"/>
    <w:rsid w:val="006D3E65"/>
    <w:rsid w:val="006D609D"/>
    <w:rsid w:val="00706C7D"/>
    <w:rsid w:val="007278BF"/>
    <w:rsid w:val="00747355"/>
    <w:rsid w:val="00752101"/>
    <w:rsid w:val="0075291B"/>
    <w:rsid w:val="007663EB"/>
    <w:rsid w:val="007761F3"/>
    <w:rsid w:val="007765BB"/>
    <w:rsid w:val="0078273B"/>
    <w:rsid w:val="0078587B"/>
    <w:rsid w:val="00787DDD"/>
    <w:rsid w:val="00795460"/>
    <w:rsid w:val="007A222B"/>
    <w:rsid w:val="007A389C"/>
    <w:rsid w:val="007B05F3"/>
    <w:rsid w:val="007B1E96"/>
    <w:rsid w:val="007B2D6F"/>
    <w:rsid w:val="007C0287"/>
    <w:rsid w:val="007C1E6D"/>
    <w:rsid w:val="007D4D91"/>
    <w:rsid w:val="007E03C1"/>
    <w:rsid w:val="007F3EB9"/>
    <w:rsid w:val="0080789C"/>
    <w:rsid w:val="00850115"/>
    <w:rsid w:val="00852882"/>
    <w:rsid w:val="00852FF2"/>
    <w:rsid w:val="00854194"/>
    <w:rsid w:val="00855E28"/>
    <w:rsid w:val="00860A60"/>
    <w:rsid w:val="008612EB"/>
    <w:rsid w:val="00862617"/>
    <w:rsid w:val="00876366"/>
    <w:rsid w:val="0089769B"/>
    <w:rsid w:val="008D1650"/>
    <w:rsid w:val="008D76BB"/>
    <w:rsid w:val="008E44D8"/>
    <w:rsid w:val="008F0935"/>
    <w:rsid w:val="008F7299"/>
    <w:rsid w:val="00905BED"/>
    <w:rsid w:val="00906F10"/>
    <w:rsid w:val="009143B4"/>
    <w:rsid w:val="00915A15"/>
    <w:rsid w:val="00915AD2"/>
    <w:rsid w:val="00917AB3"/>
    <w:rsid w:val="0092091B"/>
    <w:rsid w:val="009376F6"/>
    <w:rsid w:val="00941BFB"/>
    <w:rsid w:val="00945C34"/>
    <w:rsid w:val="00946761"/>
    <w:rsid w:val="00957F46"/>
    <w:rsid w:val="009608CF"/>
    <w:rsid w:val="0096513D"/>
    <w:rsid w:val="009658AF"/>
    <w:rsid w:val="00971F05"/>
    <w:rsid w:val="009805C9"/>
    <w:rsid w:val="00982FFB"/>
    <w:rsid w:val="00986ADC"/>
    <w:rsid w:val="009A28EB"/>
    <w:rsid w:val="009A773F"/>
    <w:rsid w:val="009B0C8E"/>
    <w:rsid w:val="009C4A03"/>
    <w:rsid w:val="009D38B4"/>
    <w:rsid w:val="009D5822"/>
    <w:rsid w:val="009E04D8"/>
    <w:rsid w:val="009E722D"/>
    <w:rsid w:val="009F2B3F"/>
    <w:rsid w:val="00A00F1D"/>
    <w:rsid w:val="00A01138"/>
    <w:rsid w:val="00A10CA4"/>
    <w:rsid w:val="00A1575C"/>
    <w:rsid w:val="00A25C2D"/>
    <w:rsid w:val="00A27B5E"/>
    <w:rsid w:val="00A3715E"/>
    <w:rsid w:val="00A54BAD"/>
    <w:rsid w:val="00A6550C"/>
    <w:rsid w:val="00A83431"/>
    <w:rsid w:val="00AA464C"/>
    <w:rsid w:val="00AB5725"/>
    <w:rsid w:val="00AB7C2F"/>
    <w:rsid w:val="00AD5CFD"/>
    <w:rsid w:val="00AD674D"/>
    <w:rsid w:val="00AE345E"/>
    <w:rsid w:val="00AE3839"/>
    <w:rsid w:val="00AE4D77"/>
    <w:rsid w:val="00AF0C9F"/>
    <w:rsid w:val="00AF49E5"/>
    <w:rsid w:val="00AF7F2F"/>
    <w:rsid w:val="00B13906"/>
    <w:rsid w:val="00B170A4"/>
    <w:rsid w:val="00B20C57"/>
    <w:rsid w:val="00B34471"/>
    <w:rsid w:val="00B37295"/>
    <w:rsid w:val="00B43E1B"/>
    <w:rsid w:val="00B4519E"/>
    <w:rsid w:val="00B571B3"/>
    <w:rsid w:val="00B579D3"/>
    <w:rsid w:val="00B60DE9"/>
    <w:rsid w:val="00B62A6F"/>
    <w:rsid w:val="00B728C6"/>
    <w:rsid w:val="00B74F1C"/>
    <w:rsid w:val="00BA1088"/>
    <w:rsid w:val="00BA54EF"/>
    <w:rsid w:val="00BB0CFE"/>
    <w:rsid w:val="00BB52E7"/>
    <w:rsid w:val="00BB7E3F"/>
    <w:rsid w:val="00BC0D52"/>
    <w:rsid w:val="00BC2ADA"/>
    <w:rsid w:val="00BD01DD"/>
    <w:rsid w:val="00BD3FFE"/>
    <w:rsid w:val="00BD5EC2"/>
    <w:rsid w:val="00BF42EA"/>
    <w:rsid w:val="00BF6697"/>
    <w:rsid w:val="00C07FC1"/>
    <w:rsid w:val="00C107D8"/>
    <w:rsid w:val="00C11A08"/>
    <w:rsid w:val="00C1248E"/>
    <w:rsid w:val="00C2770C"/>
    <w:rsid w:val="00C27F62"/>
    <w:rsid w:val="00C34465"/>
    <w:rsid w:val="00C367F9"/>
    <w:rsid w:val="00C44A7E"/>
    <w:rsid w:val="00C458BC"/>
    <w:rsid w:val="00C51C54"/>
    <w:rsid w:val="00C52C83"/>
    <w:rsid w:val="00C60158"/>
    <w:rsid w:val="00C72777"/>
    <w:rsid w:val="00C8511E"/>
    <w:rsid w:val="00CA0111"/>
    <w:rsid w:val="00CB372E"/>
    <w:rsid w:val="00CB6E39"/>
    <w:rsid w:val="00CC6586"/>
    <w:rsid w:val="00CF1658"/>
    <w:rsid w:val="00CF5858"/>
    <w:rsid w:val="00D0033C"/>
    <w:rsid w:val="00D019E2"/>
    <w:rsid w:val="00D04941"/>
    <w:rsid w:val="00D15034"/>
    <w:rsid w:val="00D537A9"/>
    <w:rsid w:val="00D62E52"/>
    <w:rsid w:val="00D62FC6"/>
    <w:rsid w:val="00D6649F"/>
    <w:rsid w:val="00D76BF8"/>
    <w:rsid w:val="00D827F8"/>
    <w:rsid w:val="00D862A4"/>
    <w:rsid w:val="00D91024"/>
    <w:rsid w:val="00DA1C09"/>
    <w:rsid w:val="00DB01E7"/>
    <w:rsid w:val="00DD3949"/>
    <w:rsid w:val="00DF0345"/>
    <w:rsid w:val="00DF468B"/>
    <w:rsid w:val="00E03FF7"/>
    <w:rsid w:val="00E04C2A"/>
    <w:rsid w:val="00E05C58"/>
    <w:rsid w:val="00E1038F"/>
    <w:rsid w:val="00E12B11"/>
    <w:rsid w:val="00E22581"/>
    <w:rsid w:val="00E2373A"/>
    <w:rsid w:val="00E5071E"/>
    <w:rsid w:val="00E53CDF"/>
    <w:rsid w:val="00E541A4"/>
    <w:rsid w:val="00E55A38"/>
    <w:rsid w:val="00E60ECC"/>
    <w:rsid w:val="00E6204A"/>
    <w:rsid w:val="00E65CCA"/>
    <w:rsid w:val="00E86C84"/>
    <w:rsid w:val="00E87E5E"/>
    <w:rsid w:val="00E969B6"/>
    <w:rsid w:val="00EA4992"/>
    <w:rsid w:val="00EB7449"/>
    <w:rsid w:val="00EF4690"/>
    <w:rsid w:val="00EF612D"/>
    <w:rsid w:val="00F06B5C"/>
    <w:rsid w:val="00F075EC"/>
    <w:rsid w:val="00F15A2B"/>
    <w:rsid w:val="00F23DA7"/>
    <w:rsid w:val="00F26B00"/>
    <w:rsid w:val="00F30CC0"/>
    <w:rsid w:val="00F32A24"/>
    <w:rsid w:val="00F42E14"/>
    <w:rsid w:val="00F476E8"/>
    <w:rsid w:val="00F53437"/>
    <w:rsid w:val="00F66A5C"/>
    <w:rsid w:val="00F70341"/>
    <w:rsid w:val="00F73A9B"/>
    <w:rsid w:val="00F74CA1"/>
    <w:rsid w:val="00F8099F"/>
    <w:rsid w:val="00F82BA7"/>
    <w:rsid w:val="00F91967"/>
    <w:rsid w:val="00FA0F83"/>
    <w:rsid w:val="00FA5162"/>
    <w:rsid w:val="00FB00D0"/>
    <w:rsid w:val="00FB1651"/>
    <w:rsid w:val="00FB33A7"/>
    <w:rsid w:val="00FB6E49"/>
    <w:rsid w:val="00FC2B7A"/>
    <w:rsid w:val="00FC3FEB"/>
    <w:rsid w:val="00FC69D5"/>
    <w:rsid w:val="00FE6DF0"/>
    <w:rsid w:val="00FF374C"/>
    <w:rsid w:val="00FF4148"/>
    <w:rsid w:val="00FF5F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>
      <o:colormenu v:ext="edit" fillcolor="#cfc"/>
    </o:shapedefaults>
    <o:shapelayout v:ext="edit">
      <o:idmap v:ext="edit" data="1"/>
      <o:rules v:ext="edit">
        <o:r id="V:Rule7" type="connector" idref="#_s1051">
          <o:proxy start="" idref="#_s1048" connectloc="1"/>
          <o:proxy end="" idref="#_s1047" connectloc="2"/>
        </o:r>
        <o:r id="V:Rule8" type="connector" idref="#_s1052">
          <o:proxy start="" idref="#_s1049" connectloc="1"/>
          <o:proxy end="" idref="#_s1047" connectloc="2"/>
        </o:r>
        <o:r id="V:Rule9" type="connector" idref="#_s1053">
          <o:proxy start="" idref="#_s1050" connectloc="1"/>
          <o:proxy end="" idref="#_s1047" connectloc="2"/>
        </o:r>
        <o:r id="V:Rule10" type="connector" idref="#_s1055"/>
        <o:r id="V:Rule18" type="connector" idref="#_s1586">
          <o:proxy start="" idref="#_s1585" connectloc="1"/>
        </o:r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line="280" w:lineRule="atLeast"/>
    </w:pPr>
    <w:rPr>
      <w:rFonts w:ascii="Arial" w:hAnsi="Arial"/>
      <w:sz w:val="21"/>
      <w:lang w:val="fi-FI" w:eastAsia="fi-FI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i/>
    </w:rPr>
  </w:style>
  <w:style w:type="paragraph" w:styleId="Heading4">
    <w:name w:val="heading 4"/>
    <w:basedOn w:val="Normal"/>
    <w:next w:val="Normal"/>
    <w:qFormat/>
    <w:pPr>
      <w:keepNext/>
      <w:tabs>
        <w:tab w:val="left" w:pos="1560"/>
      </w:tabs>
      <w:spacing w:line="280" w:lineRule="exact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uiPriority w:val="99"/>
    <w:pPr>
      <w:tabs>
        <w:tab w:val="center" w:pos="4819"/>
        <w:tab w:val="right" w:pos="9638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819"/>
        <w:tab w:val="right" w:pos="9638"/>
      </w:tabs>
    </w:pPr>
  </w:style>
  <w:style w:type="character" w:styleId="PageNumber">
    <w:name w:val="page number"/>
    <w:basedOn w:val="DefaultParagraphFont"/>
  </w:style>
  <w:style w:type="paragraph" w:customStyle="1" w:styleId="zEtusivunalatunniste">
    <w:name w:val="zEtusivun alatunniste"/>
    <w:basedOn w:val="Footer"/>
    <w:pPr>
      <w:spacing w:line="240" w:lineRule="auto"/>
      <w:ind w:left="1134" w:right="567"/>
      <w:jc w:val="both"/>
    </w:pPr>
    <w:rPr>
      <w:sz w:val="18"/>
    </w:rPr>
  </w:style>
  <w:style w:type="paragraph" w:styleId="TOC2">
    <w:name w:val="toc 2"/>
    <w:basedOn w:val="zNormaali"/>
    <w:next w:val="Normal"/>
    <w:uiPriority w:val="39"/>
    <w:pPr>
      <w:tabs>
        <w:tab w:val="left" w:pos="737"/>
        <w:tab w:val="right" w:leader="dot" w:pos="9072"/>
      </w:tabs>
      <w:spacing w:after="80" w:line="240" w:lineRule="exact"/>
      <w:ind w:left="738" w:hanging="454"/>
    </w:pPr>
  </w:style>
  <w:style w:type="paragraph" w:customStyle="1" w:styleId="zNormaali">
    <w:name w:val="zNormaali"/>
    <w:basedOn w:val="Normal"/>
    <w:pPr>
      <w:spacing w:line="280" w:lineRule="exact"/>
      <w:jc w:val="both"/>
    </w:pPr>
  </w:style>
  <w:style w:type="paragraph" w:customStyle="1" w:styleId="zNimisuomeksi">
    <w:name w:val="zNimi suomeksi"/>
    <w:basedOn w:val="Normal"/>
    <w:next w:val="zNormaali"/>
    <w:pPr>
      <w:tabs>
        <w:tab w:val="center" w:pos="8222"/>
      </w:tabs>
      <w:spacing w:before="1134"/>
    </w:pPr>
    <w:rPr>
      <w:b/>
      <w:caps/>
      <w:sz w:val="28"/>
    </w:rPr>
  </w:style>
  <w:style w:type="paragraph" w:customStyle="1" w:styleId="zNimienglanniksi">
    <w:name w:val="zNimi englanniksi"/>
    <w:basedOn w:val="zNormaali"/>
    <w:next w:val="zNormaali"/>
    <w:pPr>
      <w:keepNext/>
      <w:spacing w:before="360" w:after="240" w:line="280" w:lineRule="atLeast"/>
    </w:pPr>
    <w:rPr>
      <w:caps/>
      <w:sz w:val="24"/>
      <w:lang w:val="en-GB"/>
    </w:rPr>
  </w:style>
  <w:style w:type="paragraph" w:customStyle="1" w:styleId="zOtsikko1">
    <w:name w:val="zOtsikko 1"/>
    <w:basedOn w:val="zNimienglanniksi"/>
    <w:next w:val="zSisennys"/>
    <w:pPr>
      <w:ind w:left="851" w:hanging="851"/>
    </w:pPr>
    <w:rPr>
      <w:b/>
    </w:rPr>
  </w:style>
  <w:style w:type="paragraph" w:customStyle="1" w:styleId="zOtsikko3">
    <w:name w:val="zOtsikko 3"/>
    <w:basedOn w:val="Normal"/>
    <w:next w:val="zSisennys"/>
    <w:pPr>
      <w:keepNext/>
      <w:spacing w:before="120" w:after="240"/>
      <w:ind w:left="851" w:hanging="851"/>
    </w:pPr>
    <w:rPr>
      <w:b/>
    </w:rPr>
  </w:style>
  <w:style w:type="paragraph" w:customStyle="1" w:styleId="zRiippuvasisennys">
    <w:name w:val="zRiippuva sisennys"/>
    <w:basedOn w:val="Normal"/>
    <w:pPr>
      <w:spacing w:after="240" w:line="280" w:lineRule="exact"/>
      <w:ind w:left="1418" w:hanging="567"/>
      <w:jc w:val="both"/>
    </w:pPr>
  </w:style>
  <w:style w:type="paragraph" w:styleId="TOC1">
    <w:name w:val="toc 1"/>
    <w:basedOn w:val="zNormaali"/>
    <w:next w:val="Normal"/>
    <w:uiPriority w:val="39"/>
    <w:pPr>
      <w:tabs>
        <w:tab w:val="left" w:pos="284"/>
        <w:tab w:val="right" w:leader="dot" w:pos="9072"/>
      </w:tabs>
      <w:spacing w:before="200" w:after="80"/>
      <w:ind w:left="284" w:hanging="284"/>
    </w:pPr>
  </w:style>
  <w:style w:type="paragraph" w:styleId="TOC3">
    <w:name w:val="toc 3"/>
    <w:basedOn w:val="zNormaali"/>
    <w:next w:val="Normal"/>
    <w:semiHidden/>
    <w:pPr>
      <w:tabs>
        <w:tab w:val="left" w:pos="1304"/>
        <w:tab w:val="right" w:leader="dot" w:pos="9072"/>
      </w:tabs>
      <w:spacing w:after="80"/>
      <w:ind w:left="1304" w:hanging="567"/>
    </w:pPr>
  </w:style>
  <w:style w:type="paragraph" w:customStyle="1" w:styleId="zOtsikko2">
    <w:name w:val="zOtsikko 2"/>
    <w:basedOn w:val="zOtsikko3"/>
    <w:next w:val="zSisennys"/>
  </w:style>
  <w:style w:type="paragraph" w:styleId="TOC4">
    <w:name w:val="toc 4"/>
    <w:basedOn w:val="Normal"/>
    <w:next w:val="Normal"/>
    <w:semiHidden/>
    <w:pPr>
      <w:tabs>
        <w:tab w:val="right" w:leader="dot" w:pos="9072"/>
      </w:tabs>
      <w:ind w:left="660"/>
    </w:pPr>
  </w:style>
  <w:style w:type="paragraph" w:styleId="TOC5">
    <w:name w:val="toc 5"/>
    <w:basedOn w:val="Normal"/>
    <w:next w:val="Normal"/>
    <w:semiHidden/>
    <w:pPr>
      <w:tabs>
        <w:tab w:val="right" w:leader="dot" w:pos="9072"/>
      </w:tabs>
      <w:ind w:left="880"/>
    </w:pPr>
  </w:style>
  <w:style w:type="paragraph" w:styleId="TOC6">
    <w:name w:val="toc 6"/>
    <w:basedOn w:val="Normal"/>
    <w:next w:val="Normal"/>
    <w:semiHidden/>
    <w:pPr>
      <w:tabs>
        <w:tab w:val="right" w:leader="dot" w:pos="9072"/>
      </w:tabs>
      <w:ind w:left="1100"/>
    </w:pPr>
  </w:style>
  <w:style w:type="paragraph" w:styleId="TOC7">
    <w:name w:val="toc 7"/>
    <w:basedOn w:val="Normal"/>
    <w:next w:val="Normal"/>
    <w:semiHidden/>
    <w:pPr>
      <w:tabs>
        <w:tab w:val="right" w:leader="dot" w:pos="9072"/>
      </w:tabs>
      <w:ind w:left="1320"/>
    </w:pPr>
  </w:style>
  <w:style w:type="paragraph" w:styleId="TOC8">
    <w:name w:val="toc 8"/>
    <w:basedOn w:val="Normal"/>
    <w:next w:val="Normal"/>
    <w:semiHidden/>
    <w:pPr>
      <w:tabs>
        <w:tab w:val="right" w:leader="dot" w:pos="9072"/>
      </w:tabs>
      <w:ind w:left="1540"/>
    </w:pPr>
  </w:style>
  <w:style w:type="paragraph" w:styleId="TOC9">
    <w:name w:val="toc 9"/>
    <w:basedOn w:val="Normal"/>
    <w:next w:val="Normal"/>
    <w:semiHidden/>
    <w:pPr>
      <w:tabs>
        <w:tab w:val="right" w:leader="dot" w:pos="9072"/>
      </w:tabs>
      <w:ind w:left="1760"/>
    </w:pPr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paragraph" w:styleId="TableofFigures">
    <w:name w:val="table of figures"/>
    <w:basedOn w:val="Normal"/>
    <w:next w:val="Normal"/>
    <w:semiHidden/>
    <w:pPr>
      <w:tabs>
        <w:tab w:val="right" w:leader="dot" w:pos="9072"/>
      </w:tabs>
      <w:ind w:left="420" w:hanging="420"/>
    </w:pPr>
  </w:style>
  <w:style w:type="paragraph" w:customStyle="1" w:styleId="zNimiSuomeksi1">
    <w:name w:val="zNimiSuomeksi1"/>
    <w:basedOn w:val="Normal"/>
    <w:next w:val="zNormaali"/>
    <w:pPr>
      <w:spacing w:before="60"/>
      <w:ind w:left="1134" w:right="567"/>
    </w:pPr>
    <w:rPr>
      <w:b/>
      <w:color w:val="FFFFFF"/>
      <w:sz w:val="32"/>
    </w:rPr>
  </w:style>
  <w:style w:type="paragraph" w:customStyle="1" w:styleId="zSisennys">
    <w:name w:val="zSisennys"/>
    <w:basedOn w:val="zNormaali"/>
    <w:pPr>
      <w:spacing w:after="240"/>
      <w:ind w:left="851"/>
    </w:pPr>
  </w:style>
  <w:style w:type="paragraph" w:customStyle="1" w:styleId="Text1">
    <w:name w:val="Text 1"/>
    <w:basedOn w:val="Normal"/>
    <w:rsid w:val="00D15034"/>
    <w:pPr>
      <w:spacing w:after="240" w:line="240" w:lineRule="auto"/>
      <w:ind w:left="482"/>
      <w:jc w:val="both"/>
    </w:pPr>
    <w:rPr>
      <w:rFonts w:ascii="Times New Roman" w:hAnsi="Times New Roman"/>
      <w:sz w:val="24"/>
      <w:lang w:val="en-GB" w:eastAsia="en-US"/>
    </w:rPr>
  </w:style>
  <w:style w:type="paragraph" w:customStyle="1" w:styleId="zSummary">
    <w:name w:val="zSummary"/>
    <w:basedOn w:val="zNormaali"/>
    <w:pPr>
      <w:spacing w:after="240"/>
    </w:pPr>
    <w:rPr>
      <w:lang w:val="en-GB"/>
    </w:rPr>
  </w:style>
  <w:style w:type="paragraph" w:customStyle="1" w:styleId="zYltunniste">
    <w:name w:val="zYlätunniste"/>
    <w:basedOn w:val="zNormaali"/>
    <w:pPr>
      <w:tabs>
        <w:tab w:val="right" w:pos="7938"/>
      </w:tabs>
      <w:spacing w:line="240" w:lineRule="auto"/>
    </w:pPr>
    <w:rPr>
      <w:sz w:val="18"/>
    </w:rPr>
  </w:style>
  <w:style w:type="paragraph" w:customStyle="1" w:styleId="zFooter">
    <w:name w:val="zFooter"/>
    <w:basedOn w:val="Footer"/>
    <w:pPr>
      <w:tabs>
        <w:tab w:val="clear" w:pos="4819"/>
        <w:tab w:val="clear" w:pos="9638"/>
        <w:tab w:val="center" w:pos="4536"/>
        <w:tab w:val="right" w:pos="9072"/>
      </w:tabs>
    </w:pPr>
  </w:style>
  <w:style w:type="paragraph" w:customStyle="1" w:styleId="zLiitteenNumero">
    <w:name w:val="zLiitteenNumero"/>
    <w:basedOn w:val="zNormaali"/>
    <w:next w:val="zLiitteenOtsikko"/>
    <w:pPr>
      <w:spacing w:after="360" w:line="320" w:lineRule="exact"/>
      <w:jc w:val="right"/>
    </w:pPr>
    <w:rPr>
      <w:b/>
      <w:sz w:val="24"/>
    </w:rPr>
  </w:style>
  <w:style w:type="paragraph" w:customStyle="1" w:styleId="zLiitteenOtsikko">
    <w:name w:val="zLiitteenOtsikko"/>
    <w:basedOn w:val="zNormaali"/>
    <w:next w:val="zNormaali"/>
    <w:pPr>
      <w:spacing w:after="240"/>
      <w:jc w:val="left"/>
    </w:pPr>
    <w:rPr>
      <w:b/>
      <w:caps/>
      <w:sz w:val="24"/>
    </w:rPr>
  </w:style>
  <w:style w:type="paragraph" w:customStyle="1" w:styleId="zLhdeLiiteLuettelo">
    <w:name w:val="zLähdeLiiteLuettelo"/>
    <w:basedOn w:val="zRiippuvasisennys"/>
    <w:pPr>
      <w:ind w:left="426" w:hanging="425"/>
    </w:pPr>
  </w:style>
  <w:style w:type="paragraph" w:customStyle="1" w:styleId="zValokuvaliite">
    <w:name w:val="zValokuvaliite"/>
    <w:basedOn w:val="zNormaali"/>
    <w:pPr>
      <w:spacing w:before="60" w:line="240" w:lineRule="auto"/>
      <w:ind w:left="851" w:hanging="851"/>
    </w:pPr>
    <w:rPr>
      <w:i/>
    </w:rPr>
  </w:style>
  <w:style w:type="paragraph" w:customStyle="1" w:styleId="zNumero">
    <w:name w:val="zNumero"/>
    <w:basedOn w:val="zNormaali"/>
    <w:pPr>
      <w:jc w:val="center"/>
    </w:pPr>
    <w:rPr>
      <w:sz w:val="24"/>
    </w:rPr>
  </w:style>
  <w:style w:type="paragraph" w:styleId="FootnoteText">
    <w:name w:val="footnote text"/>
    <w:aliases w:val="zAlaviitteen teksti"/>
    <w:basedOn w:val="Normal"/>
    <w:semiHidden/>
    <w:pPr>
      <w:spacing w:line="240" w:lineRule="auto"/>
      <w:ind w:left="284" w:hanging="284"/>
    </w:pPr>
    <w:rPr>
      <w:sz w:val="18"/>
    </w:rPr>
  </w:style>
  <w:style w:type="paragraph" w:customStyle="1" w:styleId="zSisLuettelo2">
    <w:name w:val="zSisLuettelo2"/>
    <w:basedOn w:val="zSisLuettelo1"/>
    <w:pPr>
      <w:spacing w:before="0"/>
      <w:ind w:left="738" w:hanging="454"/>
    </w:pPr>
  </w:style>
  <w:style w:type="paragraph" w:customStyle="1" w:styleId="zSisLuettelo1">
    <w:name w:val="zSisLuettelo1"/>
    <w:basedOn w:val="zNormaali"/>
    <w:pPr>
      <w:tabs>
        <w:tab w:val="right" w:leader="dot" w:pos="9072"/>
      </w:tabs>
      <w:spacing w:before="200" w:after="80"/>
      <w:ind w:left="284" w:hanging="284"/>
      <w:jc w:val="left"/>
    </w:pPr>
  </w:style>
  <w:style w:type="paragraph" w:customStyle="1" w:styleId="zSisLuettelo3">
    <w:name w:val="zSisLuettelo3"/>
    <w:basedOn w:val="zSisLuettelo1"/>
    <w:pPr>
      <w:spacing w:before="0"/>
      <w:ind w:left="1304" w:hanging="567"/>
    </w:pPr>
  </w:style>
  <w:style w:type="paragraph" w:customStyle="1" w:styleId="zTiivistelm">
    <w:name w:val="zTiivistelmä"/>
    <w:basedOn w:val="zNormaali"/>
    <w:pPr>
      <w:spacing w:after="240"/>
    </w:pPr>
  </w:style>
  <w:style w:type="paragraph" w:styleId="BalloonText">
    <w:name w:val="Balloon Text"/>
    <w:basedOn w:val="Normal"/>
    <w:semiHidden/>
    <w:rsid w:val="005F2A08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592C1E"/>
    <w:rPr>
      <w:rFonts w:ascii="Arial" w:hAnsi="Arial"/>
      <w:sz w:val="21"/>
      <w:lang w:val="fi-FI" w:eastAsia="fi-FI"/>
    </w:rPr>
  </w:style>
  <w:style w:type="table" w:styleId="TableGrid">
    <w:name w:val="Table Grid"/>
    <w:basedOn w:val="TableNormal"/>
    <w:rsid w:val="00E6204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CC6586"/>
    <w:rPr>
      <w:rFonts w:ascii="Arial" w:hAnsi="Arial"/>
      <w:sz w:val="21"/>
      <w:lang w:val="fi-FI" w:eastAsia="fi-FI"/>
    </w:rPr>
  </w:style>
  <w:style w:type="paragraph" w:customStyle="1" w:styleId="articletitle">
    <w:name w:val="articletitle"/>
    <w:basedOn w:val="Normal"/>
    <w:rsid w:val="00BA54EF"/>
    <w:pPr>
      <w:spacing w:before="46" w:after="46" w:line="240" w:lineRule="auto"/>
      <w:jc w:val="both"/>
    </w:pPr>
    <w:rPr>
      <w:rFonts w:ascii="Times New Roman" w:hAnsi="Times New Roman"/>
      <w:b/>
      <w:bCs/>
      <w:color w:val="274F78"/>
      <w:sz w:val="14"/>
      <w:szCs w:val="14"/>
      <w:lang w:val="pl-PL" w:eastAsia="pl-PL"/>
    </w:rPr>
  </w:style>
  <w:style w:type="character" w:styleId="CommentReference">
    <w:name w:val="annotation reference"/>
    <w:basedOn w:val="DefaultParagraphFont"/>
    <w:semiHidden/>
    <w:rsid w:val="009658AF"/>
    <w:rPr>
      <w:sz w:val="16"/>
      <w:szCs w:val="16"/>
    </w:rPr>
  </w:style>
  <w:style w:type="paragraph" w:styleId="CommentText">
    <w:name w:val="annotation text"/>
    <w:basedOn w:val="Normal"/>
    <w:semiHidden/>
    <w:rsid w:val="009658AF"/>
    <w:rPr>
      <w:sz w:val="20"/>
    </w:rPr>
  </w:style>
  <w:style w:type="paragraph" w:styleId="CommentSubject">
    <w:name w:val="annotation subject"/>
    <w:basedOn w:val="CommentText"/>
    <w:next w:val="CommentText"/>
    <w:semiHidden/>
    <w:rsid w:val="009658AF"/>
    <w:rPr>
      <w:b/>
      <w:bCs/>
    </w:rPr>
  </w:style>
  <w:style w:type="character" w:styleId="Hyperlink">
    <w:name w:val="Hyperlink"/>
    <w:basedOn w:val="DefaultParagraphFont"/>
    <w:rsid w:val="00FC69D5"/>
    <w:rPr>
      <w:color w:val="0000FF"/>
      <w:u w:val="single"/>
    </w:rPr>
  </w:style>
  <w:style w:type="character" w:styleId="FollowedHyperlink">
    <w:name w:val="FollowedHyperlink"/>
    <w:basedOn w:val="DefaultParagraphFont"/>
    <w:rsid w:val="00FC69D5"/>
    <w:rPr>
      <w:color w:val="800080"/>
      <w:u w:val="single"/>
    </w:rPr>
  </w:style>
  <w:style w:type="table" w:styleId="TableSubtle1">
    <w:name w:val="Table Subtle 1"/>
    <w:basedOn w:val="TableNormal"/>
    <w:rsid w:val="0008236F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ndnoteText">
    <w:name w:val="endnote text"/>
    <w:basedOn w:val="Normal"/>
    <w:semiHidden/>
    <w:rsid w:val="00F53437"/>
    <w:rPr>
      <w:sz w:val="20"/>
    </w:rPr>
  </w:style>
  <w:style w:type="character" w:styleId="EndnoteReference">
    <w:name w:val="endnote reference"/>
    <w:basedOn w:val="DefaultParagraphFont"/>
    <w:semiHidden/>
    <w:rsid w:val="00F53437"/>
    <w:rPr>
      <w:vertAlign w:val="superscript"/>
    </w:rPr>
  </w:style>
  <w:style w:type="paragraph" w:customStyle="1" w:styleId="dtn">
    <w:name w:val="dtn"/>
    <w:basedOn w:val="Normal"/>
    <w:rsid w:val="00AE345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dtz">
    <w:name w:val="dtz"/>
    <w:basedOn w:val="Normal"/>
    <w:rsid w:val="00AE345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dtu">
    <w:name w:val="dtu"/>
    <w:basedOn w:val="Normal"/>
    <w:rsid w:val="00AE345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msonormalt581-3">
    <w:name w:val="msonormal t581-3"/>
    <w:basedOn w:val="Normal"/>
    <w:rsid w:val="00C458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p1">
    <w:name w:val="p1"/>
    <w:basedOn w:val="Normal"/>
    <w:rsid w:val="00C458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p2">
    <w:name w:val="p2"/>
    <w:basedOn w:val="Normal"/>
    <w:rsid w:val="00C458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p3">
    <w:name w:val="p3"/>
    <w:basedOn w:val="Normal"/>
    <w:rsid w:val="00C458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pl-PL" w:eastAsia="pl-PL"/>
    </w:rPr>
  </w:style>
  <w:style w:type="character" w:customStyle="1" w:styleId="HeaderChar">
    <w:name w:val="Header Char"/>
    <w:basedOn w:val="DefaultParagraphFont"/>
    <w:link w:val="Header"/>
    <w:uiPriority w:val="99"/>
    <w:rsid w:val="001D7504"/>
    <w:rPr>
      <w:rFonts w:ascii="Arial" w:hAnsi="Arial"/>
      <w:sz w:val="21"/>
      <w:lang w:val="fi-FI" w:eastAsia="fi-F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9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6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3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ys@mt.gov.pl" TargetMode="External"/><Relationship Id="rId13" Type="http://schemas.openxmlformats.org/officeDocument/2006/relationships/header" Target="header2.xml"/><Relationship Id="rId3" Type="http://schemas.openxmlformats.org/officeDocument/2006/relationships/image" Target="media/image1.jpeg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agniwek@mt.gov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rlesniowski@mt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mlynarczyk@mt.gov.pl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omotksrv\pohjat\pohjat\Raide\Rata-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Rata-C</Template>
  <TotalTime>0</TotalTime>
  <Pages>15</Pages>
  <Words>6210</Words>
  <Characters>41600</Characters>
  <Application>Microsoft Office Word</Application>
  <DocSecurity>4</DocSecurity>
  <Lines>346</Lines>
  <Paragraphs>95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Luonnos 28</vt:lpstr>
    </vt:vector>
  </TitlesOfParts>
  <Company>VTT</Company>
  <LinksUpToDate>false</LinksUpToDate>
  <CharactersWithSpaces>47715</CharactersWithSpaces>
  <SharedDoc>false</SharedDoc>
  <HLinks>
    <vt:vector size="24" baseType="variant">
      <vt:variant>
        <vt:i4>2031732</vt:i4>
      </vt:variant>
      <vt:variant>
        <vt:i4>15</vt:i4>
      </vt:variant>
      <vt:variant>
        <vt:i4>0</vt:i4>
      </vt:variant>
      <vt:variant>
        <vt:i4>5</vt:i4>
      </vt:variant>
      <vt:variant>
        <vt:lpwstr>mailto:agniwek@mt.gov.pl</vt:lpwstr>
      </vt:variant>
      <vt:variant>
        <vt:lpwstr/>
      </vt:variant>
      <vt:variant>
        <vt:i4>117</vt:i4>
      </vt:variant>
      <vt:variant>
        <vt:i4>12</vt:i4>
      </vt:variant>
      <vt:variant>
        <vt:i4>0</vt:i4>
      </vt:variant>
      <vt:variant>
        <vt:i4>5</vt:i4>
      </vt:variant>
      <vt:variant>
        <vt:lpwstr>mailto:rlesniowski@mt.gov.pl</vt:lpwstr>
      </vt:variant>
      <vt:variant>
        <vt:lpwstr/>
      </vt:variant>
      <vt:variant>
        <vt:i4>458864</vt:i4>
      </vt:variant>
      <vt:variant>
        <vt:i4>9</vt:i4>
      </vt:variant>
      <vt:variant>
        <vt:i4>0</vt:i4>
      </vt:variant>
      <vt:variant>
        <vt:i4>5</vt:i4>
      </vt:variant>
      <vt:variant>
        <vt:lpwstr>mailto:jmlynarczyk@mt.gov.pl</vt:lpwstr>
      </vt:variant>
      <vt:variant>
        <vt:lpwstr/>
      </vt:variant>
      <vt:variant>
        <vt:i4>3801161</vt:i4>
      </vt:variant>
      <vt:variant>
        <vt:i4>6</vt:i4>
      </vt:variant>
      <vt:variant>
        <vt:i4>0</vt:i4>
      </vt:variant>
      <vt:variant>
        <vt:i4>5</vt:i4>
      </vt:variant>
      <vt:variant>
        <vt:lpwstr>mailto:trys@mt.gov.pl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Luonnos 28</dc:title>
  <dc:subject/>
  <dc:creator>Valonen Kai</dc:creator>
  <cp:keywords/>
  <dc:description/>
  <cp:lastModifiedBy>European Railway Agency</cp:lastModifiedBy>
  <cp:revision>2</cp:revision>
  <cp:lastPrinted>2009-03-19T13:04:00Z</cp:lastPrinted>
  <dcterms:created xsi:type="dcterms:W3CDTF">2009-03-30T15:14:00Z</dcterms:created>
  <dcterms:modified xsi:type="dcterms:W3CDTF">2009-03-30T15:14:00Z</dcterms:modified>
</cp:coreProperties>
</file>