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04" w:rsidRDefault="00EC2A04" w:rsidP="00B207D7">
      <w:pPr>
        <w:shd w:val="clear" w:color="auto" w:fill="FFFFFF"/>
        <w:spacing w:line="300" w:lineRule="exact"/>
        <w:ind w:left="499"/>
        <w:jc w:val="both"/>
      </w:pPr>
      <w:r>
        <w:rPr>
          <w:rFonts w:ascii="Courier New" w:hAnsi="Courier New" w:cs="Courier New"/>
          <w:b/>
          <w:bCs/>
          <w:noProof/>
          <w:vanish/>
          <w:color w:val="800080"/>
          <w:sz w:val="44"/>
          <w:szCs w:val="44"/>
          <w:vertAlign w:val="subscript"/>
        </w:rPr>
        <w:t>SHK</w:t>
      </w:r>
      <w:r>
        <w:rPr>
          <w:rFonts w:ascii="Courier New" w:hAnsi="Courier New" w:cs="Courier New"/>
          <w:b/>
          <w:bCs/>
          <w:vanish/>
          <w:color w:val="800080"/>
          <w:sz w:val="44"/>
          <w:szCs w:val="44"/>
          <w:vertAlign w:val="subscript"/>
        </w:rPr>
        <w:br/>
      </w:r>
      <w:r>
        <w:rPr>
          <w:rFonts w:ascii="Arial" w:hAnsi="Arial" w:cs="Arial"/>
          <w:b/>
          <w:bCs/>
          <w:color w:val="000000"/>
          <w:w w:val="86"/>
        </w:rPr>
        <w:t>Statens haverikommission</w:t>
      </w:r>
    </w:p>
    <w:p w:rsidR="00EC2A04" w:rsidRDefault="00EC2A04" w:rsidP="00B207D7">
      <w:pPr>
        <w:shd w:val="clear" w:color="auto" w:fill="FFFFFF"/>
        <w:tabs>
          <w:tab w:val="left" w:pos="6946"/>
        </w:tabs>
        <w:spacing w:line="300" w:lineRule="exact"/>
        <w:ind w:left="499"/>
        <w:jc w:val="both"/>
      </w:pPr>
      <w:r>
        <w:rPr>
          <w:rFonts w:ascii="Arial" w:hAnsi="Arial" w:cs="Arial"/>
          <w:b/>
          <w:bCs/>
          <w:color w:val="000000"/>
          <w:spacing w:val="-13"/>
          <w:w w:val="86"/>
        </w:rPr>
        <w:t>Swedish Accident Investigation Board</w:t>
      </w:r>
      <w:r w:rsidR="00857CA9">
        <w:rPr>
          <w:rFonts w:ascii="Arial" w:hAnsi="Arial" w:cs="Arial"/>
          <w:b/>
          <w:bCs/>
          <w:color w:val="000000"/>
          <w:spacing w:val="-13"/>
          <w:w w:val="86"/>
        </w:rPr>
        <w:tab/>
      </w:r>
      <w:r>
        <w:rPr>
          <w:rFonts w:ascii="Arial" w:hAnsi="Arial" w:cs="Arial"/>
          <w:b/>
          <w:bCs/>
          <w:color w:val="000000"/>
          <w:w w:val="86"/>
        </w:rPr>
        <w:t xml:space="preserve">Reference </w:t>
      </w:r>
      <w:r w:rsidR="00B207D7">
        <w:rPr>
          <w:rFonts w:ascii="Arial" w:hAnsi="Arial" w:cs="Arial"/>
          <w:b/>
          <w:bCs/>
          <w:color w:val="000000"/>
          <w:w w:val="86"/>
        </w:rPr>
        <w:t>No</w:t>
      </w:r>
      <w:r>
        <w:rPr>
          <w:rFonts w:ascii="Arial" w:hAnsi="Arial" w:cs="Arial"/>
          <w:b/>
          <w:bCs/>
          <w:color w:val="000000"/>
          <w:w w:val="86"/>
        </w:rPr>
        <w:t xml:space="preserve"> A-153/09</w:t>
      </w:r>
    </w:p>
    <w:p w:rsidR="00EC2A04" w:rsidRDefault="00EC2A04" w:rsidP="00B207D7">
      <w:pPr>
        <w:shd w:val="clear" w:color="auto" w:fill="FFFFFF"/>
        <w:spacing w:before="4080"/>
        <w:ind w:left="2520"/>
        <w:jc w:val="both"/>
      </w:pPr>
      <w:r>
        <w:rPr>
          <w:rFonts w:ascii="Arial" w:hAnsi="Arial" w:cs="Arial"/>
          <w:b/>
          <w:bCs/>
          <w:color w:val="000000"/>
          <w:spacing w:val="-4"/>
          <w:sz w:val="52"/>
          <w:szCs w:val="52"/>
        </w:rPr>
        <w:t>Annual Report</w:t>
      </w:r>
    </w:p>
    <w:p w:rsidR="00EC2A04" w:rsidRDefault="00EC2A04" w:rsidP="00B207D7">
      <w:pPr>
        <w:shd w:val="clear" w:color="auto" w:fill="FFFFFF"/>
        <w:spacing w:before="320"/>
        <w:ind w:left="2525"/>
        <w:jc w:val="both"/>
      </w:pPr>
      <w:r>
        <w:rPr>
          <w:rFonts w:ascii="Arial" w:hAnsi="Arial" w:cs="Arial"/>
          <w:b/>
          <w:bCs/>
          <w:color w:val="000000"/>
          <w:spacing w:val="-4"/>
          <w:sz w:val="32"/>
          <w:szCs w:val="32"/>
        </w:rPr>
        <w:t>Rail traffic investigations carried out in 2008</w:t>
      </w:r>
    </w:p>
    <w:p w:rsidR="00EC2A04" w:rsidRDefault="00EC2A04" w:rsidP="00B207D7">
      <w:pPr>
        <w:shd w:val="clear" w:color="auto" w:fill="FFFFFF"/>
        <w:spacing w:before="2860" w:line="200" w:lineRule="exact"/>
        <w:ind w:left="2510" w:right="768"/>
        <w:jc w:val="both"/>
      </w:pPr>
      <w:r>
        <w:rPr>
          <w:rFonts w:ascii="Arial" w:hAnsi="Arial" w:cs="Arial"/>
          <w:b/>
          <w:bCs/>
          <w:color w:val="000000"/>
          <w:sz w:val="16"/>
          <w:szCs w:val="16"/>
        </w:rPr>
        <w:t xml:space="preserve">SHK investigates accidents and near-accidents from a safety point of view. </w:t>
      </w:r>
      <w:r>
        <w:rPr>
          <w:rFonts w:ascii="Arial" w:hAnsi="Arial" w:cs="Arial"/>
          <w:b/>
          <w:bCs/>
          <w:sz w:val="16"/>
          <w:szCs w:val="16"/>
        </w:rPr>
        <w:t>The purpose of the investigations is to ensure that similar events are avoided in the future</w:t>
      </w:r>
      <w:r>
        <w:rPr>
          <w:rFonts w:ascii="Arial" w:hAnsi="Arial" w:cs="Arial"/>
          <w:b/>
          <w:bCs/>
          <w:color w:val="000000"/>
          <w:sz w:val="16"/>
          <w:szCs w:val="16"/>
        </w:rPr>
        <w:t xml:space="preserve">. </w:t>
      </w:r>
      <w:r>
        <w:rPr>
          <w:rFonts w:ascii="Arial" w:hAnsi="Arial" w:cs="Arial"/>
          <w:b/>
          <w:bCs/>
          <w:sz w:val="16"/>
          <w:szCs w:val="16"/>
        </w:rPr>
        <w:t>However, SHK’s investigations are not intended to apportion blame or liability.</w:t>
      </w:r>
    </w:p>
    <w:p w:rsidR="005D2407" w:rsidRDefault="005D2407" w:rsidP="00B207D7">
      <w:pPr>
        <w:shd w:val="clear" w:color="auto" w:fill="FFFFFF"/>
        <w:ind w:left="22"/>
        <w:jc w:val="both"/>
        <w:rPr>
          <w:rFonts w:ascii="Arial" w:hAnsi="Arial" w:cs="Arial"/>
          <w:color w:val="000000"/>
          <w:spacing w:val="-3"/>
          <w:sz w:val="28"/>
          <w:szCs w:val="28"/>
        </w:rPr>
      </w:pPr>
      <w:r>
        <w:rPr>
          <w:rFonts w:ascii="Arial" w:hAnsi="Arial" w:cs="Arial"/>
          <w:color w:val="000000"/>
          <w:spacing w:val="-3"/>
          <w:sz w:val="28"/>
          <w:szCs w:val="28"/>
        </w:rPr>
        <w:br w:type="column"/>
      </w:r>
    </w:p>
    <w:p w:rsidR="005D2407" w:rsidRDefault="005D2407" w:rsidP="00B207D7">
      <w:pPr>
        <w:shd w:val="clear" w:color="auto" w:fill="FFFFFF"/>
        <w:ind w:left="22"/>
        <w:jc w:val="both"/>
        <w:rPr>
          <w:rFonts w:ascii="Arial" w:hAnsi="Arial" w:cs="Arial"/>
          <w:color w:val="000000"/>
          <w:spacing w:val="-3"/>
          <w:sz w:val="28"/>
          <w:szCs w:val="28"/>
        </w:rPr>
        <w:sectPr w:rsidR="005D2407" w:rsidSect="005D2407">
          <w:headerReference w:type="even" r:id="rId9"/>
          <w:headerReference w:type="default" r:id="rId10"/>
          <w:headerReference w:type="first" r:id="rId11"/>
          <w:footerReference w:type="first" r:id="rId12"/>
          <w:pgSz w:w="11909" w:h="16834"/>
          <w:pgMar w:top="1440" w:right="1797" w:bottom="1440" w:left="1797" w:header="720" w:footer="720" w:gutter="0"/>
          <w:cols w:space="60"/>
          <w:noEndnote/>
          <w:titlePg/>
          <w:docGrid w:linePitch="204"/>
        </w:sectPr>
      </w:pPr>
    </w:p>
    <w:p w:rsidR="005D2407" w:rsidRDefault="005D2407" w:rsidP="00B207D7">
      <w:pPr>
        <w:shd w:val="clear" w:color="auto" w:fill="FFFFFF"/>
        <w:ind w:left="22"/>
        <w:jc w:val="both"/>
        <w:rPr>
          <w:rFonts w:ascii="Arial" w:hAnsi="Arial" w:cs="Arial"/>
          <w:color w:val="000000"/>
          <w:spacing w:val="-3"/>
          <w:sz w:val="28"/>
          <w:szCs w:val="28"/>
        </w:rPr>
      </w:pPr>
    </w:p>
    <w:p w:rsidR="00EC2A04" w:rsidRDefault="00EC2A04" w:rsidP="008E21FF">
      <w:pPr>
        <w:shd w:val="clear" w:color="auto" w:fill="FFFFFF"/>
        <w:spacing w:before="210" w:after="210"/>
        <w:ind w:left="30"/>
        <w:jc w:val="both"/>
        <w:rPr>
          <w:rFonts w:ascii="Arial" w:hAnsi="Arial" w:cs="Arial"/>
          <w:color w:val="000000"/>
          <w:spacing w:val="-3"/>
          <w:sz w:val="28"/>
          <w:szCs w:val="28"/>
        </w:rPr>
      </w:pPr>
      <w:r>
        <w:rPr>
          <w:rFonts w:ascii="Arial" w:hAnsi="Arial" w:cs="Arial"/>
          <w:color w:val="000000"/>
          <w:spacing w:val="-3"/>
          <w:sz w:val="28"/>
          <w:szCs w:val="28"/>
        </w:rPr>
        <w:t>Table of Contents</w:t>
      </w:r>
    </w:p>
    <w:p w:rsidR="005D2407" w:rsidRDefault="005D2407" w:rsidP="008E21FF">
      <w:pPr>
        <w:pStyle w:val="TOC1"/>
        <w:rPr>
          <w:rFonts w:ascii="Calibri" w:eastAsia="SimSun" w:hAnsi="Calibri"/>
          <w:noProof/>
          <w:sz w:val="22"/>
          <w:szCs w:val="22"/>
          <w:lang w:val="en-US" w:eastAsia="zh-CN"/>
        </w:rPr>
      </w:pPr>
      <w:r>
        <w:fldChar w:fldCharType="begin"/>
      </w:r>
      <w:r>
        <w:instrText xml:space="preserve"> TOC \h \z \t "Titre1,1,Titre2,2,Titre3,3" </w:instrText>
      </w:r>
      <w:r>
        <w:fldChar w:fldCharType="separate"/>
      </w:r>
      <w:hyperlink w:anchor="_Toc248570386" w:history="1">
        <w:r w:rsidRPr="00736CFF">
          <w:rPr>
            <w:rStyle w:val="Hyperlink"/>
            <w:noProof/>
          </w:rPr>
          <w:t>Introduction</w:t>
        </w:r>
        <w:r>
          <w:rPr>
            <w:noProof/>
            <w:webHidden/>
          </w:rPr>
          <w:tab/>
        </w:r>
        <w:r>
          <w:rPr>
            <w:noProof/>
            <w:webHidden/>
          </w:rPr>
          <w:fldChar w:fldCharType="begin"/>
        </w:r>
        <w:r>
          <w:rPr>
            <w:noProof/>
            <w:webHidden/>
          </w:rPr>
          <w:instrText xml:space="preserve"> PAGEREF _Toc248570386 \h </w:instrText>
        </w:r>
        <w:r>
          <w:rPr>
            <w:noProof/>
            <w:webHidden/>
          </w:rPr>
        </w:r>
        <w:r>
          <w:rPr>
            <w:noProof/>
            <w:webHidden/>
          </w:rPr>
          <w:fldChar w:fldCharType="separate"/>
        </w:r>
        <w:r>
          <w:rPr>
            <w:noProof/>
            <w:webHidden/>
          </w:rPr>
          <w:t>4</w:t>
        </w:r>
        <w:r>
          <w:rPr>
            <w:noProof/>
            <w:webHidden/>
          </w:rPr>
          <w:fldChar w:fldCharType="end"/>
        </w:r>
      </w:hyperlink>
    </w:p>
    <w:p w:rsidR="005D2407" w:rsidRDefault="005D2407" w:rsidP="008E21FF">
      <w:pPr>
        <w:pStyle w:val="TOC1"/>
        <w:rPr>
          <w:rFonts w:ascii="Calibri" w:eastAsia="SimSun" w:hAnsi="Calibri"/>
          <w:noProof/>
          <w:sz w:val="22"/>
          <w:szCs w:val="22"/>
          <w:lang w:val="en-US" w:eastAsia="zh-CN"/>
        </w:rPr>
      </w:pPr>
      <w:hyperlink w:anchor="_Toc248570387" w:history="1">
        <w:r w:rsidRPr="00736CFF">
          <w:rPr>
            <w:rStyle w:val="Hyperlink"/>
            <w:noProof/>
          </w:rPr>
          <w:t>Investigations carried out</w:t>
        </w:r>
        <w:r>
          <w:rPr>
            <w:noProof/>
            <w:webHidden/>
          </w:rPr>
          <w:tab/>
        </w:r>
        <w:r>
          <w:rPr>
            <w:noProof/>
            <w:webHidden/>
          </w:rPr>
          <w:fldChar w:fldCharType="begin"/>
        </w:r>
        <w:r>
          <w:rPr>
            <w:noProof/>
            <w:webHidden/>
          </w:rPr>
          <w:instrText xml:space="preserve"> PAGEREF _Toc248570387 \h </w:instrText>
        </w:r>
        <w:r>
          <w:rPr>
            <w:noProof/>
            <w:webHidden/>
          </w:rPr>
        </w:r>
        <w:r>
          <w:rPr>
            <w:noProof/>
            <w:webHidden/>
          </w:rPr>
          <w:fldChar w:fldCharType="separate"/>
        </w:r>
        <w:r>
          <w:rPr>
            <w:noProof/>
            <w:webHidden/>
          </w:rPr>
          <w:t>5</w:t>
        </w:r>
        <w:r>
          <w:rPr>
            <w:noProof/>
            <w:webHidden/>
          </w:rPr>
          <w:fldChar w:fldCharType="end"/>
        </w:r>
      </w:hyperlink>
    </w:p>
    <w:p w:rsidR="005D2407" w:rsidRDefault="005D2407" w:rsidP="008E21FF">
      <w:pPr>
        <w:pStyle w:val="TOC2"/>
        <w:rPr>
          <w:rFonts w:ascii="Calibri" w:eastAsia="SimSun" w:hAnsi="Calibri"/>
          <w:noProof/>
          <w:sz w:val="22"/>
          <w:szCs w:val="22"/>
          <w:lang w:val="en-US" w:eastAsia="zh-CN"/>
        </w:rPr>
      </w:pPr>
      <w:hyperlink w:anchor="_Toc248570388" w:history="1">
        <w:r w:rsidRPr="00736CFF">
          <w:rPr>
            <w:rStyle w:val="Hyperlink"/>
            <w:noProof/>
          </w:rPr>
          <w:t>RJ 2008:01</w:t>
        </w:r>
        <w:r>
          <w:rPr>
            <w:noProof/>
            <w:webHidden/>
          </w:rPr>
          <w:tab/>
        </w:r>
        <w:r>
          <w:rPr>
            <w:noProof/>
            <w:webHidden/>
          </w:rPr>
          <w:fldChar w:fldCharType="begin"/>
        </w:r>
        <w:r>
          <w:rPr>
            <w:noProof/>
            <w:webHidden/>
          </w:rPr>
          <w:instrText xml:space="preserve"> PAGEREF _Toc248570388 \h </w:instrText>
        </w:r>
        <w:r>
          <w:rPr>
            <w:noProof/>
            <w:webHidden/>
          </w:rPr>
        </w:r>
        <w:r>
          <w:rPr>
            <w:noProof/>
            <w:webHidden/>
          </w:rPr>
          <w:fldChar w:fldCharType="separate"/>
        </w:r>
        <w:r>
          <w:rPr>
            <w:noProof/>
            <w:webHidden/>
          </w:rPr>
          <w:t>5</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89" w:history="1">
        <w:r w:rsidRPr="00736CFF">
          <w:rPr>
            <w:rStyle w:val="Hyperlink"/>
            <w:noProof/>
          </w:rPr>
          <w:t>Recommendation RJ 2008:01 R1</w:t>
        </w:r>
        <w:r>
          <w:rPr>
            <w:noProof/>
            <w:webHidden/>
          </w:rPr>
          <w:tab/>
        </w:r>
        <w:r>
          <w:rPr>
            <w:noProof/>
            <w:webHidden/>
          </w:rPr>
          <w:fldChar w:fldCharType="begin"/>
        </w:r>
        <w:r>
          <w:rPr>
            <w:noProof/>
            <w:webHidden/>
          </w:rPr>
          <w:instrText xml:space="preserve"> PAGEREF _Toc248570389 \h </w:instrText>
        </w:r>
        <w:r>
          <w:rPr>
            <w:noProof/>
            <w:webHidden/>
          </w:rPr>
        </w:r>
        <w:r>
          <w:rPr>
            <w:noProof/>
            <w:webHidden/>
          </w:rPr>
          <w:fldChar w:fldCharType="separate"/>
        </w:r>
        <w:r>
          <w:rPr>
            <w:noProof/>
            <w:webHidden/>
          </w:rPr>
          <w:t>5</w:t>
        </w:r>
        <w:r>
          <w:rPr>
            <w:noProof/>
            <w:webHidden/>
          </w:rPr>
          <w:fldChar w:fldCharType="end"/>
        </w:r>
      </w:hyperlink>
    </w:p>
    <w:p w:rsidR="005D2407" w:rsidRDefault="005D2407" w:rsidP="008E21FF">
      <w:pPr>
        <w:pStyle w:val="TOC2"/>
        <w:rPr>
          <w:rFonts w:ascii="Calibri" w:eastAsia="SimSun" w:hAnsi="Calibri"/>
          <w:noProof/>
          <w:sz w:val="22"/>
          <w:szCs w:val="22"/>
          <w:lang w:val="en-US" w:eastAsia="zh-CN"/>
        </w:rPr>
      </w:pPr>
      <w:hyperlink w:anchor="_Toc248570390" w:history="1">
        <w:r w:rsidRPr="00736CFF">
          <w:rPr>
            <w:rStyle w:val="Hyperlink"/>
            <w:noProof/>
          </w:rPr>
          <w:t>RJ 2008:02</w:t>
        </w:r>
        <w:r>
          <w:rPr>
            <w:noProof/>
            <w:webHidden/>
          </w:rPr>
          <w:tab/>
        </w:r>
        <w:r>
          <w:rPr>
            <w:noProof/>
            <w:webHidden/>
          </w:rPr>
          <w:fldChar w:fldCharType="begin"/>
        </w:r>
        <w:r>
          <w:rPr>
            <w:noProof/>
            <w:webHidden/>
          </w:rPr>
          <w:instrText xml:space="preserve"> PAGEREF _Toc248570390 \h </w:instrText>
        </w:r>
        <w:r>
          <w:rPr>
            <w:noProof/>
            <w:webHidden/>
          </w:rPr>
        </w:r>
        <w:r>
          <w:rPr>
            <w:noProof/>
            <w:webHidden/>
          </w:rPr>
          <w:fldChar w:fldCharType="separate"/>
        </w:r>
        <w:r>
          <w:rPr>
            <w:noProof/>
            <w:webHidden/>
          </w:rPr>
          <w:t>6</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91" w:history="1">
        <w:r w:rsidRPr="00736CFF">
          <w:rPr>
            <w:rStyle w:val="Hyperlink"/>
            <w:noProof/>
          </w:rPr>
          <w:t>Recommendation RJ 2008:02 R1</w:t>
        </w:r>
        <w:r>
          <w:rPr>
            <w:noProof/>
            <w:webHidden/>
          </w:rPr>
          <w:tab/>
        </w:r>
        <w:r>
          <w:rPr>
            <w:noProof/>
            <w:webHidden/>
          </w:rPr>
          <w:fldChar w:fldCharType="begin"/>
        </w:r>
        <w:r>
          <w:rPr>
            <w:noProof/>
            <w:webHidden/>
          </w:rPr>
          <w:instrText xml:space="preserve"> PAGEREF _Toc248570391 \h </w:instrText>
        </w:r>
        <w:r>
          <w:rPr>
            <w:noProof/>
            <w:webHidden/>
          </w:rPr>
        </w:r>
        <w:r>
          <w:rPr>
            <w:noProof/>
            <w:webHidden/>
          </w:rPr>
          <w:fldChar w:fldCharType="separate"/>
        </w:r>
        <w:r>
          <w:rPr>
            <w:noProof/>
            <w:webHidden/>
          </w:rPr>
          <w:t>6</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92" w:history="1">
        <w:r w:rsidRPr="00736CFF">
          <w:rPr>
            <w:rStyle w:val="Hyperlink"/>
            <w:noProof/>
          </w:rPr>
          <w:t>Recommendation RJ 2008:02 R2</w:t>
        </w:r>
        <w:r>
          <w:rPr>
            <w:noProof/>
            <w:webHidden/>
          </w:rPr>
          <w:tab/>
        </w:r>
        <w:r>
          <w:rPr>
            <w:noProof/>
            <w:webHidden/>
          </w:rPr>
          <w:fldChar w:fldCharType="begin"/>
        </w:r>
        <w:r>
          <w:rPr>
            <w:noProof/>
            <w:webHidden/>
          </w:rPr>
          <w:instrText xml:space="preserve"> PAGEREF _Toc248570392 \h </w:instrText>
        </w:r>
        <w:r>
          <w:rPr>
            <w:noProof/>
            <w:webHidden/>
          </w:rPr>
        </w:r>
        <w:r>
          <w:rPr>
            <w:noProof/>
            <w:webHidden/>
          </w:rPr>
          <w:fldChar w:fldCharType="separate"/>
        </w:r>
        <w:r>
          <w:rPr>
            <w:noProof/>
            <w:webHidden/>
          </w:rPr>
          <w:t>6</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93" w:history="1">
        <w:r w:rsidRPr="00736CFF">
          <w:rPr>
            <w:rStyle w:val="Hyperlink"/>
            <w:noProof/>
          </w:rPr>
          <w:t>Recommendations RJ 2004:2 R1 and R6</w:t>
        </w:r>
        <w:r>
          <w:rPr>
            <w:noProof/>
            <w:webHidden/>
          </w:rPr>
          <w:tab/>
        </w:r>
        <w:r>
          <w:rPr>
            <w:noProof/>
            <w:webHidden/>
          </w:rPr>
          <w:fldChar w:fldCharType="begin"/>
        </w:r>
        <w:r>
          <w:rPr>
            <w:noProof/>
            <w:webHidden/>
          </w:rPr>
          <w:instrText xml:space="preserve"> PAGEREF _Toc248570393 \h </w:instrText>
        </w:r>
        <w:r>
          <w:rPr>
            <w:noProof/>
            <w:webHidden/>
          </w:rPr>
        </w:r>
        <w:r>
          <w:rPr>
            <w:noProof/>
            <w:webHidden/>
          </w:rPr>
          <w:fldChar w:fldCharType="separate"/>
        </w:r>
        <w:r>
          <w:rPr>
            <w:noProof/>
            <w:webHidden/>
          </w:rPr>
          <w:t>6</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94" w:history="1">
        <w:r w:rsidRPr="00736CFF">
          <w:rPr>
            <w:rStyle w:val="Hyperlink"/>
            <w:noProof/>
          </w:rPr>
          <w:t>Recommendation RJ 2004:2 R6</w:t>
        </w:r>
        <w:r>
          <w:rPr>
            <w:noProof/>
            <w:webHidden/>
          </w:rPr>
          <w:tab/>
        </w:r>
        <w:r>
          <w:rPr>
            <w:noProof/>
            <w:webHidden/>
          </w:rPr>
          <w:fldChar w:fldCharType="begin"/>
        </w:r>
        <w:r>
          <w:rPr>
            <w:noProof/>
            <w:webHidden/>
          </w:rPr>
          <w:instrText xml:space="preserve"> PAGEREF _Toc248570394 \h </w:instrText>
        </w:r>
        <w:r>
          <w:rPr>
            <w:noProof/>
            <w:webHidden/>
          </w:rPr>
        </w:r>
        <w:r>
          <w:rPr>
            <w:noProof/>
            <w:webHidden/>
          </w:rPr>
          <w:fldChar w:fldCharType="separate"/>
        </w:r>
        <w:r>
          <w:rPr>
            <w:noProof/>
            <w:webHidden/>
          </w:rPr>
          <w:t>7</w:t>
        </w:r>
        <w:r>
          <w:rPr>
            <w:noProof/>
            <w:webHidden/>
          </w:rPr>
          <w:fldChar w:fldCharType="end"/>
        </w:r>
      </w:hyperlink>
    </w:p>
    <w:p w:rsidR="005D2407" w:rsidRDefault="005D2407" w:rsidP="008E21FF">
      <w:pPr>
        <w:pStyle w:val="TOC2"/>
        <w:rPr>
          <w:rFonts w:ascii="Calibri" w:eastAsia="SimSun" w:hAnsi="Calibri"/>
          <w:noProof/>
          <w:sz w:val="22"/>
          <w:szCs w:val="22"/>
          <w:lang w:val="en-US" w:eastAsia="zh-CN"/>
        </w:rPr>
      </w:pPr>
      <w:hyperlink w:anchor="_Toc248570395" w:history="1">
        <w:r w:rsidRPr="00736CFF">
          <w:rPr>
            <w:rStyle w:val="Hyperlink"/>
            <w:noProof/>
          </w:rPr>
          <w:t>RJ 2008:03</w:t>
        </w:r>
        <w:r>
          <w:rPr>
            <w:noProof/>
            <w:webHidden/>
          </w:rPr>
          <w:tab/>
        </w:r>
        <w:r>
          <w:rPr>
            <w:noProof/>
            <w:webHidden/>
          </w:rPr>
          <w:fldChar w:fldCharType="begin"/>
        </w:r>
        <w:r>
          <w:rPr>
            <w:noProof/>
            <w:webHidden/>
          </w:rPr>
          <w:instrText xml:space="preserve"> PAGEREF _Toc248570395 \h </w:instrText>
        </w:r>
        <w:r>
          <w:rPr>
            <w:noProof/>
            <w:webHidden/>
          </w:rPr>
        </w:r>
        <w:r>
          <w:rPr>
            <w:noProof/>
            <w:webHidden/>
          </w:rPr>
          <w:fldChar w:fldCharType="separate"/>
        </w:r>
        <w:r>
          <w:rPr>
            <w:noProof/>
            <w:webHidden/>
          </w:rPr>
          <w:t>7</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96" w:history="1">
        <w:r w:rsidRPr="00736CFF">
          <w:rPr>
            <w:rStyle w:val="Hyperlink"/>
            <w:noProof/>
          </w:rPr>
          <w:t>Recommendation RJ 2008:03 R1</w:t>
        </w:r>
        <w:r>
          <w:rPr>
            <w:noProof/>
            <w:webHidden/>
          </w:rPr>
          <w:tab/>
        </w:r>
        <w:r>
          <w:rPr>
            <w:noProof/>
            <w:webHidden/>
          </w:rPr>
          <w:fldChar w:fldCharType="begin"/>
        </w:r>
        <w:r>
          <w:rPr>
            <w:noProof/>
            <w:webHidden/>
          </w:rPr>
          <w:instrText xml:space="preserve"> PAGEREF _Toc248570396 \h </w:instrText>
        </w:r>
        <w:r>
          <w:rPr>
            <w:noProof/>
            <w:webHidden/>
          </w:rPr>
        </w:r>
        <w:r>
          <w:rPr>
            <w:noProof/>
            <w:webHidden/>
          </w:rPr>
          <w:fldChar w:fldCharType="separate"/>
        </w:r>
        <w:r>
          <w:rPr>
            <w:noProof/>
            <w:webHidden/>
          </w:rPr>
          <w:t>7</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97" w:history="1">
        <w:r w:rsidRPr="00736CFF">
          <w:rPr>
            <w:rStyle w:val="Hyperlink"/>
            <w:noProof/>
          </w:rPr>
          <w:t>Recommendations RJ 2008:03 R2 and R3</w:t>
        </w:r>
        <w:r>
          <w:rPr>
            <w:noProof/>
            <w:webHidden/>
          </w:rPr>
          <w:tab/>
        </w:r>
        <w:r>
          <w:rPr>
            <w:noProof/>
            <w:webHidden/>
          </w:rPr>
          <w:fldChar w:fldCharType="begin"/>
        </w:r>
        <w:r>
          <w:rPr>
            <w:noProof/>
            <w:webHidden/>
          </w:rPr>
          <w:instrText xml:space="preserve"> PAGEREF _Toc248570397 \h </w:instrText>
        </w:r>
        <w:r>
          <w:rPr>
            <w:noProof/>
            <w:webHidden/>
          </w:rPr>
        </w:r>
        <w:r>
          <w:rPr>
            <w:noProof/>
            <w:webHidden/>
          </w:rPr>
          <w:fldChar w:fldCharType="separate"/>
        </w:r>
        <w:r>
          <w:rPr>
            <w:noProof/>
            <w:webHidden/>
          </w:rPr>
          <w:t>7</w:t>
        </w:r>
        <w:r>
          <w:rPr>
            <w:noProof/>
            <w:webHidden/>
          </w:rPr>
          <w:fldChar w:fldCharType="end"/>
        </w:r>
      </w:hyperlink>
    </w:p>
    <w:p w:rsidR="005D2407" w:rsidRDefault="005D2407" w:rsidP="008E21FF">
      <w:pPr>
        <w:pStyle w:val="TOC2"/>
        <w:rPr>
          <w:rFonts w:ascii="Calibri" w:eastAsia="SimSun" w:hAnsi="Calibri"/>
          <w:noProof/>
          <w:sz w:val="22"/>
          <w:szCs w:val="22"/>
          <w:lang w:val="en-US" w:eastAsia="zh-CN"/>
        </w:rPr>
      </w:pPr>
      <w:hyperlink w:anchor="_Toc248570398" w:history="1">
        <w:r w:rsidRPr="00736CFF">
          <w:rPr>
            <w:rStyle w:val="Hyperlink"/>
            <w:noProof/>
          </w:rPr>
          <w:t>RJ 2008:04</w:t>
        </w:r>
        <w:r>
          <w:rPr>
            <w:noProof/>
            <w:webHidden/>
          </w:rPr>
          <w:tab/>
        </w:r>
        <w:r>
          <w:rPr>
            <w:noProof/>
            <w:webHidden/>
          </w:rPr>
          <w:fldChar w:fldCharType="begin"/>
        </w:r>
        <w:r>
          <w:rPr>
            <w:noProof/>
            <w:webHidden/>
          </w:rPr>
          <w:instrText xml:space="preserve"> PAGEREF _Toc248570398 \h </w:instrText>
        </w:r>
        <w:r>
          <w:rPr>
            <w:noProof/>
            <w:webHidden/>
          </w:rPr>
        </w:r>
        <w:r>
          <w:rPr>
            <w:noProof/>
            <w:webHidden/>
          </w:rPr>
          <w:fldChar w:fldCharType="separate"/>
        </w:r>
        <w:r>
          <w:rPr>
            <w:noProof/>
            <w:webHidden/>
          </w:rPr>
          <w:t>8</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399" w:history="1">
        <w:r w:rsidRPr="00736CFF">
          <w:rPr>
            <w:rStyle w:val="Hyperlink"/>
            <w:noProof/>
          </w:rPr>
          <w:t>Recommendation RJ 2008:04 R1</w:t>
        </w:r>
        <w:r>
          <w:rPr>
            <w:noProof/>
            <w:webHidden/>
          </w:rPr>
          <w:tab/>
        </w:r>
        <w:r>
          <w:rPr>
            <w:noProof/>
            <w:webHidden/>
          </w:rPr>
          <w:fldChar w:fldCharType="begin"/>
        </w:r>
        <w:r>
          <w:rPr>
            <w:noProof/>
            <w:webHidden/>
          </w:rPr>
          <w:instrText xml:space="preserve"> PAGEREF _Toc248570399 \h </w:instrText>
        </w:r>
        <w:r>
          <w:rPr>
            <w:noProof/>
            <w:webHidden/>
          </w:rPr>
        </w:r>
        <w:r>
          <w:rPr>
            <w:noProof/>
            <w:webHidden/>
          </w:rPr>
          <w:fldChar w:fldCharType="separate"/>
        </w:r>
        <w:r>
          <w:rPr>
            <w:noProof/>
            <w:webHidden/>
          </w:rPr>
          <w:t>8</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400" w:history="1">
        <w:r w:rsidRPr="00736CFF">
          <w:rPr>
            <w:rStyle w:val="Hyperlink"/>
            <w:noProof/>
          </w:rPr>
          <w:t>Recommendation RJ 2008:04 R2</w:t>
        </w:r>
        <w:r>
          <w:rPr>
            <w:noProof/>
            <w:webHidden/>
          </w:rPr>
          <w:tab/>
        </w:r>
        <w:r>
          <w:rPr>
            <w:noProof/>
            <w:webHidden/>
          </w:rPr>
          <w:fldChar w:fldCharType="begin"/>
        </w:r>
        <w:r>
          <w:rPr>
            <w:noProof/>
            <w:webHidden/>
          </w:rPr>
          <w:instrText xml:space="preserve"> PAGEREF _Toc248570400 \h </w:instrText>
        </w:r>
        <w:r>
          <w:rPr>
            <w:noProof/>
            <w:webHidden/>
          </w:rPr>
        </w:r>
        <w:r>
          <w:rPr>
            <w:noProof/>
            <w:webHidden/>
          </w:rPr>
          <w:fldChar w:fldCharType="separate"/>
        </w:r>
        <w:r>
          <w:rPr>
            <w:noProof/>
            <w:webHidden/>
          </w:rPr>
          <w:t>8</w:t>
        </w:r>
        <w:r>
          <w:rPr>
            <w:noProof/>
            <w:webHidden/>
          </w:rPr>
          <w:fldChar w:fldCharType="end"/>
        </w:r>
      </w:hyperlink>
    </w:p>
    <w:p w:rsidR="005D2407" w:rsidRDefault="005D2407" w:rsidP="008E21FF">
      <w:pPr>
        <w:pStyle w:val="TOC3"/>
        <w:rPr>
          <w:rFonts w:ascii="Calibri" w:eastAsia="SimSun" w:hAnsi="Calibri"/>
          <w:noProof/>
          <w:sz w:val="22"/>
          <w:szCs w:val="22"/>
          <w:lang w:val="en-US" w:eastAsia="zh-CN"/>
        </w:rPr>
      </w:pPr>
      <w:hyperlink w:anchor="_Toc248570401" w:history="1">
        <w:r w:rsidRPr="00736CFF">
          <w:rPr>
            <w:rStyle w:val="Hyperlink"/>
            <w:noProof/>
          </w:rPr>
          <w:t>Recommendation RJ 2008:04 R3</w:t>
        </w:r>
        <w:r>
          <w:rPr>
            <w:noProof/>
            <w:webHidden/>
          </w:rPr>
          <w:tab/>
        </w:r>
        <w:r>
          <w:rPr>
            <w:noProof/>
            <w:webHidden/>
          </w:rPr>
          <w:fldChar w:fldCharType="begin"/>
        </w:r>
        <w:r>
          <w:rPr>
            <w:noProof/>
            <w:webHidden/>
          </w:rPr>
          <w:instrText xml:space="preserve"> PAGEREF _Toc248570401 \h </w:instrText>
        </w:r>
        <w:r>
          <w:rPr>
            <w:noProof/>
            <w:webHidden/>
          </w:rPr>
        </w:r>
        <w:r>
          <w:rPr>
            <w:noProof/>
            <w:webHidden/>
          </w:rPr>
          <w:fldChar w:fldCharType="separate"/>
        </w:r>
        <w:r>
          <w:rPr>
            <w:noProof/>
            <w:webHidden/>
          </w:rPr>
          <w:t>9</w:t>
        </w:r>
        <w:r>
          <w:rPr>
            <w:noProof/>
            <w:webHidden/>
          </w:rPr>
          <w:fldChar w:fldCharType="end"/>
        </w:r>
      </w:hyperlink>
    </w:p>
    <w:p w:rsidR="005D2407" w:rsidRDefault="005D2407" w:rsidP="008E21FF">
      <w:pPr>
        <w:pStyle w:val="TOC1"/>
        <w:rPr>
          <w:rFonts w:ascii="Calibri" w:eastAsia="SimSun" w:hAnsi="Calibri"/>
          <w:noProof/>
          <w:sz w:val="22"/>
          <w:szCs w:val="22"/>
          <w:lang w:val="en-US" w:eastAsia="zh-CN"/>
        </w:rPr>
      </w:pPr>
      <w:hyperlink w:anchor="_Toc248570402" w:history="1">
        <w:r w:rsidRPr="00736CFF">
          <w:rPr>
            <w:rStyle w:val="Hyperlink"/>
            <w:noProof/>
          </w:rPr>
          <w:t>Action taken</w:t>
        </w:r>
        <w:r>
          <w:rPr>
            <w:noProof/>
            <w:webHidden/>
          </w:rPr>
          <w:tab/>
        </w:r>
        <w:r>
          <w:rPr>
            <w:noProof/>
            <w:webHidden/>
          </w:rPr>
          <w:fldChar w:fldCharType="begin"/>
        </w:r>
        <w:r>
          <w:rPr>
            <w:noProof/>
            <w:webHidden/>
          </w:rPr>
          <w:instrText xml:space="preserve"> PAGEREF _Toc248570402 \h </w:instrText>
        </w:r>
        <w:r>
          <w:rPr>
            <w:noProof/>
            <w:webHidden/>
          </w:rPr>
        </w:r>
        <w:r>
          <w:rPr>
            <w:noProof/>
            <w:webHidden/>
          </w:rPr>
          <w:fldChar w:fldCharType="separate"/>
        </w:r>
        <w:r>
          <w:rPr>
            <w:noProof/>
            <w:webHidden/>
          </w:rPr>
          <w:t>9</w:t>
        </w:r>
        <w:r>
          <w:rPr>
            <w:noProof/>
            <w:webHidden/>
          </w:rPr>
          <w:fldChar w:fldCharType="end"/>
        </w:r>
      </w:hyperlink>
    </w:p>
    <w:p w:rsidR="005D2407" w:rsidRDefault="005D2407" w:rsidP="00B207D7">
      <w:pPr>
        <w:shd w:val="clear" w:color="auto" w:fill="FFFFFF"/>
        <w:ind w:left="22"/>
        <w:jc w:val="both"/>
      </w:pPr>
      <w:r>
        <w:fldChar w:fldCharType="end"/>
      </w:r>
    </w:p>
    <w:p w:rsidR="005D2407" w:rsidRDefault="005D2407" w:rsidP="00B207D7">
      <w:pPr>
        <w:shd w:val="clear" w:color="auto" w:fill="FFFFFF"/>
        <w:tabs>
          <w:tab w:val="left" w:leader="dot" w:pos="7114"/>
        </w:tabs>
        <w:spacing w:before="160"/>
        <w:jc w:val="both"/>
        <w:rPr>
          <w:rFonts w:ascii="Arial" w:hAnsi="Arial" w:cs="Arial"/>
          <w:b/>
          <w:bCs/>
          <w:color w:val="000000"/>
        </w:rPr>
      </w:pPr>
    </w:p>
    <w:p w:rsidR="005D2407" w:rsidRDefault="005D2407" w:rsidP="00B207D7">
      <w:pPr>
        <w:shd w:val="clear" w:color="auto" w:fill="FFFFFF"/>
        <w:tabs>
          <w:tab w:val="left" w:leader="dot" w:pos="7114"/>
        </w:tabs>
        <w:spacing w:before="160"/>
        <w:jc w:val="both"/>
      </w:pPr>
      <w:r>
        <w:rPr>
          <w:rFonts w:ascii="Arial" w:hAnsi="Arial" w:cs="Arial"/>
          <w:b/>
          <w:bCs/>
          <w:color w:val="000000"/>
        </w:rPr>
        <w:br w:type="page"/>
      </w:r>
    </w:p>
    <w:p w:rsidR="00EC2A04" w:rsidRDefault="00EC2A04" w:rsidP="005D2407">
      <w:pPr>
        <w:pStyle w:val="Titre1"/>
      </w:pPr>
      <w:bookmarkStart w:id="0" w:name="_Toc248570386"/>
      <w:r>
        <w:t>Introduction</w:t>
      </w:r>
      <w:bookmarkEnd w:id="0"/>
    </w:p>
    <w:p w:rsidR="00EC2A04" w:rsidRDefault="00EC2A04" w:rsidP="00B207D7">
      <w:pPr>
        <w:shd w:val="clear" w:color="auto" w:fill="FFFFFF"/>
        <w:spacing w:before="160" w:line="240" w:lineRule="exact"/>
        <w:jc w:val="both"/>
        <w:rPr>
          <w:b/>
          <w:bCs/>
        </w:rPr>
      </w:pPr>
      <w:r>
        <w:rPr>
          <w:b/>
          <w:bCs/>
          <w:sz w:val="24"/>
          <w:szCs w:val="24"/>
        </w:rPr>
        <w:t>In accordance with the Swedish Accident Investigation Ordinance (1990:717), the Swedish Accident Investigation Board (SHK) is required to publish a report by 30 September each year on accidents and near-accidents affecting railway traffic in the preceding calendar year</w:t>
      </w:r>
      <w:r>
        <w:rPr>
          <w:b/>
          <w:bCs/>
          <w:color w:val="000000"/>
          <w:spacing w:val="-4"/>
          <w:sz w:val="24"/>
          <w:szCs w:val="24"/>
        </w:rPr>
        <w:t>.</w:t>
      </w:r>
    </w:p>
    <w:p w:rsidR="00EC2A04" w:rsidRDefault="00EC2A04" w:rsidP="00B207D7">
      <w:pPr>
        <w:shd w:val="clear" w:color="auto" w:fill="FFFFFF"/>
        <w:spacing w:before="260" w:line="240" w:lineRule="exact"/>
        <w:ind w:left="5"/>
        <w:jc w:val="both"/>
        <w:rPr>
          <w:b/>
          <w:bCs/>
          <w:sz w:val="24"/>
          <w:szCs w:val="24"/>
        </w:rPr>
      </w:pPr>
      <w:r>
        <w:rPr>
          <w:b/>
          <w:bCs/>
          <w:sz w:val="24"/>
          <w:szCs w:val="24"/>
        </w:rPr>
        <w:t>The report must contain information on the investigations carried out, safety recommendations issued and action taken in response to recommendations issued previously.</w:t>
      </w:r>
    </w:p>
    <w:p w:rsidR="005D2407" w:rsidRDefault="005D2407" w:rsidP="00B207D7">
      <w:pPr>
        <w:shd w:val="clear" w:color="auto" w:fill="FFFFFF"/>
        <w:spacing w:before="260" w:line="240" w:lineRule="exact"/>
        <w:ind w:left="5"/>
        <w:jc w:val="both"/>
        <w:rPr>
          <w:b/>
          <w:bCs/>
          <w:sz w:val="24"/>
          <w:szCs w:val="24"/>
        </w:rPr>
      </w:pPr>
    </w:p>
    <w:p w:rsidR="005D2407" w:rsidRDefault="005D2407" w:rsidP="00B207D7">
      <w:pPr>
        <w:shd w:val="clear" w:color="auto" w:fill="FFFFFF"/>
        <w:spacing w:before="260" w:line="240" w:lineRule="exact"/>
        <w:ind w:left="5"/>
        <w:jc w:val="both"/>
      </w:pPr>
      <w:r>
        <w:rPr>
          <w:b/>
          <w:bCs/>
          <w:sz w:val="24"/>
          <w:szCs w:val="24"/>
        </w:rPr>
        <w:br w:type="page"/>
      </w:r>
    </w:p>
    <w:p w:rsidR="00EC2A04" w:rsidRDefault="00EC2A04" w:rsidP="005D2407">
      <w:pPr>
        <w:pStyle w:val="Titre1"/>
      </w:pPr>
      <w:bookmarkStart w:id="1" w:name="_Toc248570387"/>
      <w:r>
        <w:t>Investigations carried out</w:t>
      </w:r>
      <w:bookmarkEnd w:id="1"/>
    </w:p>
    <w:p w:rsidR="00EC2A04" w:rsidRDefault="00EC2A04" w:rsidP="00B207D7">
      <w:pPr>
        <w:shd w:val="clear" w:color="auto" w:fill="FFFFFF"/>
        <w:spacing w:before="240"/>
        <w:ind w:left="29"/>
        <w:jc w:val="both"/>
      </w:pPr>
      <w:r>
        <w:rPr>
          <w:color w:val="000000"/>
          <w:sz w:val="24"/>
          <w:szCs w:val="24"/>
        </w:rPr>
        <w:t>During the year four reports were completed:</w:t>
      </w:r>
    </w:p>
    <w:p w:rsidR="00EC2A04" w:rsidRDefault="00B207D7" w:rsidP="00B207D7">
      <w:pPr>
        <w:numPr>
          <w:ilvl w:val="0"/>
          <w:numId w:val="3"/>
        </w:numPr>
        <w:shd w:val="clear" w:color="auto" w:fill="FFFFFF"/>
        <w:tabs>
          <w:tab w:val="left" w:pos="725"/>
        </w:tabs>
        <w:spacing w:before="260" w:line="240" w:lineRule="exact"/>
        <w:ind w:left="725" w:right="13" w:hanging="346"/>
        <w:jc w:val="both"/>
        <w:rPr>
          <w:color w:val="000000"/>
          <w:sz w:val="24"/>
          <w:szCs w:val="24"/>
        </w:rPr>
      </w:pPr>
      <w:r>
        <w:rPr>
          <w:color w:val="000000"/>
          <w:spacing w:val="-2"/>
          <w:sz w:val="24"/>
          <w:szCs w:val="24"/>
        </w:rPr>
        <w:t>RJ </w:t>
      </w:r>
      <w:r w:rsidR="00EC2A04">
        <w:rPr>
          <w:color w:val="000000"/>
          <w:spacing w:val="-2"/>
          <w:sz w:val="24"/>
          <w:szCs w:val="24"/>
        </w:rPr>
        <w:t xml:space="preserve">2008:01, Collision between passenger train 8789 and a derailed freight wagon belonging to freight train </w:t>
      </w:r>
      <w:r w:rsidR="00EC2A04">
        <w:rPr>
          <w:color w:val="000000"/>
          <w:spacing w:val="-3"/>
          <w:sz w:val="24"/>
          <w:szCs w:val="24"/>
        </w:rPr>
        <w:t xml:space="preserve">49302 at Linköping-Vikingstad, </w:t>
      </w:r>
      <w:smartTag w:uri="urn:schemas-microsoft-com:office:smarttags" w:element="place">
        <w:smartTag w:uri="urn:schemas-microsoft-com:office:smarttags" w:element="date">
          <w:smartTagPr>
            <w:attr w:name="Month" w:val="6"/>
            <w:attr w:name="Day" w:val="29"/>
            <w:attr w:name="Year" w:val="2009"/>
          </w:smartTagPr>
          <w:smartTag w:uri="urn:schemas-microsoft-com:office:smarttags" w:element="PlaceName">
            <w:smartTag w:uri="urn:schemas-microsoft-com:office:smarttags" w:element="date">
              <w:smartTagPr>
                <w:attr w:name="Month" w:val="6"/>
                <w:attr w:name="Day" w:val="29"/>
                <w:attr w:name="Year" w:val="2009"/>
              </w:smartTagPr>
              <w:r w:rsidR="00EC2A04">
                <w:rPr>
                  <w:sz w:val="24"/>
                  <w:szCs w:val="24"/>
                </w:rPr>
                <w:t>Östergötland</w:t>
              </w:r>
            </w:smartTag>
          </w:smartTag>
          <w:r w:rsidR="00EC2A04">
            <w:rPr>
              <w:color w:val="000000"/>
              <w:spacing w:val="-3"/>
              <w:sz w:val="24"/>
              <w:szCs w:val="24"/>
            </w:rPr>
            <w:t xml:space="preserve"> </w:t>
          </w:r>
          <w:smartTag w:uri="urn:schemas-microsoft-com:office:smarttags" w:element="PlaceType">
            <w:smartTag w:uri="urn:schemas-microsoft-com:office:smarttags" w:element="date">
              <w:smartTagPr>
                <w:attr w:name="Month" w:val="6"/>
                <w:attr w:name="Day" w:val="29"/>
                <w:attr w:name="Year" w:val="2009"/>
              </w:smartTagPr>
              <w:r w:rsidR="00EC2A04">
                <w:rPr>
                  <w:color w:val="000000"/>
                  <w:spacing w:val="-3"/>
                  <w:sz w:val="24"/>
                  <w:szCs w:val="24"/>
                </w:rPr>
                <w:t>County</w:t>
              </w:r>
            </w:smartTag>
          </w:smartTag>
        </w:smartTag>
      </w:smartTag>
      <w:r w:rsidR="00EC2A04">
        <w:rPr>
          <w:color w:val="000000"/>
          <w:spacing w:val="-3"/>
          <w:sz w:val="24"/>
          <w:szCs w:val="24"/>
        </w:rPr>
        <w:t xml:space="preserve">, on </w:t>
      </w:r>
      <w:r>
        <w:rPr>
          <w:color w:val="000000"/>
          <w:sz w:val="24"/>
          <w:szCs w:val="24"/>
        </w:rPr>
        <w:t>29 March </w:t>
      </w:r>
      <w:r w:rsidR="00EC2A04">
        <w:rPr>
          <w:color w:val="000000"/>
          <w:sz w:val="24"/>
          <w:szCs w:val="24"/>
        </w:rPr>
        <w:t>2006.</w:t>
      </w:r>
    </w:p>
    <w:p w:rsidR="00EC2A04" w:rsidRDefault="00B207D7" w:rsidP="00B207D7">
      <w:pPr>
        <w:numPr>
          <w:ilvl w:val="0"/>
          <w:numId w:val="3"/>
        </w:numPr>
        <w:shd w:val="clear" w:color="auto" w:fill="FFFFFF"/>
        <w:tabs>
          <w:tab w:val="left" w:pos="725"/>
        </w:tabs>
        <w:spacing w:before="120" w:line="240" w:lineRule="exact"/>
        <w:ind w:left="725" w:right="-128" w:hanging="346"/>
        <w:jc w:val="both"/>
        <w:rPr>
          <w:color w:val="000000"/>
          <w:sz w:val="24"/>
          <w:szCs w:val="24"/>
        </w:rPr>
      </w:pPr>
      <w:r>
        <w:rPr>
          <w:color w:val="000000"/>
          <w:spacing w:val="-2"/>
          <w:sz w:val="24"/>
          <w:szCs w:val="24"/>
        </w:rPr>
        <w:t>RJ </w:t>
      </w:r>
      <w:r w:rsidR="00EC2A04">
        <w:rPr>
          <w:color w:val="000000"/>
          <w:spacing w:val="-2"/>
          <w:sz w:val="24"/>
          <w:szCs w:val="24"/>
        </w:rPr>
        <w:t xml:space="preserve">2008:02, Near-collision of train 67373 and train 3743 between </w:t>
      </w:r>
      <w:r w:rsidR="00EC2A04">
        <w:rPr>
          <w:color w:val="000000"/>
          <w:sz w:val="24"/>
          <w:szCs w:val="24"/>
        </w:rPr>
        <w:t xml:space="preserve">Stenungsund and Ytterby, </w:t>
      </w:r>
      <w:smartTag w:uri="urn:schemas-microsoft-com:office:smarttags" w:element="place">
        <w:smartTag w:uri="urn:schemas-microsoft-com:office:smarttags" w:element="date">
          <w:smartTagPr>
            <w:attr w:name="Month" w:val="6"/>
            <w:attr w:name="Day" w:val="29"/>
            <w:attr w:name="Year" w:val="2009"/>
          </w:smartTagPr>
          <w:smartTag w:uri="urn:schemas-microsoft-com:office:smarttags" w:element="PlaceType">
            <w:smartTag w:uri="urn:schemas-microsoft-com:office:smarttags" w:element="date">
              <w:smartTagPr>
                <w:attr w:name="Month" w:val="6"/>
                <w:attr w:name="Day" w:val="29"/>
                <w:attr w:name="Year" w:val="2009"/>
              </w:smartTagPr>
              <w:r w:rsidR="00EC2A04">
                <w:rPr>
                  <w:sz w:val="24"/>
                  <w:szCs w:val="24"/>
                </w:rPr>
                <w:t>County</w:t>
              </w:r>
            </w:smartTag>
          </w:smartTag>
          <w:r w:rsidR="00EC2A04">
            <w:rPr>
              <w:sz w:val="24"/>
              <w:szCs w:val="24"/>
            </w:rPr>
            <w:t xml:space="preserve"> of </w:t>
          </w:r>
          <w:smartTag w:uri="urn:schemas-microsoft-com:office:smarttags" w:element="PlaceName">
            <w:smartTag w:uri="urn:schemas-microsoft-com:office:smarttags" w:element="date">
              <w:smartTagPr>
                <w:attr w:name="Month" w:val="6"/>
                <w:attr w:name="Day" w:val="29"/>
                <w:attr w:name="Year" w:val="2009"/>
              </w:smartTagPr>
              <w:r w:rsidR="00EC2A04">
                <w:rPr>
                  <w:sz w:val="24"/>
                  <w:szCs w:val="24"/>
                </w:rPr>
                <w:t>Gothenburg</w:t>
              </w:r>
            </w:smartTag>
          </w:smartTag>
        </w:smartTag>
      </w:smartTag>
      <w:r w:rsidR="00EC2A04">
        <w:rPr>
          <w:sz w:val="24"/>
          <w:szCs w:val="24"/>
        </w:rPr>
        <w:t xml:space="preserve"> and Bohus</w:t>
      </w:r>
      <w:r>
        <w:rPr>
          <w:color w:val="000000"/>
          <w:sz w:val="24"/>
          <w:szCs w:val="24"/>
        </w:rPr>
        <w:t>, on 19 October </w:t>
      </w:r>
      <w:r w:rsidR="00EC2A04">
        <w:rPr>
          <w:color w:val="000000"/>
          <w:sz w:val="24"/>
          <w:szCs w:val="24"/>
        </w:rPr>
        <w:t>2007.</w:t>
      </w:r>
    </w:p>
    <w:p w:rsidR="00EC2A04" w:rsidRDefault="00B207D7" w:rsidP="00B207D7">
      <w:pPr>
        <w:numPr>
          <w:ilvl w:val="0"/>
          <w:numId w:val="3"/>
        </w:numPr>
        <w:shd w:val="clear" w:color="auto" w:fill="FFFFFF"/>
        <w:tabs>
          <w:tab w:val="left" w:pos="725"/>
        </w:tabs>
        <w:spacing w:before="120" w:line="240" w:lineRule="exact"/>
        <w:ind w:left="725" w:right="-128" w:hanging="346"/>
        <w:jc w:val="both"/>
        <w:rPr>
          <w:color w:val="000000"/>
          <w:sz w:val="24"/>
          <w:szCs w:val="24"/>
        </w:rPr>
      </w:pPr>
      <w:r>
        <w:rPr>
          <w:color w:val="000000"/>
          <w:spacing w:val="-1"/>
          <w:sz w:val="24"/>
          <w:szCs w:val="24"/>
        </w:rPr>
        <w:t>RJ </w:t>
      </w:r>
      <w:r w:rsidR="00EC2A04">
        <w:rPr>
          <w:color w:val="000000"/>
          <w:spacing w:val="-1"/>
          <w:sz w:val="24"/>
          <w:szCs w:val="24"/>
        </w:rPr>
        <w:t xml:space="preserve">2008:03, Near-accident at a level crossing between a lorry and passenger train </w:t>
      </w:r>
      <w:r w:rsidR="00EC2A04">
        <w:rPr>
          <w:color w:val="000000"/>
          <w:spacing w:val="-3"/>
          <w:sz w:val="24"/>
          <w:szCs w:val="24"/>
        </w:rPr>
        <w:t xml:space="preserve">2513 at Esplanaden in Sundbyberg, </w:t>
      </w:r>
      <w:smartTag w:uri="urn:schemas-microsoft-com:office:smarttags" w:element="place">
        <w:smartTag w:uri="urn:schemas-microsoft-com:office:smarttags" w:element="date">
          <w:smartTagPr>
            <w:attr w:name="Month" w:val="6"/>
            <w:attr w:name="Day" w:val="29"/>
            <w:attr w:name="Year" w:val="2009"/>
          </w:smartTagPr>
          <w:smartTag w:uri="urn:schemas-microsoft-com:office:smarttags" w:element="PlaceType">
            <w:smartTag w:uri="urn:schemas-microsoft-com:office:smarttags" w:element="date">
              <w:smartTagPr>
                <w:attr w:name="Month" w:val="6"/>
                <w:attr w:name="Day" w:val="29"/>
                <w:attr w:name="Year" w:val="2009"/>
              </w:smartTagPr>
              <w:r w:rsidR="00EC2A04">
                <w:rPr>
                  <w:sz w:val="24"/>
                  <w:szCs w:val="24"/>
                </w:rPr>
                <w:t>County</w:t>
              </w:r>
            </w:smartTag>
          </w:smartTag>
          <w:r w:rsidR="00EC2A04">
            <w:rPr>
              <w:sz w:val="24"/>
              <w:szCs w:val="24"/>
            </w:rPr>
            <w:t xml:space="preserve"> of </w:t>
          </w:r>
          <w:smartTag w:uri="urn:schemas-microsoft-com:office:smarttags" w:element="PlaceName">
            <w:smartTag w:uri="urn:schemas-microsoft-com:office:smarttags" w:element="date">
              <w:smartTagPr>
                <w:attr w:name="Month" w:val="6"/>
                <w:attr w:name="Day" w:val="29"/>
                <w:attr w:name="Year" w:val="2009"/>
              </w:smartTagPr>
              <w:r w:rsidR="00EC2A04">
                <w:rPr>
                  <w:sz w:val="24"/>
                  <w:szCs w:val="24"/>
                </w:rPr>
                <w:t>Stockholm</w:t>
              </w:r>
            </w:smartTag>
          </w:smartTag>
        </w:smartTag>
      </w:smartTag>
      <w:r>
        <w:rPr>
          <w:color w:val="000000"/>
          <w:spacing w:val="-3"/>
          <w:sz w:val="24"/>
          <w:szCs w:val="24"/>
        </w:rPr>
        <w:t>, on 13 December </w:t>
      </w:r>
      <w:r w:rsidR="00EC2A04">
        <w:rPr>
          <w:color w:val="000000"/>
          <w:spacing w:val="-3"/>
          <w:sz w:val="24"/>
          <w:szCs w:val="24"/>
        </w:rPr>
        <w:t>2007.</w:t>
      </w:r>
    </w:p>
    <w:p w:rsidR="00EC2A04" w:rsidRDefault="00B207D7" w:rsidP="00B207D7">
      <w:pPr>
        <w:numPr>
          <w:ilvl w:val="0"/>
          <w:numId w:val="3"/>
        </w:numPr>
        <w:shd w:val="clear" w:color="auto" w:fill="FFFFFF"/>
        <w:tabs>
          <w:tab w:val="left" w:pos="725"/>
        </w:tabs>
        <w:spacing w:before="120" w:line="240" w:lineRule="exact"/>
        <w:ind w:left="725" w:right="-128" w:hanging="346"/>
        <w:jc w:val="both"/>
        <w:rPr>
          <w:color w:val="000000"/>
          <w:sz w:val="24"/>
          <w:szCs w:val="24"/>
        </w:rPr>
      </w:pPr>
      <w:r>
        <w:rPr>
          <w:color w:val="000000"/>
          <w:spacing w:val="-1"/>
          <w:sz w:val="24"/>
          <w:szCs w:val="24"/>
        </w:rPr>
        <w:t>RJ </w:t>
      </w:r>
      <w:r w:rsidR="00EC2A04">
        <w:rPr>
          <w:color w:val="000000"/>
          <w:spacing w:val="-1"/>
          <w:sz w:val="24"/>
          <w:szCs w:val="24"/>
        </w:rPr>
        <w:t xml:space="preserve">2008:04, Near-collision with prohibited movement on the stretch </w:t>
      </w:r>
      <w:r w:rsidR="00EC2A04">
        <w:rPr>
          <w:color w:val="000000"/>
          <w:sz w:val="24"/>
          <w:szCs w:val="24"/>
        </w:rPr>
        <w:t xml:space="preserve">Alby-Ångebyn, </w:t>
      </w:r>
      <w:r w:rsidR="00EC2A04">
        <w:rPr>
          <w:sz w:val="24"/>
          <w:szCs w:val="24"/>
        </w:rPr>
        <w:t xml:space="preserve">in </w:t>
      </w:r>
      <w:smartTag w:uri="urn:schemas-microsoft-com:office:smarttags" w:element="place">
        <w:smartTag w:uri="urn:schemas-microsoft-com:office:smarttags" w:element="date">
          <w:smartTagPr>
            <w:attr w:name="Month" w:val="6"/>
            <w:attr w:name="Day" w:val="29"/>
            <w:attr w:name="Year" w:val="2009"/>
          </w:smartTagPr>
          <w:smartTag w:uri="urn:schemas-microsoft-com:office:smarttags" w:element="PlaceName">
            <w:smartTag w:uri="urn:schemas-microsoft-com:office:smarttags" w:element="date">
              <w:smartTagPr>
                <w:attr w:name="Month" w:val="6"/>
                <w:attr w:name="Day" w:val="29"/>
                <w:attr w:name="Year" w:val="2009"/>
              </w:smartTagPr>
              <w:r w:rsidR="00EC2A04">
                <w:rPr>
                  <w:sz w:val="24"/>
                  <w:szCs w:val="24"/>
                </w:rPr>
                <w:t>Västernorrland</w:t>
              </w:r>
            </w:smartTag>
          </w:smartTag>
          <w:r w:rsidR="00EC2A04">
            <w:rPr>
              <w:sz w:val="24"/>
              <w:szCs w:val="24"/>
            </w:rPr>
            <w:t xml:space="preserve"> </w:t>
          </w:r>
          <w:smartTag w:uri="urn:schemas-microsoft-com:office:smarttags" w:element="PlaceType">
            <w:smartTag w:uri="urn:schemas-microsoft-com:office:smarttags" w:element="date">
              <w:smartTagPr>
                <w:attr w:name="Month" w:val="6"/>
                <w:attr w:name="Day" w:val="29"/>
                <w:attr w:name="Year" w:val="2009"/>
              </w:smartTagPr>
              <w:r w:rsidR="00EC2A04">
                <w:rPr>
                  <w:sz w:val="24"/>
                  <w:szCs w:val="24"/>
                </w:rPr>
                <w:t>County</w:t>
              </w:r>
            </w:smartTag>
          </w:smartTag>
        </w:smartTag>
      </w:smartTag>
      <w:r>
        <w:rPr>
          <w:color w:val="000000"/>
          <w:sz w:val="24"/>
          <w:szCs w:val="24"/>
        </w:rPr>
        <w:t>, on 16 January </w:t>
      </w:r>
      <w:r w:rsidR="00EC2A04">
        <w:rPr>
          <w:color w:val="000000"/>
          <w:sz w:val="24"/>
          <w:szCs w:val="24"/>
        </w:rPr>
        <w:t>2008.</w:t>
      </w:r>
    </w:p>
    <w:p w:rsidR="00EC2A04" w:rsidRDefault="00B207D7" w:rsidP="005D2407">
      <w:pPr>
        <w:pStyle w:val="Titre2"/>
      </w:pPr>
      <w:bookmarkStart w:id="2" w:name="_Toc248570388"/>
      <w:r>
        <w:t>RJ </w:t>
      </w:r>
      <w:r w:rsidR="00EC2A04">
        <w:t>2008:01</w:t>
      </w:r>
      <w:bookmarkEnd w:id="2"/>
    </w:p>
    <w:p w:rsidR="00EC2A04" w:rsidRDefault="00EC2A04" w:rsidP="00B207D7">
      <w:pPr>
        <w:shd w:val="clear" w:color="auto" w:fill="FFFFFF"/>
        <w:spacing w:before="80" w:line="240" w:lineRule="exact"/>
        <w:ind w:left="5"/>
        <w:jc w:val="both"/>
      </w:pPr>
      <w:r>
        <w:rPr>
          <w:color w:val="000000"/>
          <w:sz w:val="24"/>
          <w:szCs w:val="24"/>
        </w:rPr>
        <w:t>The cause of the derailment was a broken axle that occurred as a result of a ball bearing overheating.</w:t>
      </w:r>
      <w:r>
        <w:rPr>
          <w:color w:val="000000"/>
          <w:spacing w:val="-1"/>
          <w:sz w:val="24"/>
          <w:szCs w:val="24"/>
        </w:rPr>
        <w:t xml:space="preserve"> The ball bearing failed </w:t>
      </w:r>
      <w:r w:rsidR="00B207D7">
        <w:rPr>
          <w:color w:val="000000"/>
          <w:spacing w:val="-1"/>
          <w:sz w:val="24"/>
          <w:szCs w:val="24"/>
        </w:rPr>
        <w:t>because</w:t>
      </w:r>
      <w:r>
        <w:rPr>
          <w:color w:val="000000"/>
          <w:spacing w:val="-1"/>
          <w:sz w:val="24"/>
          <w:szCs w:val="24"/>
        </w:rPr>
        <w:t xml:space="preserve"> the wheel axle in question had a damaged wheel which was allowed to remain in service for a longer period in spite of the fact that the wagon ought to have been decommissioned for repair.</w:t>
      </w:r>
    </w:p>
    <w:p w:rsidR="00EC2A04" w:rsidRDefault="00B207D7" w:rsidP="005D2407">
      <w:pPr>
        <w:pStyle w:val="Titre3"/>
      </w:pPr>
      <w:bookmarkStart w:id="3" w:name="_Toc248570389"/>
      <w:r>
        <w:t>Recommendation RJ 2008:01 </w:t>
      </w:r>
      <w:r w:rsidR="00EC2A04">
        <w:t>R1</w:t>
      </w:r>
      <w:bookmarkEnd w:id="3"/>
    </w:p>
    <w:p w:rsidR="00EC2A04" w:rsidRDefault="00EC2A04" w:rsidP="00B207D7">
      <w:pPr>
        <w:shd w:val="clear" w:color="auto" w:fill="FFFFFF"/>
        <w:spacing w:before="80" w:line="240" w:lineRule="exact"/>
        <w:ind w:left="10"/>
        <w:jc w:val="both"/>
      </w:pPr>
      <w:r>
        <w:rPr>
          <w:sz w:val="24"/>
          <w:szCs w:val="24"/>
        </w:rPr>
        <w:t xml:space="preserve">The Swedish Rail Agency is recommended to </w:t>
      </w:r>
      <w:r>
        <w:rPr>
          <w:color w:val="000000"/>
          <w:sz w:val="24"/>
          <w:szCs w:val="24"/>
        </w:rPr>
        <w:t>find a suitable way of ensuring that oper</w:t>
      </w:r>
      <w:r w:rsidR="00B207D7">
        <w:rPr>
          <w:color w:val="000000"/>
          <w:sz w:val="24"/>
          <w:szCs w:val="24"/>
        </w:rPr>
        <w:t>ators licensed prior to 1 July </w:t>
      </w:r>
      <w:r>
        <w:rPr>
          <w:color w:val="000000"/>
          <w:sz w:val="24"/>
          <w:szCs w:val="24"/>
        </w:rPr>
        <w:t xml:space="preserve">2007 have a safety management system and documentation that </w:t>
      </w:r>
      <w:r>
        <w:rPr>
          <w:color w:val="000000"/>
          <w:spacing w:val="-1"/>
          <w:sz w:val="24"/>
          <w:szCs w:val="24"/>
        </w:rPr>
        <w:t>comply with basic requirements in respect of staff competence, vehicle maintenance and the use of contractors (including cases where a different legal entity runs its own operation under the liability of a licence holder</w:t>
      </w:r>
      <w:r>
        <w:rPr>
          <w:color w:val="000000"/>
          <w:sz w:val="24"/>
          <w:szCs w:val="24"/>
        </w:rPr>
        <w:t>).</w:t>
      </w:r>
    </w:p>
    <w:p w:rsidR="00EC2A04" w:rsidRDefault="00EC2A04" w:rsidP="00B207D7">
      <w:pPr>
        <w:shd w:val="clear" w:color="auto" w:fill="FFFFFF"/>
        <w:spacing w:before="240" w:line="240" w:lineRule="exact"/>
        <w:ind w:left="10"/>
        <w:jc w:val="both"/>
      </w:pPr>
      <w:r>
        <w:rPr>
          <w:color w:val="000000"/>
          <w:sz w:val="24"/>
          <w:szCs w:val="24"/>
        </w:rPr>
        <w:t xml:space="preserve">In the light of the 2007 amendments to the Railway Act </w:t>
      </w:r>
      <w:r>
        <w:rPr>
          <w:color w:val="000000"/>
          <w:spacing w:val="-1"/>
          <w:sz w:val="24"/>
          <w:szCs w:val="24"/>
        </w:rPr>
        <w:t>(2004:519), and by virtue of those regulations issued relating to safety management for railway undertakings (</w:t>
      </w:r>
      <w:r>
        <w:rPr>
          <w:color w:val="000000"/>
          <w:sz w:val="24"/>
          <w:szCs w:val="24"/>
        </w:rPr>
        <w:t>Swedish Rail Agency’s regulations (</w:t>
      </w:r>
      <w:r>
        <w:rPr>
          <w:color w:val="000000"/>
          <w:spacing w:val="-2"/>
          <w:sz w:val="24"/>
          <w:szCs w:val="24"/>
        </w:rPr>
        <w:t xml:space="preserve">JvSFS 2007:1) </w:t>
      </w:r>
      <w:r>
        <w:rPr>
          <w:sz w:val="24"/>
          <w:szCs w:val="24"/>
        </w:rPr>
        <w:t>on safety management systems and other safety regulations for railway undertakings</w:t>
      </w:r>
      <w:r>
        <w:rPr>
          <w:color w:val="000000"/>
          <w:spacing w:val="-2"/>
          <w:sz w:val="24"/>
          <w:szCs w:val="24"/>
        </w:rPr>
        <w:t>), SHK is not making any recommendations in respect of the licence assessment process etc.</w:t>
      </w:r>
    </w:p>
    <w:p w:rsidR="00EC2A04" w:rsidRDefault="00EC2A04" w:rsidP="00B207D7">
      <w:pPr>
        <w:shd w:val="clear" w:color="auto" w:fill="FFFFFF"/>
        <w:spacing w:before="220"/>
        <w:jc w:val="both"/>
      </w:pPr>
      <w:r>
        <w:rPr>
          <w:i/>
          <w:iCs/>
          <w:color w:val="000000"/>
          <w:sz w:val="24"/>
          <w:szCs w:val="24"/>
        </w:rPr>
        <w:t>Response from the Swedish Transport Agency (formerly the Swedish Rail Agency)</w:t>
      </w:r>
    </w:p>
    <w:p w:rsidR="00EC2A04" w:rsidRDefault="00EC2A04" w:rsidP="00B207D7">
      <w:pPr>
        <w:shd w:val="clear" w:color="auto" w:fill="FFFFFF"/>
        <w:spacing w:before="60" w:line="240" w:lineRule="exact"/>
        <w:ind w:left="14"/>
        <w:jc w:val="both"/>
      </w:pPr>
      <w:r>
        <w:rPr>
          <w:color w:val="000000"/>
          <w:spacing w:val="-9"/>
          <w:sz w:val="24"/>
          <w:szCs w:val="24"/>
        </w:rPr>
        <w:t>The Swedish Transport Agency notes that, in respect of the licence assessment process pursuant to the Railway Act, the procedure has been modified subsequent to the implementation in Swedish law of the second railways package. Reassessment is underway</w:t>
      </w:r>
      <w:r w:rsidR="00B207D7">
        <w:rPr>
          <w:color w:val="000000"/>
          <w:spacing w:val="-9"/>
          <w:sz w:val="24"/>
          <w:szCs w:val="24"/>
        </w:rPr>
        <w:t xml:space="preserve"> of all licences issued after 1 July </w:t>
      </w:r>
      <w:r>
        <w:rPr>
          <w:color w:val="000000"/>
          <w:spacing w:val="-9"/>
          <w:sz w:val="24"/>
          <w:szCs w:val="24"/>
        </w:rPr>
        <w:t>2004, to be f</w:t>
      </w:r>
      <w:r w:rsidR="00B207D7">
        <w:rPr>
          <w:color w:val="000000"/>
          <w:spacing w:val="-9"/>
          <w:sz w:val="24"/>
          <w:szCs w:val="24"/>
        </w:rPr>
        <w:t>ollowed by those issued after 1 July </w:t>
      </w:r>
      <w:r>
        <w:rPr>
          <w:color w:val="000000"/>
          <w:spacing w:val="-9"/>
          <w:sz w:val="24"/>
          <w:szCs w:val="24"/>
        </w:rPr>
        <w:t>2007. Since the legislato</w:t>
      </w:r>
      <w:r w:rsidR="00B207D7">
        <w:rPr>
          <w:color w:val="000000"/>
          <w:spacing w:val="-9"/>
          <w:sz w:val="24"/>
          <w:szCs w:val="24"/>
        </w:rPr>
        <w:t>r has set a further limit of 31 December </w:t>
      </w:r>
      <w:r>
        <w:rPr>
          <w:color w:val="000000"/>
          <w:spacing w:val="-9"/>
          <w:sz w:val="24"/>
          <w:szCs w:val="24"/>
        </w:rPr>
        <w:t>2010 for the validity of licences issued under</w:t>
      </w:r>
      <w:r w:rsidR="00B207D7">
        <w:rPr>
          <w:color w:val="000000"/>
          <w:spacing w:val="-8"/>
          <w:sz w:val="24"/>
          <w:szCs w:val="24"/>
        </w:rPr>
        <w:t xml:space="preserve"> provisions prior to 1 July </w:t>
      </w:r>
      <w:r>
        <w:rPr>
          <w:color w:val="000000"/>
          <w:spacing w:val="-8"/>
          <w:sz w:val="24"/>
          <w:szCs w:val="24"/>
        </w:rPr>
        <w:t>2007, all licences will be reassessed in accordance with the new provisions. Moreover, safety certificates that have been issued have a limited validity of five years, after which time further reassessment takes place.</w:t>
      </w:r>
    </w:p>
    <w:p w:rsidR="00EC2A04" w:rsidRDefault="00EC2A04" w:rsidP="00B207D7">
      <w:pPr>
        <w:shd w:val="clear" w:color="auto" w:fill="FFFFFF"/>
        <w:spacing w:before="260" w:line="240" w:lineRule="exact"/>
        <w:ind w:left="19"/>
        <w:jc w:val="both"/>
      </w:pPr>
      <w:r>
        <w:rPr>
          <w:color w:val="000000"/>
          <w:spacing w:val="-9"/>
          <w:sz w:val="24"/>
          <w:szCs w:val="24"/>
        </w:rPr>
        <w:t>The Swedish Transport Agency’s assessment of safety management systems is now based on an applicant demonstrating that processes are in place that govern safety management in all of its sub-systems (Part A) and that the operator has procedures specifically adapted to the network (Part B) for the infrastructure they intend to serve</w:t>
      </w:r>
      <w:r>
        <w:rPr>
          <w:color w:val="000000"/>
          <w:spacing w:val="-8"/>
          <w:sz w:val="24"/>
          <w:szCs w:val="24"/>
        </w:rPr>
        <w:t>. In this respect, the Agency’s checking procedure may be said to have improved with regard to the licensing process in accordance with the recommendations made in the investigation. Every licence that is issued is assigned to a category based on a risk value. This then forms the basis for supervisory inspections. This also provides the Agency with a risk-based strategy for its supervisory inspections.</w:t>
      </w:r>
    </w:p>
    <w:p w:rsidR="00EC2A04" w:rsidRDefault="00A729B0" w:rsidP="005D2407">
      <w:pPr>
        <w:pStyle w:val="Titre2"/>
      </w:pPr>
      <w:bookmarkStart w:id="4" w:name="_Toc248570390"/>
      <w:r>
        <w:t>RJ </w:t>
      </w:r>
      <w:r w:rsidR="00EC2A04">
        <w:t>2008:02</w:t>
      </w:r>
      <w:bookmarkEnd w:id="4"/>
    </w:p>
    <w:p w:rsidR="00EC2A04" w:rsidRDefault="00EC2A04" w:rsidP="00B207D7">
      <w:pPr>
        <w:shd w:val="clear" w:color="auto" w:fill="FFFFFF"/>
        <w:spacing w:before="80" w:line="240" w:lineRule="exact"/>
        <w:ind w:left="14"/>
        <w:jc w:val="both"/>
      </w:pPr>
      <w:r>
        <w:rPr>
          <w:color w:val="000000"/>
          <w:sz w:val="24"/>
          <w:szCs w:val="24"/>
        </w:rPr>
        <w:t>A near-collision occurred between two trains on the stretch Stenungsund-</w:t>
      </w:r>
      <w:r>
        <w:rPr>
          <w:color w:val="000000"/>
          <w:spacing w:val="-1"/>
          <w:sz w:val="24"/>
          <w:szCs w:val="24"/>
        </w:rPr>
        <w:t xml:space="preserve">Ytterby. </w:t>
      </w:r>
      <w:r>
        <w:rPr>
          <w:color w:val="000000"/>
          <w:sz w:val="24"/>
          <w:szCs w:val="24"/>
        </w:rPr>
        <w:t>The traffic management for the stretch between the stations is handled jointly through train announcement between the train dispatchers of both stations. The near-miss was caused by the train dispatcher in Stenungsund setting the departure signal to “go” for train 3743 without having obtained the clear signal for the train, while at the same time train 67373 was out on the stretch.</w:t>
      </w:r>
    </w:p>
    <w:p w:rsidR="00EC2A04" w:rsidRDefault="00A729B0" w:rsidP="005D2407">
      <w:pPr>
        <w:pStyle w:val="Titre3"/>
      </w:pPr>
      <w:bookmarkStart w:id="5" w:name="_Toc248570391"/>
      <w:r>
        <w:t>Recommendation RJ 2008:02 </w:t>
      </w:r>
      <w:r w:rsidR="00EC2A04">
        <w:t>R1</w:t>
      </w:r>
      <w:bookmarkEnd w:id="5"/>
    </w:p>
    <w:p w:rsidR="00EC2A04" w:rsidRDefault="00EC2A04" w:rsidP="00B207D7">
      <w:pPr>
        <w:shd w:val="clear" w:color="auto" w:fill="FFFFFF"/>
        <w:spacing w:before="80" w:line="240" w:lineRule="exact"/>
        <w:ind w:left="10"/>
        <w:jc w:val="both"/>
      </w:pPr>
      <w:r>
        <w:rPr>
          <w:sz w:val="24"/>
          <w:szCs w:val="24"/>
        </w:rPr>
        <w:t>The</w:t>
      </w:r>
      <w:r>
        <w:rPr>
          <w:color w:val="000000"/>
          <w:sz w:val="24"/>
          <w:szCs w:val="24"/>
        </w:rPr>
        <w:t xml:space="preserve"> Swedish Rail Agency </w:t>
      </w:r>
      <w:r>
        <w:rPr>
          <w:sz w:val="24"/>
          <w:szCs w:val="24"/>
        </w:rPr>
        <w:t>is</w:t>
      </w:r>
      <w:r>
        <w:rPr>
          <w:color w:val="000000"/>
          <w:sz w:val="24"/>
          <w:szCs w:val="24"/>
        </w:rPr>
        <w:t xml:space="preserve"> recommended to take steps to ensure that the National Rail Administration takes action to make sure that train dispatchers have the prerequisites in place so that they can easily obtain correct telephone numbers in order to be able to contact drivers.</w:t>
      </w:r>
    </w:p>
    <w:p w:rsidR="00EC2A04" w:rsidRDefault="00EC2A04" w:rsidP="00B207D7">
      <w:pPr>
        <w:shd w:val="clear" w:color="auto" w:fill="FFFFFF"/>
        <w:spacing w:before="140"/>
        <w:ind w:left="5"/>
        <w:jc w:val="both"/>
      </w:pPr>
      <w:r>
        <w:rPr>
          <w:i/>
          <w:iCs/>
          <w:color w:val="000000"/>
          <w:sz w:val="24"/>
          <w:szCs w:val="24"/>
        </w:rPr>
        <w:t>Response from the Swedish Transport Agency (formerly the Swedish Rail Agency)</w:t>
      </w:r>
    </w:p>
    <w:p w:rsidR="00EC2A04" w:rsidRDefault="00EC2A04" w:rsidP="00B207D7">
      <w:pPr>
        <w:shd w:val="clear" w:color="auto" w:fill="FFFFFF"/>
        <w:spacing w:before="80" w:line="240" w:lineRule="exact"/>
        <w:ind w:left="38"/>
        <w:jc w:val="both"/>
      </w:pPr>
      <w:r>
        <w:rPr>
          <w:color w:val="000000"/>
          <w:spacing w:val="-9"/>
          <w:sz w:val="24"/>
          <w:szCs w:val="24"/>
        </w:rPr>
        <w:t xml:space="preserve">In order to ascertain the extent of problems in terms of </w:t>
      </w:r>
      <w:r w:rsidR="00A729B0">
        <w:rPr>
          <w:color w:val="000000"/>
          <w:spacing w:val="-9"/>
          <w:sz w:val="24"/>
          <w:szCs w:val="24"/>
        </w:rPr>
        <w:t>contact</w:t>
      </w:r>
      <w:r>
        <w:rPr>
          <w:color w:val="000000"/>
          <w:spacing w:val="-9"/>
          <w:sz w:val="24"/>
          <w:szCs w:val="24"/>
        </w:rPr>
        <w:t xml:space="preserve">ing train drivers, a specific supervisory inspection </w:t>
      </w:r>
      <w:r w:rsidR="00A729B0">
        <w:rPr>
          <w:color w:val="000000"/>
          <w:spacing w:val="-9"/>
          <w:sz w:val="24"/>
          <w:szCs w:val="24"/>
        </w:rPr>
        <w:t xml:space="preserve">on this issue </w:t>
      </w:r>
      <w:r>
        <w:rPr>
          <w:color w:val="000000"/>
          <w:spacing w:val="-9"/>
          <w:sz w:val="24"/>
          <w:szCs w:val="24"/>
        </w:rPr>
        <w:t xml:space="preserve">was undertaken in </w:t>
      </w:r>
      <w:r>
        <w:rPr>
          <w:color w:val="000000"/>
          <w:spacing w:val="-10"/>
          <w:sz w:val="24"/>
          <w:szCs w:val="24"/>
        </w:rPr>
        <w:t xml:space="preserve">the winter of 2009. </w:t>
      </w:r>
      <w:r w:rsidR="00A729B0">
        <w:rPr>
          <w:color w:val="000000"/>
          <w:spacing w:val="-10"/>
          <w:sz w:val="24"/>
          <w:szCs w:val="24"/>
        </w:rPr>
        <w:t>Measures have been taken to resolve the</w:t>
      </w:r>
      <w:r>
        <w:rPr>
          <w:color w:val="000000"/>
          <w:spacing w:val="-10"/>
          <w:sz w:val="24"/>
          <w:szCs w:val="24"/>
        </w:rPr>
        <w:t xml:space="preserve"> previous problem of inadequate tools for </w:t>
      </w:r>
      <w:r w:rsidR="00A729B0">
        <w:rPr>
          <w:color w:val="000000"/>
          <w:spacing w:val="-10"/>
          <w:sz w:val="24"/>
          <w:szCs w:val="24"/>
        </w:rPr>
        <w:t>contact</w:t>
      </w:r>
      <w:r>
        <w:rPr>
          <w:color w:val="000000"/>
          <w:spacing w:val="-10"/>
          <w:sz w:val="24"/>
          <w:szCs w:val="24"/>
        </w:rPr>
        <w:t xml:space="preserve">ing train drivers in accordance with the results of this supervisory inspection. One such measure has been to equip all lines with </w:t>
      </w:r>
      <w:r>
        <w:rPr>
          <w:color w:val="000000"/>
          <w:sz w:val="24"/>
          <w:szCs w:val="24"/>
        </w:rPr>
        <w:t>MobiSIR.</w:t>
      </w:r>
    </w:p>
    <w:p w:rsidR="005D2407" w:rsidRDefault="00A729B0" w:rsidP="005D2407">
      <w:pPr>
        <w:pStyle w:val="Titre3"/>
      </w:pPr>
      <w:bookmarkStart w:id="6" w:name="_Toc248570392"/>
      <w:r>
        <w:t>Recommendation RJ 2008:02 </w:t>
      </w:r>
      <w:r w:rsidR="00EC2A04">
        <w:t>R2</w:t>
      </w:r>
      <w:bookmarkEnd w:id="6"/>
    </w:p>
    <w:p w:rsidR="00EC2A04" w:rsidRDefault="00EC2A04" w:rsidP="005D2407">
      <w:pPr>
        <w:shd w:val="clear" w:color="auto" w:fill="FFFFFF"/>
        <w:spacing w:before="240"/>
        <w:ind w:left="24"/>
        <w:jc w:val="both"/>
      </w:pPr>
      <w:r>
        <w:rPr>
          <w:sz w:val="24"/>
          <w:szCs w:val="24"/>
        </w:rPr>
        <w:t>The</w:t>
      </w:r>
      <w:r>
        <w:rPr>
          <w:color w:val="000000"/>
          <w:sz w:val="24"/>
          <w:szCs w:val="24"/>
        </w:rPr>
        <w:t xml:space="preserve"> Swedish Rail Agency </w:t>
      </w:r>
      <w:r>
        <w:rPr>
          <w:sz w:val="24"/>
          <w:szCs w:val="24"/>
        </w:rPr>
        <w:t>is</w:t>
      </w:r>
      <w:r>
        <w:rPr>
          <w:color w:val="000000"/>
          <w:sz w:val="24"/>
          <w:szCs w:val="24"/>
        </w:rPr>
        <w:t xml:space="preserve"> recommended to take steps to ensure that the National Rail Administration takes action to make sure that the system for individual follow-up takes account of variations which arise in duty shifts.</w:t>
      </w:r>
    </w:p>
    <w:p w:rsidR="00EC2A04" w:rsidRDefault="00EC2A04" w:rsidP="00B207D7">
      <w:pPr>
        <w:shd w:val="clear" w:color="auto" w:fill="FFFFFF"/>
        <w:spacing w:before="200" w:line="300" w:lineRule="exact"/>
        <w:ind w:left="19" w:right="1843"/>
        <w:jc w:val="both"/>
        <w:rPr>
          <w:i/>
          <w:iCs/>
          <w:color w:val="000000"/>
          <w:sz w:val="24"/>
          <w:szCs w:val="24"/>
        </w:rPr>
      </w:pPr>
      <w:r>
        <w:rPr>
          <w:i/>
          <w:iCs/>
          <w:color w:val="000000"/>
          <w:sz w:val="24"/>
          <w:szCs w:val="24"/>
        </w:rPr>
        <w:t>Response from the Swedish Transport Agency (formerly the Swedish Rail Agency)</w:t>
      </w:r>
    </w:p>
    <w:p w:rsidR="00EC2A04" w:rsidRDefault="00EC2A04" w:rsidP="00A729B0">
      <w:pPr>
        <w:shd w:val="clear" w:color="auto" w:fill="FFFFFF"/>
        <w:tabs>
          <w:tab w:val="left" w:pos="7230"/>
        </w:tabs>
        <w:spacing w:before="80" w:line="240" w:lineRule="exact"/>
        <w:ind w:left="17" w:right="23"/>
        <w:jc w:val="both"/>
      </w:pPr>
      <w:r>
        <w:rPr>
          <w:color w:val="000000"/>
          <w:spacing w:val="-3"/>
          <w:sz w:val="24"/>
          <w:szCs w:val="24"/>
        </w:rPr>
        <w:t>The need for specific supervision in this respect is being considered.</w:t>
      </w:r>
    </w:p>
    <w:p w:rsidR="00EC2A04" w:rsidRDefault="00A729B0" w:rsidP="005D2407">
      <w:pPr>
        <w:pStyle w:val="Titre3"/>
      </w:pPr>
      <w:bookmarkStart w:id="7" w:name="_Toc248570393"/>
      <w:r>
        <w:t>Recommendations RJ 2004:2 </w:t>
      </w:r>
      <w:r w:rsidR="00EC2A04">
        <w:t>R1 and R6</w:t>
      </w:r>
      <w:bookmarkEnd w:id="7"/>
    </w:p>
    <w:p w:rsidR="00EC2A04" w:rsidRDefault="00EC2A04" w:rsidP="00B207D7">
      <w:pPr>
        <w:shd w:val="clear" w:color="auto" w:fill="FFFFFF"/>
        <w:ind w:left="24"/>
        <w:jc w:val="both"/>
      </w:pPr>
      <w:r>
        <w:rPr>
          <w:i/>
          <w:iCs/>
          <w:color w:val="000000"/>
          <w:sz w:val="24"/>
          <w:szCs w:val="24"/>
        </w:rPr>
        <w:t>(Previous recommendations made by SHK)</w:t>
      </w:r>
    </w:p>
    <w:p w:rsidR="00EC2A04" w:rsidRDefault="00EC2A04" w:rsidP="00B207D7">
      <w:pPr>
        <w:shd w:val="clear" w:color="auto" w:fill="FFFFFF"/>
        <w:spacing w:before="80" w:line="240" w:lineRule="exact"/>
        <w:ind w:left="11" w:right="51"/>
        <w:jc w:val="both"/>
      </w:pPr>
      <w:r>
        <w:rPr>
          <w:color w:val="000000"/>
          <w:sz w:val="24"/>
          <w:szCs w:val="24"/>
        </w:rPr>
        <w:t xml:space="preserve">The Swedish Rail Agency is recommended to take steps to ensure that the National Rail Administration, as a matter of urgency, develops an automatic block system or </w:t>
      </w:r>
      <w:r>
        <w:rPr>
          <w:color w:val="000000"/>
          <w:spacing w:val="-1"/>
          <w:sz w:val="24"/>
          <w:szCs w:val="24"/>
        </w:rPr>
        <w:t>ERTMS-based safety system on train announcement lines with heavy traffic</w:t>
      </w:r>
      <w:r>
        <w:rPr>
          <w:color w:val="000000"/>
          <w:sz w:val="24"/>
          <w:szCs w:val="24"/>
        </w:rPr>
        <w:t>.</w:t>
      </w:r>
    </w:p>
    <w:p w:rsidR="00EC2A04" w:rsidRDefault="00EC2A04" w:rsidP="00B207D7">
      <w:pPr>
        <w:shd w:val="clear" w:color="auto" w:fill="FFFFFF"/>
        <w:spacing w:before="160" w:line="240" w:lineRule="exact"/>
        <w:ind w:left="10"/>
        <w:jc w:val="both"/>
      </w:pPr>
      <w:r>
        <w:rPr>
          <w:sz w:val="24"/>
          <w:szCs w:val="24"/>
        </w:rPr>
        <w:t xml:space="preserve">The Swedish Rail Agency is recommended to take steps to ensure that the National Rail Administration </w:t>
      </w:r>
      <w:r>
        <w:rPr>
          <w:color w:val="000000"/>
          <w:sz w:val="24"/>
          <w:szCs w:val="24"/>
        </w:rPr>
        <w:t>identifies and introduces more effective barriers in the train announcement system.</w:t>
      </w:r>
    </w:p>
    <w:p w:rsidR="00EC2A04" w:rsidRDefault="00EC2A04" w:rsidP="00B207D7">
      <w:pPr>
        <w:shd w:val="clear" w:color="auto" w:fill="FFFFFF"/>
        <w:spacing w:before="140"/>
        <w:jc w:val="both"/>
      </w:pPr>
      <w:r>
        <w:rPr>
          <w:i/>
          <w:iCs/>
          <w:color w:val="000000"/>
          <w:sz w:val="24"/>
          <w:szCs w:val="24"/>
        </w:rPr>
        <w:t>Response from the Swedish Transport Agency (formerly the Swedish Rail Agency)</w:t>
      </w:r>
    </w:p>
    <w:p w:rsidR="00EC2A04" w:rsidRDefault="00EC2A04" w:rsidP="00A729B0">
      <w:pPr>
        <w:shd w:val="clear" w:color="auto" w:fill="FFFFFF"/>
        <w:spacing w:before="60" w:line="240" w:lineRule="exact"/>
        <w:ind w:left="14" w:right="23"/>
        <w:jc w:val="both"/>
      </w:pPr>
      <w:r>
        <w:rPr>
          <w:color w:val="000000"/>
          <w:spacing w:val="-8"/>
          <w:sz w:val="24"/>
          <w:szCs w:val="24"/>
        </w:rPr>
        <w:t xml:space="preserve">The last business meeting with the National Rail Administration was held on </w:t>
      </w:r>
      <w:smartTag w:uri="urn:schemas-microsoft-com:office:smarttags" w:element="date">
        <w:smartTagPr>
          <w:attr w:name="Month" w:val="6"/>
          <w:attr w:name="Day" w:val="29"/>
          <w:attr w:name="Year" w:val="2009"/>
        </w:smartTagPr>
        <w:r>
          <w:rPr>
            <w:color w:val="000000"/>
            <w:spacing w:val="-8"/>
            <w:sz w:val="24"/>
            <w:szCs w:val="24"/>
          </w:rPr>
          <w:t>29/09/2008</w:t>
        </w:r>
      </w:smartTag>
      <w:r>
        <w:rPr>
          <w:color w:val="000000"/>
          <w:spacing w:val="-8"/>
          <w:sz w:val="24"/>
          <w:szCs w:val="24"/>
        </w:rPr>
        <w:t>. At the meeting the National Rail Administration reported on the following measures it had taken relating to stretches that did not have automatic block</w:t>
      </w:r>
      <w:r w:rsidR="00A729B0">
        <w:rPr>
          <w:color w:val="000000"/>
          <w:spacing w:val="-8"/>
          <w:sz w:val="24"/>
          <w:szCs w:val="24"/>
        </w:rPr>
        <w:t>ing</w:t>
      </w:r>
      <w:r>
        <w:rPr>
          <w:color w:val="000000"/>
          <w:spacing w:val="-8"/>
          <w:sz w:val="24"/>
          <w:szCs w:val="24"/>
        </w:rPr>
        <w:t xml:space="preserve"> systems</w:t>
      </w:r>
      <w:r>
        <w:rPr>
          <w:color w:val="000000"/>
          <w:sz w:val="24"/>
          <w:szCs w:val="24"/>
        </w:rPr>
        <w:t>:</w:t>
      </w:r>
    </w:p>
    <w:p w:rsidR="00EC2A04" w:rsidRDefault="00EC2A04" w:rsidP="00B207D7">
      <w:pPr>
        <w:numPr>
          <w:ilvl w:val="0"/>
          <w:numId w:val="3"/>
        </w:numPr>
        <w:shd w:val="clear" w:color="auto" w:fill="FFFFFF"/>
        <w:tabs>
          <w:tab w:val="left" w:pos="677"/>
        </w:tabs>
        <w:ind w:left="360"/>
        <w:jc w:val="both"/>
        <w:rPr>
          <w:color w:val="000000"/>
          <w:sz w:val="24"/>
          <w:szCs w:val="24"/>
        </w:rPr>
      </w:pPr>
      <w:r>
        <w:rPr>
          <w:color w:val="000000"/>
          <w:spacing w:val="-8"/>
          <w:sz w:val="24"/>
          <w:szCs w:val="24"/>
        </w:rPr>
        <w:t>Restoration of the K15 monitoring interlock key system.</w:t>
      </w:r>
    </w:p>
    <w:p w:rsidR="00EC2A04" w:rsidRDefault="00EC2A04" w:rsidP="00B207D7">
      <w:pPr>
        <w:numPr>
          <w:ilvl w:val="0"/>
          <w:numId w:val="3"/>
        </w:numPr>
        <w:shd w:val="clear" w:color="auto" w:fill="FFFFFF"/>
        <w:tabs>
          <w:tab w:val="left" w:pos="677"/>
        </w:tabs>
        <w:spacing w:line="260" w:lineRule="exact"/>
        <w:ind w:left="677" w:hanging="317"/>
        <w:jc w:val="both"/>
        <w:rPr>
          <w:color w:val="000000"/>
          <w:sz w:val="24"/>
          <w:szCs w:val="24"/>
        </w:rPr>
      </w:pPr>
      <w:r>
        <w:rPr>
          <w:color w:val="000000"/>
          <w:spacing w:val="-8"/>
          <w:sz w:val="24"/>
          <w:szCs w:val="24"/>
        </w:rPr>
        <w:t xml:space="preserve">Addition of MobiSIR on single-track branch lines </w:t>
      </w:r>
      <w:r>
        <w:rPr>
          <w:i/>
          <w:iCs/>
          <w:color w:val="000000"/>
          <w:spacing w:val="-8"/>
          <w:sz w:val="24"/>
          <w:szCs w:val="24"/>
        </w:rPr>
        <w:t>(since the meeting all lines have been equipped with</w:t>
      </w:r>
      <w:r>
        <w:rPr>
          <w:i/>
          <w:iCs/>
          <w:color w:val="000000"/>
          <w:spacing w:val="-7"/>
          <w:sz w:val="24"/>
          <w:szCs w:val="24"/>
        </w:rPr>
        <w:t xml:space="preserve"> MobiSIR, see Recommendation 2008:2 R1).</w:t>
      </w:r>
    </w:p>
    <w:p w:rsidR="00EC2A04" w:rsidRDefault="00EC2A04" w:rsidP="00B207D7">
      <w:pPr>
        <w:numPr>
          <w:ilvl w:val="0"/>
          <w:numId w:val="3"/>
        </w:numPr>
        <w:shd w:val="clear" w:color="auto" w:fill="FFFFFF"/>
        <w:tabs>
          <w:tab w:val="left" w:pos="677"/>
        </w:tabs>
        <w:spacing w:line="260" w:lineRule="exact"/>
        <w:ind w:left="677" w:hanging="317"/>
        <w:jc w:val="both"/>
        <w:rPr>
          <w:i/>
          <w:iCs/>
          <w:sz w:val="24"/>
          <w:szCs w:val="24"/>
        </w:rPr>
      </w:pPr>
      <w:r>
        <w:rPr>
          <w:color w:val="000000"/>
          <w:spacing w:val="-8"/>
          <w:sz w:val="24"/>
          <w:szCs w:val="24"/>
        </w:rPr>
        <w:t>Restriction on the number of work trains (so that these movements take pla</w:t>
      </w:r>
      <w:r>
        <w:rPr>
          <w:color w:val="000000"/>
          <w:spacing w:val="-7"/>
          <w:sz w:val="24"/>
          <w:szCs w:val="24"/>
        </w:rPr>
        <w:t xml:space="preserve">ce in the form of normal trains instead). </w:t>
      </w:r>
      <w:r>
        <w:rPr>
          <w:i/>
          <w:iCs/>
          <w:color w:val="000000"/>
          <w:spacing w:val="-7"/>
          <w:sz w:val="24"/>
          <w:szCs w:val="24"/>
        </w:rPr>
        <w:t>With the introduction of the Swedish Rail Agency’s traffic regulations (JTF), this will involve the use of automatic train control</w:t>
      </w:r>
      <w:r>
        <w:rPr>
          <w:i/>
          <w:iCs/>
          <w:color w:val="000000"/>
          <w:sz w:val="24"/>
          <w:szCs w:val="24"/>
        </w:rPr>
        <w:t>.</w:t>
      </w:r>
    </w:p>
    <w:p w:rsidR="00EC2A04" w:rsidRDefault="00EC2A04" w:rsidP="00B207D7">
      <w:pPr>
        <w:numPr>
          <w:ilvl w:val="0"/>
          <w:numId w:val="3"/>
        </w:numPr>
        <w:shd w:val="clear" w:color="auto" w:fill="FFFFFF"/>
        <w:tabs>
          <w:tab w:val="left" w:pos="677"/>
        </w:tabs>
        <w:spacing w:line="260" w:lineRule="exact"/>
        <w:ind w:left="360"/>
        <w:jc w:val="both"/>
        <w:rPr>
          <w:i/>
          <w:iCs/>
          <w:color w:val="000000"/>
          <w:sz w:val="24"/>
          <w:szCs w:val="24"/>
        </w:rPr>
      </w:pPr>
      <w:r>
        <w:rPr>
          <w:color w:val="000000"/>
          <w:spacing w:val="-7"/>
          <w:sz w:val="24"/>
          <w:szCs w:val="24"/>
        </w:rPr>
        <w:t>Introduction of daily scheduling where</w:t>
      </w:r>
      <w:r w:rsidR="00A729B0">
        <w:rPr>
          <w:color w:val="000000"/>
          <w:spacing w:val="-7"/>
          <w:sz w:val="24"/>
          <w:szCs w:val="24"/>
        </w:rPr>
        <w:t>ver</w:t>
      </w:r>
      <w:r>
        <w:rPr>
          <w:color w:val="000000"/>
          <w:spacing w:val="-7"/>
          <w:sz w:val="24"/>
          <w:szCs w:val="24"/>
        </w:rPr>
        <w:t xml:space="preserve"> possible.</w:t>
      </w:r>
    </w:p>
    <w:p w:rsidR="00EC2A04" w:rsidRDefault="00EC2A04" w:rsidP="00A729B0">
      <w:pPr>
        <w:numPr>
          <w:ilvl w:val="0"/>
          <w:numId w:val="3"/>
        </w:numPr>
        <w:shd w:val="clear" w:color="auto" w:fill="FFFFFF"/>
        <w:tabs>
          <w:tab w:val="left" w:pos="677"/>
        </w:tabs>
        <w:spacing w:line="260" w:lineRule="exact"/>
        <w:ind w:left="709" w:hanging="349"/>
        <w:jc w:val="both"/>
        <w:rPr>
          <w:color w:val="000000"/>
          <w:sz w:val="24"/>
          <w:szCs w:val="24"/>
        </w:rPr>
      </w:pPr>
      <w:r>
        <w:rPr>
          <w:color w:val="000000"/>
          <w:spacing w:val="-7"/>
          <w:sz w:val="24"/>
          <w:szCs w:val="24"/>
        </w:rPr>
        <w:t>A broadband connection for lines that do not have automatic block</w:t>
      </w:r>
      <w:r w:rsidR="00A729B0">
        <w:rPr>
          <w:color w:val="000000"/>
          <w:spacing w:val="-7"/>
          <w:sz w:val="24"/>
          <w:szCs w:val="24"/>
        </w:rPr>
        <w:t>ing</w:t>
      </w:r>
      <w:r>
        <w:rPr>
          <w:color w:val="000000"/>
          <w:spacing w:val="-7"/>
          <w:sz w:val="24"/>
          <w:szCs w:val="24"/>
        </w:rPr>
        <w:t xml:space="preserve"> systems.</w:t>
      </w:r>
    </w:p>
    <w:p w:rsidR="00EC2A04" w:rsidRDefault="00EC2A04" w:rsidP="00A729B0">
      <w:pPr>
        <w:shd w:val="clear" w:color="auto" w:fill="FFFFFF"/>
        <w:spacing w:before="260" w:line="240" w:lineRule="exact"/>
        <w:ind w:left="10" w:right="23"/>
        <w:jc w:val="both"/>
      </w:pPr>
      <w:r>
        <w:rPr>
          <w:color w:val="000000"/>
          <w:spacing w:val="-9"/>
          <w:sz w:val="24"/>
          <w:szCs w:val="24"/>
        </w:rPr>
        <w:t xml:space="preserve">In addition, </w:t>
      </w:r>
      <w:r>
        <w:rPr>
          <w:spacing w:val="-8"/>
          <w:sz w:val="24"/>
          <w:szCs w:val="24"/>
        </w:rPr>
        <w:t>the National Rail Administration is also planning other measures, such as extending the automatic block</w:t>
      </w:r>
      <w:r w:rsidR="00A729B0">
        <w:rPr>
          <w:spacing w:val="-8"/>
          <w:sz w:val="24"/>
          <w:szCs w:val="24"/>
        </w:rPr>
        <w:t>ing</w:t>
      </w:r>
      <w:r>
        <w:rPr>
          <w:spacing w:val="-8"/>
          <w:sz w:val="24"/>
          <w:szCs w:val="24"/>
        </w:rPr>
        <w:t xml:space="preserve"> system and introducing the E</w:t>
      </w:r>
      <w:r>
        <w:rPr>
          <w:color w:val="000000"/>
          <w:spacing w:val="-9"/>
          <w:sz w:val="24"/>
          <w:szCs w:val="24"/>
        </w:rPr>
        <w:t xml:space="preserve">-ТAM system. </w:t>
      </w:r>
      <w:r w:rsidR="00A729B0">
        <w:rPr>
          <w:color w:val="000000"/>
          <w:spacing w:val="-9"/>
          <w:sz w:val="24"/>
          <w:szCs w:val="24"/>
        </w:rPr>
        <w:t>T</w:t>
      </w:r>
      <w:r>
        <w:rPr>
          <w:color w:val="000000"/>
          <w:spacing w:val="-9"/>
          <w:sz w:val="24"/>
          <w:szCs w:val="24"/>
        </w:rPr>
        <w:t xml:space="preserve">he introduction of Е-TAM </w:t>
      </w:r>
      <w:r w:rsidR="00A729B0">
        <w:rPr>
          <w:color w:val="000000"/>
          <w:spacing w:val="-9"/>
          <w:sz w:val="24"/>
          <w:szCs w:val="24"/>
        </w:rPr>
        <w:t xml:space="preserve">is </w:t>
      </w:r>
      <w:r>
        <w:rPr>
          <w:color w:val="000000"/>
          <w:spacing w:val="-9"/>
          <w:sz w:val="24"/>
          <w:szCs w:val="24"/>
        </w:rPr>
        <w:t>a major priority</w:t>
      </w:r>
      <w:r w:rsidR="00A729B0">
        <w:rPr>
          <w:color w:val="000000"/>
          <w:spacing w:val="-9"/>
          <w:sz w:val="24"/>
          <w:szCs w:val="24"/>
        </w:rPr>
        <w:t xml:space="preserve"> for the National Rail Administration</w:t>
      </w:r>
      <w:r>
        <w:rPr>
          <w:color w:val="000000"/>
          <w:spacing w:val="-9"/>
          <w:sz w:val="24"/>
          <w:szCs w:val="24"/>
        </w:rPr>
        <w:t>.</w:t>
      </w:r>
    </w:p>
    <w:p w:rsidR="00EC2A04" w:rsidRDefault="00A729B0" w:rsidP="005D2407">
      <w:pPr>
        <w:pStyle w:val="Titre3"/>
      </w:pPr>
      <w:bookmarkStart w:id="8" w:name="_Toc248570394"/>
      <w:r>
        <w:t>Recommendation RJ 2004:2 </w:t>
      </w:r>
      <w:r w:rsidR="00EC2A04">
        <w:t>R6</w:t>
      </w:r>
      <w:bookmarkEnd w:id="8"/>
    </w:p>
    <w:p w:rsidR="00EC2A04" w:rsidRDefault="00EC2A04" w:rsidP="00B207D7">
      <w:pPr>
        <w:shd w:val="clear" w:color="auto" w:fill="FFFFFF"/>
        <w:ind w:left="19"/>
        <w:jc w:val="both"/>
      </w:pPr>
      <w:r>
        <w:rPr>
          <w:i/>
          <w:iCs/>
          <w:color w:val="000000"/>
          <w:sz w:val="24"/>
          <w:szCs w:val="24"/>
        </w:rPr>
        <w:t>(Previous recommendations made by SHK)</w:t>
      </w:r>
    </w:p>
    <w:p w:rsidR="00EC2A04" w:rsidRDefault="00EC2A04" w:rsidP="00B207D7">
      <w:pPr>
        <w:shd w:val="clear" w:color="auto" w:fill="FFFFFF"/>
        <w:spacing w:before="80" w:line="240" w:lineRule="exact"/>
        <w:ind w:left="10"/>
        <w:jc w:val="both"/>
      </w:pPr>
      <w:r>
        <w:rPr>
          <w:sz w:val="24"/>
          <w:szCs w:val="24"/>
        </w:rPr>
        <w:t xml:space="preserve">The Swedish Rail Agency is recommended to take steps to ensure that the </w:t>
      </w:r>
      <w:r>
        <w:rPr>
          <w:color w:val="000000"/>
          <w:sz w:val="24"/>
          <w:szCs w:val="24"/>
        </w:rPr>
        <w:t xml:space="preserve">National Rail Administration creates effective follow-up systems in order to spot systematic shortcomings and deviations, for example in the area of compliance with rules and local practice </w:t>
      </w:r>
      <w:r w:rsidR="00A729B0">
        <w:rPr>
          <w:i/>
          <w:iCs/>
          <w:color w:val="000000"/>
          <w:sz w:val="24"/>
          <w:szCs w:val="24"/>
        </w:rPr>
        <w:t>(RJ 2004:2 </w:t>
      </w:r>
      <w:r>
        <w:rPr>
          <w:i/>
          <w:iCs/>
          <w:color w:val="000000"/>
          <w:sz w:val="24"/>
          <w:szCs w:val="24"/>
        </w:rPr>
        <w:t>R6).</w:t>
      </w:r>
    </w:p>
    <w:p w:rsidR="00EC2A04" w:rsidRDefault="00EC2A04" w:rsidP="00B207D7">
      <w:pPr>
        <w:shd w:val="clear" w:color="auto" w:fill="FFFFFF"/>
        <w:spacing w:before="140"/>
        <w:ind w:left="10"/>
        <w:jc w:val="both"/>
      </w:pPr>
      <w:r>
        <w:rPr>
          <w:i/>
          <w:iCs/>
          <w:color w:val="000000"/>
          <w:sz w:val="24"/>
          <w:szCs w:val="24"/>
        </w:rPr>
        <w:t>Response from the Swedish Transport Agency (formerly the Swedish Rail Agency)</w:t>
      </w:r>
    </w:p>
    <w:p w:rsidR="00EC2A04" w:rsidRDefault="00EC2A04" w:rsidP="00B207D7">
      <w:pPr>
        <w:shd w:val="clear" w:color="auto" w:fill="FFFFFF"/>
        <w:spacing w:before="60" w:line="260" w:lineRule="exact"/>
        <w:ind w:left="38"/>
        <w:jc w:val="both"/>
      </w:pPr>
      <w:r>
        <w:rPr>
          <w:color w:val="000000"/>
          <w:spacing w:val="-7"/>
          <w:sz w:val="24"/>
          <w:szCs w:val="24"/>
        </w:rPr>
        <w:t xml:space="preserve">The National Rail Administration’s new organisation provides the prerequisites for more effective follow-up, now that the local mandate has been reduced. One of the consequences is that any matter will now only be subject to one set of regulations, and the view is that this results in good prerequisites for effective follow-up systems. Recent licence applications have involved checking that there are clear reporting pathways and rules relating to this. Future supervisory inspections </w:t>
      </w:r>
      <w:r w:rsidR="00A729B0">
        <w:rPr>
          <w:color w:val="000000"/>
          <w:spacing w:val="-7"/>
          <w:sz w:val="24"/>
          <w:szCs w:val="24"/>
        </w:rPr>
        <w:t>should</w:t>
      </w:r>
      <w:r>
        <w:rPr>
          <w:color w:val="000000"/>
          <w:spacing w:val="-7"/>
          <w:sz w:val="24"/>
          <w:szCs w:val="24"/>
        </w:rPr>
        <w:t xml:space="preserve"> show how this works in practice.</w:t>
      </w:r>
    </w:p>
    <w:p w:rsidR="00EC2A04" w:rsidRDefault="00A729B0" w:rsidP="005D2407">
      <w:pPr>
        <w:pStyle w:val="Titre2"/>
      </w:pPr>
      <w:bookmarkStart w:id="9" w:name="_Toc248570395"/>
      <w:r>
        <w:t>RJ </w:t>
      </w:r>
      <w:r w:rsidR="00EC2A04">
        <w:t>2008:03</w:t>
      </w:r>
      <w:bookmarkEnd w:id="9"/>
    </w:p>
    <w:p w:rsidR="00EC2A04" w:rsidRDefault="00EC2A04" w:rsidP="00B207D7">
      <w:pPr>
        <w:shd w:val="clear" w:color="auto" w:fill="FFFFFF"/>
        <w:spacing w:before="80" w:line="240" w:lineRule="exact"/>
        <w:ind w:left="5"/>
        <w:jc w:val="both"/>
      </w:pPr>
      <w:r>
        <w:rPr>
          <w:color w:val="000000"/>
          <w:spacing w:val="-1"/>
          <w:sz w:val="24"/>
          <w:szCs w:val="24"/>
        </w:rPr>
        <w:t xml:space="preserve">This is the near-miss at a level crossing that was caused by a lorry becoming blocked in and remaining immobile at the railway crossing between the gates. </w:t>
      </w:r>
      <w:r>
        <w:rPr>
          <w:color w:val="000000"/>
          <w:sz w:val="24"/>
          <w:szCs w:val="24"/>
        </w:rPr>
        <w:t>After a bend, the driver of a passenger train saw something on the track between the gates, and applied the brakes and stopped just short of the lorry.</w:t>
      </w:r>
      <w:r>
        <w:rPr>
          <w:color w:val="000000"/>
          <w:spacing w:val="-1"/>
          <w:sz w:val="24"/>
          <w:szCs w:val="24"/>
        </w:rPr>
        <w:t xml:space="preserve"> The near-miss was caused by the lorry driver not observing the sound and light signals or the one-way system, the fact that his view was partly blocked, and that the gates had not been forced</w:t>
      </w:r>
      <w:r>
        <w:rPr>
          <w:color w:val="000000"/>
          <w:sz w:val="24"/>
          <w:szCs w:val="24"/>
        </w:rPr>
        <w:t>.</w:t>
      </w:r>
    </w:p>
    <w:p w:rsidR="00EC2A04" w:rsidRDefault="00A729B0" w:rsidP="005D2407">
      <w:pPr>
        <w:pStyle w:val="Titre3"/>
      </w:pPr>
      <w:bookmarkStart w:id="10" w:name="_Toc248570396"/>
      <w:r>
        <w:t>Recommendation RJ </w:t>
      </w:r>
      <w:r w:rsidR="00EC2A04">
        <w:t>2008:03</w:t>
      </w:r>
      <w:r>
        <w:t> </w:t>
      </w:r>
      <w:r w:rsidR="00EC2A04">
        <w:t>R1</w:t>
      </w:r>
      <w:bookmarkEnd w:id="10"/>
    </w:p>
    <w:p w:rsidR="00EC2A04" w:rsidRDefault="00EC2A04" w:rsidP="00B207D7">
      <w:pPr>
        <w:shd w:val="clear" w:color="auto" w:fill="FFFFFF"/>
        <w:spacing w:before="100" w:line="240" w:lineRule="exact"/>
        <w:ind w:left="10"/>
        <w:jc w:val="both"/>
      </w:pPr>
      <w:r>
        <w:rPr>
          <w:sz w:val="24"/>
          <w:szCs w:val="24"/>
        </w:rPr>
        <w:t xml:space="preserve">The Swedish Rail Agency is recommended to take steps to ensure </w:t>
      </w:r>
      <w:r>
        <w:rPr>
          <w:color w:val="000000"/>
          <w:sz w:val="24"/>
          <w:szCs w:val="24"/>
        </w:rPr>
        <w:t>an increased use of obstacle detection systems at level crossings.</w:t>
      </w:r>
    </w:p>
    <w:p w:rsidR="00EC2A04" w:rsidRDefault="00EC2A04" w:rsidP="00B207D7">
      <w:pPr>
        <w:shd w:val="clear" w:color="auto" w:fill="FFFFFF"/>
        <w:spacing w:before="240"/>
        <w:ind w:left="10"/>
        <w:jc w:val="both"/>
      </w:pPr>
      <w:r>
        <w:rPr>
          <w:i/>
          <w:iCs/>
          <w:color w:val="000000"/>
          <w:sz w:val="24"/>
          <w:szCs w:val="24"/>
        </w:rPr>
        <w:t>Response from the Swedish Transport Agency (formerly the Swedish Rail Agency)</w:t>
      </w:r>
    </w:p>
    <w:p w:rsidR="00EC2A04" w:rsidRDefault="00EC2A04" w:rsidP="00B207D7">
      <w:pPr>
        <w:shd w:val="clear" w:color="auto" w:fill="FFFFFF"/>
        <w:spacing w:before="60" w:line="240" w:lineRule="exact"/>
        <w:ind w:left="38"/>
        <w:jc w:val="both"/>
      </w:pPr>
      <w:r>
        <w:rPr>
          <w:color w:val="000000"/>
          <w:spacing w:val="-8"/>
          <w:sz w:val="24"/>
          <w:szCs w:val="24"/>
        </w:rPr>
        <w:t xml:space="preserve">Introducing an obstacle detection system at a level crossing is a very costly measure and has no effect unless supplemented by </w:t>
      </w:r>
      <w:r>
        <w:rPr>
          <w:color w:val="000000"/>
          <w:spacing w:val="-9"/>
          <w:sz w:val="24"/>
          <w:szCs w:val="24"/>
        </w:rPr>
        <w:t>ATC. This means that introducing obstacle detection systems may not always be the best solution.</w:t>
      </w:r>
      <w:r>
        <w:rPr>
          <w:color w:val="000000"/>
          <w:spacing w:val="-8"/>
          <w:sz w:val="24"/>
          <w:szCs w:val="24"/>
        </w:rPr>
        <w:t xml:space="preserve"> To reduce the number of accidents at level crossings, an evaluation is therefore needed on a case-by-case basis as to which measure is most appropriate. It may be that the level crossing should be closed and a replacement road built to a better-equipped level crossing, or a crossing involving two levels,</w:t>
      </w:r>
      <w:r>
        <w:rPr>
          <w:color w:val="000000"/>
          <w:spacing w:val="-9"/>
          <w:sz w:val="24"/>
          <w:szCs w:val="24"/>
        </w:rPr>
        <w:t xml:space="preserve"> or to build on two levels. The </w:t>
      </w:r>
      <w:r>
        <w:rPr>
          <w:color w:val="000000"/>
          <w:sz w:val="24"/>
          <w:szCs w:val="24"/>
        </w:rPr>
        <w:t xml:space="preserve">National Rail Administration </w:t>
      </w:r>
      <w:r>
        <w:rPr>
          <w:color w:val="000000"/>
          <w:spacing w:val="-9"/>
          <w:sz w:val="24"/>
          <w:szCs w:val="24"/>
        </w:rPr>
        <w:t>is currently investing a lot of effort and money in reducing the number of level crossings and improving protection on those that are to remain. Daily work on this means that around 100 level crossings are removed each year. The Swedish Transport Agency does not therefore take the view that special supervisory inspections or measures need be applied in this area</w:t>
      </w:r>
      <w:r>
        <w:rPr>
          <w:color w:val="000000"/>
          <w:spacing w:val="-8"/>
          <w:sz w:val="24"/>
          <w:szCs w:val="24"/>
        </w:rPr>
        <w:t xml:space="preserve">. As regards adapting existing level crossing to changes in traffic flows, a supervisory inspection was completed during 2008 that resulted in the </w:t>
      </w:r>
      <w:r>
        <w:rPr>
          <w:color w:val="000000"/>
          <w:sz w:val="24"/>
          <w:szCs w:val="24"/>
        </w:rPr>
        <w:t>National Rail Administration creating a procedure for dealing with this.</w:t>
      </w:r>
    </w:p>
    <w:p w:rsidR="00EC2A04" w:rsidRDefault="00A729B0" w:rsidP="005D2407">
      <w:pPr>
        <w:pStyle w:val="Titre3"/>
      </w:pPr>
      <w:bookmarkStart w:id="11" w:name="_Toc248570397"/>
      <w:r>
        <w:t>Recommendations RJ 2008:03 </w:t>
      </w:r>
      <w:r w:rsidR="00EC2A04">
        <w:t>R2 and R3</w:t>
      </w:r>
      <w:bookmarkEnd w:id="11"/>
    </w:p>
    <w:p w:rsidR="00EC2A04" w:rsidRDefault="00EC2A04" w:rsidP="00B207D7">
      <w:pPr>
        <w:shd w:val="clear" w:color="auto" w:fill="FFFFFF"/>
        <w:spacing w:before="80" w:line="240" w:lineRule="exact"/>
        <w:jc w:val="both"/>
        <w:rPr>
          <w:color w:val="000000"/>
          <w:sz w:val="24"/>
          <w:szCs w:val="24"/>
        </w:rPr>
      </w:pPr>
      <w:r>
        <w:rPr>
          <w:sz w:val="24"/>
          <w:szCs w:val="24"/>
        </w:rPr>
        <w:t xml:space="preserve">The Swedish Road Administration and the National Rail Administration are recommended to </w:t>
      </w:r>
      <w:r>
        <w:rPr>
          <w:color w:val="000000"/>
          <w:sz w:val="24"/>
          <w:szCs w:val="24"/>
        </w:rPr>
        <w:t>take joint steps to ensure that common standards and working methods are developed by infrastructure managers and road maintenance authorities, and that cooperation between municipalities and other stakeholders is enhanced so that the traffic environment at level crossings is evaluated on an ongoing basis as well as at the actual time of alterations.</w:t>
      </w:r>
    </w:p>
    <w:p w:rsidR="00EC2A04" w:rsidRDefault="00EC2A04" w:rsidP="008E21FF">
      <w:pPr>
        <w:shd w:val="clear" w:color="auto" w:fill="FFFFFF"/>
        <w:spacing w:before="200" w:line="240" w:lineRule="exact"/>
        <w:ind w:right="91"/>
        <w:jc w:val="both"/>
      </w:pPr>
      <w:r>
        <w:rPr>
          <w:sz w:val="24"/>
          <w:szCs w:val="24"/>
        </w:rPr>
        <w:t xml:space="preserve">The Swedish Road Administration and the National Rail Administration are recommended to take </w:t>
      </w:r>
      <w:r>
        <w:rPr>
          <w:color w:val="000000"/>
          <w:sz w:val="24"/>
          <w:szCs w:val="24"/>
        </w:rPr>
        <w:t>further steps to increase and maintain road users’ awareness of risks at level crossings and of how to act in the event of being trapped between the gates.</w:t>
      </w:r>
    </w:p>
    <w:p w:rsidR="00857CA9" w:rsidRDefault="00EC2A04" w:rsidP="00B207D7">
      <w:pPr>
        <w:shd w:val="clear" w:color="auto" w:fill="FFFFFF"/>
        <w:spacing w:before="220"/>
        <w:ind w:left="10"/>
        <w:jc w:val="both"/>
        <w:rPr>
          <w:i/>
          <w:iCs/>
          <w:sz w:val="24"/>
          <w:szCs w:val="24"/>
        </w:rPr>
      </w:pPr>
      <w:r>
        <w:rPr>
          <w:i/>
          <w:iCs/>
          <w:color w:val="000000"/>
          <w:sz w:val="24"/>
          <w:szCs w:val="24"/>
        </w:rPr>
        <w:t xml:space="preserve">Summary of the responses from </w:t>
      </w:r>
      <w:r>
        <w:rPr>
          <w:i/>
          <w:iCs/>
          <w:sz w:val="24"/>
          <w:szCs w:val="24"/>
        </w:rPr>
        <w:t xml:space="preserve">the National Rail Administration and the </w:t>
      </w:r>
      <w:smartTag w:uri="urn:schemas-microsoft-com:office:smarttags" w:element="date">
        <w:smartTagPr>
          <w:attr w:name="Month" w:val="6"/>
          <w:attr w:name="Day" w:val="29"/>
          <w:attr w:name="Year" w:val="2009"/>
        </w:smartTagPr>
        <w:r>
          <w:rPr>
            <w:i/>
            <w:iCs/>
            <w:sz w:val="24"/>
            <w:szCs w:val="24"/>
          </w:rPr>
          <w:t>Swedish Road</w:t>
        </w:r>
      </w:smartTag>
      <w:r>
        <w:rPr>
          <w:i/>
          <w:iCs/>
          <w:sz w:val="24"/>
          <w:szCs w:val="24"/>
        </w:rPr>
        <w:t xml:space="preserve"> Administration</w:t>
      </w:r>
    </w:p>
    <w:p w:rsidR="00EC2A04" w:rsidRDefault="00EC2A04" w:rsidP="00B207D7">
      <w:pPr>
        <w:shd w:val="clear" w:color="auto" w:fill="FFFFFF"/>
        <w:spacing w:before="60" w:line="240" w:lineRule="exact"/>
        <w:ind w:right="106"/>
        <w:jc w:val="both"/>
      </w:pPr>
      <w:r>
        <w:rPr>
          <w:color w:val="000000"/>
          <w:spacing w:val="-2"/>
          <w:sz w:val="24"/>
          <w:szCs w:val="24"/>
        </w:rPr>
        <w:t>The National Rail Administration and the Swedish Road Administration have initiated a joint review of both administrations’ documents governing the geometric layout of level crossings from a highways and a railways perspective.</w:t>
      </w:r>
    </w:p>
    <w:p w:rsidR="00EC2A04" w:rsidRDefault="00EC2A04" w:rsidP="00B207D7">
      <w:pPr>
        <w:shd w:val="clear" w:color="auto" w:fill="FFFFFF"/>
        <w:spacing w:before="200" w:line="240" w:lineRule="exact"/>
        <w:ind w:right="91"/>
        <w:jc w:val="both"/>
      </w:pPr>
      <w:r>
        <w:rPr>
          <w:sz w:val="24"/>
          <w:szCs w:val="24"/>
        </w:rPr>
        <w:t xml:space="preserve">The National Rail Administration and the Swedish Road Administration have also formed a working party with a remit to improve the support for </w:t>
      </w:r>
      <w:r>
        <w:rPr>
          <w:color w:val="000000"/>
          <w:spacing w:val="-2"/>
          <w:sz w:val="24"/>
          <w:szCs w:val="24"/>
        </w:rPr>
        <w:t>hauliers and</w:t>
      </w:r>
      <w:r>
        <w:rPr>
          <w:color w:val="000000"/>
          <w:sz w:val="24"/>
          <w:szCs w:val="24"/>
        </w:rPr>
        <w:t xml:space="preserve"> abnormal loads.</w:t>
      </w:r>
    </w:p>
    <w:p w:rsidR="00EC2A04" w:rsidRDefault="00EC2A04" w:rsidP="00B207D7">
      <w:pPr>
        <w:shd w:val="clear" w:color="auto" w:fill="FFFFFF"/>
        <w:spacing w:before="200" w:line="240" w:lineRule="exact"/>
        <w:ind w:left="10"/>
        <w:jc w:val="both"/>
      </w:pPr>
      <w:r>
        <w:rPr>
          <w:color w:val="000000"/>
          <w:spacing w:val="-2"/>
          <w:sz w:val="24"/>
          <w:szCs w:val="24"/>
        </w:rPr>
        <w:t xml:space="preserve">The Level Crossing Delegation and the Level Crossing OLA </w:t>
      </w:r>
      <w:r w:rsidR="00A729B0">
        <w:rPr>
          <w:color w:val="000000"/>
          <w:spacing w:val="-2"/>
          <w:sz w:val="24"/>
          <w:szCs w:val="24"/>
        </w:rPr>
        <w:t xml:space="preserve">(OLA = Objective data, List of solutions and Addressed action plans) model </w:t>
      </w:r>
      <w:r>
        <w:rPr>
          <w:color w:val="000000"/>
          <w:spacing w:val="-2"/>
          <w:sz w:val="24"/>
          <w:szCs w:val="24"/>
        </w:rPr>
        <w:t>act as a forum for</w:t>
      </w:r>
      <w:r>
        <w:rPr>
          <w:color w:val="000000"/>
          <w:sz w:val="24"/>
          <w:szCs w:val="24"/>
        </w:rPr>
        <w:t xml:space="preserve"> cooperation between stakeholders and </w:t>
      </w:r>
      <w:r w:rsidR="00A729B0">
        <w:rPr>
          <w:color w:val="000000"/>
          <w:sz w:val="24"/>
          <w:szCs w:val="24"/>
        </w:rPr>
        <w:t>harmonisation of the various views put forward</w:t>
      </w:r>
      <w:r>
        <w:rPr>
          <w:color w:val="000000"/>
          <w:sz w:val="24"/>
          <w:szCs w:val="24"/>
        </w:rPr>
        <w:t xml:space="preserve"> </w:t>
      </w:r>
      <w:r w:rsidR="00A729B0">
        <w:rPr>
          <w:color w:val="000000"/>
          <w:sz w:val="24"/>
          <w:szCs w:val="24"/>
        </w:rPr>
        <w:t>in</w:t>
      </w:r>
      <w:r>
        <w:rPr>
          <w:color w:val="000000"/>
          <w:sz w:val="24"/>
          <w:szCs w:val="24"/>
        </w:rPr>
        <w:t xml:space="preserve"> the course of work relating to the Level Crossing OLA.</w:t>
      </w:r>
    </w:p>
    <w:p w:rsidR="00EC2A04" w:rsidRDefault="00EC2A04" w:rsidP="00B207D7">
      <w:pPr>
        <w:shd w:val="clear" w:color="auto" w:fill="FFFFFF"/>
        <w:spacing w:before="200" w:line="240" w:lineRule="exact"/>
        <w:ind w:left="5"/>
        <w:jc w:val="both"/>
      </w:pPr>
      <w:r>
        <w:rPr>
          <w:color w:val="000000"/>
          <w:sz w:val="24"/>
          <w:szCs w:val="24"/>
        </w:rPr>
        <w:t xml:space="preserve">There has been an information campaign directed at drivers of trailer vehicles, the purpose of which was to encourage them to report level crossings that they believe to be dangerous. </w:t>
      </w:r>
      <w:r w:rsidR="00A729B0">
        <w:rPr>
          <w:color w:val="000000"/>
          <w:sz w:val="24"/>
          <w:szCs w:val="24"/>
        </w:rPr>
        <w:t>In</w:t>
      </w:r>
      <w:r>
        <w:rPr>
          <w:color w:val="000000"/>
          <w:sz w:val="24"/>
          <w:szCs w:val="24"/>
        </w:rPr>
        <w:t xml:space="preserve"> 2008, the National Rail Administration also made an inventory of 2500 level crossings. These two measures have resulted in the addition of signage to 300 level crossings, of which 150 will be </w:t>
      </w:r>
      <w:r w:rsidR="00A729B0">
        <w:rPr>
          <w:color w:val="000000"/>
          <w:sz w:val="24"/>
          <w:szCs w:val="24"/>
        </w:rPr>
        <w:t>modifi</w:t>
      </w:r>
      <w:r>
        <w:rPr>
          <w:color w:val="000000"/>
          <w:sz w:val="24"/>
          <w:szCs w:val="24"/>
        </w:rPr>
        <w:t>ed no later than 2010.</w:t>
      </w:r>
    </w:p>
    <w:p w:rsidR="00EC2A04" w:rsidRDefault="00A729B0" w:rsidP="005D2407">
      <w:pPr>
        <w:pStyle w:val="Titre2"/>
      </w:pPr>
      <w:bookmarkStart w:id="12" w:name="_Toc248570398"/>
      <w:r>
        <w:t>RJ </w:t>
      </w:r>
      <w:r w:rsidR="00EC2A04">
        <w:t>2008:04</w:t>
      </w:r>
      <w:bookmarkEnd w:id="12"/>
    </w:p>
    <w:p w:rsidR="00EC2A04" w:rsidRDefault="00EC2A04" w:rsidP="00B207D7">
      <w:pPr>
        <w:shd w:val="clear" w:color="auto" w:fill="FFFFFF"/>
        <w:spacing w:before="80" w:line="240" w:lineRule="exact"/>
        <w:ind w:left="14" w:right="226"/>
        <w:jc w:val="both"/>
      </w:pPr>
      <w:r>
        <w:rPr>
          <w:color w:val="000000"/>
          <w:spacing w:val="-1"/>
          <w:sz w:val="24"/>
          <w:szCs w:val="24"/>
        </w:rPr>
        <w:t>The near-miss was caused by wagons that were rolling out of control due to the fact that they had not been secured against rolling before the brake system was discharged of air.</w:t>
      </w:r>
    </w:p>
    <w:p w:rsidR="00EC2A04" w:rsidRDefault="00EC2A04" w:rsidP="005D2407">
      <w:pPr>
        <w:pStyle w:val="Titre3"/>
      </w:pPr>
      <w:bookmarkStart w:id="13" w:name="_Toc248570399"/>
      <w:r>
        <w:t>Recommendatio</w:t>
      </w:r>
      <w:r w:rsidR="00A729B0">
        <w:t>n RJ 2008:04 </w:t>
      </w:r>
      <w:r>
        <w:t>R1</w:t>
      </w:r>
      <w:bookmarkEnd w:id="13"/>
    </w:p>
    <w:p w:rsidR="00EC2A04" w:rsidRDefault="00EC2A04" w:rsidP="00B207D7">
      <w:pPr>
        <w:shd w:val="clear" w:color="auto" w:fill="FFFFFF"/>
        <w:spacing w:before="80" w:line="240" w:lineRule="exact"/>
        <w:ind w:left="5"/>
        <w:jc w:val="both"/>
      </w:pPr>
      <w:r>
        <w:rPr>
          <w:sz w:val="24"/>
          <w:szCs w:val="24"/>
        </w:rPr>
        <w:t xml:space="preserve">The Swedish Rail Agency is recommended to take steps to ensure that the </w:t>
      </w:r>
      <w:r>
        <w:rPr>
          <w:color w:val="000000"/>
          <w:sz w:val="24"/>
          <w:szCs w:val="24"/>
        </w:rPr>
        <w:t>safety management systems of the railway undertakings are adequate for identifying whether personnel have the correct skills to carry out their duties.</w:t>
      </w:r>
    </w:p>
    <w:p w:rsidR="00EC2A04" w:rsidRDefault="00EC2A04" w:rsidP="00B207D7">
      <w:pPr>
        <w:shd w:val="clear" w:color="auto" w:fill="FFFFFF"/>
        <w:spacing w:before="300"/>
        <w:ind w:left="5"/>
        <w:jc w:val="both"/>
      </w:pPr>
      <w:r>
        <w:rPr>
          <w:i/>
          <w:iCs/>
          <w:color w:val="000000"/>
          <w:sz w:val="24"/>
          <w:szCs w:val="24"/>
        </w:rPr>
        <w:t>Response from the Swedish Transport Agency (formerly the Swedish Rail Agency)</w:t>
      </w:r>
    </w:p>
    <w:p w:rsidR="00EC2A04" w:rsidRDefault="00EC2A04" w:rsidP="00B207D7">
      <w:pPr>
        <w:shd w:val="clear" w:color="auto" w:fill="FFFFFF"/>
        <w:spacing w:before="80" w:line="260" w:lineRule="exact"/>
        <w:ind w:left="14"/>
        <w:jc w:val="both"/>
      </w:pPr>
      <w:r>
        <w:rPr>
          <w:color w:val="000000"/>
          <w:spacing w:val="-9"/>
          <w:sz w:val="24"/>
          <w:szCs w:val="24"/>
        </w:rPr>
        <w:t>When awarding licences the Swedish Transport Agency always checks that the</w:t>
      </w:r>
      <w:r>
        <w:rPr>
          <w:color w:val="000000"/>
          <w:sz w:val="24"/>
          <w:szCs w:val="24"/>
        </w:rPr>
        <w:t xml:space="preserve"> safety management systems of railway undertakings </w:t>
      </w:r>
      <w:r w:rsidR="00A729B0">
        <w:rPr>
          <w:color w:val="000000"/>
          <w:sz w:val="24"/>
          <w:szCs w:val="24"/>
        </w:rPr>
        <w:t>is able to</w:t>
      </w:r>
      <w:r>
        <w:rPr>
          <w:color w:val="000000"/>
          <w:sz w:val="24"/>
          <w:szCs w:val="24"/>
        </w:rPr>
        <w:t xml:space="preserve"> identify whether personnel have the correct skills to carry out their duties.</w:t>
      </w:r>
      <w:r>
        <w:rPr>
          <w:color w:val="000000"/>
          <w:spacing w:val="-4"/>
          <w:sz w:val="24"/>
          <w:szCs w:val="24"/>
        </w:rPr>
        <w:t xml:space="preserve"> Our supervisory activity also involves checks on the railway undertakings’ safety management systems with this in mind.</w:t>
      </w:r>
    </w:p>
    <w:p w:rsidR="00EC2A04" w:rsidRDefault="00A729B0" w:rsidP="005D2407">
      <w:pPr>
        <w:pStyle w:val="Titre3"/>
      </w:pPr>
      <w:bookmarkStart w:id="14" w:name="_Toc248570400"/>
      <w:r>
        <w:t>Recommendation RJ 2008:04 </w:t>
      </w:r>
      <w:r w:rsidR="00EC2A04">
        <w:t>R2</w:t>
      </w:r>
      <w:bookmarkEnd w:id="14"/>
    </w:p>
    <w:p w:rsidR="00EC2A04" w:rsidRDefault="00EC2A04" w:rsidP="00B207D7">
      <w:pPr>
        <w:shd w:val="clear" w:color="auto" w:fill="FFFFFF"/>
        <w:spacing w:before="100" w:line="240" w:lineRule="exact"/>
        <w:jc w:val="both"/>
      </w:pPr>
      <w:r>
        <w:rPr>
          <w:sz w:val="24"/>
          <w:szCs w:val="24"/>
        </w:rPr>
        <w:t>The Swedish Rail Agency is recommended to take steps to ensure that</w:t>
      </w:r>
      <w:r>
        <w:t xml:space="preserve"> </w:t>
      </w:r>
      <w:r>
        <w:rPr>
          <w:color w:val="000000"/>
          <w:sz w:val="24"/>
          <w:szCs w:val="24"/>
        </w:rPr>
        <w:t>the National Rail Administration, as a matter of urgency, provides information on local conditions that can have an impact on the activities of other operators, e.g. gradient conditions.</w:t>
      </w:r>
    </w:p>
    <w:p w:rsidR="00A729B0" w:rsidRDefault="00A729B0" w:rsidP="00B207D7">
      <w:pPr>
        <w:shd w:val="clear" w:color="auto" w:fill="FFFFFF"/>
        <w:spacing w:line="260" w:lineRule="exact"/>
        <w:jc w:val="both"/>
        <w:rPr>
          <w:i/>
          <w:iCs/>
          <w:color w:val="000000"/>
          <w:sz w:val="24"/>
          <w:szCs w:val="24"/>
        </w:rPr>
      </w:pPr>
    </w:p>
    <w:p w:rsidR="00857CA9" w:rsidRDefault="00EC2A04" w:rsidP="00B207D7">
      <w:pPr>
        <w:shd w:val="clear" w:color="auto" w:fill="FFFFFF"/>
        <w:spacing w:line="260" w:lineRule="exact"/>
        <w:jc w:val="both"/>
        <w:rPr>
          <w:i/>
          <w:iCs/>
          <w:color w:val="000000"/>
          <w:sz w:val="24"/>
          <w:szCs w:val="24"/>
        </w:rPr>
      </w:pPr>
      <w:r>
        <w:rPr>
          <w:i/>
          <w:iCs/>
          <w:color w:val="000000"/>
          <w:sz w:val="24"/>
          <w:szCs w:val="24"/>
        </w:rPr>
        <w:t>Response from the Swedish Transport Agency (formerly the Swedish Rail Agency)</w:t>
      </w:r>
    </w:p>
    <w:p w:rsidR="00EC2A04" w:rsidRDefault="00EC2A04" w:rsidP="00B207D7">
      <w:pPr>
        <w:shd w:val="clear" w:color="auto" w:fill="FFFFFF"/>
        <w:spacing w:line="260" w:lineRule="exact"/>
        <w:jc w:val="both"/>
        <w:rPr>
          <w:color w:val="000000"/>
          <w:spacing w:val="-6"/>
          <w:sz w:val="24"/>
          <w:szCs w:val="24"/>
        </w:rPr>
      </w:pPr>
      <w:r>
        <w:rPr>
          <w:color w:val="000000"/>
          <w:spacing w:val="-6"/>
          <w:sz w:val="24"/>
          <w:szCs w:val="24"/>
        </w:rPr>
        <w:t>T</w:t>
      </w:r>
      <w:r>
        <w:rPr>
          <w:spacing w:val="-9"/>
          <w:sz w:val="24"/>
          <w:szCs w:val="24"/>
        </w:rPr>
        <w:t xml:space="preserve">he Swedish Transport Agency is currently engaged in an activity </w:t>
      </w:r>
      <w:r w:rsidR="00A729B0">
        <w:rPr>
          <w:spacing w:val="-9"/>
          <w:sz w:val="24"/>
          <w:szCs w:val="24"/>
        </w:rPr>
        <w:t>in which</w:t>
      </w:r>
      <w:r>
        <w:rPr>
          <w:spacing w:val="-9"/>
          <w:sz w:val="24"/>
          <w:szCs w:val="24"/>
        </w:rPr>
        <w:t xml:space="preserve"> we have requested that </w:t>
      </w:r>
      <w:r>
        <w:rPr>
          <w:color w:val="000000"/>
          <w:spacing w:val="-6"/>
          <w:sz w:val="24"/>
          <w:szCs w:val="24"/>
        </w:rPr>
        <w:t>the</w:t>
      </w:r>
      <w:r>
        <w:rPr>
          <w:color w:val="000000"/>
          <w:sz w:val="24"/>
          <w:szCs w:val="24"/>
        </w:rPr>
        <w:t xml:space="preserve"> National Rail Administration provide us with details of the schedule for </w:t>
      </w:r>
      <w:r>
        <w:rPr>
          <w:color w:val="000000"/>
          <w:spacing w:val="-6"/>
          <w:sz w:val="24"/>
          <w:szCs w:val="24"/>
        </w:rPr>
        <w:t xml:space="preserve">measurement and checking of gradients etc. of sidings, </w:t>
      </w:r>
      <w:r w:rsidR="00A729B0">
        <w:rPr>
          <w:color w:val="000000"/>
          <w:spacing w:val="-7"/>
          <w:sz w:val="24"/>
          <w:szCs w:val="24"/>
        </w:rPr>
        <w:t>on the basis of</w:t>
      </w:r>
      <w:r>
        <w:rPr>
          <w:color w:val="000000"/>
          <w:spacing w:val="-7"/>
          <w:sz w:val="24"/>
          <w:szCs w:val="24"/>
        </w:rPr>
        <w:t xml:space="preserve"> the new railway traffic regulations, the </w:t>
      </w:r>
      <w:r>
        <w:rPr>
          <w:spacing w:val="-7"/>
          <w:sz w:val="24"/>
          <w:szCs w:val="24"/>
        </w:rPr>
        <w:t>Swedish Rail Agency’s traffic regulations</w:t>
      </w:r>
      <w:r>
        <w:rPr>
          <w:color w:val="000000"/>
          <w:spacing w:val="-6"/>
          <w:sz w:val="24"/>
          <w:szCs w:val="24"/>
        </w:rPr>
        <w:t xml:space="preserve"> </w:t>
      </w:r>
      <w:r>
        <w:rPr>
          <w:sz w:val="24"/>
          <w:szCs w:val="24"/>
        </w:rPr>
        <w:t>(</w:t>
      </w:r>
      <w:r w:rsidR="00A729B0">
        <w:rPr>
          <w:color w:val="000000"/>
          <w:spacing w:val="-6"/>
          <w:sz w:val="24"/>
          <w:szCs w:val="24"/>
        </w:rPr>
        <w:t>JvSFS </w:t>
      </w:r>
      <w:r>
        <w:rPr>
          <w:color w:val="000000"/>
          <w:spacing w:val="-6"/>
          <w:sz w:val="24"/>
          <w:szCs w:val="24"/>
        </w:rPr>
        <w:t>2008:7). The results of this work will decide which provisions for preventing wagons rolling are to be applied to the various tracks.</w:t>
      </w:r>
      <w:r>
        <w:rPr>
          <w:color w:val="000000"/>
          <w:spacing w:val="-8"/>
          <w:sz w:val="24"/>
          <w:szCs w:val="24"/>
        </w:rPr>
        <w:t xml:space="preserve"> The activity also involves reaching joint agreement with the National Rail Administration as to how the information is to be made known to the railway undertakings in the short term.</w:t>
      </w:r>
    </w:p>
    <w:p w:rsidR="00EC2A04" w:rsidRDefault="00A729B0" w:rsidP="005D2407">
      <w:pPr>
        <w:pStyle w:val="Titre3"/>
      </w:pPr>
      <w:bookmarkStart w:id="15" w:name="_Toc248570401"/>
      <w:r>
        <w:t>Recommendation RJ 2008:04 </w:t>
      </w:r>
      <w:r w:rsidR="00EC2A04">
        <w:t>R3</w:t>
      </w:r>
      <w:bookmarkEnd w:id="15"/>
    </w:p>
    <w:p w:rsidR="00EC2A04" w:rsidRDefault="00EC2A04" w:rsidP="00B207D7">
      <w:pPr>
        <w:shd w:val="clear" w:color="auto" w:fill="FFFFFF"/>
        <w:spacing w:before="80" w:line="240" w:lineRule="exact"/>
        <w:ind w:left="5"/>
        <w:jc w:val="both"/>
      </w:pPr>
      <w:r>
        <w:rPr>
          <w:sz w:val="24"/>
          <w:szCs w:val="24"/>
        </w:rPr>
        <w:t xml:space="preserve">The Swedish Rail Agency is recommended to take steps to ensure that </w:t>
      </w:r>
      <w:r>
        <w:rPr>
          <w:color w:val="000000"/>
          <w:sz w:val="24"/>
          <w:szCs w:val="24"/>
        </w:rPr>
        <w:t>the National Rail Administration implements those decisions already adopted which are of importance for traffic safety, with particular focus on those decisions which affect other operators.</w:t>
      </w:r>
    </w:p>
    <w:p w:rsidR="00EC2A04" w:rsidRDefault="00EC2A04" w:rsidP="00B207D7">
      <w:pPr>
        <w:shd w:val="clear" w:color="auto" w:fill="FFFFFF"/>
        <w:spacing w:before="220"/>
        <w:ind w:left="5"/>
        <w:jc w:val="both"/>
      </w:pPr>
      <w:r>
        <w:rPr>
          <w:i/>
          <w:iCs/>
          <w:color w:val="000000"/>
          <w:sz w:val="24"/>
          <w:szCs w:val="24"/>
        </w:rPr>
        <w:t>Response from the Swedish Transport Agency (formerly the Swedish Rail Agency)</w:t>
      </w:r>
    </w:p>
    <w:p w:rsidR="00EC2A04" w:rsidRDefault="00EC2A04" w:rsidP="00B207D7">
      <w:pPr>
        <w:shd w:val="clear" w:color="auto" w:fill="FFFFFF"/>
        <w:spacing w:before="60" w:line="260" w:lineRule="exact"/>
        <w:ind w:left="5"/>
        <w:jc w:val="both"/>
        <w:rPr>
          <w:spacing w:val="-1"/>
          <w:sz w:val="24"/>
          <w:szCs w:val="24"/>
        </w:rPr>
      </w:pPr>
      <w:r>
        <w:rPr>
          <w:color w:val="000000"/>
          <w:sz w:val="24"/>
          <w:szCs w:val="24"/>
        </w:rPr>
        <w:t>The Swedish Transport Agency checks decision processes at the time licences are awarded and also checks that implementation of decisions is one of the items checked in the supervisory inspection</w:t>
      </w:r>
      <w:r>
        <w:rPr>
          <w:color w:val="000000"/>
          <w:spacing w:val="-1"/>
          <w:sz w:val="24"/>
          <w:szCs w:val="24"/>
        </w:rPr>
        <w:t>. With regard to the National Rail Administration’s implementation of decisions in particular, there are certain specific supervisory measures that have not yet been taken, with other supervisory activities being prioritised instead</w:t>
      </w:r>
      <w:r>
        <w:rPr>
          <w:color w:val="000000"/>
          <w:sz w:val="24"/>
          <w:szCs w:val="24"/>
        </w:rPr>
        <w:t xml:space="preserve">. Nevertheless, as stated in the Swedish Transport Agency’s response of </w:t>
      </w:r>
      <w:smartTag w:uri="urn:schemas-microsoft-com:office:smarttags" w:element="date">
        <w:smartTagPr>
          <w:attr w:name="Month" w:val="6"/>
          <w:attr w:name="Day" w:val="29"/>
          <w:attr w:name="Year" w:val="2009"/>
        </w:smartTagPr>
        <w:r>
          <w:rPr>
            <w:color w:val="000000"/>
            <w:sz w:val="24"/>
            <w:szCs w:val="24"/>
          </w:rPr>
          <w:t>29/06/2009</w:t>
        </w:r>
      </w:smartTag>
      <w:r>
        <w:rPr>
          <w:color w:val="000000"/>
          <w:sz w:val="24"/>
          <w:szCs w:val="24"/>
        </w:rPr>
        <w:t xml:space="preserve">, the Agency has taken measures in respect of the National </w:t>
      </w:r>
      <w:r>
        <w:rPr>
          <w:spacing w:val="-1"/>
          <w:sz w:val="24"/>
          <w:szCs w:val="24"/>
        </w:rPr>
        <w:t>Rail Administration’s</w:t>
      </w:r>
      <w:r>
        <w:rPr>
          <w:color w:val="000000"/>
          <w:sz w:val="24"/>
          <w:szCs w:val="24"/>
        </w:rPr>
        <w:t xml:space="preserve"> measurements and checks of gradients etc. of sidings, as well as making this information known to the railway undertakings. This activity has a bearing on both R2 and R3.</w:t>
      </w:r>
    </w:p>
    <w:p w:rsidR="00EC2A04" w:rsidRDefault="00EC2A04" w:rsidP="005D2407">
      <w:pPr>
        <w:pStyle w:val="Titre1"/>
      </w:pPr>
      <w:bookmarkStart w:id="16" w:name="_Toc248570402"/>
      <w:r>
        <w:t>Action taken</w:t>
      </w:r>
      <w:bookmarkEnd w:id="16"/>
    </w:p>
    <w:p w:rsidR="00EC2A04" w:rsidRDefault="00EC2A04" w:rsidP="00B207D7">
      <w:pPr>
        <w:shd w:val="clear" w:color="auto" w:fill="FFFFFF"/>
        <w:spacing w:before="160" w:line="240" w:lineRule="exact"/>
        <w:ind w:left="14" w:right="442"/>
        <w:jc w:val="both"/>
      </w:pPr>
      <w:r>
        <w:rPr>
          <w:color w:val="000000"/>
          <w:sz w:val="24"/>
          <w:szCs w:val="24"/>
        </w:rPr>
        <w:t xml:space="preserve">All recommendations made to the Swedish Transport Agency (formerly the </w:t>
      </w:r>
      <w:r>
        <w:rPr>
          <w:sz w:val="24"/>
          <w:szCs w:val="24"/>
        </w:rPr>
        <w:t xml:space="preserve">Swedish Rail Agency), the </w:t>
      </w:r>
      <w:r>
        <w:rPr>
          <w:color w:val="000000"/>
          <w:sz w:val="24"/>
          <w:szCs w:val="24"/>
        </w:rPr>
        <w:t>National Rail Administration and the Swedish</w:t>
      </w:r>
      <w:r>
        <w:rPr>
          <w:sz w:val="24"/>
          <w:szCs w:val="24"/>
        </w:rPr>
        <w:t xml:space="preserve"> Road Administration </w:t>
      </w:r>
      <w:r>
        <w:rPr>
          <w:color w:val="000000"/>
          <w:sz w:val="24"/>
          <w:szCs w:val="24"/>
        </w:rPr>
        <w:t>have been dealt with</w:t>
      </w:r>
      <w:r>
        <w:rPr>
          <w:color w:val="000000"/>
          <w:spacing w:val="-1"/>
          <w:sz w:val="24"/>
          <w:szCs w:val="24"/>
        </w:rPr>
        <w:t>.</w:t>
      </w:r>
    </w:p>
    <w:sectPr w:rsidR="00EC2A04" w:rsidSect="005D2407">
      <w:headerReference w:type="default" r:id="rId13"/>
      <w:headerReference w:type="first" r:id="rId14"/>
      <w:footerReference w:type="first" r:id="rId15"/>
      <w:pgSz w:w="11909" w:h="16834"/>
      <w:pgMar w:top="1440" w:right="1797" w:bottom="1440" w:left="1797" w:header="720" w:footer="720" w:gutter="0"/>
      <w:cols w:space="60"/>
      <w:noEndnote/>
      <w:titlePg/>
      <w:docGrid w:linePitch="204"/>
    </w:sectPr>
  </w:body>
</w:document>
</file>

<file path=word/customizations.xml><?xml version="1.0" encoding="utf-8"?>
<wne:tcg xmlns:r="http://schemas.openxmlformats.org/officeDocument/2006/relationships" xmlns:wne="http://schemas.microsoft.com/office/word/2006/wordml">
  <wne:keymaps>
    <wne:keymap wne:kcmPrimary="0454" wne:kcmSecondary="0031">
      <wne:acd wne:acdName="acd0"/>
    </wne:keymap>
    <wne:keymap wne:kcmPrimary="0454" wne:kcmSecondary="0032">
      <wne:acd wne:acdName="acd1"/>
    </wne:keymap>
  </wne:keymaps>
  <wne:toolbars>
    <wne:acdManifest>
      <wne:acdEntry wne:acdName="acd0"/>
      <wne:acdEntry wne:acdName="acd1"/>
    </wne:acdManifest>
  </wne:toolbars>
  <wne:acds>
    <wne:acd wne:argValue="AgBUAGkAdAByAGUAMQA=" wne:acdName="acd0" wne:fciIndexBasedOn="0065"/>
    <wne:acd wne:argValue="AgBUAGkAdAByAGUAMgA=" wne:acdName="acd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4BD" w:rsidRDefault="000F04BD">
      <w:r>
        <w:separator/>
      </w:r>
    </w:p>
  </w:endnote>
  <w:endnote w:type="continuationSeparator" w:id="1">
    <w:p w:rsidR="000F04BD" w:rsidRDefault="000F0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1422"/>
      <w:gridCol w:w="1422"/>
      <w:gridCol w:w="1422"/>
      <w:gridCol w:w="1422"/>
      <w:gridCol w:w="1422"/>
    </w:tblGrid>
    <w:tr w:rsidR="005D2407" w:rsidRPr="005D2407" w:rsidTr="000F04BD">
      <w:tc>
        <w:tcPr>
          <w:tcW w:w="8531" w:type="dxa"/>
          <w:gridSpan w:val="6"/>
        </w:tcPr>
        <w:p w:rsidR="005D2407" w:rsidRPr="005D2407" w:rsidRDefault="005D2407" w:rsidP="000F04BD">
          <w:pPr>
            <w:rPr>
              <w:sz w:val="16"/>
              <w:szCs w:val="16"/>
            </w:rPr>
          </w:pPr>
          <w:r w:rsidRPr="005D2407">
            <w:rPr>
              <w:sz w:val="16"/>
              <w:szCs w:val="16"/>
            </w:rPr>
            <w:t>Statens haverikommission (SHK) Swedish Accident Investigation Board</w:t>
          </w:r>
        </w:p>
      </w:tc>
    </w:tr>
    <w:tr w:rsidR="005D2407" w:rsidRPr="005D2407" w:rsidTr="000F04BD">
      <w:tc>
        <w:tcPr>
          <w:tcW w:w="1421" w:type="dxa"/>
        </w:tcPr>
        <w:p w:rsidR="005D2407" w:rsidRPr="005D2407" w:rsidRDefault="005D2407" w:rsidP="000F04BD">
          <w:pPr>
            <w:pStyle w:val="Footer"/>
            <w:rPr>
              <w:sz w:val="16"/>
              <w:szCs w:val="16"/>
            </w:rPr>
          </w:pPr>
          <w:r w:rsidRPr="005D2407">
            <w:rPr>
              <w:i/>
              <w:sz w:val="16"/>
              <w:szCs w:val="16"/>
            </w:rPr>
            <w:t>Postadress</w:t>
          </w:r>
          <w:r w:rsidRPr="005D2407">
            <w:rPr>
              <w:sz w:val="16"/>
              <w:szCs w:val="16"/>
            </w:rPr>
            <w:br/>
            <w:t>P.O.Box 12538</w:t>
          </w:r>
          <w:r w:rsidRPr="005D2407">
            <w:rPr>
              <w:sz w:val="16"/>
              <w:szCs w:val="16"/>
            </w:rPr>
            <w:br/>
            <w:t>10229 Stockholm</w:t>
          </w:r>
        </w:p>
      </w:tc>
      <w:tc>
        <w:tcPr>
          <w:tcW w:w="1422" w:type="dxa"/>
        </w:tcPr>
        <w:p w:rsidR="005D2407" w:rsidRPr="005D2407" w:rsidRDefault="005D2407" w:rsidP="000F04BD">
          <w:pPr>
            <w:pStyle w:val="Footer"/>
            <w:rPr>
              <w:sz w:val="16"/>
              <w:szCs w:val="16"/>
            </w:rPr>
          </w:pPr>
          <w:r w:rsidRPr="005D2407">
            <w:rPr>
              <w:i/>
              <w:sz w:val="16"/>
              <w:szCs w:val="16"/>
            </w:rPr>
            <w:t>Besöksadress</w:t>
          </w:r>
          <w:r w:rsidRPr="005D2407">
            <w:rPr>
              <w:sz w:val="16"/>
              <w:szCs w:val="16"/>
            </w:rPr>
            <w:br/>
            <w:t>Teknologgatan 8 C</w:t>
          </w:r>
          <w:r w:rsidRPr="005D2407">
            <w:rPr>
              <w:sz w:val="16"/>
              <w:szCs w:val="16"/>
            </w:rPr>
            <w:br/>
            <w:t>Stockholm</w:t>
          </w:r>
        </w:p>
      </w:tc>
      <w:tc>
        <w:tcPr>
          <w:tcW w:w="1422" w:type="dxa"/>
        </w:tcPr>
        <w:p w:rsidR="005D2407" w:rsidRPr="005D2407" w:rsidRDefault="005D2407" w:rsidP="000F04BD">
          <w:pPr>
            <w:pStyle w:val="Footer"/>
            <w:rPr>
              <w:sz w:val="16"/>
              <w:szCs w:val="16"/>
            </w:rPr>
          </w:pPr>
          <w:r w:rsidRPr="005D2407">
            <w:rPr>
              <w:i/>
              <w:sz w:val="16"/>
              <w:szCs w:val="16"/>
            </w:rPr>
            <w:t>Telefon</w:t>
          </w:r>
          <w:r w:rsidRPr="005D2407">
            <w:rPr>
              <w:sz w:val="16"/>
              <w:szCs w:val="16"/>
            </w:rPr>
            <w:br/>
            <w:t>08-508 862 00</w:t>
          </w:r>
        </w:p>
      </w:tc>
      <w:tc>
        <w:tcPr>
          <w:tcW w:w="1422" w:type="dxa"/>
        </w:tcPr>
        <w:p w:rsidR="005D2407" w:rsidRPr="005D2407" w:rsidRDefault="005D2407" w:rsidP="000F04BD">
          <w:pPr>
            <w:pStyle w:val="Footer"/>
            <w:rPr>
              <w:sz w:val="16"/>
              <w:szCs w:val="16"/>
            </w:rPr>
          </w:pPr>
          <w:r w:rsidRPr="005D2407">
            <w:rPr>
              <w:i/>
              <w:sz w:val="16"/>
              <w:szCs w:val="16"/>
            </w:rPr>
            <w:t>Fax</w:t>
          </w:r>
          <w:r w:rsidRPr="005D2407">
            <w:rPr>
              <w:sz w:val="16"/>
              <w:szCs w:val="16"/>
            </w:rPr>
            <w:br/>
            <w:t>08-508 862 90</w:t>
          </w:r>
        </w:p>
      </w:tc>
      <w:tc>
        <w:tcPr>
          <w:tcW w:w="1422" w:type="dxa"/>
        </w:tcPr>
        <w:p w:rsidR="005D2407" w:rsidRPr="005D2407" w:rsidRDefault="005D2407" w:rsidP="000F04BD">
          <w:pPr>
            <w:pStyle w:val="Footer"/>
            <w:rPr>
              <w:sz w:val="16"/>
              <w:szCs w:val="16"/>
            </w:rPr>
          </w:pPr>
          <w:r w:rsidRPr="005D2407">
            <w:rPr>
              <w:i/>
              <w:sz w:val="16"/>
              <w:szCs w:val="16"/>
            </w:rPr>
            <w:t>E-post</w:t>
          </w:r>
          <w:r w:rsidRPr="005D2407">
            <w:rPr>
              <w:sz w:val="16"/>
              <w:szCs w:val="16"/>
            </w:rPr>
            <w:br/>
          </w:r>
          <w:hyperlink r:id="rId1" w:history="1">
            <w:r w:rsidRPr="005D2407">
              <w:rPr>
                <w:rStyle w:val="Hyperlink"/>
                <w:sz w:val="16"/>
                <w:szCs w:val="16"/>
              </w:rPr>
              <w:t>info@havkom.se</w:t>
            </w:r>
          </w:hyperlink>
        </w:p>
      </w:tc>
      <w:tc>
        <w:tcPr>
          <w:tcW w:w="1422" w:type="dxa"/>
        </w:tcPr>
        <w:p w:rsidR="005D2407" w:rsidRPr="005D2407" w:rsidRDefault="005D2407" w:rsidP="000F04BD">
          <w:pPr>
            <w:pStyle w:val="Footer"/>
            <w:rPr>
              <w:sz w:val="16"/>
              <w:szCs w:val="16"/>
            </w:rPr>
          </w:pPr>
          <w:r w:rsidRPr="005D2407">
            <w:rPr>
              <w:i/>
              <w:sz w:val="16"/>
              <w:szCs w:val="16"/>
            </w:rPr>
            <w:t>Internet</w:t>
          </w:r>
          <w:r w:rsidRPr="005D2407">
            <w:rPr>
              <w:sz w:val="16"/>
              <w:szCs w:val="16"/>
            </w:rPr>
            <w:br/>
          </w:r>
          <w:hyperlink r:id="rId2" w:history="1">
            <w:r w:rsidRPr="005D2407">
              <w:rPr>
                <w:rStyle w:val="Hyperlink"/>
                <w:sz w:val="16"/>
                <w:szCs w:val="16"/>
              </w:rPr>
              <w:t>www.havkom.se</w:t>
            </w:r>
          </w:hyperlink>
        </w:p>
        <w:p w:rsidR="005D2407" w:rsidRPr="005D2407" w:rsidRDefault="005D2407" w:rsidP="000F04BD">
          <w:pPr>
            <w:pStyle w:val="Footer"/>
            <w:rPr>
              <w:sz w:val="16"/>
              <w:szCs w:val="16"/>
            </w:rPr>
          </w:pPr>
        </w:p>
      </w:tc>
    </w:tr>
  </w:tbl>
  <w:p w:rsidR="005D2407" w:rsidRDefault="005D2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07" w:rsidRDefault="005D2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4BD" w:rsidRDefault="000F04BD">
      <w:r>
        <w:separator/>
      </w:r>
    </w:p>
  </w:footnote>
  <w:footnote w:type="continuationSeparator" w:id="1">
    <w:p w:rsidR="000F04BD" w:rsidRDefault="000F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rsidP="00576F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A04" w:rsidRDefault="00EC2A04" w:rsidP="00EC2A0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04" w:rsidRDefault="00EC2A04" w:rsidP="00EC2A0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07" w:rsidRPr="005D2407" w:rsidRDefault="005D2407">
    <w:pPr>
      <w:pStyle w:val="Header"/>
      <w:jc w:val="right"/>
      <w:rPr>
        <w:i/>
      </w:rPr>
    </w:pPr>
    <w:r w:rsidRPr="005D2407">
      <w:rPr>
        <w:i/>
      </w:rPr>
      <w:fldChar w:fldCharType="begin"/>
    </w:r>
    <w:r w:rsidRPr="005D2407">
      <w:rPr>
        <w:i/>
      </w:rPr>
      <w:instrText xml:space="preserve"> PAGE   \* MERGEFORMAT </w:instrText>
    </w:r>
    <w:r w:rsidRPr="005D2407">
      <w:rPr>
        <w:i/>
      </w:rPr>
      <w:fldChar w:fldCharType="separate"/>
    </w:r>
    <w:r w:rsidR="00310D20">
      <w:rPr>
        <w:i/>
        <w:noProof/>
      </w:rPr>
      <w:t>1</w:t>
    </w:r>
    <w:r w:rsidRPr="005D2407">
      <w:rPr>
        <w:i/>
      </w:rPr>
      <w:fldChar w:fldCharType="end"/>
    </w:r>
  </w:p>
  <w:p w:rsidR="005D2407" w:rsidRDefault="005D240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07" w:rsidRPr="005D2407" w:rsidRDefault="005D2407">
    <w:pPr>
      <w:pStyle w:val="Header"/>
      <w:jc w:val="right"/>
      <w:rPr>
        <w:i/>
      </w:rPr>
    </w:pPr>
    <w:r w:rsidRPr="005D2407">
      <w:rPr>
        <w:i/>
      </w:rPr>
      <w:fldChar w:fldCharType="begin"/>
    </w:r>
    <w:r w:rsidRPr="005D2407">
      <w:rPr>
        <w:i/>
      </w:rPr>
      <w:instrText xml:space="preserve"> PAGE   \* MERGEFORMAT </w:instrText>
    </w:r>
    <w:r w:rsidRPr="005D2407">
      <w:rPr>
        <w:i/>
      </w:rPr>
      <w:fldChar w:fldCharType="separate"/>
    </w:r>
    <w:r w:rsidR="00310D20">
      <w:rPr>
        <w:i/>
        <w:noProof/>
      </w:rPr>
      <w:t>9</w:t>
    </w:r>
    <w:r w:rsidRPr="005D2407">
      <w:rPr>
        <w:i/>
      </w:rPr>
      <w:fldChar w:fldCharType="end"/>
    </w:r>
  </w:p>
  <w:p w:rsidR="005D2407" w:rsidRDefault="005D2407" w:rsidP="00EC2A04">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07" w:rsidRPr="005D2407" w:rsidRDefault="005D2407">
    <w:pPr>
      <w:pStyle w:val="Header"/>
      <w:jc w:val="right"/>
      <w:rPr>
        <w:i/>
      </w:rPr>
    </w:pPr>
    <w:r w:rsidRPr="005D2407">
      <w:rPr>
        <w:i/>
      </w:rPr>
      <w:fldChar w:fldCharType="begin"/>
    </w:r>
    <w:r w:rsidRPr="005D2407">
      <w:rPr>
        <w:i/>
      </w:rPr>
      <w:instrText xml:space="preserve"> PAGE   \* MERGEFORMAT </w:instrText>
    </w:r>
    <w:r w:rsidRPr="005D2407">
      <w:rPr>
        <w:i/>
      </w:rPr>
      <w:fldChar w:fldCharType="separate"/>
    </w:r>
    <w:r w:rsidR="00310D20">
      <w:rPr>
        <w:i/>
        <w:noProof/>
      </w:rPr>
      <w:t>3</w:t>
    </w:r>
    <w:r w:rsidRPr="005D2407">
      <w:rPr>
        <w:i/>
      </w:rPr>
      <w:fldChar w:fldCharType="end"/>
    </w:r>
  </w:p>
  <w:p w:rsidR="005D2407" w:rsidRDefault="005D24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0AD84E"/>
    <w:lvl w:ilvl="0">
      <w:numFmt w:val="bullet"/>
      <w:lvlText w:val="*"/>
      <w:lvlJc w:val="left"/>
    </w:lvl>
  </w:abstractNum>
  <w:num w:numId="1">
    <w:abstractNumId w:val="0"/>
    <w:lvlOverride w:ilvl="0">
      <w:lvl w:ilvl="0">
        <w:numFmt w:val="bullet"/>
        <w:lvlText w:val="•"/>
        <w:lvlJc w:val="left"/>
        <w:rPr>
          <w:rFonts w:ascii="Times New Roman" w:hAnsi="Times New Roman" w:cs="Times New Roman" w:hint="default"/>
        </w:rPr>
      </w:lvl>
    </w:lvlOverride>
  </w:num>
  <w:num w:numId="2">
    <w:abstractNumId w:val="0"/>
    <w:lvlOverride w:ilvl="0">
      <w:lvl w:ilvl="0">
        <w:numFmt w:val="bullet"/>
        <w:lvlText w:val="•"/>
        <w:lvlJc w:val="left"/>
        <w:rPr>
          <w:rFonts w:ascii="Times New Roman" w:hAnsi="Times New Roman" w:cs="Times New Roman" w:hint="default"/>
        </w:rPr>
      </w:lvl>
    </w:lvlOverride>
  </w:num>
  <w:num w:numId="3">
    <w:abstractNumId w:val="0"/>
    <w:lvlOverride w:ilvl="0">
      <w:lvl w:ilvl="0">
        <w:numFmt w:val="bullet"/>
        <w:lvlText w:val="•"/>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7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rsids>
    <w:rsidRoot w:val="00B275FD"/>
    <w:rsid w:val="000F04BD"/>
    <w:rsid w:val="002867FA"/>
    <w:rsid w:val="00310D20"/>
    <w:rsid w:val="00423CF9"/>
    <w:rsid w:val="00576FAB"/>
    <w:rsid w:val="005D2407"/>
    <w:rsid w:val="006B2F33"/>
    <w:rsid w:val="00825515"/>
    <w:rsid w:val="00857CA9"/>
    <w:rsid w:val="008E21FF"/>
    <w:rsid w:val="009245DF"/>
    <w:rsid w:val="00A14EC9"/>
    <w:rsid w:val="00A729B0"/>
    <w:rsid w:val="00B207D7"/>
    <w:rsid w:val="00B275FD"/>
    <w:rsid w:val="00C0740B"/>
    <w:rsid w:val="00CE771C"/>
    <w:rsid w:val="00D73A4E"/>
    <w:rsid w:val="00E13974"/>
    <w:rsid w:val="00E540BA"/>
    <w:rsid w:val="00EC2A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1FF"/>
    <w:pPr>
      <w:widowControl w:val="0"/>
      <w:autoSpaceDE w:val="0"/>
      <w:autoSpaceDN w:val="0"/>
      <w:adjustRightInd w:val="0"/>
    </w:pPr>
    <w:rPr>
      <w:lang w:val="en-GB" w:eastAsia="en-GB"/>
    </w:rPr>
  </w:style>
  <w:style w:type="paragraph" w:styleId="Heading1">
    <w:name w:val="heading 1"/>
    <w:basedOn w:val="Normal"/>
    <w:next w:val="Normal"/>
    <w:link w:val="Heading1Char"/>
    <w:qFormat/>
    <w:rsid w:val="005D2407"/>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semiHidden/>
    <w:unhideWhenUsed/>
    <w:qFormat/>
    <w:rsid w:val="005D2407"/>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semiHidden/>
    <w:unhideWhenUsed/>
    <w:qFormat/>
    <w:rsid w:val="005D2407"/>
    <w:pPr>
      <w:keepNext/>
      <w:spacing w:before="240" w:after="60"/>
      <w:outlineLvl w:val="2"/>
    </w:pPr>
    <w:rPr>
      <w:rFonts w:ascii="Cambria" w:eastAsia="SimSun"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Hyperlink">
    <w:name w:val="Hyperlink"/>
    <w:basedOn w:val="DefaultParagraphFont"/>
    <w:uiPriority w:val="99"/>
    <w:rPr>
      <w:color w:val="0000FF"/>
      <w:u w:val="single"/>
    </w:rPr>
  </w:style>
  <w:style w:type="paragraph" w:styleId="BalloonText">
    <w:name w:val="Balloon Text"/>
    <w:basedOn w:val="Normal"/>
    <w:semiHidden/>
    <w:rsid w:val="00857CA9"/>
    <w:rPr>
      <w:rFonts w:ascii="Tahoma" w:hAnsi="Tahoma" w:cs="Tahoma"/>
      <w:sz w:val="16"/>
      <w:szCs w:val="16"/>
    </w:rPr>
  </w:style>
  <w:style w:type="paragraph" w:styleId="Header">
    <w:name w:val="header"/>
    <w:basedOn w:val="Normal"/>
    <w:link w:val="HeaderChar"/>
    <w:uiPriority w:val="99"/>
    <w:rsid w:val="00EC2A04"/>
    <w:pPr>
      <w:tabs>
        <w:tab w:val="center" w:pos="4153"/>
        <w:tab w:val="right" w:pos="8306"/>
      </w:tabs>
    </w:pPr>
  </w:style>
  <w:style w:type="character" w:styleId="PageNumber">
    <w:name w:val="page number"/>
    <w:basedOn w:val="DefaultParagraphFont"/>
    <w:rsid w:val="00EC2A04"/>
  </w:style>
  <w:style w:type="paragraph" w:styleId="Footer">
    <w:name w:val="footer"/>
    <w:basedOn w:val="Normal"/>
    <w:link w:val="FooterChar"/>
    <w:rsid w:val="006B2F33"/>
    <w:pPr>
      <w:tabs>
        <w:tab w:val="center" w:pos="4680"/>
        <w:tab w:val="right" w:pos="9360"/>
      </w:tabs>
    </w:pPr>
  </w:style>
  <w:style w:type="character" w:customStyle="1" w:styleId="FooterChar">
    <w:name w:val="Footer Char"/>
    <w:basedOn w:val="DefaultParagraphFont"/>
    <w:link w:val="Footer"/>
    <w:rsid w:val="006B2F33"/>
    <w:rPr>
      <w:lang w:val="en-GB" w:eastAsia="en-GB"/>
    </w:rPr>
  </w:style>
  <w:style w:type="table" w:styleId="TableGrid">
    <w:name w:val="Table Grid"/>
    <w:basedOn w:val="TableNormal"/>
    <w:rsid w:val="006B2F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paragraph" w:customStyle="1" w:styleId="Titre1">
    <w:name w:val="Titre1"/>
    <w:qFormat/>
    <w:rsid w:val="005D2407"/>
    <w:pPr>
      <w:shd w:val="clear" w:color="auto" w:fill="FFFFFF"/>
      <w:spacing w:before="210" w:after="150"/>
      <w:jc w:val="both"/>
    </w:pPr>
    <w:rPr>
      <w:rFonts w:ascii="Arial" w:hAnsi="Arial" w:cs="Arial"/>
      <w:color w:val="000000"/>
      <w:spacing w:val="-10"/>
      <w:sz w:val="36"/>
      <w:szCs w:val="36"/>
      <w:lang w:val="en-GB" w:eastAsia="en-GB"/>
    </w:rPr>
  </w:style>
  <w:style w:type="paragraph" w:customStyle="1" w:styleId="Titre2">
    <w:name w:val="Titre2"/>
    <w:qFormat/>
    <w:rsid w:val="005D2407"/>
    <w:pPr>
      <w:shd w:val="clear" w:color="auto" w:fill="FFFFFF"/>
      <w:spacing w:before="240"/>
      <w:ind w:left="24"/>
      <w:jc w:val="both"/>
    </w:pPr>
    <w:rPr>
      <w:rFonts w:ascii="Arial" w:hAnsi="Arial" w:cs="Arial"/>
      <w:b/>
      <w:bCs/>
      <w:i/>
      <w:iCs/>
      <w:color w:val="000000"/>
      <w:spacing w:val="-3"/>
      <w:sz w:val="28"/>
      <w:szCs w:val="28"/>
      <w:lang w:val="en-GB" w:eastAsia="en-GB"/>
    </w:rPr>
  </w:style>
  <w:style w:type="paragraph" w:customStyle="1" w:styleId="Titre3">
    <w:name w:val="Titre3"/>
    <w:qFormat/>
    <w:rsid w:val="005D2407"/>
    <w:pPr>
      <w:shd w:val="clear" w:color="auto" w:fill="FFFFFF"/>
      <w:spacing w:before="240"/>
      <w:ind w:left="24"/>
      <w:jc w:val="both"/>
    </w:pPr>
    <w:rPr>
      <w:rFonts w:ascii="Arial" w:hAnsi="Arial" w:cs="Arial"/>
      <w:b/>
      <w:bCs/>
      <w:color w:val="000000"/>
      <w:spacing w:val="-3"/>
      <w:sz w:val="22"/>
      <w:szCs w:val="22"/>
      <w:lang w:val="en-GB" w:eastAsia="en-GB"/>
    </w:rPr>
  </w:style>
  <w:style w:type="character" w:customStyle="1" w:styleId="HeaderChar">
    <w:name w:val="Header Char"/>
    <w:basedOn w:val="DefaultParagraphFont"/>
    <w:link w:val="Header"/>
    <w:uiPriority w:val="99"/>
    <w:rsid w:val="005D2407"/>
    <w:rPr>
      <w:lang w:val="en-GB" w:eastAsia="en-GB"/>
    </w:rPr>
  </w:style>
  <w:style w:type="character" w:customStyle="1" w:styleId="Heading1Char">
    <w:name w:val="Heading 1 Char"/>
    <w:basedOn w:val="DefaultParagraphFont"/>
    <w:link w:val="Heading1"/>
    <w:rsid w:val="005D2407"/>
    <w:rPr>
      <w:rFonts w:ascii="Cambria" w:eastAsia="SimSun" w:hAnsi="Cambria" w:cs="Times New Roman"/>
      <w:b/>
      <w:bCs/>
      <w:kern w:val="32"/>
      <w:sz w:val="32"/>
      <w:szCs w:val="32"/>
      <w:lang w:val="en-GB" w:eastAsia="en-GB"/>
    </w:rPr>
  </w:style>
  <w:style w:type="character" w:customStyle="1" w:styleId="Heading2Char">
    <w:name w:val="Heading 2 Char"/>
    <w:basedOn w:val="DefaultParagraphFont"/>
    <w:link w:val="Heading2"/>
    <w:semiHidden/>
    <w:rsid w:val="005D2407"/>
    <w:rPr>
      <w:rFonts w:ascii="Cambria" w:eastAsia="SimSun" w:hAnsi="Cambria" w:cs="Times New Roman"/>
      <w:b/>
      <w:bCs/>
      <w:i/>
      <w:iCs/>
      <w:sz w:val="28"/>
      <w:szCs w:val="28"/>
      <w:lang w:val="en-GB" w:eastAsia="en-GB"/>
    </w:rPr>
  </w:style>
  <w:style w:type="character" w:customStyle="1" w:styleId="Heading3Char">
    <w:name w:val="Heading 3 Char"/>
    <w:basedOn w:val="DefaultParagraphFont"/>
    <w:link w:val="Heading3"/>
    <w:semiHidden/>
    <w:rsid w:val="005D2407"/>
    <w:rPr>
      <w:rFonts w:ascii="Cambria" w:eastAsia="SimSun" w:hAnsi="Cambria" w:cs="Times New Roman"/>
      <w:b/>
      <w:bCs/>
      <w:sz w:val="26"/>
      <w:szCs w:val="26"/>
      <w:lang w:val="en-GB" w:eastAsia="en-GB"/>
    </w:rPr>
  </w:style>
  <w:style w:type="paragraph" w:styleId="TOC1">
    <w:name w:val="toc 1"/>
    <w:basedOn w:val="Normal"/>
    <w:next w:val="Normal"/>
    <w:autoRedefine/>
    <w:uiPriority w:val="39"/>
    <w:rsid w:val="008E21FF"/>
    <w:pPr>
      <w:tabs>
        <w:tab w:val="right" w:leader="dot" w:pos="7106"/>
      </w:tabs>
      <w:spacing w:before="690"/>
    </w:pPr>
    <w:rPr>
      <w:rFonts w:ascii="Arial" w:hAnsi="Arial"/>
      <w:b/>
    </w:rPr>
  </w:style>
  <w:style w:type="paragraph" w:styleId="TOC2">
    <w:name w:val="toc 2"/>
    <w:basedOn w:val="Normal"/>
    <w:next w:val="Normal"/>
    <w:autoRedefine/>
    <w:uiPriority w:val="39"/>
    <w:rsid w:val="008E21FF"/>
    <w:pPr>
      <w:tabs>
        <w:tab w:val="right" w:leader="dot" w:pos="7106"/>
        <w:tab w:val="right" w:leader="dot" w:pos="8305"/>
      </w:tabs>
      <w:spacing w:before="90"/>
      <w:ind w:left="240"/>
    </w:pPr>
    <w:rPr>
      <w:rFonts w:ascii="Arial" w:hAnsi="Arial"/>
    </w:rPr>
  </w:style>
  <w:style w:type="paragraph" w:styleId="TOC3">
    <w:name w:val="toc 3"/>
    <w:basedOn w:val="Normal"/>
    <w:next w:val="Normal"/>
    <w:autoRedefine/>
    <w:uiPriority w:val="39"/>
    <w:rsid w:val="008E21FF"/>
    <w:pPr>
      <w:tabs>
        <w:tab w:val="right" w:leader="dot" w:pos="7106"/>
        <w:tab w:val="right" w:leader="dot" w:pos="8305"/>
      </w:tabs>
      <w:spacing w:line="240" w:lineRule="exact"/>
      <w:ind w:left="45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havkom.se" TargetMode="External"/><Relationship Id="rId1" Type="http://schemas.openxmlformats.org/officeDocument/2006/relationships/hyperlink" Target="mailto:info@havkom.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E6F7-08C6-49A0-88C8-F0AC0A96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2628</Words>
  <Characters>14459</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17053</CharactersWithSpaces>
  <SharedDoc>false</SharedDoc>
  <HLinks>
    <vt:vector size="114" baseType="variant">
      <vt:variant>
        <vt:i4>1441849</vt:i4>
      </vt:variant>
      <vt:variant>
        <vt:i4>98</vt:i4>
      </vt:variant>
      <vt:variant>
        <vt:i4>0</vt:i4>
      </vt:variant>
      <vt:variant>
        <vt:i4>5</vt:i4>
      </vt:variant>
      <vt:variant>
        <vt:lpwstr/>
      </vt:variant>
      <vt:variant>
        <vt:lpwstr>_Toc248570402</vt:lpwstr>
      </vt:variant>
      <vt:variant>
        <vt:i4>1441849</vt:i4>
      </vt:variant>
      <vt:variant>
        <vt:i4>92</vt:i4>
      </vt:variant>
      <vt:variant>
        <vt:i4>0</vt:i4>
      </vt:variant>
      <vt:variant>
        <vt:i4>5</vt:i4>
      </vt:variant>
      <vt:variant>
        <vt:lpwstr/>
      </vt:variant>
      <vt:variant>
        <vt:lpwstr>_Toc248570401</vt:lpwstr>
      </vt:variant>
      <vt:variant>
        <vt:i4>1441849</vt:i4>
      </vt:variant>
      <vt:variant>
        <vt:i4>86</vt:i4>
      </vt:variant>
      <vt:variant>
        <vt:i4>0</vt:i4>
      </vt:variant>
      <vt:variant>
        <vt:i4>5</vt:i4>
      </vt:variant>
      <vt:variant>
        <vt:lpwstr/>
      </vt:variant>
      <vt:variant>
        <vt:lpwstr>_Toc248570400</vt:lpwstr>
      </vt:variant>
      <vt:variant>
        <vt:i4>2031678</vt:i4>
      </vt:variant>
      <vt:variant>
        <vt:i4>80</vt:i4>
      </vt:variant>
      <vt:variant>
        <vt:i4>0</vt:i4>
      </vt:variant>
      <vt:variant>
        <vt:i4>5</vt:i4>
      </vt:variant>
      <vt:variant>
        <vt:lpwstr/>
      </vt:variant>
      <vt:variant>
        <vt:lpwstr>_Toc248570399</vt:lpwstr>
      </vt:variant>
      <vt:variant>
        <vt:i4>2031678</vt:i4>
      </vt:variant>
      <vt:variant>
        <vt:i4>74</vt:i4>
      </vt:variant>
      <vt:variant>
        <vt:i4>0</vt:i4>
      </vt:variant>
      <vt:variant>
        <vt:i4>5</vt:i4>
      </vt:variant>
      <vt:variant>
        <vt:lpwstr/>
      </vt:variant>
      <vt:variant>
        <vt:lpwstr>_Toc248570398</vt:lpwstr>
      </vt:variant>
      <vt:variant>
        <vt:i4>2031678</vt:i4>
      </vt:variant>
      <vt:variant>
        <vt:i4>68</vt:i4>
      </vt:variant>
      <vt:variant>
        <vt:i4>0</vt:i4>
      </vt:variant>
      <vt:variant>
        <vt:i4>5</vt:i4>
      </vt:variant>
      <vt:variant>
        <vt:lpwstr/>
      </vt:variant>
      <vt:variant>
        <vt:lpwstr>_Toc248570397</vt:lpwstr>
      </vt:variant>
      <vt:variant>
        <vt:i4>2031678</vt:i4>
      </vt:variant>
      <vt:variant>
        <vt:i4>62</vt:i4>
      </vt:variant>
      <vt:variant>
        <vt:i4>0</vt:i4>
      </vt:variant>
      <vt:variant>
        <vt:i4>5</vt:i4>
      </vt:variant>
      <vt:variant>
        <vt:lpwstr/>
      </vt:variant>
      <vt:variant>
        <vt:lpwstr>_Toc248570396</vt:lpwstr>
      </vt:variant>
      <vt:variant>
        <vt:i4>2031678</vt:i4>
      </vt:variant>
      <vt:variant>
        <vt:i4>56</vt:i4>
      </vt:variant>
      <vt:variant>
        <vt:i4>0</vt:i4>
      </vt:variant>
      <vt:variant>
        <vt:i4>5</vt:i4>
      </vt:variant>
      <vt:variant>
        <vt:lpwstr/>
      </vt:variant>
      <vt:variant>
        <vt:lpwstr>_Toc248570395</vt:lpwstr>
      </vt:variant>
      <vt:variant>
        <vt:i4>2031678</vt:i4>
      </vt:variant>
      <vt:variant>
        <vt:i4>50</vt:i4>
      </vt:variant>
      <vt:variant>
        <vt:i4>0</vt:i4>
      </vt:variant>
      <vt:variant>
        <vt:i4>5</vt:i4>
      </vt:variant>
      <vt:variant>
        <vt:lpwstr/>
      </vt:variant>
      <vt:variant>
        <vt:lpwstr>_Toc248570394</vt:lpwstr>
      </vt:variant>
      <vt:variant>
        <vt:i4>2031678</vt:i4>
      </vt:variant>
      <vt:variant>
        <vt:i4>44</vt:i4>
      </vt:variant>
      <vt:variant>
        <vt:i4>0</vt:i4>
      </vt:variant>
      <vt:variant>
        <vt:i4>5</vt:i4>
      </vt:variant>
      <vt:variant>
        <vt:lpwstr/>
      </vt:variant>
      <vt:variant>
        <vt:lpwstr>_Toc248570393</vt:lpwstr>
      </vt:variant>
      <vt:variant>
        <vt:i4>2031678</vt:i4>
      </vt:variant>
      <vt:variant>
        <vt:i4>38</vt:i4>
      </vt:variant>
      <vt:variant>
        <vt:i4>0</vt:i4>
      </vt:variant>
      <vt:variant>
        <vt:i4>5</vt:i4>
      </vt:variant>
      <vt:variant>
        <vt:lpwstr/>
      </vt:variant>
      <vt:variant>
        <vt:lpwstr>_Toc248570392</vt:lpwstr>
      </vt:variant>
      <vt:variant>
        <vt:i4>2031678</vt:i4>
      </vt:variant>
      <vt:variant>
        <vt:i4>32</vt:i4>
      </vt:variant>
      <vt:variant>
        <vt:i4>0</vt:i4>
      </vt:variant>
      <vt:variant>
        <vt:i4>5</vt:i4>
      </vt:variant>
      <vt:variant>
        <vt:lpwstr/>
      </vt:variant>
      <vt:variant>
        <vt:lpwstr>_Toc248570391</vt:lpwstr>
      </vt:variant>
      <vt:variant>
        <vt:i4>2031678</vt:i4>
      </vt:variant>
      <vt:variant>
        <vt:i4>26</vt:i4>
      </vt:variant>
      <vt:variant>
        <vt:i4>0</vt:i4>
      </vt:variant>
      <vt:variant>
        <vt:i4>5</vt:i4>
      </vt:variant>
      <vt:variant>
        <vt:lpwstr/>
      </vt:variant>
      <vt:variant>
        <vt:lpwstr>_Toc248570390</vt:lpwstr>
      </vt:variant>
      <vt:variant>
        <vt:i4>1966142</vt:i4>
      </vt:variant>
      <vt:variant>
        <vt:i4>20</vt:i4>
      </vt:variant>
      <vt:variant>
        <vt:i4>0</vt:i4>
      </vt:variant>
      <vt:variant>
        <vt:i4>5</vt:i4>
      </vt:variant>
      <vt:variant>
        <vt:lpwstr/>
      </vt:variant>
      <vt:variant>
        <vt:lpwstr>_Toc248570389</vt:lpwstr>
      </vt:variant>
      <vt:variant>
        <vt:i4>1966142</vt:i4>
      </vt:variant>
      <vt:variant>
        <vt:i4>14</vt:i4>
      </vt:variant>
      <vt:variant>
        <vt:i4>0</vt:i4>
      </vt:variant>
      <vt:variant>
        <vt:i4>5</vt:i4>
      </vt:variant>
      <vt:variant>
        <vt:lpwstr/>
      </vt:variant>
      <vt:variant>
        <vt:lpwstr>_Toc248570388</vt:lpwstr>
      </vt:variant>
      <vt:variant>
        <vt:i4>1966142</vt:i4>
      </vt:variant>
      <vt:variant>
        <vt:i4>8</vt:i4>
      </vt:variant>
      <vt:variant>
        <vt:i4>0</vt:i4>
      </vt:variant>
      <vt:variant>
        <vt:i4>5</vt:i4>
      </vt:variant>
      <vt:variant>
        <vt:lpwstr/>
      </vt:variant>
      <vt:variant>
        <vt:lpwstr>_Toc248570387</vt:lpwstr>
      </vt:variant>
      <vt:variant>
        <vt:i4>1966142</vt:i4>
      </vt:variant>
      <vt:variant>
        <vt:i4>2</vt:i4>
      </vt:variant>
      <vt:variant>
        <vt:i4>0</vt:i4>
      </vt:variant>
      <vt:variant>
        <vt:i4>5</vt:i4>
      </vt:variant>
      <vt:variant>
        <vt:lpwstr/>
      </vt:variant>
      <vt:variant>
        <vt:lpwstr>_Toc248570386</vt:lpwstr>
      </vt:variant>
      <vt:variant>
        <vt:i4>1114180</vt:i4>
      </vt:variant>
      <vt:variant>
        <vt:i4>8</vt:i4>
      </vt:variant>
      <vt:variant>
        <vt:i4>0</vt:i4>
      </vt:variant>
      <vt:variant>
        <vt:i4>5</vt:i4>
      </vt:variant>
      <vt:variant>
        <vt:lpwstr>http://www.havkom.se/</vt:lpwstr>
      </vt:variant>
      <vt:variant>
        <vt:lpwstr/>
      </vt:variant>
      <vt:variant>
        <vt:i4>3735572</vt:i4>
      </vt:variant>
      <vt:variant>
        <vt:i4>5</vt:i4>
      </vt:variant>
      <vt:variant>
        <vt:i4>0</vt:i4>
      </vt:variant>
      <vt:variant>
        <vt:i4>5</vt:i4>
      </vt:variant>
      <vt:variant>
        <vt:lpwstr>mailto:info@havkom.se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Translation Centre</dc:creator>
  <cp:keywords/>
  <dc:description/>
  <cp:lastModifiedBy>European Railway Agency</cp:lastModifiedBy>
  <cp:revision>2</cp:revision>
  <cp:lastPrinted>2009-12-04T15:12:00Z</cp:lastPrinted>
  <dcterms:created xsi:type="dcterms:W3CDTF">2009-12-18T15:58:00Z</dcterms:created>
  <dcterms:modified xsi:type="dcterms:W3CDTF">2009-12-18T15:58:00Z</dcterms:modified>
</cp:coreProperties>
</file>