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7 -->
  <w:body>
    <w:p w:rsidR="00F106D9" w:rsidRPr="00D55E2D">
      <w:pPr>
        <w:tabs>
          <w:tab w:val="left" w:pos="3866"/>
        </w:tabs>
        <w:spacing w:before="64" w:line="366" w:lineRule="exact"/>
        <w:ind w:left="1418"/>
        <w:jc w:val="center"/>
        <w:rPr>
          <w:b/>
          <w:sz w:val="44"/>
        </w:rPr>
      </w:pPr>
      <w:r w:rsidRPr="00D55E2D">
        <w:rPr>
          <w:b/>
          <w:noProof/>
          <w:sz w:val="32"/>
          <w:lang w:val="fr-LU" w:eastAsia="fr-LU" w:bidi="ar-SA"/>
        </w:rPr>
        <w:drawing>
          <wp:anchor distT="0" distB="0" distL="0" distR="0" simplePos="0" relativeHeight="251676672" behindDoc="0" locked="0" layoutInCell="1" allowOverlap="1">
            <wp:simplePos x="0" y="0"/>
            <wp:positionH relativeFrom="page">
              <wp:posOffset>540384</wp:posOffset>
            </wp:positionH>
            <wp:positionV relativeFrom="paragraph">
              <wp:posOffset>41751</wp:posOffset>
            </wp:positionV>
            <wp:extent cx="720090" cy="7200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xmlns:r="http://schemas.openxmlformats.org/officeDocument/2006/relationships" r:embed="rId5" cstate="print"/>
                    <a:stretch>
                      <a:fillRect/>
                    </a:stretch>
                  </pic:blipFill>
                  <pic:spPr>
                    <a:xfrm>
                      <a:off x="0" y="0"/>
                      <a:ext cx="720090" cy="720090"/>
                    </a:xfrm>
                    <a:prstGeom prst="rect">
                      <a:avLst/>
                    </a:prstGeom>
                  </pic:spPr>
                </pic:pic>
              </a:graphicData>
            </a:graphic>
          </wp:anchor>
        </w:drawing>
      </w:r>
      <w:r w:rsidRPr="00D55E2D">
        <w:rPr>
          <w:b/>
          <w:sz w:val="32"/>
        </w:rPr>
        <w:t>DOPRAVNÝ ÚRAD</w:t>
      </w:r>
    </w:p>
    <w:p w:rsidR="00F106D9" w:rsidRPr="00D55E2D">
      <w:pPr>
        <w:spacing w:line="251" w:lineRule="exact"/>
        <w:ind w:left="1487"/>
        <w:jc w:val="center"/>
      </w:pPr>
      <w:r w:rsidRPr="00D55E2D">
        <w:t>LETISKO M. R. ŠTEFÁNIKA, 823 05 BRATISLAVA</w:t>
      </w:r>
    </w:p>
    <w:p w:rsidR="00F106D9" w:rsidRPr="00D55E2D">
      <w:pPr>
        <w:spacing w:before="64" w:line="250" w:lineRule="exact"/>
        <w:ind w:left="1423"/>
        <w:jc w:val="center"/>
        <w:rPr>
          <w:b/>
        </w:rPr>
      </w:pPr>
      <w:r w:rsidRPr="00D55E2D">
        <w:rPr>
          <w:b/>
        </w:rPr>
        <w:t>TRANSPORT AUTHORITY</w:t>
      </w:r>
    </w:p>
    <w:p w:rsidR="00F106D9" w:rsidRPr="00D55E2D">
      <w:pPr>
        <w:spacing w:line="227" w:lineRule="exact"/>
        <w:ind w:left="2711"/>
        <w:rPr>
          <w:sz w:val="20"/>
        </w:rPr>
      </w:pPr>
      <w:r w:rsidRPr="00D55E2D">
        <w:rPr>
          <w:sz w:val="20"/>
        </w:rPr>
        <w:t>M. R. STEFANIK AIRPORT, 823 05 BRATISLAVA, SLOVAK REPUBLIC</w:t>
      </w:r>
    </w:p>
    <w:p w:rsidR="00F106D9" w:rsidRPr="00D55E2D" w:rsidP="00D13619">
      <w:pPr>
        <w:spacing w:before="600" w:after="1080"/>
        <w:ind w:left="1128"/>
        <w:jc w:val="center"/>
        <w:rPr>
          <w:b/>
          <w:sz w:val="52"/>
        </w:rPr>
      </w:pPr>
      <w:r w:rsidRPr="00D55E2D">
        <w:rPr>
          <w:b/>
          <w:noProof/>
          <w:sz w:val="52"/>
          <w:lang w:val="fr-LU" w:eastAsia="fr-LU" w:bidi="ar-SA"/>
        </w:rPr>
        <w:drawing>
          <wp:anchor distT="0" distB="0" distL="0" distR="0" simplePos="0" relativeHeight="251675648" behindDoc="0" locked="0" layoutInCell="1" allowOverlap="1">
            <wp:simplePos x="0" y="0"/>
            <wp:positionH relativeFrom="page">
              <wp:posOffset>606425</wp:posOffset>
            </wp:positionH>
            <wp:positionV relativeFrom="paragraph">
              <wp:posOffset>391160</wp:posOffset>
            </wp:positionV>
            <wp:extent cx="608329" cy="72009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xmlns:r="http://schemas.openxmlformats.org/officeDocument/2006/relationships" r:embed="rId6" cstate="print"/>
                    <a:stretch>
                      <a:fillRect/>
                    </a:stretch>
                  </pic:blipFill>
                  <pic:spPr>
                    <a:xfrm>
                      <a:off x="0" y="0"/>
                      <a:ext cx="608329" cy="720090"/>
                    </a:xfrm>
                    <a:prstGeom prst="rect">
                      <a:avLst/>
                    </a:prstGeom>
                  </pic:spPr>
                </pic:pic>
              </a:graphicData>
            </a:graphic>
          </wp:anchor>
        </w:drawing>
      </w:r>
      <w:r w:rsidRPr="00D55E2D">
        <w:rPr>
          <w:b/>
          <w:sz w:val="52"/>
        </w:rPr>
        <w:t>Annual report on railway safety in the Slovak Republic in 2017</w:t>
      </w:r>
    </w:p>
    <w:p w:rsidR="00F106D9" w:rsidRPr="00D55E2D" w:rsidP="00067A62">
      <w:pPr>
        <w:pStyle w:val="BodyText"/>
        <w:spacing w:before="120" w:after="120"/>
        <w:jc w:val="center"/>
        <w:rPr>
          <w:b/>
          <w:sz w:val="20"/>
        </w:rPr>
      </w:pPr>
      <w:r w:rsidRPr="00D55E2D">
        <w:rPr>
          <w:noProof/>
          <w:lang w:val="fr-LU" w:eastAsia="fr-LU" w:bidi="ar-SA"/>
        </w:rPr>
        <w:drawing>
          <wp:inline distT="0" distB="0" distL="0" distR="0">
            <wp:extent cx="5966819" cy="3881963"/>
            <wp:effectExtent l="171450" t="171450" r="167640" b="175895"/>
            <wp:docPr id="7028" name="Obrázok 7028" descr="N:\foto výročná správa\21992831_10210076135726442_49381227204112236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82560" name="Picture 2" descr="N:\foto výročná správa\21992831_10210076135726442_4938122720411223695_o.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9234" cy="3883534"/>
                    </a:xfrm>
                    <a:prstGeom prst="rect">
                      <a:avLst/>
                    </a:prstGeom>
                    <a:solidFill>
                      <a:srgbClr val="FFFFFF">
                        <a:shade val="85000"/>
                      </a:srgbClr>
                    </a:solidFill>
                    <a:ln w="190500" cap="rnd">
                      <a:solidFill>
                        <a:srgbClr val="FFFFFF"/>
                      </a:solidFill>
                    </a:ln>
                    <a:effectLst>
                      <a:outerShdw blurRad="50000" dist="0" dir="0" sx="100000" sy="100000" kx="0" ky="0" algn="tl" rotWithShape="0">
                        <a:srgbClr val="000000">
                          <a:alpha val="41000"/>
                        </a:srgbClr>
                      </a:outerShdw>
                    </a:effectLst>
                    <a:scene3d>
                      <a:camera prst="orthographicFront"/>
                      <a:lightRig rig="twoPt" dir="t">
                        <a:rot lat="0" lon="0" rev="7800000"/>
                      </a:lightRig>
                    </a:scene3d>
                    <a:sp3d contourW="6350">
                      <a:bevelT w="50800" h="16510" prst="circle"/>
                      <a:contourClr>
                        <a:srgbClr val="C0C0C0"/>
                      </a:contourClr>
                    </a:sp3d>
                  </pic:spPr>
                </pic:pic>
              </a:graphicData>
            </a:graphic>
          </wp:inline>
        </w:drawing>
      </w:r>
      <w:r w:rsidRPr="00D55E2D">
        <w:t xml:space="preserve"> </w:t>
      </w:r>
    </w:p>
    <w:tbl>
      <w:tblPr>
        <w:tblStyle w:val="TableGrid"/>
        <w:tblW w:w="9918" w:type="dxa"/>
        <w:tblLook w:val="04A0"/>
      </w:tblPr>
      <w:tblGrid>
        <w:gridCol w:w="5076"/>
        <w:gridCol w:w="5076"/>
      </w:tblGrid>
      <w:tr w:rsidTr="00FF4F59">
        <w:tblPrEx>
          <w:tblW w:w="9918" w:type="dxa"/>
          <w:tblLook w:val="04A0"/>
        </w:tblPrEx>
        <w:tc>
          <w:tcPr>
            <w:tcW w:w="4515" w:type="dxa"/>
          </w:tcPr>
          <w:p w:rsidR="00FF4F59" w:rsidRPr="00D55E2D" w:rsidP="00067A62">
            <w:pPr>
              <w:pStyle w:val="BodyText"/>
              <w:spacing w:before="120" w:after="120"/>
              <w:jc w:val="center"/>
              <w:rPr>
                <w:b/>
                <w:sz w:val="20"/>
              </w:rPr>
            </w:pPr>
            <w:r w:rsidRPr="00D55E2D">
              <w:rPr>
                <w:noProof/>
                <w:lang w:val="fr-LU" w:eastAsia="fr-LU" w:bidi="ar-SA"/>
              </w:rPr>
              <mc:AlternateContent>
                <mc:Choice Requires="wpg">
                  <w:drawing>
                    <wp:inline distT="0" distB="0" distL="0" distR="0">
                      <wp:extent cx="3061335" cy="1294130"/>
                      <wp:effectExtent l="19050" t="19050" r="5715" b="1270"/>
                      <wp:docPr id="461" name="Group 481"/>
                      <wp:cNvGraphicFramePr/>
                      <a:graphic xmlns:a="http://schemas.openxmlformats.org/drawingml/2006/main">
                        <a:graphicData uri="http://schemas.microsoft.com/office/word/2010/wordprocessingGroup">
                          <wpg:wgp xmlns:wpg="http://schemas.microsoft.com/office/word/2010/wordprocessingGroup">
                            <wpg:cNvGrpSpPr/>
                            <wpg:grpSpPr>
                              <a:xfrm>
                                <a:off x="0" y="0"/>
                                <a:ext cx="3061335" cy="1294130"/>
                                <a:chOff x="1011" y="243"/>
                                <a:chExt cx="4821" cy="2038"/>
                              </a:xfrm>
                            </wpg:grpSpPr>
                            <wps:wsp xmlns:wps="http://schemas.microsoft.com/office/word/2010/wordprocessingShape">
                              <wps:cNvPr id="462" name="AutoShape 496"/>
                              <wps:cNvSpPr/>
                              <wps:spPr bwMode="auto">
                                <a:xfrm>
                                  <a:off x="1011" y="253"/>
                                  <a:ext cx="4569" cy="627"/>
                                </a:xfrm>
                                <a:custGeom>
                                  <a:avLst/>
                                  <a:gdLst>
                                    <a:gd name="T0" fmla="+- 0 1108 1011"/>
                                    <a:gd name="T1" fmla="*/ T0 w 4569"/>
                                    <a:gd name="T2" fmla="+- 0 257 254"/>
                                    <a:gd name="T3" fmla="*/ 257 h 627"/>
                                    <a:gd name="T4" fmla="+- 0 1064 1011"/>
                                    <a:gd name="T5" fmla="*/ T4 w 4569"/>
                                    <a:gd name="T6" fmla="+- 0 277 254"/>
                                    <a:gd name="T7" fmla="*/ 277 h 627"/>
                                    <a:gd name="T8" fmla="+- 0 1031 1011"/>
                                    <a:gd name="T9" fmla="*/ T8 w 4569"/>
                                    <a:gd name="T10" fmla="+- 0 311 254"/>
                                    <a:gd name="T11" fmla="*/ 311 h 627"/>
                                    <a:gd name="T12" fmla="+- 0 1013 1011"/>
                                    <a:gd name="T13" fmla="*/ T12 w 4569"/>
                                    <a:gd name="T14" fmla="+- 0 355 254"/>
                                    <a:gd name="T15" fmla="*/ 355 h 627"/>
                                    <a:gd name="T16" fmla="+- 0 1012 1011"/>
                                    <a:gd name="T17" fmla="*/ T16 w 4569"/>
                                    <a:gd name="T18" fmla="+- 0 767 254"/>
                                    <a:gd name="T19" fmla="*/ 767 h 627"/>
                                    <a:gd name="T20" fmla="+- 0 1020 1011"/>
                                    <a:gd name="T21" fmla="*/ T20 w 4569"/>
                                    <a:gd name="T22" fmla="+- 0 802 254"/>
                                    <a:gd name="T23" fmla="*/ 802 h 627"/>
                                    <a:gd name="T24" fmla="+- 0 1046 1011"/>
                                    <a:gd name="T25" fmla="*/ T24 w 4569"/>
                                    <a:gd name="T26" fmla="+- 0 842 254"/>
                                    <a:gd name="T27" fmla="*/ 842 h 627"/>
                                    <a:gd name="T28" fmla="+- 0 1084 1011"/>
                                    <a:gd name="T29" fmla="*/ T28 w 4569"/>
                                    <a:gd name="T30" fmla="+- 0 870 254"/>
                                    <a:gd name="T31" fmla="*/ 870 h 627"/>
                                    <a:gd name="T32" fmla="+- 0 1134 1011"/>
                                    <a:gd name="T33" fmla="*/ T32 w 4569"/>
                                    <a:gd name="T34" fmla="+- 0 881 254"/>
                                    <a:gd name="T35" fmla="*/ 881 h 627"/>
                                    <a:gd name="T36" fmla="+- 0 5501 1011"/>
                                    <a:gd name="T37" fmla="*/ T36 w 4569"/>
                                    <a:gd name="T38" fmla="+- 0 872 254"/>
                                    <a:gd name="T39" fmla="*/ 872 h 627"/>
                                    <a:gd name="T40" fmla="+- 0 5536 1011"/>
                                    <a:gd name="T41" fmla="*/ T40 w 4569"/>
                                    <a:gd name="T42" fmla="+- 0 851 254"/>
                                    <a:gd name="T43" fmla="*/ 851 h 627"/>
                                    <a:gd name="T44" fmla="+- 0 1048 1011"/>
                                    <a:gd name="T45" fmla="*/ T44 w 4569"/>
                                    <a:gd name="T46" fmla="+- 0 793 254"/>
                                    <a:gd name="T47" fmla="*/ 793 h 627"/>
                                    <a:gd name="T48" fmla="+- 0 1069 1011"/>
                                    <a:gd name="T49" fmla="*/ T48 w 4569"/>
                                    <a:gd name="T50" fmla="+- 0 312 254"/>
                                    <a:gd name="T51" fmla="*/ 312 h 627"/>
                                    <a:gd name="T52" fmla="+- 0 5527 1011"/>
                                    <a:gd name="T53" fmla="*/ T52 w 4569"/>
                                    <a:gd name="T54" fmla="+- 0 277 254"/>
                                    <a:gd name="T55" fmla="*/ 277 h 627"/>
                                    <a:gd name="T56" fmla="+- 0 5484 1011"/>
                                    <a:gd name="T57" fmla="*/ T56 w 4569"/>
                                    <a:gd name="T58" fmla="+- 0 257 254"/>
                                    <a:gd name="T59" fmla="*/ 257 h 627"/>
                                    <a:gd name="T60" fmla="+- 0 1135 1011"/>
                                    <a:gd name="T61" fmla="*/ T60 w 4569"/>
                                    <a:gd name="T62" fmla="+- 0 254 254"/>
                                    <a:gd name="T63" fmla="*/ 254 h 627"/>
                                    <a:gd name="T64" fmla="+- 0 1069 1011"/>
                                    <a:gd name="T65" fmla="*/ T64 w 4569"/>
                                    <a:gd name="T66" fmla="+- 0 312 254"/>
                                    <a:gd name="T67" fmla="*/ 312 h 627"/>
                                    <a:gd name="T68" fmla="+- 0 1048 1011"/>
                                    <a:gd name="T69" fmla="*/ T68 w 4569"/>
                                    <a:gd name="T70" fmla="+- 0 793 254"/>
                                    <a:gd name="T71" fmla="*/ 793 h 627"/>
                                    <a:gd name="T72" fmla="+- 0 5455 1011"/>
                                    <a:gd name="T73" fmla="*/ T72 w 4569"/>
                                    <a:gd name="T74" fmla="+- 0 851 254"/>
                                    <a:gd name="T75" fmla="*/ 851 h 627"/>
                                    <a:gd name="T76" fmla="+- 0 1137 1011"/>
                                    <a:gd name="T77" fmla="*/ T76 w 4569"/>
                                    <a:gd name="T78" fmla="+- 0 821 254"/>
                                    <a:gd name="T79" fmla="*/ 821 h 627"/>
                                    <a:gd name="T80" fmla="+- 0 1099 1011"/>
                                    <a:gd name="T81" fmla="*/ T80 w 4569"/>
                                    <a:gd name="T82" fmla="+- 0 809 254"/>
                                    <a:gd name="T83" fmla="*/ 809 h 627"/>
                                    <a:gd name="T84" fmla="+- 0 1072 1011"/>
                                    <a:gd name="T85" fmla="*/ T84 w 4569"/>
                                    <a:gd name="T86" fmla="+- 0 768 254"/>
                                    <a:gd name="T87" fmla="*/ 768 h 627"/>
                                    <a:gd name="T88" fmla="+- 0 1072 1011"/>
                                    <a:gd name="T89" fmla="*/ T88 w 4569"/>
                                    <a:gd name="T90" fmla="+- 0 366 254"/>
                                    <a:gd name="T91" fmla="*/ 366 h 627"/>
                                    <a:gd name="T92" fmla="+- 0 1100 1011"/>
                                    <a:gd name="T93" fmla="*/ T92 w 4569"/>
                                    <a:gd name="T94" fmla="+- 0 325 254"/>
                                    <a:gd name="T95" fmla="*/ 325 h 627"/>
                                    <a:gd name="T96" fmla="+- 0 1135 1011"/>
                                    <a:gd name="T97" fmla="*/ T96 w 4569"/>
                                    <a:gd name="T98" fmla="+- 0 314 254"/>
                                    <a:gd name="T99" fmla="*/ 314 h 627"/>
                                    <a:gd name="T100" fmla="+- 0 5455 1011"/>
                                    <a:gd name="T101" fmla="*/ T100 w 4569"/>
                                    <a:gd name="T102" fmla="+- 0 284 254"/>
                                    <a:gd name="T103" fmla="*/ 284 h 627"/>
                                    <a:gd name="T104" fmla="+- 0 5522 1011"/>
                                    <a:gd name="T105" fmla="*/ T104 w 4569"/>
                                    <a:gd name="T106" fmla="+- 0 312 254"/>
                                    <a:gd name="T107" fmla="*/ 312 h 627"/>
                                    <a:gd name="T108" fmla="+- 0 5543 1011"/>
                                    <a:gd name="T109" fmla="*/ T108 w 4569"/>
                                    <a:gd name="T110" fmla="+- 0 793 254"/>
                                    <a:gd name="T111" fmla="*/ 793 h 627"/>
                                    <a:gd name="T112" fmla="+- 0 5536 1011"/>
                                    <a:gd name="T113" fmla="*/ T112 w 4569"/>
                                    <a:gd name="T114" fmla="+- 0 851 254"/>
                                    <a:gd name="T115" fmla="*/ 851 h 627"/>
                                    <a:gd name="T116" fmla="+- 0 5560 1011"/>
                                    <a:gd name="T117" fmla="*/ T116 w 4569"/>
                                    <a:gd name="T118" fmla="+- 0 824 254"/>
                                    <a:gd name="T119" fmla="*/ 824 h 627"/>
                                    <a:gd name="T120" fmla="+- 0 5579 1011"/>
                                    <a:gd name="T121" fmla="*/ T120 w 4569"/>
                                    <a:gd name="T122" fmla="+- 0 771 254"/>
                                    <a:gd name="T123" fmla="*/ 771 h 627"/>
                                    <a:gd name="T124" fmla="+- 0 5578 1011"/>
                                    <a:gd name="T125" fmla="*/ T124 w 4569"/>
                                    <a:gd name="T126" fmla="+- 0 355 254"/>
                                    <a:gd name="T127" fmla="*/ 355 h 627"/>
                                    <a:gd name="T128" fmla="+- 0 5557 1011"/>
                                    <a:gd name="T129" fmla="*/ T128 w 4569"/>
                                    <a:gd name="T130" fmla="+- 0 306 254"/>
                                    <a:gd name="T131" fmla="*/ 306 h 627"/>
                                    <a:gd name="T132" fmla="+- 0 5454 1011"/>
                                    <a:gd name="T133" fmla="*/ T132 w 4569"/>
                                    <a:gd name="T134" fmla="+- 0 314 254"/>
                                    <a:gd name="T135" fmla="*/ 314 h 627"/>
                                    <a:gd name="T136" fmla="+- 0 1111 1011"/>
                                    <a:gd name="T137" fmla="*/ T136 w 4569"/>
                                    <a:gd name="T138" fmla="+- 0 319 254"/>
                                    <a:gd name="T139" fmla="*/ 319 h 627"/>
                                    <a:gd name="T140" fmla="+- 0 1076 1011"/>
                                    <a:gd name="T141" fmla="*/ T140 w 4569"/>
                                    <a:gd name="T142" fmla="+- 0 354 254"/>
                                    <a:gd name="T143" fmla="*/ 354 h 627"/>
                                    <a:gd name="T144" fmla="+- 0 1071 1011"/>
                                    <a:gd name="T145" fmla="*/ T144 w 4569"/>
                                    <a:gd name="T146" fmla="+- 0 765 254"/>
                                    <a:gd name="T147" fmla="*/ 765 h 627"/>
                                    <a:gd name="T148" fmla="+- 0 1090 1011"/>
                                    <a:gd name="T149" fmla="*/ T148 w 4569"/>
                                    <a:gd name="T150" fmla="+- 0 802 254"/>
                                    <a:gd name="T151" fmla="*/ 802 h 627"/>
                                    <a:gd name="T152" fmla="+- 0 1131 1011"/>
                                    <a:gd name="T153" fmla="*/ T152 w 4569"/>
                                    <a:gd name="T154" fmla="+- 0 821 254"/>
                                    <a:gd name="T155" fmla="*/ 821 h 627"/>
                                    <a:gd name="T156" fmla="+- 0 5470 1011"/>
                                    <a:gd name="T157" fmla="*/ T156 w 4569"/>
                                    <a:gd name="T158" fmla="+- 0 819 254"/>
                                    <a:gd name="T159" fmla="*/ 819 h 627"/>
                                    <a:gd name="T160" fmla="+- 0 5509 1011"/>
                                    <a:gd name="T161" fmla="*/ T160 w 4569"/>
                                    <a:gd name="T162" fmla="+- 0 793 254"/>
                                    <a:gd name="T163" fmla="*/ 793 h 627"/>
                                    <a:gd name="T164" fmla="+- 0 5520 1011"/>
                                    <a:gd name="T165" fmla="*/ T164 w 4569"/>
                                    <a:gd name="T166" fmla="+- 0 377 254"/>
                                    <a:gd name="T167" fmla="*/ 377 h 627"/>
                                    <a:gd name="T168" fmla="+- 0 5509 1011"/>
                                    <a:gd name="T169" fmla="*/ T168 w 4569"/>
                                    <a:gd name="T170" fmla="+- 0 342 254"/>
                                    <a:gd name="T171" fmla="*/ 342 h 627"/>
                                    <a:gd name="T172" fmla="+- 0 5468 1011"/>
                                    <a:gd name="T173" fmla="*/ T172 w 4569"/>
                                    <a:gd name="T174" fmla="+- 0 315 254"/>
                                    <a:gd name="T175" fmla="*/ 315 h 627"/>
                                    <a:gd name="T176" fmla="+- 0 5454 1011"/>
                                    <a:gd name="T177" fmla="*/ T176 w 4569"/>
                                    <a:gd name="T178" fmla="+- 0 314 254"/>
                                    <a:gd name="T179" fmla="*/ 314 h 627"/>
                                    <a:gd name="T180" fmla="+- 0 5492 1011"/>
                                    <a:gd name="T181" fmla="*/ T180 w 4569"/>
                                    <a:gd name="T182" fmla="+- 0 325 254"/>
                                    <a:gd name="T183" fmla="*/ 325 h 627"/>
                                    <a:gd name="T184" fmla="+- 0 5518 1011"/>
                                    <a:gd name="T185" fmla="*/ T184 w 4569"/>
                                    <a:gd name="T186" fmla="+- 0 364 254"/>
                                    <a:gd name="T187" fmla="*/ 364 h 627"/>
                                    <a:gd name="T188" fmla="+- 0 5519 1011"/>
                                    <a:gd name="T189" fmla="*/ T188 w 4569"/>
                                    <a:gd name="T190" fmla="+- 0 767 254"/>
                                    <a:gd name="T191" fmla="*/ 767 h 627"/>
                                    <a:gd name="T192" fmla="+- 0 5492 1011"/>
                                    <a:gd name="T193" fmla="*/ T192 w 4569"/>
                                    <a:gd name="T194" fmla="+- 0 810 254"/>
                                    <a:gd name="T195" fmla="*/ 810 h 627"/>
                                    <a:gd name="T196" fmla="+- 0 5455 1011"/>
                                    <a:gd name="T197" fmla="*/ T196 w 4569"/>
                                    <a:gd name="T198" fmla="+- 0 821 254"/>
                                    <a:gd name="T199" fmla="*/ 821 h 627"/>
                                    <a:gd name="T200" fmla="+- 0 5550 1011"/>
                                    <a:gd name="T201" fmla="*/ T200 w 4569"/>
                                    <a:gd name="T202" fmla="+- 0 756 254"/>
                                    <a:gd name="T203" fmla="*/ 756 h 62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fill="norm" h="627" w="4569" stroke="1">
                                      <a:moveTo>
                                        <a:pt x="124" y="0"/>
                                      </a:moveTo>
                                      <a:lnTo>
                                        <a:pt x="114" y="0"/>
                                      </a:lnTo>
                                      <a:lnTo>
                                        <a:pt x="101" y="2"/>
                                      </a:lnTo>
                                      <a:lnTo>
                                        <a:pt x="97" y="3"/>
                                      </a:lnTo>
                                      <a:lnTo>
                                        <a:pt x="79" y="9"/>
                                      </a:lnTo>
                                      <a:lnTo>
                                        <a:pt x="73" y="11"/>
                                      </a:lnTo>
                                      <a:lnTo>
                                        <a:pt x="57" y="20"/>
                                      </a:lnTo>
                                      <a:lnTo>
                                        <a:pt x="53" y="23"/>
                                      </a:lnTo>
                                      <a:lnTo>
                                        <a:pt x="39" y="35"/>
                                      </a:lnTo>
                                      <a:lnTo>
                                        <a:pt x="35" y="39"/>
                                      </a:lnTo>
                                      <a:lnTo>
                                        <a:pt x="23" y="52"/>
                                      </a:lnTo>
                                      <a:lnTo>
                                        <a:pt x="20" y="57"/>
                                      </a:lnTo>
                                      <a:lnTo>
                                        <a:pt x="11" y="73"/>
                                      </a:lnTo>
                                      <a:lnTo>
                                        <a:pt x="9" y="79"/>
                                      </a:lnTo>
                                      <a:lnTo>
                                        <a:pt x="3" y="96"/>
                                      </a:lnTo>
                                      <a:lnTo>
                                        <a:pt x="2" y="101"/>
                                      </a:lnTo>
                                      <a:lnTo>
                                        <a:pt x="1" y="110"/>
                                      </a:lnTo>
                                      <a:lnTo>
                                        <a:pt x="0" y="123"/>
                                      </a:lnTo>
                                      <a:lnTo>
                                        <a:pt x="0" y="504"/>
                                      </a:lnTo>
                                      <a:lnTo>
                                        <a:pt x="1" y="513"/>
                                      </a:lnTo>
                                      <a:lnTo>
                                        <a:pt x="1" y="514"/>
                                      </a:lnTo>
                                      <a:lnTo>
                                        <a:pt x="2" y="526"/>
                                      </a:lnTo>
                                      <a:lnTo>
                                        <a:pt x="3" y="530"/>
                                      </a:lnTo>
                                      <a:lnTo>
                                        <a:pt x="9" y="548"/>
                                      </a:lnTo>
                                      <a:lnTo>
                                        <a:pt x="11" y="554"/>
                                      </a:lnTo>
                                      <a:lnTo>
                                        <a:pt x="20" y="570"/>
                                      </a:lnTo>
                                      <a:lnTo>
                                        <a:pt x="23" y="574"/>
                                      </a:lnTo>
                                      <a:lnTo>
                                        <a:pt x="35" y="588"/>
                                      </a:lnTo>
                                      <a:lnTo>
                                        <a:pt x="39" y="592"/>
                                      </a:lnTo>
                                      <a:lnTo>
                                        <a:pt x="53" y="604"/>
                                      </a:lnTo>
                                      <a:lnTo>
                                        <a:pt x="57" y="607"/>
                                      </a:lnTo>
                                      <a:lnTo>
                                        <a:pt x="73" y="616"/>
                                      </a:lnTo>
                                      <a:lnTo>
                                        <a:pt x="79" y="618"/>
                                      </a:lnTo>
                                      <a:lnTo>
                                        <a:pt x="97" y="624"/>
                                      </a:lnTo>
                                      <a:lnTo>
                                        <a:pt x="110" y="626"/>
                                      </a:lnTo>
                                      <a:lnTo>
                                        <a:pt x="123" y="627"/>
                                      </a:lnTo>
                                      <a:lnTo>
                                        <a:pt x="4444" y="627"/>
                                      </a:lnTo>
                                      <a:lnTo>
                                        <a:pt x="4456" y="626"/>
                                      </a:lnTo>
                                      <a:lnTo>
                                        <a:pt x="4468" y="625"/>
                                      </a:lnTo>
                                      <a:lnTo>
                                        <a:pt x="4490" y="618"/>
                                      </a:lnTo>
                                      <a:lnTo>
                                        <a:pt x="4496" y="616"/>
                                      </a:lnTo>
                                      <a:lnTo>
                                        <a:pt x="4512" y="607"/>
                                      </a:lnTo>
                                      <a:lnTo>
                                        <a:pt x="4516" y="604"/>
                                      </a:lnTo>
                                      <a:lnTo>
                                        <a:pt x="4525" y="597"/>
                                      </a:lnTo>
                                      <a:lnTo>
                                        <a:pt x="124" y="597"/>
                                      </a:lnTo>
                                      <a:lnTo>
                                        <a:pt x="88" y="589"/>
                                      </a:lnTo>
                                      <a:lnTo>
                                        <a:pt x="58" y="569"/>
                                      </a:lnTo>
                                      <a:lnTo>
                                        <a:pt x="37" y="539"/>
                                      </a:lnTo>
                                      <a:lnTo>
                                        <a:pt x="30" y="502"/>
                                      </a:lnTo>
                                      <a:lnTo>
                                        <a:pt x="30" y="124"/>
                                      </a:lnTo>
                                      <a:lnTo>
                                        <a:pt x="37" y="88"/>
                                      </a:lnTo>
                                      <a:lnTo>
                                        <a:pt x="58" y="58"/>
                                      </a:lnTo>
                                      <a:lnTo>
                                        <a:pt x="88" y="37"/>
                                      </a:lnTo>
                                      <a:lnTo>
                                        <a:pt x="124" y="30"/>
                                      </a:lnTo>
                                      <a:lnTo>
                                        <a:pt x="4525" y="30"/>
                                      </a:lnTo>
                                      <a:lnTo>
                                        <a:pt x="4516" y="23"/>
                                      </a:lnTo>
                                      <a:lnTo>
                                        <a:pt x="4512" y="20"/>
                                      </a:lnTo>
                                      <a:lnTo>
                                        <a:pt x="4496" y="11"/>
                                      </a:lnTo>
                                      <a:lnTo>
                                        <a:pt x="4490" y="9"/>
                                      </a:lnTo>
                                      <a:lnTo>
                                        <a:pt x="4473" y="3"/>
                                      </a:lnTo>
                                      <a:lnTo>
                                        <a:pt x="4468" y="2"/>
                                      </a:lnTo>
                                      <a:lnTo>
                                        <a:pt x="4459" y="1"/>
                                      </a:lnTo>
                                      <a:lnTo>
                                        <a:pt x="4446" y="0"/>
                                      </a:lnTo>
                                      <a:lnTo>
                                        <a:pt x="124" y="0"/>
                                      </a:lnTo>
                                      <a:close/>
                                      <a:moveTo>
                                        <a:pt x="4444" y="30"/>
                                      </a:moveTo>
                                      <a:lnTo>
                                        <a:pt x="124" y="30"/>
                                      </a:lnTo>
                                      <a:lnTo>
                                        <a:pt x="88" y="37"/>
                                      </a:lnTo>
                                      <a:lnTo>
                                        <a:pt x="58" y="58"/>
                                      </a:lnTo>
                                      <a:lnTo>
                                        <a:pt x="37" y="88"/>
                                      </a:lnTo>
                                      <a:lnTo>
                                        <a:pt x="30" y="124"/>
                                      </a:lnTo>
                                      <a:lnTo>
                                        <a:pt x="30" y="502"/>
                                      </a:lnTo>
                                      <a:lnTo>
                                        <a:pt x="37" y="539"/>
                                      </a:lnTo>
                                      <a:lnTo>
                                        <a:pt x="58" y="569"/>
                                      </a:lnTo>
                                      <a:lnTo>
                                        <a:pt x="88" y="589"/>
                                      </a:lnTo>
                                      <a:lnTo>
                                        <a:pt x="124" y="597"/>
                                      </a:lnTo>
                                      <a:lnTo>
                                        <a:pt x="4444" y="597"/>
                                      </a:lnTo>
                                      <a:lnTo>
                                        <a:pt x="4481" y="589"/>
                                      </a:lnTo>
                                      <a:lnTo>
                                        <a:pt x="4511" y="569"/>
                                      </a:lnTo>
                                      <a:lnTo>
                                        <a:pt x="4513" y="567"/>
                                      </a:lnTo>
                                      <a:lnTo>
                                        <a:pt x="126" y="567"/>
                                      </a:lnTo>
                                      <a:lnTo>
                                        <a:pt x="120" y="567"/>
                                      </a:lnTo>
                                      <a:lnTo>
                                        <a:pt x="114" y="566"/>
                                      </a:lnTo>
                                      <a:lnTo>
                                        <a:pt x="100" y="562"/>
                                      </a:lnTo>
                                      <a:lnTo>
                                        <a:pt x="88" y="555"/>
                                      </a:lnTo>
                                      <a:lnTo>
                                        <a:pt x="79" y="548"/>
                                      </a:lnTo>
                                      <a:lnTo>
                                        <a:pt x="71" y="539"/>
                                      </a:lnTo>
                                      <a:lnTo>
                                        <a:pt x="65" y="527"/>
                                      </a:lnTo>
                                      <a:lnTo>
                                        <a:pt x="61" y="514"/>
                                      </a:lnTo>
                                      <a:lnTo>
                                        <a:pt x="60" y="511"/>
                                      </a:lnTo>
                                      <a:lnTo>
                                        <a:pt x="60" y="504"/>
                                      </a:lnTo>
                                      <a:lnTo>
                                        <a:pt x="60" y="120"/>
                                      </a:lnTo>
                                      <a:lnTo>
                                        <a:pt x="61" y="112"/>
                                      </a:lnTo>
                                      <a:lnTo>
                                        <a:pt x="65" y="100"/>
                                      </a:lnTo>
                                      <a:lnTo>
                                        <a:pt x="71" y="89"/>
                                      </a:lnTo>
                                      <a:lnTo>
                                        <a:pt x="79" y="79"/>
                                      </a:lnTo>
                                      <a:lnTo>
                                        <a:pt x="89" y="71"/>
                                      </a:lnTo>
                                      <a:lnTo>
                                        <a:pt x="100" y="65"/>
                                      </a:lnTo>
                                      <a:lnTo>
                                        <a:pt x="112" y="61"/>
                                      </a:lnTo>
                                      <a:lnTo>
                                        <a:pt x="116" y="60"/>
                                      </a:lnTo>
                                      <a:lnTo>
                                        <a:pt x="124" y="60"/>
                                      </a:lnTo>
                                      <a:lnTo>
                                        <a:pt x="4513" y="60"/>
                                      </a:lnTo>
                                      <a:lnTo>
                                        <a:pt x="4511" y="58"/>
                                      </a:lnTo>
                                      <a:lnTo>
                                        <a:pt x="4481" y="37"/>
                                      </a:lnTo>
                                      <a:lnTo>
                                        <a:pt x="4444" y="30"/>
                                      </a:lnTo>
                                      <a:close/>
                                      <a:moveTo>
                                        <a:pt x="4525" y="30"/>
                                      </a:moveTo>
                                      <a:lnTo>
                                        <a:pt x="4444" y="30"/>
                                      </a:lnTo>
                                      <a:lnTo>
                                        <a:pt x="4481" y="37"/>
                                      </a:lnTo>
                                      <a:lnTo>
                                        <a:pt x="4511" y="58"/>
                                      </a:lnTo>
                                      <a:lnTo>
                                        <a:pt x="4532" y="88"/>
                                      </a:lnTo>
                                      <a:lnTo>
                                        <a:pt x="4539" y="124"/>
                                      </a:lnTo>
                                      <a:lnTo>
                                        <a:pt x="4539" y="502"/>
                                      </a:lnTo>
                                      <a:lnTo>
                                        <a:pt x="4532" y="539"/>
                                      </a:lnTo>
                                      <a:lnTo>
                                        <a:pt x="4511" y="569"/>
                                      </a:lnTo>
                                      <a:lnTo>
                                        <a:pt x="4481" y="589"/>
                                      </a:lnTo>
                                      <a:lnTo>
                                        <a:pt x="4444" y="597"/>
                                      </a:lnTo>
                                      <a:lnTo>
                                        <a:pt x="4525" y="597"/>
                                      </a:lnTo>
                                      <a:lnTo>
                                        <a:pt x="4530" y="593"/>
                                      </a:lnTo>
                                      <a:lnTo>
                                        <a:pt x="4535" y="588"/>
                                      </a:lnTo>
                                      <a:lnTo>
                                        <a:pt x="4546" y="574"/>
                                      </a:lnTo>
                                      <a:lnTo>
                                        <a:pt x="4549" y="570"/>
                                      </a:lnTo>
                                      <a:lnTo>
                                        <a:pt x="4558" y="554"/>
                                      </a:lnTo>
                                      <a:lnTo>
                                        <a:pt x="4560" y="548"/>
                                      </a:lnTo>
                                      <a:lnTo>
                                        <a:pt x="4566" y="530"/>
                                      </a:lnTo>
                                      <a:lnTo>
                                        <a:pt x="4568" y="517"/>
                                      </a:lnTo>
                                      <a:lnTo>
                                        <a:pt x="4569" y="504"/>
                                      </a:lnTo>
                                      <a:lnTo>
                                        <a:pt x="4569" y="120"/>
                                      </a:lnTo>
                                      <a:lnTo>
                                        <a:pt x="4569" y="113"/>
                                      </a:lnTo>
                                      <a:lnTo>
                                        <a:pt x="4567" y="101"/>
                                      </a:lnTo>
                                      <a:lnTo>
                                        <a:pt x="4560" y="79"/>
                                      </a:lnTo>
                                      <a:lnTo>
                                        <a:pt x="4558" y="73"/>
                                      </a:lnTo>
                                      <a:lnTo>
                                        <a:pt x="4549" y="57"/>
                                      </a:lnTo>
                                      <a:lnTo>
                                        <a:pt x="4546" y="52"/>
                                      </a:lnTo>
                                      <a:lnTo>
                                        <a:pt x="4535" y="39"/>
                                      </a:lnTo>
                                      <a:lnTo>
                                        <a:pt x="4530" y="35"/>
                                      </a:lnTo>
                                      <a:lnTo>
                                        <a:pt x="4525" y="30"/>
                                      </a:lnTo>
                                      <a:close/>
                                      <a:moveTo>
                                        <a:pt x="4443" y="60"/>
                                      </a:moveTo>
                                      <a:lnTo>
                                        <a:pt x="124" y="60"/>
                                      </a:lnTo>
                                      <a:lnTo>
                                        <a:pt x="116" y="60"/>
                                      </a:lnTo>
                                      <a:lnTo>
                                        <a:pt x="112" y="61"/>
                                      </a:lnTo>
                                      <a:lnTo>
                                        <a:pt x="100" y="65"/>
                                      </a:lnTo>
                                      <a:lnTo>
                                        <a:pt x="89" y="71"/>
                                      </a:lnTo>
                                      <a:lnTo>
                                        <a:pt x="79" y="79"/>
                                      </a:lnTo>
                                      <a:lnTo>
                                        <a:pt x="71" y="89"/>
                                      </a:lnTo>
                                      <a:lnTo>
                                        <a:pt x="65" y="100"/>
                                      </a:lnTo>
                                      <a:lnTo>
                                        <a:pt x="61" y="112"/>
                                      </a:lnTo>
                                      <a:lnTo>
                                        <a:pt x="60" y="120"/>
                                      </a:lnTo>
                                      <a:lnTo>
                                        <a:pt x="60" y="504"/>
                                      </a:lnTo>
                                      <a:lnTo>
                                        <a:pt x="60" y="511"/>
                                      </a:lnTo>
                                      <a:lnTo>
                                        <a:pt x="61" y="514"/>
                                      </a:lnTo>
                                      <a:lnTo>
                                        <a:pt x="65" y="527"/>
                                      </a:lnTo>
                                      <a:lnTo>
                                        <a:pt x="71" y="539"/>
                                      </a:lnTo>
                                      <a:lnTo>
                                        <a:pt x="79" y="548"/>
                                      </a:lnTo>
                                      <a:lnTo>
                                        <a:pt x="88" y="555"/>
                                      </a:lnTo>
                                      <a:lnTo>
                                        <a:pt x="100" y="562"/>
                                      </a:lnTo>
                                      <a:lnTo>
                                        <a:pt x="114" y="566"/>
                                      </a:lnTo>
                                      <a:lnTo>
                                        <a:pt x="120" y="567"/>
                                      </a:lnTo>
                                      <a:lnTo>
                                        <a:pt x="126" y="567"/>
                                      </a:lnTo>
                                      <a:lnTo>
                                        <a:pt x="4444" y="567"/>
                                      </a:lnTo>
                                      <a:lnTo>
                                        <a:pt x="4453" y="567"/>
                                      </a:lnTo>
                                      <a:lnTo>
                                        <a:pt x="4459" y="565"/>
                                      </a:lnTo>
                                      <a:lnTo>
                                        <a:pt x="4469" y="562"/>
                                      </a:lnTo>
                                      <a:lnTo>
                                        <a:pt x="4481" y="556"/>
                                      </a:lnTo>
                                      <a:lnTo>
                                        <a:pt x="4490" y="548"/>
                                      </a:lnTo>
                                      <a:lnTo>
                                        <a:pt x="4498" y="539"/>
                                      </a:lnTo>
                                      <a:lnTo>
                                        <a:pt x="4504" y="527"/>
                                      </a:lnTo>
                                      <a:lnTo>
                                        <a:pt x="4508" y="513"/>
                                      </a:lnTo>
                                      <a:lnTo>
                                        <a:pt x="4509" y="507"/>
                                      </a:lnTo>
                                      <a:lnTo>
                                        <a:pt x="4509" y="123"/>
                                      </a:lnTo>
                                      <a:lnTo>
                                        <a:pt x="4509" y="116"/>
                                      </a:lnTo>
                                      <a:lnTo>
                                        <a:pt x="4507" y="110"/>
                                      </a:lnTo>
                                      <a:lnTo>
                                        <a:pt x="4504" y="100"/>
                                      </a:lnTo>
                                      <a:lnTo>
                                        <a:pt x="4498" y="88"/>
                                      </a:lnTo>
                                      <a:lnTo>
                                        <a:pt x="4490" y="79"/>
                                      </a:lnTo>
                                      <a:lnTo>
                                        <a:pt x="4481" y="71"/>
                                      </a:lnTo>
                                      <a:lnTo>
                                        <a:pt x="4469" y="65"/>
                                      </a:lnTo>
                                      <a:lnTo>
                                        <a:pt x="4457" y="61"/>
                                      </a:lnTo>
                                      <a:lnTo>
                                        <a:pt x="4449" y="60"/>
                                      </a:lnTo>
                                      <a:lnTo>
                                        <a:pt x="4443" y="60"/>
                                      </a:lnTo>
                                      <a:close/>
                                      <a:moveTo>
                                        <a:pt x="4513" y="60"/>
                                      </a:moveTo>
                                      <a:lnTo>
                                        <a:pt x="4443" y="60"/>
                                      </a:lnTo>
                                      <a:lnTo>
                                        <a:pt x="4449" y="60"/>
                                      </a:lnTo>
                                      <a:lnTo>
                                        <a:pt x="4457" y="61"/>
                                      </a:lnTo>
                                      <a:lnTo>
                                        <a:pt x="4469" y="65"/>
                                      </a:lnTo>
                                      <a:lnTo>
                                        <a:pt x="4481" y="71"/>
                                      </a:lnTo>
                                      <a:lnTo>
                                        <a:pt x="4490" y="79"/>
                                      </a:lnTo>
                                      <a:lnTo>
                                        <a:pt x="4498" y="88"/>
                                      </a:lnTo>
                                      <a:lnTo>
                                        <a:pt x="4504" y="100"/>
                                      </a:lnTo>
                                      <a:lnTo>
                                        <a:pt x="4507" y="110"/>
                                      </a:lnTo>
                                      <a:lnTo>
                                        <a:pt x="4509" y="116"/>
                                      </a:lnTo>
                                      <a:lnTo>
                                        <a:pt x="4509" y="123"/>
                                      </a:lnTo>
                                      <a:lnTo>
                                        <a:pt x="4509" y="507"/>
                                      </a:lnTo>
                                      <a:lnTo>
                                        <a:pt x="4508" y="513"/>
                                      </a:lnTo>
                                      <a:lnTo>
                                        <a:pt x="4504" y="527"/>
                                      </a:lnTo>
                                      <a:lnTo>
                                        <a:pt x="4498" y="539"/>
                                      </a:lnTo>
                                      <a:lnTo>
                                        <a:pt x="4490" y="548"/>
                                      </a:lnTo>
                                      <a:lnTo>
                                        <a:pt x="4481" y="556"/>
                                      </a:lnTo>
                                      <a:lnTo>
                                        <a:pt x="4469" y="562"/>
                                      </a:lnTo>
                                      <a:lnTo>
                                        <a:pt x="4459" y="565"/>
                                      </a:lnTo>
                                      <a:lnTo>
                                        <a:pt x="4453" y="567"/>
                                      </a:lnTo>
                                      <a:lnTo>
                                        <a:pt x="4444" y="567"/>
                                      </a:lnTo>
                                      <a:lnTo>
                                        <a:pt x="126" y="567"/>
                                      </a:lnTo>
                                      <a:lnTo>
                                        <a:pt x="4513" y="567"/>
                                      </a:lnTo>
                                      <a:lnTo>
                                        <a:pt x="4532" y="539"/>
                                      </a:lnTo>
                                      <a:lnTo>
                                        <a:pt x="4539" y="502"/>
                                      </a:lnTo>
                                      <a:lnTo>
                                        <a:pt x="4539" y="124"/>
                                      </a:lnTo>
                                      <a:lnTo>
                                        <a:pt x="4532" y="88"/>
                                      </a:lnTo>
                                      <a:lnTo>
                                        <a:pt x="4513" y="60"/>
                                      </a:lnTo>
                                      <a:close/>
                                    </a:path>
                                  </a:pathLst>
                                </a:custGeom>
                                <a:solidFill>
                                  <a:srgbClr val="233E5F">
                                    <a:alpha val="50195"/>
                                  </a:srgb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63" name="Freeform 495"/>
                              <wps:cNvSpPr/>
                              <wps:spPr bwMode="auto">
                                <a:xfrm>
                                  <a:off x="1021" y="243"/>
                                  <a:ext cx="4509" cy="567"/>
                                </a:xfrm>
                                <a:custGeom>
                                  <a:avLst/>
                                  <a:gdLst>
                                    <a:gd name="T0" fmla="+- 0 5435 1021"/>
                                    <a:gd name="T1" fmla="*/ T0 w 4509"/>
                                    <a:gd name="T2" fmla="+- 0 244 244"/>
                                    <a:gd name="T3" fmla="*/ 244 h 567"/>
                                    <a:gd name="T4" fmla="+- 0 1115 1021"/>
                                    <a:gd name="T5" fmla="*/ T4 w 4509"/>
                                    <a:gd name="T6" fmla="+- 0 244 244"/>
                                    <a:gd name="T7" fmla="*/ 244 h 567"/>
                                    <a:gd name="T8" fmla="+- 0 1079 1021"/>
                                    <a:gd name="T9" fmla="*/ T8 w 4509"/>
                                    <a:gd name="T10" fmla="+- 0 251 244"/>
                                    <a:gd name="T11" fmla="*/ 251 h 567"/>
                                    <a:gd name="T12" fmla="+- 0 1049 1021"/>
                                    <a:gd name="T13" fmla="*/ T12 w 4509"/>
                                    <a:gd name="T14" fmla="+- 0 272 244"/>
                                    <a:gd name="T15" fmla="*/ 272 h 567"/>
                                    <a:gd name="T16" fmla="+- 0 1028 1021"/>
                                    <a:gd name="T17" fmla="*/ T16 w 4509"/>
                                    <a:gd name="T18" fmla="+- 0 302 244"/>
                                    <a:gd name="T19" fmla="*/ 302 h 567"/>
                                    <a:gd name="T20" fmla="+- 0 1021 1021"/>
                                    <a:gd name="T21" fmla="*/ T20 w 4509"/>
                                    <a:gd name="T22" fmla="+- 0 338 244"/>
                                    <a:gd name="T23" fmla="*/ 338 h 567"/>
                                    <a:gd name="T24" fmla="+- 0 1021 1021"/>
                                    <a:gd name="T25" fmla="*/ T24 w 4509"/>
                                    <a:gd name="T26" fmla="+- 0 716 244"/>
                                    <a:gd name="T27" fmla="*/ 716 h 567"/>
                                    <a:gd name="T28" fmla="+- 0 1028 1021"/>
                                    <a:gd name="T29" fmla="*/ T28 w 4509"/>
                                    <a:gd name="T30" fmla="+- 0 753 244"/>
                                    <a:gd name="T31" fmla="*/ 753 h 567"/>
                                    <a:gd name="T32" fmla="+- 0 1049 1021"/>
                                    <a:gd name="T33" fmla="*/ T32 w 4509"/>
                                    <a:gd name="T34" fmla="+- 0 783 244"/>
                                    <a:gd name="T35" fmla="*/ 783 h 567"/>
                                    <a:gd name="T36" fmla="+- 0 1079 1021"/>
                                    <a:gd name="T37" fmla="*/ T36 w 4509"/>
                                    <a:gd name="T38" fmla="+- 0 803 244"/>
                                    <a:gd name="T39" fmla="*/ 803 h 567"/>
                                    <a:gd name="T40" fmla="+- 0 1115 1021"/>
                                    <a:gd name="T41" fmla="*/ T40 w 4509"/>
                                    <a:gd name="T42" fmla="+- 0 811 244"/>
                                    <a:gd name="T43" fmla="*/ 811 h 567"/>
                                    <a:gd name="T44" fmla="+- 0 5435 1021"/>
                                    <a:gd name="T45" fmla="*/ T44 w 4509"/>
                                    <a:gd name="T46" fmla="+- 0 811 244"/>
                                    <a:gd name="T47" fmla="*/ 811 h 567"/>
                                    <a:gd name="T48" fmla="+- 0 5472 1021"/>
                                    <a:gd name="T49" fmla="*/ T48 w 4509"/>
                                    <a:gd name="T50" fmla="+- 0 803 244"/>
                                    <a:gd name="T51" fmla="*/ 803 h 567"/>
                                    <a:gd name="T52" fmla="+- 0 5502 1021"/>
                                    <a:gd name="T53" fmla="*/ T52 w 4509"/>
                                    <a:gd name="T54" fmla="+- 0 783 244"/>
                                    <a:gd name="T55" fmla="*/ 783 h 567"/>
                                    <a:gd name="T56" fmla="+- 0 5523 1021"/>
                                    <a:gd name="T57" fmla="*/ T56 w 4509"/>
                                    <a:gd name="T58" fmla="+- 0 753 244"/>
                                    <a:gd name="T59" fmla="*/ 753 h 567"/>
                                    <a:gd name="T60" fmla="+- 0 5530 1021"/>
                                    <a:gd name="T61" fmla="*/ T60 w 4509"/>
                                    <a:gd name="T62" fmla="+- 0 716 244"/>
                                    <a:gd name="T63" fmla="*/ 716 h 567"/>
                                    <a:gd name="T64" fmla="+- 0 5530 1021"/>
                                    <a:gd name="T65" fmla="*/ T64 w 4509"/>
                                    <a:gd name="T66" fmla="+- 0 338 244"/>
                                    <a:gd name="T67" fmla="*/ 338 h 567"/>
                                    <a:gd name="T68" fmla="+- 0 5523 1021"/>
                                    <a:gd name="T69" fmla="*/ T68 w 4509"/>
                                    <a:gd name="T70" fmla="+- 0 302 244"/>
                                    <a:gd name="T71" fmla="*/ 302 h 567"/>
                                    <a:gd name="T72" fmla="+- 0 5502 1021"/>
                                    <a:gd name="T73" fmla="*/ T72 w 4509"/>
                                    <a:gd name="T74" fmla="+- 0 272 244"/>
                                    <a:gd name="T75" fmla="*/ 272 h 567"/>
                                    <a:gd name="T76" fmla="+- 0 5472 1021"/>
                                    <a:gd name="T77" fmla="*/ T76 w 4509"/>
                                    <a:gd name="T78" fmla="+- 0 251 244"/>
                                    <a:gd name="T79" fmla="*/ 251 h 567"/>
                                    <a:gd name="T80" fmla="+- 0 5435 1021"/>
                                    <a:gd name="T81" fmla="*/ T80 w 4509"/>
                                    <a:gd name="T82" fmla="+- 0 244 244"/>
                                    <a:gd name="T83" fmla="*/ 244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09" stroke="1">
                                      <a:moveTo>
                                        <a:pt x="4414" y="0"/>
                                      </a:moveTo>
                                      <a:lnTo>
                                        <a:pt x="94" y="0"/>
                                      </a:ln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close/>
                                    </a:path>
                                  </a:pathLst>
                                </a:custGeom>
                                <a:solidFill>
                                  <a:srgbClr val="C5D9F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24BA7" w:rsidRPr="00D55E2D" w:rsidP="00D13619">
                                    <w:pPr>
                                      <w:jc w:val="center"/>
                                      <w:rPr>
                                        <w:rFonts w:asciiTheme="minorHAnsi" w:hAnsiTheme="minorHAnsi" w:cstheme="minorHAnsi"/>
                                        <w:b/>
                                        <w:sz w:val="26"/>
                                        <w:szCs w:val="26"/>
                                      </w:rPr>
                                    </w:pPr>
                                    <w:r w:rsidRPr="00D55E2D">
                                      <w:rPr>
                                        <w:rFonts w:asciiTheme="minorHAnsi" w:hAnsiTheme="minorHAnsi" w:cstheme="minorHAnsi"/>
                                        <w:b/>
                                        <w:sz w:val="26"/>
                                      </w:rPr>
                                      <w:t>Report presented by:</w:t>
                                    </w:r>
                                  </w:p>
                                </w:txbxContent>
                              </wps:txbx>
                              <wps:bodyPr rot="0" vert="horz" wrap="square" anchor="t" anchorCtr="0" upright="1"/>
                            </wps:wsp>
                            <wps:wsp xmlns:wps="http://schemas.microsoft.com/office/word/2010/wordprocessingShape">
                              <wps:cNvPr id="464" name="Freeform 494"/>
                              <wps:cNvSpPr/>
                              <wps:spPr bwMode="auto">
                                <a:xfrm>
                                  <a:off x="1021" y="243"/>
                                  <a:ext cx="4509" cy="567"/>
                                </a:xfrm>
                                <a:custGeom>
                                  <a:avLst/>
                                  <a:gdLst>
                                    <a:gd name="T0" fmla="+- 0 1115 1021"/>
                                    <a:gd name="T1" fmla="*/ T0 w 4509"/>
                                    <a:gd name="T2" fmla="+- 0 244 244"/>
                                    <a:gd name="T3" fmla="*/ 244 h 567"/>
                                    <a:gd name="T4" fmla="+- 0 1079 1021"/>
                                    <a:gd name="T5" fmla="*/ T4 w 4509"/>
                                    <a:gd name="T6" fmla="+- 0 251 244"/>
                                    <a:gd name="T7" fmla="*/ 251 h 567"/>
                                    <a:gd name="T8" fmla="+- 0 1049 1021"/>
                                    <a:gd name="T9" fmla="*/ T8 w 4509"/>
                                    <a:gd name="T10" fmla="+- 0 272 244"/>
                                    <a:gd name="T11" fmla="*/ 272 h 567"/>
                                    <a:gd name="T12" fmla="+- 0 1028 1021"/>
                                    <a:gd name="T13" fmla="*/ T12 w 4509"/>
                                    <a:gd name="T14" fmla="+- 0 302 244"/>
                                    <a:gd name="T15" fmla="*/ 302 h 567"/>
                                    <a:gd name="T16" fmla="+- 0 1021 1021"/>
                                    <a:gd name="T17" fmla="*/ T16 w 4509"/>
                                    <a:gd name="T18" fmla="+- 0 338 244"/>
                                    <a:gd name="T19" fmla="*/ 338 h 567"/>
                                    <a:gd name="T20" fmla="+- 0 1021 1021"/>
                                    <a:gd name="T21" fmla="*/ T20 w 4509"/>
                                    <a:gd name="T22" fmla="+- 0 716 244"/>
                                    <a:gd name="T23" fmla="*/ 716 h 567"/>
                                    <a:gd name="T24" fmla="+- 0 1028 1021"/>
                                    <a:gd name="T25" fmla="*/ T24 w 4509"/>
                                    <a:gd name="T26" fmla="+- 0 753 244"/>
                                    <a:gd name="T27" fmla="*/ 753 h 567"/>
                                    <a:gd name="T28" fmla="+- 0 1049 1021"/>
                                    <a:gd name="T29" fmla="*/ T28 w 4509"/>
                                    <a:gd name="T30" fmla="+- 0 783 244"/>
                                    <a:gd name="T31" fmla="*/ 783 h 567"/>
                                    <a:gd name="T32" fmla="+- 0 1079 1021"/>
                                    <a:gd name="T33" fmla="*/ T32 w 4509"/>
                                    <a:gd name="T34" fmla="+- 0 803 244"/>
                                    <a:gd name="T35" fmla="*/ 803 h 567"/>
                                    <a:gd name="T36" fmla="+- 0 1115 1021"/>
                                    <a:gd name="T37" fmla="*/ T36 w 4509"/>
                                    <a:gd name="T38" fmla="+- 0 811 244"/>
                                    <a:gd name="T39" fmla="*/ 811 h 567"/>
                                    <a:gd name="T40" fmla="+- 0 5435 1021"/>
                                    <a:gd name="T41" fmla="*/ T40 w 4509"/>
                                    <a:gd name="T42" fmla="+- 0 811 244"/>
                                    <a:gd name="T43" fmla="*/ 811 h 567"/>
                                    <a:gd name="T44" fmla="+- 0 5472 1021"/>
                                    <a:gd name="T45" fmla="*/ T44 w 4509"/>
                                    <a:gd name="T46" fmla="+- 0 803 244"/>
                                    <a:gd name="T47" fmla="*/ 803 h 567"/>
                                    <a:gd name="T48" fmla="+- 0 5502 1021"/>
                                    <a:gd name="T49" fmla="*/ T48 w 4509"/>
                                    <a:gd name="T50" fmla="+- 0 783 244"/>
                                    <a:gd name="T51" fmla="*/ 783 h 567"/>
                                    <a:gd name="T52" fmla="+- 0 5523 1021"/>
                                    <a:gd name="T53" fmla="*/ T52 w 4509"/>
                                    <a:gd name="T54" fmla="+- 0 753 244"/>
                                    <a:gd name="T55" fmla="*/ 753 h 567"/>
                                    <a:gd name="T56" fmla="+- 0 5530 1021"/>
                                    <a:gd name="T57" fmla="*/ T56 w 4509"/>
                                    <a:gd name="T58" fmla="+- 0 716 244"/>
                                    <a:gd name="T59" fmla="*/ 716 h 567"/>
                                    <a:gd name="T60" fmla="+- 0 5530 1021"/>
                                    <a:gd name="T61" fmla="*/ T60 w 4509"/>
                                    <a:gd name="T62" fmla="+- 0 338 244"/>
                                    <a:gd name="T63" fmla="*/ 338 h 567"/>
                                    <a:gd name="T64" fmla="+- 0 5523 1021"/>
                                    <a:gd name="T65" fmla="*/ T64 w 4509"/>
                                    <a:gd name="T66" fmla="+- 0 302 244"/>
                                    <a:gd name="T67" fmla="*/ 302 h 567"/>
                                    <a:gd name="T68" fmla="+- 0 5502 1021"/>
                                    <a:gd name="T69" fmla="*/ T68 w 4509"/>
                                    <a:gd name="T70" fmla="+- 0 272 244"/>
                                    <a:gd name="T71" fmla="*/ 272 h 567"/>
                                    <a:gd name="T72" fmla="+- 0 5472 1021"/>
                                    <a:gd name="T73" fmla="*/ T72 w 4509"/>
                                    <a:gd name="T74" fmla="+- 0 251 244"/>
                                    <a:gd name="T75" fmla="*/ 251 h 567"/>
                                    <a:gd name="T76" fmla="+- 0 5435 1021"/>
                                    <a:gd name="T77" fmla="*/ T76 w 4509"/>
                                    <a:gd name="T78" fmla="+- 0 244 244"/>
                                    <a:gd name="T79" fmla="*/ 244 h 567"/>
                                    <a:gd name="T80" fmla="+- 0 1115 1021"/>
                                    <a:gd name="T81" fmla="*/ T80 w 4509"/>
                                    <a:gd name="T82" fmla="+- 0 244 244"/>
                                    <a:gd name="T83" fmla="*/ 244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09" stroke="1">
                                      <a:moveTo>
                                        <a:pt x="94" y="0"/>
                                      </a:move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lnTo>
                                        <a:pt x="94" y="0"/>
                                      </a:lnTo>
                                      <a:close/>
                                    </a:path>
                                  </a:pathLst>
                                </a:custGeom>
                                <a:noFill/>
                                <a:ln w="38100">
                                  <a:solidFill>
                                    <a:srgbClr val="F1F1F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65" name="Line 493"/>
                              <wps:cNvCnPr>
                                <a:cxnSpLocks noChangeShapeType="1"/>
                              </wps:cNvCnPr>
                              <wps:spPr bwMode="auto">
                                <a:xfrm>
                                  <a:off x="1190" y="868"/>
                                  <a:ext cx="0" cy="580"/>
                                </a:xfrm>
                                <a:prstGeom prst="line">
                                  <a:avLst/>
                                </a:prstGeom>
                                <a:noFill/>
                                <a:ln w="9525">
                                  <a:solidFill>
                                    <a:srgbClr val="233E5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66" name="Freeform 492"/>
                              <wps:cNvSpPr/>
                              <wps:spPr bwMode="auto">
                                <a:xfrm>
                                  <a:off x="1322" y="1134"/>
                                  <a:ext cx="4510" cy="567"/>
                                </a:xfrm>
                                <a:custGeom>
                                  <a:avLst/>
                                  <a:gdLst>
                                    <a:gd name="T0" fmla="+- 0 5738 1322"/>
                                    <a:gd name="T1" fmla="*/ T0 w 4510"/>
                                    <a:gd name="T2" fmla="+- 0 1135 1135"/>
                                    <a:gd name="T3" fmla="*/ 1135 h 567"/>
                                    <a:gd name="T4" fmla="+- 0 1416 1322"/>
                                    <a:gd name="T5" fmla="*/ T4 w 4510"/>
                                    <a:gd name="T6" fmla="+- 0 1135 1135"/>
                                    <a:gd name="T7" fmla="*/ 1135 h 567"/>
                                    <a:gd name="T8" fmla="+- 0 1380 1322"/>
                                    <a:gd name="T9" fmla="*/ T8 w 4510"/>
                                    <a:gd name="T10" fmla="+- 0 1142 1135"/>
                                    <a:gd name="T11" fmla="*/ 1142 h 567"/>
                                    <a:gd name="T12" fmla="+- 0 1350 1322"/>
                                    <a:gd name="T13" fmla="*/ T12 w 4510"/>
                                    <a:gd name="T14" fmla="+- 0 1163 1135"/>
                                    <a:gd name="T15" fmla="*/ 1163 h 567"/>
                                    <a:gd name="T16" fmla="+- 0 1329 1322"/>
                                    <a:gd name="T17" fmla="*/ T16 w 4510"/>
                                    <a:gd name="T18" fmla="+- 0 1193 1135"/>
                                    <a:gd name="T19" fmla="*/ 1193 h 567"/>
                                    <a:gd name="T20" fmla="+- 0 1322 1322"/>
                                    <a:gd name="T21" fmla="*/ T20 w 4510"/>
                                    <a:gd name="T22" fmla="+- 0 1229 1135"/>
                                    <a:gd name="T23" fmla="*/ 1229 h 567"/>
                                    <a:gd name="T24" fmla="+- 0 1322 1322"/>
                                    <a:gd name="T25" fmla="*/ T24 w 4510"/>
                                    <a:gd name="T26" fmla="+- 0 1607 1135"/>
                                    <a:gd name="T27" fmla="*/ 1607 h 567"/>
                                    <a:gd name="T28" fmla="+- 0 1329 1322"/>
                                    <a:gd name="T29" fmla="*/ T28 w 4510"/>
                                    <a:gd name="T30" fmla="+- 0 1644 1135"/>
                                    <a:gd name="T31" fmla="*/ 1644 h 567"/>
                                    <a:gd name="T32" fmla="+- 0 1350 1322"/>
                                    <a:gd name="T33" fmla="*/ T32 w 4510"/>
                                    <a:gd name="T34" fmla="+- 0 1674 1135"/>
                                    <a:gd name="T35" fmla="*/ 1674 h 567"/>
                                    <a:gd name="T36" fmla="+- 0 1380 1322"/>
                                    <a:gd name="T37" fmla="*/ T36 w 4510"/>
                                    <a:gd name="T38" fmla="+- 0 1694 1135"/>
                                    <a:gd name="T39" fmla="*/ 1694 h 567"/>
                                    <a:gd name="T40" fmla="+- 0 1416 1322"/>
                                    <a:gd name="T41" fmla="*/ T40 w 4510"/>
                                    <a:gd name="T42" fmla="+- 0 1702 1135"/>
                                    <a:gd name="T43" fmla="*/ 1702 h 567"/>
                                    <a:gd name="T44" fmla="+- 0 5738 1322"/>
                                    <a:gd name="T45" fmla="*/ T44 w 4510"/>
                                    <a:gd name="T46" fmla="+- 0 1702 1135"/>
                                    <a:gd name="T47" fmla="*/ 1702 h 567"/>
                                    <a:gd name="T48" fmla="+- 0 5774 1322"/>
                                    <a:gd name="T49" fmla="*/ T48 w 4510"/>
                                    <a:gd name="T50" fmla="+- 0 1694 1135"/>
                                    <a:gd name="T51" fmla="*/ 1694 h 567"/>
                                    <a:gd name="T52" fmla="+- 0 5804 1322"/>
                                    <a:gd name="T53" fmla="*/ T52 w 4510"/>
                                    <a:gd name="T54" fmla="+- 0 1674 1135"/>
                                    <a:gd name="T55" fmla="*/ 1674 h 567"/>
                                    <a:gd name="T56" fmla="+- 0 5825 1322"/>
                                    <a:gd name="T57" fmla="*/ T56 w 4510"/>
                                    <a:gd name="T58" fmla="+- 0 1644 1135"/>
                                    <a:gd name="T59" fmla="*/ 1644 h 567"/>
                                    <a:gd name="T60" fmla="+- 0 5832 1322"/>
                                    <a:gd name="T61" fmla="*/ T60 w 4510"/>
                                    <a:gd name="T62" fmla="+- 0 1607 1135"/>
                                    <a:gd name="T63" fmla="*/ 1607 h 567"/>
                                    <a:gd name="T64" fmla="+- 0 5832 1322"/>
                                    <a:gd name="T65" fmla="*/ T64 w 4510"/>
                                    <a:gd name="T66" fmla="+- 0 1229 1135"/>
                                    <a:gd name="T67" fmla="*/ 1229 h 567"/>
                                    <a:gd name="T68" fmla="+- 0 5825 1322"/>
                                    <a:gd name="T69" fmla="*/ T68 w 4510"/>
                                    <a:gd name="T70" fmla="+- 0 1193 1135"/>
                                    <a:gd name="T71" fmla="*/ 1193 h 567"/>
                                    <a:gd name="T72" fmla="+- 0 5804 1322"/>
                                    <a:gd name="T73" fmla="*/ T72 w 4510"/>
                                    <a:gd name="T74" fmla="+- 0 1163 1135"/>
                                    <a:gd name="T75" fmla="*/ 1163 h 567"/>
                                    <a:gd name="T76" fmla="+- 0 5774 1322"/>
                                    <a:gd name="T77" fmla="*/ T76 w 4510"/>
                                    <a:gd name="T78" fmla="+- 0 1142 1135"/>
                                    <a:gd name="T79" fmla="*/ 1142 h 567"/>
                                    <a:gd name="T80" fmla="+- 0 5738 1322"/>
                                    <a:gd name="T81" fmla="*/ T80 w 4510"/>
                                    <a:gd name="T82" fmla="+- 0 1135 1135"/>
                                    <a:gd name="T83" fmla="*/ 113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233E5F">
                                    <a:alpha val="50195"/>
                                  </a:srgb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67" name="Freeform 491"/>
                              <wps:cNvSpPr/>
                              <wps:spPr bwMode="auto">
                                <a:xfrm>
                                  <a:off x="1302" y="1094"/>
                                  <a:ext cx="4510" cy="567"/>
                                </a:xfrm>
                                <a:custGeom>
                                  <a:avLst/>
                                  <a:gdLst>
                                    <a:gd name="T0" fmla="+- 0 5718 1302"/>
                                    <a:gd name="T1" fmla="*/ T0 w 4510"/>
                                    <a:gd name="T2" fmla="+- 0 1095 1095"/>
                                    <a:gd name="T3" fmla="*/ 1095 h 567"/>
                                    <a:gd name="T4" fmla="+- 0 1396 1302"/>
                                    <a:gd name="T5" fmla="*/ T4 w 4510"/>
                                    <a:gd name="T6" fmla="+- 0 1095 1095"/>
                                    <a:gd name="T7" fmla="*/ 1095 h 567"/>
                                    <a:gd name="T8" fmla="+- 0 1360 1302"/>
                                    <a:gd name="T9" fmla="*/ T8 w 4510"/>
                                    <a:gd name="T10" fmla="+- 0 1102 1095"/>
                                    <a:gd name="T11" fmla="*/ 1102 h 567"/>
                                    <a:gd name="T12" fmla="+- 0 1330 1302"/>
                                    <a:gd name="T13" fmla="*/ T12 w 4510"/>
                                    <a:gd name="T14" fmla="+- 0 1123 1095"/>
                                    <a:gd name="T15" fmla="*/ 1123 h 567"/>
                                    <a:gd name="T16" fmla="+- 0 1309 1302"/>
                                    <a:gd name="T17" fmla="*/ T16 w 4510"/>
                                    <a:gd name="T18" fmla="+- 0 1153 1095"/>
                                    <a:gd name="T19" fmla="*/ 1153 h 567"/>
                                    <a:gd name="T20" fmla="+- 0 1302 1302"/>
                                    <a:gd name="T21" fmla="*/ T20 w 4510"/>
                                    <a:gd name="T22" fmla="+- 0 1189 1095"/>
                                    <a:gd name="T23" fmla="*/ 1189 h 567"/>
                                    <a:gd name="T24" fmla="+- 0 1302 1302"/>
                                    <a:gd name="T25" fmla="*/ T24 w 4510"/>
                                    <a:gd name="T26" fmla="+- 0 1567 1095"/>
                                    <a:gd name="T27" fmla="*/ 1567 h 567"/>
                                    <a:gd name="T28" fmla="+- 0 1309 1302"/>
                                    <a:gd name="T29" fmla="*/ T28 w 4510"/>
                                    <a:gd name="T30" fmla="+- 0 1604 1095"/>
                                    <a:gd name="T31" fmla="*/ 1604 h 567"/>
                                    <a:gd name="T32" fmla="+- 0 1330 1302"/>
                                    <a:gd name="T33" fmla="*/ T32 w 4510"/>
                                    <a:gd name="T34" fmla="+- 0 1634 1095"/>
                                    <a:gd name="T35" fmla="*/ 1634 h 567"/>
                                    <a:gd name="T36" fmla="+- 0 1360 1302"/>
                                    <a:gd name="T37" fmla="*/ T36 w 4510"/>
                                    <a:gd name="T38" fmla="+- 0 1654 1095"/>
                                    <a:gd name="T39" fmla="*/ 1654 h 567"/>
                                    <a:gd name="T40" fmla="+- 0 1396 1302"/>
                                    <a:gd name="T41" fmla="*/ T40 w 4510"/>
                                    <a:gd name="T42" fmla="+- 0 1662 1095"/>
                                    <a:gd name="T43" fmla="*/ 1662 h 567"/>
                                    <a:gd name="T44" fmla="+- 0 5718 1302"/>
                                    <a:gd name="T45" fmla="*/ T44 w 4510"/>
                                    <a:gd name="T46" fmla="+- 0 1662 1095"/>
                                    <a:gd name="T47" fmla="*/ 1662 h 567"/>
                                    <a:gd name="T48" fmla="+- 0 5754 1302"/>
                                    <a:gd name="T49" fmla="*/ T48 w 4510"/>
                                    <a:gd name="T50" fmla="+- 0 1654 1095"/>
                                    <a:gd name="T51" fmla="*/ 1654 h 567"/>
                                    <a:gd name="T52" fmla="+- 0 5784 1302"/>
                                    <a:gd name="T53" fmla="*/ T52 w 4510"/>
                                    <a:gd name="T54" fmla="+- 0 1634 1095"/>
                                    <a:gd name="T55" fmla="*/ 1634 h 567"/>
                                    <a:gd name="T56" fmla="+- 0 5805 1302"/>
                                    <a:gd name="T57" fmla="*/ T56 w 4510"/>
                                    <a:gd name="T58" fmla="+- 0 1604 1095"/>
                                    <a:gd name="T59" fmla="*/ 1604 h 567"/>
                                    <a:gd name="T60" fmla="+- 0 5812 1302"/>
                                    <a:gd name="T61" fmla="*/ T60 w 4510"/>
                                    <a:gd name="T62" fmla="+- 0 1567 1095"/>
                                    <a:gd name="T63" fmla="*/ 1567 h 567"/>
                                    <a:gd name="T64" fmla="+- 0 5812 1302"/>
                                    <a:gd name="T65" fmla="*/ T64 w 4510"/>
                                    <a:gd name="T66" fmla="+- 0 1189 1095"/>
                                    <a:gd name="T67" fmla="*/ 1189 h 567"/>
                                    <a:gd name="T68" fmla="+- 0 5805 1302"/>
                                    <a:gd name="T69" fmla="*/ T68 w 4510"/>
                                    <a:gd name="T70" fmla="+- 0 1153 1095"/>
                                    <a:gd name="T71" fmla="*/ 1153 h 567"/>
                                    <a:gd name="T72" fmla="+- 0 5784 1302"/>
                                    <a:gd name="T73" fmla="*/ T72 w 4510"/>
                                    <a:gd name="T74" fmla="+- 0 1123 1095"/>
                                    <a:gd name="T75" fmla="*/ 1123 h 567"/>
                                    <a:gd name="T76" fmla="+- 0 5754 1302"/>
                                    <a:gd name="T77" fmla="*/ T76 w 4510"/>
                                    <a:gd name="T78" fmla="+- 0 1102 1095"/>
                                    <a:gd name="T79" fmla="*/ 1102 h 567"/>
                                    <a:gd name="T80" fmla="+- 0 5718 1302"/>
                                    <a:gd name="T81" fmla="*/ T80 w 4510"/>
                                    <a:gd name="T82" fmla="+- 0 1095 1095"/>
                                    <a:gd name="T83" fmla="*/ 109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24BA7" w:rsidRPr="00D55E2D" w:rsidP="00D13619">
                                    <w:pPr>
                                      <w:ind w:left="709"/>
                                      <w:rPr>
                                        <w:rFonts w:asciiTheme="minorHAnsi" w:hAnsiTheme="minorHAnsi" w:cstheme="minorHAnsi"/>
                                        <w:sz w:val="24"/>
                                        <w:szCs w:val="24"/>
                                      </w:rPr>
                                    </w:pPr>
                                    <w:r w:rsidRPr="00D55E2D">
                                      <w:rPr>
                                        <w:rFonts w:asciiTheme="minorHAnsi" w:hAnsiTheme="minorHAnsi" w:cstheme="minorHAnsi"/>
                                        <w:sz w:val="24"/>
                                      </w:rPr>
                                      <w:t>Ján Breja, Chairman</w:t>
                                    </w:r>
                                  </w:p>
                                </w:txbxContent>
                              </wps:txbx>
                              <wps:bodyPr rot="0" vert="horz" wrap="square" anchor="t" anchorCtr="0" upright="1"/>
                            </wps:wsp>
                            <wps:wsp xmlns:wps="http://schemas.microsoft.com/office/word/2010/wordprocessingShape">
                              <wps:cNvPr id="468" name="Freeform 490"/>
                              <wps:cNvSpPr/>
                              <wps:spPr bwMode="auto">
                                <a:xfrm>
                                  <a:off x="1302" y="1094"/>
                                  <a:ext cx="4510" cy="567"/>
                                </a:xfrm>
                                <a:custGeom>
                                  <a:avLst/>
                                  <a:gdLst>
                                    <a:gd name="T0" fmla="+- 0 1396 1302"/>
                                    <a:gd name="T1" fmla="*/ T0 w 4510"/>
                                    <a:gd name="T2" fmla="+- 0 1095 1095"/>
                                    <a:gd name="T3" fmla="*/ 1095 h 567"/>
                                    <a:gd name="T4" fmla="+- 0 1360 1302"/>
                                    <a:gd name="T5" fmla="*/ T4 w 4510"/>
                                    <a:gd name="T6" fmla="+- 0 1102 1095"/>
                                    <a:gd name="T7" fmla="*/ 1102 h 567"/>
                                    <a:gd name="T8" fmla="+- 0 1330 1302"/>
                                    <a:gd name="T9" fmla="*/ T8 w 4510"/>
                                    <a:gd name="T10" fmla="+- 0 1123 1095"/>
                                    <a:gd name="T11" fmla="*/ 1123 h 567"/>
                                    <a:gd name="T12" fmla="+- 0 1309 1302"/>
                                    <a:gd name="T13" fmla="*/ T12 w 4510"/>
                                    <a:gd name="T14" fmla="+- 0 1153 1095"/>
                                    <a:gd name="T15" fmla="*/ 1153 h 567"/>
                                    <a:gd name="T16" fmla="+- 0 1302 1302"/>
                                    <a:gd name="T17" fmla="*/ T16 w 4510"/>
                                    <a:gd name="T18" fmla="+- 0 1189 1095"/>
                                    <a:gd name="T19" fmla="*/ 1189 h 567"/>
                                    <a:gd name="T20" fmla="+- 0 1302 1302"/>
                                    <a:gd name="T21" fmla="*/ T20 w 4510"/>
                                    <a:gd name="T22" fmla="+- 0 1567 1095"/>
                                    <a:gd name="T23" fmla="*/ 1567 h 567"/>
                                    <a:gd name="T24" fmla="+- 0 1309 1302"/>
                                    <a:gd name="T25" fmla="*/ T24 w 4510"/>
                                    <a:gd name="T26" fmla="+- 0 1604 1095"/>
                                    <a:gd name="T27" fmla="*/ 1604 h 567"/>
                                    <a:gd name="T28" fmla="+- 0 1330 1302"/>
                                    <a:gd name="T29" fmla="*/ T28 w 4510"/>
                                    <a:gd name="T30" fmla="+- 0 1634 1095"/>
                                    <a:gd name="T31" fmla="*/ 1634 h 567"/>
                                    <a:gd name="T32" fmla="+- 0 1360 1302"/>
                                    <a:gd name="T33" fmla="*/ T32 w 4510"/>
                                    <a:gd name="T34" fmla="+- 0 1654 1095"/>
                                    <a:gd name="T35" fmla="*/ 1654 h 567"/>
                                    <a:gd name="T36" fmla="+- 0 1396 1302"/>
                                    <a:gd name="T37" fmla="*/ T36 w 4510"/>
                                    <a:gd name="T38" fmla="+- 0 1662 1095"/>
                                    <a:gd name="T39" fmla="*/ 1662 h 567"/>
                                    <a:gd name="T40" fmla="+- 0 5718 1302"/>
                                    <a:gd name="T41" fmla="*/ T40 w 4510"/>
                                    <a:gd name="T42" fmla="+- 0 1662 1095"/>
                                    <a:gd name="T43" fmla="*/ 1662 h 567"/>
                                    <a:gd name="T44" fmla="+- 0 5754 1302"/>
                                    <a:gd name="T45" fmla="*/ T44 w 4510"/>
                                    <a:gd name="T46" fmla="+- 0 1654 1095"/>
                                    <a:gd name="T47" fmla="*/ 1654 h 567"/>
                                    <a:gd name="T48" fmla="+- 0 5784 1302"/>
                                    <a:gd name="T49" fmla="*/ T48 w 4510"/>
                                    <a:gd name="T50" fmla="+- 0 1634 1095"/>
                                    <a:gd name="T51" fmla="*/ 1634 h 567"/>
                                    <a:gd name="T52" fmla="+- 0 5805 1302"/>
                                    <a:gd name="T53" fmla="*/ T52 w 4510"/>
                                    <a:gd name="T54" fmla="+- 0 1604 1095"/>
                                    <a:gd name="T55" fmla="*/ 1604 h 567"/>
                                    <a:gd name="T56" fmla="+- 0 5812 1302"/>
                                    <a:gd name="T57" fmla="*/ T56 w 4510"/>
                                    <a:gd name="T58" fmla="+- 0 1567 1095"/>
                                    <a:gd name="T59" fmla="*/ 1567 h 567"/>
                                    <a:gd name="T60" fmla="+- 0 5812 1302"/>
                                    <a:gd name="T61" fmla="*/ T60 w 4510"/>
                                    <a:gd name="T62" fmla="+- 0 1189 1095"/>
                                    <a:gd name="T63" fmla="*/ 1189 h 567"/>
                                    <a:gd name="T64" fmla="+- 0 5805 1302"/>
                                    <a:gd name="T65" fmla="*/ T64 w 4510"/>
                                    <a:gd name="T66" fmla="+- 0 1153 1095"/>
                                    <a:gd name="T67" fmla="*/ 1153 h 567"/>
                                    <a:gd name="T68" fmla="+- 0 5784 1302"/>
                                    <a:gd name="T69" fmla="*/ T68 w 4510"/>
                                    <a:gd name="T70" fmla="+- 0 1123 1095"/>
                                    <a:gd name="T71" fmla="*/ 1123 h 567"/>
                                    <a:gd name="T72" fmla="+- 0 5754 1302"/>
                                    <a:gd name="T73" fmla="*/ T72 w 4510"/>
                                    <a:gd name="T74" fmla="+- 0 1102 1095"/>
                                    <a:gd name="T75" fmla="*/ 1102 h 567"/>
                                    <a:gd name="T76" fmla="+- 0 5718 1302"/>
                                    <a:gd name="T77" fmla="*/ T76 w 4510"/>
                                    <a:gd name="T78" fmla="+- 0 1095 1095"/>
                                    <a:gd name="T79" fmla="*/ 1095 h 567"/>
                                    <a:gd name="T80" fmla="+- 0 1396 1302"/>
                                    <a:gd name="T81" fmla="*/ T80 w 4510"/>
                                    <a:gd name="T82" fmla="+- 0 1095 1095"/>
                                    <a:gd name="T83" fmla="*/ 109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94" y="0"/>
                                      </a:move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lnTo>
                                        <a:pt x="94" y="0"/>
                                      </a:lnTo>
                                      <a:close/>
                                    </a:path>
                                  </a:pathLst>
                                </a:custGeom>
                                <a:noFill/>
                                <a:ln w="12700">
                                  <a:solidFill>
                                    <a:srgbClr val="365F9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69" name="Line 489"/>
                              <wps:cNvCnPr>
                                <a:cxnSpLocks noChangeShapeType="1"/>
                              </wps:cNvCnPr>
                              <wps:spPr bwMode="auto">
                                <a:xfrm>
                                  <a:off x="1302" y="1435"/>
                                  <a:ext cx="0" cy="0"/>
                                </a:xfrm>
                                <a:prstGeom prst="line">
                                  <a:avLst/>
                                </a:prstGeom>
                                <a:noFill/>
                                <a:ln w="9525">
                                  <a:solidFill>
                                    <a:srgbClr val="233E5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70" name="Freeform 488"/>
                              <wps:cNvSpPr/>
                              <wps:spPr bwMode="auto">
                                <a:xfrm>
                                  <a:off x="1322" y="1714"/>
                                  <a:ext cx="4510" cy="567"/>
                                </a:xfrm>
                                <a:custGeom>
                                  <a:avLst/>
                                  <a:gdLst>
                                    <a:gd name="T0" fmla="+- 0 5738 1322"/>
                                    <a:gd name="T1" fmla="*/ T0 w 4510"/>
                                    <a:gd name="T2" fmla="+- 0 1715 1715"/>
                                    <a:gd name="T3" fmla="*/ 1715 h 567"/>
                                    <a:gd name="T4" fmla="+- 0 1416 1322"/>
                                    <a:gd name="T5" fmla="*/ T4 w 4510"/>
                                    <a:gd name="T6" fmla="+- 0 1715 1715"/>
                                    <a:gd name="T7" fmla="*/ 1715 h 567"/>
                                    <a:gd name="T8" fmla="+- 0 1380 1322"/>
                                    <a:gd name="T9" fmla="*/ T8 w 4510"/>
                                    <a:gd name="T10" fmla="+- 0 1722 1715"/>
                                    <a:gd name="T11" fmla="*/ 1722 h 567"/>
                                    <a:gd name="T12" fmla="+- 0 1350 1322"/>
                                    <a:gd name="T13" fmla="*/ T12 w 4510"/>
                                    <a:gd name="T14" fmla="+- 0 1743 1715"/>
                                    <a:gd name="T15" fmla="*/ 1743 h 567"/>
                                    <a:gd name="T16" fmla="+- 0 1329 1322"/>
                                    <a:gd name="T17" fmla="*/ T16 w 4510"/>
                                    <a:gd name="T18" fmla="+- 0 1773 1715"/>
                                    <a:gd name="T19" fmla="*/ 1773 h 567"/>
                                    <a:gd name="T20" fmla="+- 0 1322 1322"/>
                                    <a:gd name="T21" fmla="*/ T20 w 4510"/>
                                    <a:gd name="T22" fmla="+- 0 1809 1715"/>
                                    <a:gd name="T23" fmla="*/ 1809 h 567"/>
                                    <a:gd name="T24" fmla="+- 0 1322 1322"/>
                                    <a:gd name="T25" fmla="*/ T24 w 4510"/>
                                    <a:gd name="T26" fmla="+- 0 2187 1715"/>
                                    <a:gd name="T27" fmla="*/ 2187 h 567"/>
                                    <a:gd name="T28" fmla="+- 0 1329 1322"/>
                                    <a:gd name="T29" fmla="*/ T28 w 4510"/>
                                    <a:gd name="T30" fmla="+- 0 2224 1715"/>
                                    <a:gd name="T31" fmla="*/ 2224 h 567"/>
                                    <a:gd name="T32" fmla="+- 0 1350 1322"/>
                                    <a:gd name="T33" fmla="*/ T32 w 4510"/>
                                    <a:gd name="T34" fmla="+- 0 2254 1715"/>
                                    <a:gd name="T35" fmla="*/ 2254 h 567"/>
                                    <a:gd name="T36" fmla="+- 0 1380 1322"/>
                                    <a:gd name="T37" fmla="*/ T36 w 4510"/>
                                    <a:gd name="T38" fmla="+- 0 2274 1715"/>
                                    <a:gd name="T39" fmla="*/ 2274 h 567"/>
                                    <a:gd name="T40" fmla="+- 0 1416 1322"/>
                                    <a:gd name="T41" fmla="*/ T40 w 4510"/>
                                    <a:gd name="T42" fmla="+- 0 2282 1715"/>
                                    <a:gd name="T43" fmla="*/ 2282 h 567"/>
                                    <a:gd name="T44" fmla="+- 0 5738 1322"/>
                                    <a:gd name="T45" fmla="*/ T44 w 4510"/>
                                    <a:gd name="T46" fmla="+- 0 2282 1715"/>
                                    <a:gd name="T47" fmla="*/ 2282 h 567"/>
                                    <a:gd name="T48" fmla="+- 0 5774 1322"/>
                                    <a:gd name="T49" fmla="*/ T48 w 4510"/>
                                    <a:gd name="T50" fmla="+- 0 2274 1715"/>
                                    <a:gd name="T51" fmla="*/ 2274 h 567"/>
                                    <a:gd name="T52" fmla="+- 0 5804 1322"/>
                                    <a:gd name="T53" fmla="*/ T52 w 4510"/>
                                    <a:gd name="T54" fmla="+- 0 2254 1715"/>
                                    <a:gd name="T55" fmla="*/ 2254 h 567"/>
                                    <a:gd name="T56" fmla="+- 0 5825 1322"/>
                                    <a:gd name="T57" fmla="*/ T56 w 4510"/>
                                    <a:gd name="T58" fmla="+- 0 2224 1715"/>
                                    <a:gd name="T59" fmla="*/ 2224 h 567"/>
                                    <a:gd name="T60" fmla="+- 0 5832 1322"/>
                                    <a:gd name="T61" fmla="*/ T60 w 4510"/>
                                    <a:gd name="T62" fmla="+- 0 2187 1715"/>
                                    <a:gd name="T63" fmla="*/ 2187 h 567"/>
                                    <a:gd name="T64" fmla="+- 0 5832 1322"/>
                                    <a:gd name="T65" fmla="*/ T64 w 4510"/>
                                    <a:gd name="T66" fmla="+- 0 1809 1715"/>
                                    <a:gd name="T67" fmla="*/ 1809 h 567"/>
                                    <a:gd name="T68" fmla="+- 0 5825 1322"/>
                                    <a:gd name="T69" fmla="*/ T68 w 4510"/>
                                    <a:gd name="T70" fmla="+- 0 1773 1715"/>
                                    <a:gd name="T71" fmla="*/ 1773 h 567"/>
                                    <a:gd name="T72" fmla="+- 0 5804 1322"/>
                                    <a:gd name="T73" fmla="*/ T72 w 4510"/>
                                    <a:gd name="T74" fmla="+- 0 1743 1715"/>
                                    <a:gd name="T75" fmla="*/ 1743 h 567"/>
                                    <a:gd name="T76" fmla="+- 0 5774 1322"/>
                                    <a:gd name="T77" fmla="*/ T76 w 4510"/>
                                    <a:gd name="T78" fmla="+- 0 1722 1715"/>
                                    <a:gd name="T79" fmla="*/ 1722 h 567"/>
                                    <a:gd name="T80" fmla="+- 0 5738 1322"/>
                                    <a:gd name="T81" fmla="*/ T80 w 4510"/>
                                    <a:gd name="T82" fmla="+- 0 1715 1715"/>
                                    <a:gd name="T83" fmla="*/ 171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233E5F">
                                    <a:alpha val="50195"/>
                                  </a:srgb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71" name="Freeform 487"/>
                              <wps:cNvSpPr/>
                              <wps:spPr bwMode="auto">
                                <a:xfrm>
                                  <a:off x="1289" y="1714"/>
                                  <a:ext cx="4510" cy="567"/>
                                </a:xfrm>
                                <a:custGeom>
                                  <a:avLst/>
                                  <a:gdLst>
                                    <a:gd name="T0" fmla="+- 0 5718 1302"/>
                                    <a:gd name="T1" fmla="*/ T0 w 4510"/>
                                    <a:gd name="T2" fmla="+- 0 1675 1675"/>
                                    <a:gd name="T3" fmla="*/ 1675 h 567"/>
                                    <a:gd name="T4" fmla="+- 0 1396 1302"/>
                                    <a:gd name="T5" fmla="*/ T4 w 4510"/>
                                    <a:gd name="T6" fmla="+- 0 1675 1675"/>
                                    <a:gd name="T7" fmla="*/ 1675 h 567"/>
                                    <a:gd name="T8" fmla="+- 0 1360 1302"/>
                                    <a:gd name="T9" fmla="*/ T8 w 4510"/>
                                    <a:gd name="T10" fmla="+- 0 1682 1675"/>
                                    <a:gd name="T11" fmla="*/ 1682 h 567"/>
                                    <a:gd name="T12" fmla="+- 0 1330 1302"/>
                                    <a:gd name="T13" fmla="*/ T12 w 4510"/>
                                    <a:gd name="T14" fmla="+- 0 1703 1675"/>
                                    <a:gd name="T15" fmla="*/ 1703 h 567"/>
                                    <a:gd name="T16" fmla="+- 0 1309 1302"/>
                                    <a:gd name="T17" fmla="*/ T16 w 4510"/>
                                    <a:gd name="T18" fmla="+- 0 1733 1675"/>
                                    <a:gd name="T19" fmla="*/ 1733 h 567"/>
                                    <a:gd name="T20" fmla="+- 0 1302 1302"/>
                                    <a:gd name="T21" fmla="*/ T20 w 4510"/>
                                    <a:gd name="T22" fmla="+- 0 1769 1675"/>
                                    <a:gd name="T23" fmla="*/ 1769 h 567"/>
                                    <a:gd name="T24" fmla="+- 0 1302 1302"/>
                                    <a:gd name="T25" fmla="*/ T24 w 4510"/>
                                    <a:gd name="T26" fmla="+- 0 2147 1675"/>
                                    <a:gd name="T27" fmla="*/ 2147 h 567"/>
                                    <a:gd name="T28" fmla="+- 0 1309 1302"/>
                                    <a:gd name="T29" fmla="*/ T28 w 4510"/>
                                    <a:gd name="T30" fmla="+- 0 2184 1675"/>
                                    <a:gd name="T31" fmla="*/ 2184 h 567"/>
                                    <a:gd name="T32" fmla="+- 0 1330 1302"/>
                                    <a:gd name="T33" fmla="*/ T32 w 4510"/>
                                    <a:gd name="T34" fmla="+- 0 2214 1675"/>
                                    <a:gd name="T35" fmla="*/ 2214 h 567"/>
                                    <a:gd name="T36" fmla="+- 0 1360 1302"/>
                                    <a:gd name="T37" fmla="*/ T36 w 4510"/>
                                    <a:gd name="T38" fmla="+- 0 2234 1675"/>
                                    <a:gd name="T39" fmla="*/ 2234 h 567"/>
                                    <a:gd name="T40" fmla="+- 0 1396 1302"/>
                                    <a:gd name="T41" fmla="*/ T40 w 4510"/>
                                    <a:gd name="T42" fmla="+- 0 2242 1675"/>
                                    <a:gd name="T43" fmla="*/ 2242 h 567"/>
                                    <a:gd name="T44" fmla="+- 0 5718 1302"/>
                                    <a:gd name="T45" fmla="*/ T44 w 4510"/>
                                    <a:gd name="T46" fmla="+- 0 2242 1675"/>
                                    <a:gd name="T47" fmla="*/ 2242 h 567"/>
                                    <a:gd name="T48" fmla="+- 0 5754 1302"/>
                                    <a:gd name="T49" fmla="*/ T48 w 4510"/>
                                    <a:gd name="T50" fmla="+- 0 2234 1675"/>
                                    <a:gd name="T51" fmla="*/ 2234 h 567"/>
                                    <a:gd name="T52" fmla="+- 0 5784 1302"/>
                                    <a:gd name="T53" fmla="*/ T52 w 4510"/>
                                    <a:gd name="T54" fmla="+- 0 2214 1675"/>
                                    <a:gd name="T55" fmla="*/ 2214 h 567"/>
                                    <a:gd name="T56" fmla="+- 0 5805 1302"/>
                                    <a:gd name="T57" fmla="*/ T56 w 4510"/>
                                    <a:gd name="T58" fmla="+- 0 2184 1675"/>
                                    <a:gd name="T59" fmla="*/ 2184 h 567"/>
                                    <a:gd name="T60" fmla="+- 0 5812 1302"/>
                                    <a:gd name="T61" fmla="*/ T60 w 4510"/>
                                    <a:gd name="T62" fmla="+- 0 2147 1675"/>
                                    <a:gd name="T63" fmla="*/ 2147 h 567"/>
                                    <a:gd name="T64" fmla="+- 0 5812 1302"/>
                                    <a:gd name="T65" fmla="*/ T64 w 4510"/>
                                    <a:gd name="T66" fmla="+- 0 1769 1675"/>
                                    <a:gd name="T67" fmla="*/ 1769 h 567"/>
                                    <a:gd name="T68" fmla="+- 0 5805 1302"/>
                                    <a:gd name="T69" fmla="*/ T68 w 4510"/>
                                    <a:gd name="T70" fmla="+- 0 1733 1675"/>
                                    <a:gd name="T71" fmla="*/ 1733 h 567"/>
                                    <a:gd name="T72" fmla="+- 0 5784 1302"/>
                                    <a:gd name="T73" fmla="*/ T72 w 4510"/>
                                    <a:gd name="T74" fmla="+- 0 1703 1675"/>
                                    <a:gd name="T75" fmla="*/ 1703 h 567"/>
                                    <a:gd name="T76" fmla="+- 0 5754 1302"/>
                                    <a:gd name="T77" fmla="*/ T76 w 4510"/>
                                    <a:gd name="T78" fmla="+- 0 1682 1675"/>
                                    <a:gd name="T79" fmla="*/ 1682 h 567"/>
                                    <a:gd name="T80" fmla="+- 0 5718 1302"/>
                                    <a:gd name="T81" fmla="*/ T80 w 4510"/>
                                    <a:gd name="T82" fmla="+- 0 1675 1675"/>
                                    <a:gd name="T83" fmla="*/ 167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4416" y="0"/>
                                      </a:moveTo>
                                      <a:lnTo>
                                        <a:pt x="94" y="0"/>
                                      </a:ln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24BA7" w:rsidRPr="00D55E2D" w:rsidP="00D13619">
                                    <w:pPr>
                                      <w:ind w:left="709"/>
                                      <w:rPr>
                                        <w:rFonts w:asciiTheme="minorHAnsi" w:hAnsiTheme="minorHAnsi" w:cstheme="minorHAnsi"/>
                                        <w:sz w:val="24"/>
                                        <w:szCs w:val="24"/>
                                      </w:rPr>
                                    </w:pPr>
                                    <w:r w:rsidRPr="00D55E2D">
                                      <w:rPr>
                                        <w:rFonts w:asciiTheme="minorHAnsi" w:hAnsiTheme="minorHAnsi" w:cstheme="minorHAnsi"/>
                                        <w:sz w:val="24"/>
                                      </w:rPr>
                                      <w:t>signature</w:t>
                                    </w:r>
                                    <w:r w:rsidRPr="00D55E2D">
                                      <w:rPr>
                                        <w:rFonts w:asciiTheme="minorHAnsi" w:hAnsiTheme="minorHAnsi" w:cstheme="minorHAnsi"/>
                                        <w:sz w:val="24"/>
                                      </w:rPr>
                                      <w:t>:</w:t>
                                    </w:r>
                                  </w:p>
                                </w:txbxContent>
                              </wps:txbx>
                              <wps:bodyPr rot="0" vert="horz" wrap="square" anchor="t" anchorCtr="0" upright="1"/>
                            </wps:wsp>
                            <wps:wsp xmlns:wps="http://schemas.microsoft.com/office/word/2010/wordprocessingShape">
                              <wps:cNvPr id="472" name="Freeform 486"/>
                              <wps:cNvSpPr/>
                              <wps:spPr bwMode="auto">
                                <a:xfrm>
                                  <a:off x="1302" y="1674"/>
                                  <a:ext cx="4510" cy="567"/>
                                </a:xfrm>
                                <a:custGeom>
                                  <a:avLst/>
                                  <a:gdLst>
                                    <a:gd name="T0" fmla="+- 0 1396 1302"/>
                                    <a:gd name="T1" fmla="*/ T0 w 4510"/>
                                    <a:gd name="T2" fmla="+- 0 1675 1675"/>
                                    <a:gd name="T3" fmla="*/ 1675 h 567"/>
                                    <a:gd name="T4" fmla="+- 0 1360 1302"/>
                                    <a:gd name="T5" fmla="*/ T4 w 4510"/>
                                    <a:gd name="T6" fmla="+- 0 1682 1675"/>
                                    <a:gd name="T7" fmla="*/ 1682 h 567"/>
                                    <a:gd name="T8" fmla="+- 0 1330 1302"/>
                                    <a:gd name="T9" fmla="*/ T8 w 4510"/>
                                    <a:gd name="T10" fmla="+- 0 1703 1675"/>
                                    <a:gd name="T11" fmla="*/ 1703 h 567"/>
                                    <a:gd name="T12" fmla="+- 0 1309 1302"/>
                                    <a:gd name="T13" fmla="*/ T12 w 4510"/>
                                    <a:gd name="T14" fmla="+- 0 1733 1675"/>
                                    <a:gd name="T15" fmla="*/ 1733 h 567"/>
                                    <a:gd name="T16" fmla="+- 0 1302 1302"/>
                                    <a:gd name="T17" fmla="*/ T16 w 4510"/>
                                    <a:gd name="T18" fmla="+- 0 1769 1675"/>
                                    <a:gd name="T19" fmla="*/ 1769 h 567"/>
                                    <a:gd name="T20" fmla="+- 0 1302 1302"/>
                                    <a:gd name="T21" fmla="*/ T20 w 4510"/>
                                    <a:gd name="T22" fmla="+- 0 2147 1675"/>
                                    <a:gd name="T23" fmla="*/ 2147 h 567"/>
                                    <a:gd name="T24" fmla="+- 0 1309 1302"/>
                                    <a:gd name="T25" fmla="*/ T24 w 4510"/>
                                    <a:gd name="T26" fmla="+- 0 2184 1675"/>
                                    <a:gd name="T27" fmla="*/ 2184 h 567"/>
                                    <a:gd name="T28" fmla="+- 0 1330 1302"/>
                                    <a:gd name="T29" fmla="*/ T28 w 4510"/>
                                    <a:gd name="T30" fmla="+- 0 2214 1675"/>
                                    <a:gd name="T31" fmla="*/ 2214 h 567"/>
                                    <a:gd name="T32" fmla="+- 0 1360 1302"/>
                                    <a:gd name="T33" fmla="*/ T32 w 4510"/>
                                    <a:gd name="T34" fmla="+- 0 2234 1675"/>
                                    <a:gd name="T35" fmla="*/ 2234 h 567"/>
                                    <a:gd name="T36" fmla="+- 0 1396 1302"/>
                                    <a:gd name="T37" fmla="*/ T36 w 4510"/>
                                    <a:gd name="T38" fmla="+- 0 2242 1675"/>
                                    <a:gd name="T39" fmla="*/ 2242 h 567"/>
                                    <a:gd name="T40" fmla="+- 0 5718 1302"/>
                                    <a:gd name="T41" fmla="*/ T40 w 4510"/>
                                    <a:gd name="T42" fmla="+- 0 2242 1675"/>
                                    <a:gd name="T43" fmla="*/ 2242 h 567"/>
                                    <a:gd name="T44" fmla="+- 0 5754 1302"/>
                                    <a:gd name="T45" fmla="*/ T44 w 4510"/>
                                    <a:gd name="T46" fmla="+- 0 2234 1675"/>
                                    <a:gd name="T47" fmla="*/ 2234 h 567"/>
                                    <a:gd name="T48" fmla="+- 0 5784 1302"/>
                                    <a:gd name="T49" fmla="*/ T48 w 4510"/>
                                    <a:gd name="T50" fmla="+- 0 2214 1675"/>
                                    <a:gd name="T51" fmla="*/ 2214 h 567"/>
                                    <a:gd name="T52" fmla="+- 0 5805 1302"/>
                                    <a:gd name="T53" fmla="*/ T52 w 4510"/>
                                    <a:gd name="T54" fmla="+- 0 2184 1675"/>
                                    <a:gd name="T55" fmla="*/ 2184 h 567"/>
                                    <a:gd name="T56" fmla="+- 0 5812 1302"/>
                                    <a:gd name="T57" fmla="*/ T56 w 4510"/>
                                    <a:gd name="T58" fmla="+- 0 2147 1675"/>
                                    <a:gd name="T59" fmla="*/ 2147 h 567"/>
                                    <a:gd name="T60" fmla="+- 0 5812 1302"/>
                                    <a:gd name="T61" fmla="*/ T60 w 4510"/>
                                    <a:gd name="T62" fmla="+- 0 1769 1675"/>
                                    <a:gd name="T63" fmla="*/ 1769 h 567"/>
                                    <a:gd name="T64" fmla="+- 0 5805 1302"/>
                                    <a:gd name="T65" fmla="*/ T64 w 4510"/>
                                    <a:gd name="T66" fmla="+- 0 1733 1675"/>
                                    <a:gd name="T67" fmla="*/ 1733 h 567"/>
                                    <a:gd name="T68" fmla="+- 0 5784 1302"/>
                                    <a:gd name="T69" fmla="*/ T68 w 4510"/>
                                    <a:gd name="T70" fmla="+- 0 1703 1675"/>
                                    <a:gd name="T71" fmla="*/ 1703 h 567"/>
                                    <a:gd name="T72" fmla="+- 0 5754 1302"/>
                                    <a:gd name="T73" fmla="*/ T72 w 4510"/>
                                    <a:gd name="T74" fmla="+- 0 1682 1675"/>
                                    <a:gd name="T75" fmla="*/ 1682 h 567"/>
                                    <a:gd name="T76" fmla="+- 0 5718 1302"/>
                                    <a:gd name="T77" fmla="*/ T76 w 4510"/>
                                    <a:gd name="T78" fmla="+- 0 1675 1675"/>
                                    <a:gd name="T79" fmla="*/ 1675 h 567"/>
                                    <a:gd name="T80" fmla="+- 0 1396 1302"/>
                                    <a:gd name="T81" fmla="*/ T80 w 4510"/>
                                    <a:gd name="T82" fmla="+- 0 1675 1675"/>
                                    <a:gd name="T83" fmla="*/ 167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94" y="0"/>
                                      </a:moveTo>
                                      <a:lnTo>
                                        <a:pt x="58" y="7"/>
                                      </a:lnTo>
                                      <a:lnTo>
                                        <a:pt x="28" y="28"/>
                                      </a:lnTo>
                                      <a:lnTo>
                                        <a:pt x="7" y="58"/>
                                      </a:lnTo>
                                      <a:lnTo>
                                        <a:pt x="0" y="94"/>
                                      </a:lnTo>
                                      <a:lnTo>
                                        <a:pt x="0" y="472"/>
                                      </a:lnTo>
                                      <a:lnTo>
                                        <a:pt x="7" y="509"/>
                                      </a:lnTo>
                                      <a:lnTo>
                                        <a:pt x="28" y="539"/>
                                      </a:lnTo>
                                      <a:lnTo>
                                        <a:pt x="58" y="559"/>
                                      </a:lnTo>
                                      <a:lnTo>
                                        <a:pt x="94" y="567"/>
                                      </a:lnTo>
                                      <a:lnTo>
                                        <a:pt x="4416" y="567"/>
                                      </a:lnTo>
                                      <a:lnTo>
                                        <a:pt x="4452" y="559"/>
                                      </a:lnTo>
                                      <a:lnTo>
                                        <a:pt x="4482" y="539"/>
                                      </a:lnTo>
                                      <a:lnTo>
                                        <a:pt x="4503" y="509"/>
                                      </a:lnTo>
                                      <a:lnTo>
                                        <a:pt x="4510" y="472"/>
                                      </a:lnTo>
                                      <a:lnTo>
                                        <a:pt x="4510" y="94"/>
                                      </a:lnTo>
                                      <a:lnTo>
                                        <a:pt x="4503" y="58"/>
                                      </a:lnTo>
                                      <a:lnTo>
                                        <a:pt x="4482" y="28"/>
                                      </a:lnTo>
                                      <a:lnTo>
                                        <a:pt x="4452" y="7"/>
                                      </a:lnTo>
                                      <a:lnTo>
                                        <a:pt x="4416" y="0"/>
                                      </a:lnTo>
                                      <a:lnTo>
                                        <a:pt x="94" y="0"/>
                                      </a:lnTo>
                                      <a:close/>
                                    </a:path>
                                  </a:pathLst>
                                </a:custGeom>
                                <a:noFill/>
                                <a:ln w="12700">
                                  <a:solidFill>
                                    <a:srgbClr val="365F9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73" name="Line 485"/>
                              <wps:cNvCnPr>
                                <a:cxnSpLocks noChangeShapeType="1"/>
                              </wps:cNvCnPr>
                              <wps:spPr bwMode="auto">
                                <a:xfrm>
                                  <a:off x="1190" y="1448"/>
                                  <a:ext cx="0" cy="567"/>
                                </a:xfrm>
                                <a:prstGeom prst="line">
                                  <a:avLst/>
                                </a:prstGeom>
                                <a:noFill/>
                                <a:ln w="9525">
                                  <a:solidFill>
                                    <a:srgbClr val="233E5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74" name="Line 484"/>
                              <wps:cNvCnPr>
                                <a:cxnSpLocks noChangeShapeType="1"/>
                              </wps:cNvCnPr>
                              <wps:spPr bwMode="auto">
                                <a:xfrm>
                                  <a:off x="1302" y="2015"/>
                                  <a:ext cx="0" cy="0"/>
                                </a:xfrm>
                                <a:prstGeom prst="line">
                                  <a:avLst/>
                                </a:prstGeom>
                                <a:noFill/>
                                <a:ln w="9525">
                                  <a:solidFill>
                                    <a:srgbClr val="233E5F"/>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inline>
                  </w:drawing>
                </mc:Choice>
                <mc:Fallback>
                  <w:pict>
                    <v:group id="Group 481" o:spid="_x0000_i1025" style="width:241.05pt;height:101.9pt;mso-position-horizontal-relative:char;mso-position-vertical-relative:line" coordorigin="1011,243" coordsize="4821,2038">
                      <v:shape id="AutoShape 496" o:spid="_x0000_s1026" style="width:4569;height:627;left:1011;mso-wrap-style:square;position:absolute;top:253;visibility:visible;v-text-anchor:top" coordsize="4569,627" path="m124,l114,,101,2,97,3,79,9l73,11l57,20l53,23l39,35l35,39l23,52l20,57l11,73,9,79,3,96l2,101l1,110,,123,,504l1,513l1,514l2,526l3,530l9,548l11,554l20,570l23,574l35,588l39,592l53,604l57,607l73,616l79,618l97,624l110,626l123,627l4444,627l4456,626l4468,625l4490,618l4496,616l4512,607l4516,604l4525,597l124,597,88,589,58,569,37,539,30,502l30,124l37,88,58,58,88,37l124,30l4525,30l4516,23l4512,20l4496,11l4490,9,4473,3l4468,2l4459,1,4446,,124,xm4444,30l124,30,88,37,58,58,37,88l30,124l30,502l37,539l58,569l88,589l124,597l4444,597l4481,589l4511,569l4513,567l126,567l120,567l114,566l100,562,88,555l79,548l71,539,65,527,61,514l60,511l60,504l60,120l61,112l65,100l71,89,79,79,89,71l100,65l112,61l116,60l124,60l4513,60l4511,58,4481,37l4444,30xm4525,30l4444,30l4481,37l4511,58l4532,88l4539,124l4539,502l4532,539l4511,569l4481,589l4444,597l4525,597l4530,593l4535,588l4546,574l4549,570l4558,554l4560,548l4566,530l4568,517l4569,504l4569,120l4569,113l4567,101l4560,79l4558,73l4549,57l4546,52l4535,39l4530,35l4525,30xm4443,60l124,60l116,60l112,61l100,65l89,71,79,79,71,89l65,100l61,112l60,120l60,504l60,511l61,514l65,527l71,539l79,548l88,555l100,562l114,566l120,567l126,567l4444,567l4453,567l4459,565l4469,562l4481,556l4490,548l4498,539l4504,527l4508,513l4509,507l4509,123l4509,116l4507,110l4504,100l4498,88l4490,79l4481,71l4469,65l4457,61l4449,60l4443,60xm4513,60l4443,60l4449,60l4457,61l4469,65l4481,71l4490,79l4498,88l4504,100l4507,110l4509,116l4509,123l4509,507l4508,513l4504,527l4498,539l4490,548l4481,556l4469,562l4459,565l4453,567l4444,567l126,567l4513,567l4532,539l4539,502l4539,124l4532,88l4513,60xe" fillcolor="#233e5f" stroked="f">
                        <v:fill opacity="32896f"/>
                        <v:path arrowok="t" o:connecttype="custom" o:connectlocs="97,257;53,277;20,311;2,355;1,767;9,802;35,842;73,870;123,881;4490,872;4525,851;37,793;58,312;4516,277;4473,257;124,254;58,312;37,793;4444,851;126,821;88,809;61,768;61,366;89,325;124,314;4444,284;4511,312;4532,793;4525,851;4549,824;4568,771;4567,355;4546,306;4443,314;100,319;65,354;60,765;79,802;120,821;4459,819;4498,793;4509,377;4498,342;4457,315;4443,314;4481,325;4507,364;4508,767;4481,810;4444,821;4539,756" o:connectangles="0,0,0,0,0,0,0,0,0,0,0,0,0,0,0,0,0,0,0,0,0,0,0,0,0,0,0,0,0,0,0,0,0,0,0,0,0,0,0,0,0,0,0,0,0,0,0,0,0,0,0"/>
                      </v:shape>
                      <v:shape id="Freeform 495" o:spid="_x0000_s1027" style="width:4509;height:567;left:1021;mso-wrap-style:square;position:absolute;top:243;visibility:visible;v-text-anchor:top" coordsize="4509,567" o:spt="100" adj="-11796480,,5400" path="m4414,l94,,58,7,28,28,7,58,,94,,472l7,509l28,539l58,559l94,567l4414,567l4451,559l4481,539l4502,509l4509,472l4509,94l4502,58l4481,28,4451,7,4414,xe" fillcolor="#c5d9f0" stroked="f">
                        <v:stroke joinstyle="round"/>
                        <v:formulas/>
                        <v:path arrowok="t" o:connecttype="custom" o:connectlocs="4414,244;94,244;58,251;28,272;7,302;0,338;0,716;7,753;28,783;58,803;94,811;4414,811;4451,803;4481,783;4502,753;4509,716;4509,338;4502,302;4481,272;4451,251;4414,244" o:connectangles="0,0,0,0,0,0,0,0,0,0,0,0,0,0,0,0,0,0,0,0,0" textboxrect="0,0,4509,567"/>
                        <v:textbox>
                          <w:txbxContent>
                            <w:p w:rsidR="00E24BA7" w:rsidRPr="00D55E2D" w:rsidP="00D13619">
                              <w:pPr>
                                <w:jc w:val="center"/>
                                <w:rPr>
                                  <w:rFonts w:asciiTheme="minorHAnsi" w:hAnsiTheme="minorHAnsi" w:cstheme="minorHAnsi"/>
                                  <w:b/>
                                  <w:sz w:val="26"/>
                                  <w:szCs w:val="26"/>
                                </w:rPr>
                              </w:pPr>
                              <w:r w:rsidRPr="00D55E2D">
                                <w:rPr>
                                  <w:rFonts w:asciiTheme="minorHAnsi" w:hAnsiTheme="minorHAnsi" w:cstheme="minorHAnsi"/>
                                  <w:b/>
                                  <w:sz w:val="26"/>
                                </w:rPr>
                                <w:t>Report presented by:</w:t>
                              </w:r>
                            </w:p>
                          </w:txbxContent>
                        </v:textbox>
                      </v:shape>
                      <v:shape id="Freeform 494" o:spid="_x0000_s1028" style="width:4509;height:567;left:1021;mso-wrap-style:square;position:absolute;top:243;visibility:visible;v-text-anchor:top" coordsize="4509,567" path="m94,l58,7,28,28,7,58,,94,,472l7,509l28,539l58,559l94,567l4414,567l4451,559l4481,539l4502,509l4509,472l4509,94l4502,58l4481,28,4451,7,4414,,94,xe" filled="f" strokecolor="#f1f1f1" strokeweight="3pt">
                        <v:path arrowok="t" o:connecttype="custom" o:connectlocs="94,244;58,251;28,272;7,302;0,338;0,716;7,753;28,783;58,803;94,811;4414,811;4451,803;4481,783;4502,753;4509,716;4509,338;4502,302;4481,272;4451,251;4414,244;94,244" o:connectangles="0,0,0,0,0,0,0,0,0,0,0,0,0,0,0,0,0,0,0,0,0"/>
                      </v:shape>
                      <v:line id="Line 493" o:spid="_x0000_s1029" style="mso-wrap-style:square;position:absolute;visibility:visible" from="1190,868" to="1190,1448" o:connectortype="straight" strokecolor="#233e5f"/>
                      <v:shape id="Freeform 492" o:spid="_x0000_s1030" style="width:4510;height:567;left:1322;mso-wrap-style:square;position:absolute;top:1134;visibility:visible;v-text-anchor:top" coordsize="4510,567" path="m4416,l94,,58,7,28,28,7,58,,94,,472l7,509l28,539l58,559l94,567l4416,567l4452,559l4482,539l4503,509l4510,472l4510,94l4503,58l4482,28,4452,7,4416,xe" fillcolor="#233e5f" stroked="f">
                        <v:fill opacity="32896f"/>
                        <v:path arrowok="t" o:connecttype="custom" o:connectlocs="4416,1135;94,1135;58,1142;28,1163;7,1193;0,1229;0,1607;7,1644;28,1674;58,1694;94,1702;4416,1702;4452,1694;4482,1674;4503,1644;4510,1607;4510,1229;4503,1193;4482,1163;4452,1142;4416,1135" o:connectangles="0,0,0,0,0,0,0,0,0,0,0,0,0,0,0,0,0,0,0,0,0"/>
                      </v:shape>
                      <v:shape id="Freeform 491" o:spid="_x0000_s1031" style="width:4510;height:567;left:1302;mso-wrap-style:square;position:absolute;top:1094;visibility:visible;v-text-anchor:top" coordsize="4510,567" o:spt="100" adj="-11796480,,5400" path="m4416,l94,,58,7,28,28,7,58,,94,,472l7,509l28,539l58,559l94,567l4416,567l4452,559l4482,539l4503,509l4510,472l4510,94l4503,58l4482,28,4452,7,4416,xe" stroked="f">
                        <v:stroke joinstyle="round"/>
                        <v:formulas/>
                        <v:path arrowok="t" o:connecttype="custom" o:connectlocs="4416,1095;94,1095;58,1102;28,1123;7,1153;0,1189;0,1567;7,1604;28,1634;58,1654;94,1662;4416,1662;4452,1654;4482,1634;4503,1604;4510,1567;4510,1189;4503,1153;4482,1123;4452,1102;4416,1095" o:connectangles="0,0,0,0,0,0,0,0,0,0,0,0,0,0,0,0,0,0,0,0,0" textboxrect="0,0,4510,567"/>
                        <v:textbox>
                          <w:txbxContent>
                            <w:p w:rsidR="00E24BA7" w:rsidRPr="00D55E2D" w:rsidP="00D13619">
                              <w:pPr>
                                <w:ind w:left="709"/>
                                <w:rPr>
                                  <w:rFonts w:asciiTheme="minorHAnsi" w:hAnsiTheme="minorHAnsi" w:cstheme="minorHAnsi"/>
                                  <w:sz w:val="24"/>
                                  <w:szCs w:val="24"/>
                                </w:rPr>
                              </w:pPr>
                              <w:r w:rsidRPr="00D55E2D">
                                <w:rPr>
                                  <w:rFonts w:asciiTheme="minorHAnsi" w:hAnsiTheme="minorHAnsi" w:cstheme="minorHAnsi"/>
                                  <w:sz w:val="24"/>
                                </w:rPr>
                                <w:t>Ján Breja, Chairman</w:t>
                              </w:r>
                            </w:p>
                          </w:txbxContent>
                        </v:textbox>
                      </v:shape>
                      <v:shape id="Freeform 490" o:spid="_x0000_s1032" style="width:4510;height:567;left:1302;mso-wrap-style:square;position:absolute;top:1094;visibility:visible;v-text-anchor:top" coordsize="4510,567" path="m94,l58,7,28,28,7,58,,94,,472l7,509l28,539l58,559l94,567l4416,567l4452,559l4482,539l4503,509l4510,472l4510,94l4503,58l4482,28,4452,7,4416,,94,xe" filled="f" strokecolor="#365f91" strokeweight="1pt">
                        <v:path arrowok="t" o:connecttype="custom" o:connectlocs="94,1095;58,1102;28,1123;7,1153;0,1189;0,1567;7,1604;28,1634;58,1654;94,1662;4416,1662;4452,1654;4482,1634;4503,1604;4510,1567;4510,1189;4503,1153;4482,1123;4452,1102;4416,1095;94,1095" o:connectangles="0,0,0,0,0,0,0,0,0,0,0,0,0,0,0,0,0,0,0,0,0"/>
                      </v:shape>
                      <v:line id="Line 489" o:spid="_x0000_s1033" style="mso-wrap-style:square;position:absolute;visibility:visible" from="1302,1435" to="1302,1435" o:connectortype="straight" strokecolor="#233e5f"/>
                      <v:shape id="Freeform 488" o:spid="_x0000_s1034" style="width:4510;height:567;left:1322;mso-wrap-style:square;position:absolute;top:1714;visibility:visible;v-text-anchor:top" coordsize="4510,567" path="m4416,l94,,58,7,28,28,7,58,,94,,472l7,509l28,539l58,559l94,567l4416,567l4452,559l4482,539l4503,509l4510,472l4510,94l4503,58l4482,28,4452,7,4416,xe" fillcolor="#233e5f" stroked="f">
                        <v:fill opacity="32896f"/>
                        <v:path arrowok="t" o:connecttype="custom" o:connectlocs="4416,1715;94,1715;58,1722;28,1743;7,1773;0,1809;0,2187;7,2224;28,2254;58,2274;94,2282;4416,2282;4452,2274;4482,2254;4503,2224;4510,2187;4510,1809;4503,1773;4482,1743;4452,1722;4416,1715" o:connectangles="0,0,0,0,0,0,0,0,0,0,0,0,0,0,0,0,0,0,0,0,0"/>
                      </v:shape>
                      <v:shape id="Freeform 487" o:spid="_x0000_s1035" style="width:4510;height:567;left:1289;mso-wrap-style:square;position:absolute;top:1714;visibility:visible;v-text-anchor:top" coordsize="4510,567" o:spt="100" adj="-11796480,,5400" path="m4416,l94,,58,7,28,28,7,58,,94,,472l7,509l28,539l58,559l94,567l4416,567l4452,559l4482,539l4503,509l4510,472l4510,94l4503,58l4482,28,4452,7,4416,xe" stroked="f">
                        <v:stroke joinstyle="round"/>
                        <v:formulas/>
                        <v:path arrowok="t" o:connecttype="custom" o:connectlocs="4416,1675;94,1675;58,1682;28,1703;7,1733;0,1769;0,2147;7,2184;28,2214;58,2234;94,2242;4416,2242;4452,2234;4482,2214;4503,2184;4510,2147;4510,1769;4503,1733;4482,1703;4452,1682;4416,1675" o:connectangles="0,0,0,0,0,0,0,0,0,0,0,0,0,0,0,0,0,0,0,0,0" textboxrect="0,0,4510,567"/>
                        <v:textbox>
                          <w:txbxContent>
                            <w:p w:rsidR="00E24BA7" w:rsidRPr="00D55E2D" w:rsidP="00D13619">
                              <w:pPr>
                                <w:ind w:left="709"/>
                                <w:rPr>
                                  <w:rFonts w:asciiTheme="minorHAnsi" w:hAnsiTheme="minorHAnsi" w:cstheme="minorHAnsi"/>
                                  <w:sz w:val="24"/>
                                  <w:szCs w:val="24"/>
                                </w:rPr>
                              </w:pPr>
                              <w:r w:rsidRPr="00D55E2D">
                                <w:rPr>
                                  <w:rFonts w:asciiTheme="minorHAnsi" w:hAnsiTheme="minorHAnsi" w:cstheme="minorHAnsi"/>
                                  <w:sz w:val="24"/>
                                </w:rPr>
                                <w:t>signature</w:t>
                              </w:r>
                              <w:r w:rsidRPr="00D55E2D">
                                <w:rPr>
                                  <w:rFonts w:asciiTheme="minorHAnsi" w:hAnsiTheme="minorHAnsi" w:cstheme="minorHAnsi"/>
                                  <w:sz w:val="24"/>
                                </w:rPr>
                                <w:t>:</w:t>
                              </w:r>
                            </w:p>
                          </w:txbxContent>
                        </v:textbox>
                      </v:shape>
                      <v:shape id="Freeform 486" o:spid="_x0000_s1036" style="width:4510;height:567;left:1302;mso-wrap-style:square;position:absolute;top:1674;visibility:visible;v-text-anchor:top" coordsize="4510,567" path="m94,l58,7,28,28,7,58,,94,,472l7,509l28,539l58,559l94,567l4416,567l4452,559l4482,539l4503,509l4510,472l4510,94l4503,58l4482,28,4452,7,4416,,94,xe" filled="f" strokecolor="#365f91" strokeweight="1pt">
                        <v:path arrowok="t" o:connecttype="custom" o:connectlocs="94,1675;58,1682;28,1703;7,1733;0,1769;0,2147;7,2184;28,2214;58,2234;94,2242;4416,2242;4452,2234;4482,2214;4503,2184;4510,2147;4510,1769;4503,1733;4482,1703;4452,1682;4416,1675;94,1675" o:connectangles="0,0,0,0,0,0,0,0,0,0,0,0,0,0,0,0,0,0,0,0,0"/>
                      </v:shape>
                      <v:line id="Line 485" o:spid="_x0000_s1037" style="mso-wrap-style:square;position:absolute;visibility:visible" from="1190,1448" to="1190,2015" o:connectortype="straight" strokecolor="#233e5f"/>
                      <v:line id="Line 484" o:spid="_x0000_s1038" style="mso-wrap-style:square;position:absolute;visibility:visible" from="1302,2015" to="1302,2015" o:connectortype="straight" strokecolor="#233e5f"/>
                      <w10:wrap type="none"/>
                      <w10:anchorlock/>
                    </v:group>
                  </w:pict>
                </mc:Fallback>
              </mc:AlternateContent>
            </w:r>
          </w:p>
        </w:tc>
        <w:tc>
          <w:tcPr>
            <w:tcW w:w="5403" w:type="dxa"/>
          </w:tcPr>
          <w:p w:rsidR="00FF4F59" w:rsidRPr="00D55E2D" w:rsidP="00067A62">
            <w:pPr>
              <w:pStyle w:val="BodyText"/>
              <w:spacing w:before="120" w:after="120"/>
              <w:jc w:val="center"/>
              <w:rPr>
                <w:b/>
                <w:sz w:val="20"/>
              </w:rPr>
            </w:pPr>
            <w:r w:rsidRPr="00D55E2D">
              <w:rPr>
                <w:noProof/>
                <w:lang w:val="fr-LU" w:eastAsia="fr-LU" w:bidi="ar-SA"/>
              </w:rPr>
              <mc:AlternateContent>
                <mc:Choice Requires="wps">
                  <w:drawing>
                    <wp:anchor distT="0" distB="0" distL="114300" distR="114300" simplePos="0" relativeHeight="251796480" behindDoc="0" locked="0" layoutInCell="1" allowOverlap="1">
                      <wp:simplePos x="0" y="0"/>
                      <wp:positionH relativeFrom="column">
                        <wp:posOffset>125620</wp:posOffset>
                      </wp:positionH>
                      <wp:positionV relativeFrom="paragraph">
                        <wp:posOffset>852418</wp:posOffset>
                      </wp:positionV>
                      <wp:extent cx="84455" cy="0"/>
                      <wp:effectExtent l="0" t="0" r="29845" b="1905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a:off x="0" y="0"/>
                                <a:ext cx="8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39" style="mso-wrap-distance-bottom:0;mso-wrap-distance-left:9pt;mso-wrap-distance-right:9pt;mso-wrap-distance-top:0;mso-wrap-style:square;position:absolute;visibility:visible;z-index:251797504" from="9.9pt,67.1pt" to="16.55pt,67.1pt" strokecolor="#4579b8"/>
                  </w:pict>
                </mc:Fallback>
              </mc:AlternateContent>
            </w:r>
            <w:r w:rsidRPr="00D55E2D">
              <w:rPr>
                <w:noProof/>
                <w:lang w:val="fr-LU" w:eastAsia="fr-LU" w:bidi="ar-SA"/>
              </w:rPr>
              <mc:AlternateContent>
                <mc:Choice Requires="wpg">
                  <w:drawing>
                    <wp:inline distT="0" distB="0" distL="0" distR="0">
                      <wp:extent cx="3061335" cy="925830"/>
                      <wp:effectExtent l="19050" t="19050" r="5715" b="7620"/>
                      <wp:docPr id="450" name="Group 470"/>
                      <wp:cNvGraphicFramePr/>
                      <a:graphic xmlns:a="http://schemas.openxmlformats.org/drawingml/2006/main">
                        <a:graphicData uri="http://schemas.microsoft.com/office/word/2010/wordprocessingGroup">
                          <wpg:wgp xmlns:wpg="http://schemas.microsoft.com/office/word/2010/wordprocessingGroup">
                            <wpg:cNvGrpSpPr/>
                            <wpg:grpSpPr>
                              <a:xfrm>
                                <a:off x="0" y="0"/>
                                <a:ext cx="3061335" cy="925830"/>
                                <a:chOff x="6085" y="243"/>
                                <a:chExt cx="4821" cy="1458"/>
                              </a:xfrm>
                            </wpg:grpSpPr>
                            <wps:wsp xmlns:wps="http://schemas.microsoft.com/office/word/2010/wordprocessingShape">
                              <wps:cNvPr id="451" name="AutoShape 480"/>
                              <wps:cNvSpPr/>
                              <wps:spPr bwMode="auto">
                                <a:xfrm>
                                  <a:off x="6085" y="253"/>
                                  <a:ext cx="4571" cy="627"/>
                                </a:xfrm>
                                <a:custGeom>
                                  <a:avLst/>
                                  <a:gdLst>
                                    <a:gd name="T0" fmla="+- 0 6182 6085"/>
                                    <a:gd name="T1" fmla="*/ T0 w 4571"/>
                                    <a:gd name="T2" fmla="+- 0 257 254"/>
                                    <a:gd name="T3" fmla="*/ 257 h 627"/>
                                    <a:gd name="T4" fmla="+- 0 6138 6085"/>
                                    <a:gd name="T5" fmla="*/ T4 w 4571"/>
                                    <a:gd name="T6" fmla="+- 0 277 254"/>
                                    <a:gd name="T7" fmla="*/ 277 h 627"/>
                                    <a:gd name="T8" fmla="+- 0 6105 6085"/>
                                    <a:gd name="T9" fmla="*/ T8 w 4571"/>
                                    <a:gd name="T10" fmla="+- 0 311 254"/>
                                    <a:gd name="T11" fmla="*/ 311 h 627"/>
                                    <a:gd name="T12" fmla="+- 0 6087 6085"/>
                                    <a:gd name="T13" fmla="*/ T12 w 4571"/>
                                    <a:gd name="T14" fmla="+- 0 355 254"/>
                                    <a:gd name="T15" fmla="*/ 355 h 627"/>
                                    <a:gd name="T16" fmla="+- 0 6086 6085"/>
                                    <a:gd name="T17" fmla="*/ T16 w 4571"/>
                                    <a:gd name="T18" fmla="+- 0 767 254"/>
                                    <a:gd name="T19" fmla="*/ 767 h 627"/>
                                    <a:gd name="T20" fmla="+- 0 6094 6085"/>
                                    <a:gd name="T21" fmla="*/ T20 w 4571"/>
                                    <a:gd name="T22" fmla="+- 0 802 254"/>
                                    <a:gd name="T23" fmla="*/ 802 h 627"/>
                                    <a:gd name="T24" fmla="+- 0 6120 6085"/>
                                    <a:gd name="T25" fmla="*/ T24 w 4571"/>
                                    <a:gd name="T26" fmla="+- 0 842 254"/>
                                    <a:gd name="T27" fmla="*/ 842 h 627"/>
                                    <a:gd name="T28" fmla="+- 0 6158 6085"/>
                                    <a:gd name="T29" fmla="*/ T28 w 4571"/>
                                    <a:gd name="T30" fmla="+- 0 870 254"/>
                                    <a:gd name="T31" fmla="*/ 870 h 627"/>
                                    <a:gd name="T32" fmla="+- 0 6208 6085"/>
                                    <a:gd name="T33" fmla="*/ T32 w 4571"/>
                                    <a:gd name="T34" fmla="+- 0 881 254"/>
                                    <a:gd name="T35" fmla="*/ 881 h 627"/>
                                    <a:gd name="T36" fmla="+- 0 10576 6085"/>
                                    <a:gd name="T37" fmla="*/ T36 w 4571"/>
                                    <a:gd name="T38" fmla="+- 0 872 254"/>
                                    <a:gd name="T39" fmla="*/ 872 h 627"/>
                                    <a:gd name="T40" fmla="+- 0 10611 6085"/>
                                    <a:gd name="T41" fmla="*/ T40 w 4571"/>
                                    <a:gd name="T42" fmla="+- 0 851 254"/>
                                    <a:gd name="T43" fmla="*/ 851 h 627"/>
                                    <a:gd name="T44" fmla="+- 0 6122 6085"/>
                                    <a:gd name="T45" fmla="*/ T44 w 4571"/>
                                    <a:gd name="T46" fmla="+- 0 793 254"/>
                                    <a:gd name="T47" fmla="*/ 793 h 627"/>
                                    <a:gd name="T48" fmla="+- 0 6143 6085"/>
                                    <a:gd name="T49" fmla="*/ T48 w 4571"/>
                                    <a:gd name="T50" fmla="+- 0 312 254"/>
                                    <a:gd name="T51" fmla="*/ 312 h 627"/>
                                    <a:gd name="T52" fmla="+- 0 10602 6085"/>
                                    <a:gd name="T53" fmla="*/ T52 w 4571"/>
                                    <a:gd name="T54" fmla="+- 0 277 254"/>
                                    <a:gd name="T55" fmla="*/ 277 h 627"/>
                                    <a:gd name="T56" fmla="+- 0 10559 6085"/>
                                    <a:gd name="T57" fmla="*/ T56 w 4571"/>
                                    <a:gd name="T58" fmla="+- 0 257 254"/>
                                    <a:gd name="T59" fmla="*/ 257 h 627"/>
                                    <a:gd name="T60" fmla="+- 0 6210 6085"/>
                                    <a:gd name="T61" fmla="*/ T60 w 4571"/>
                                    <a:gd name="T62" fmla="+- 0 254 254"/>
                                    <a:gd name="T63" fmla="*/ 254 h 627"/>
                                    <a:gd name="T64" fmla="+- 0 6143 6085"/>
                                    <a:gd name="T65" fmla="*/ T64 w 4571"/>
                                    <a:gd name="T66" fmla="+- 0 312 254"/>
                                    <a:gd name="T67" fmla="*/ 312 h 627"/>
                                    <a:gd name="T68" fmla="+- 0 6122 6085"/>
                                    <a:gd name="T69" fmla="*/ T68 w 4571"/>
                                    <a:gd name="T70" fmla="+- 0 793 254"/>
                                    <a:gd name="T71" fmla="*/ 793 h 627"/>
                                    <a:gd name="T72" fmla="+- 0 10531 6085"/>
                                    <a:gd name="T73" fmla="*/ T72 w 4571"/>
                                    <a:gd name="T74" fmla="+- 0 851 254"/>
                                    <a:gd name="T75" fmla="*/ 851 h 627"/>
                                    <a:gd name="T76" fmla="+- 0 6211 6085"/>
                                    <a:gd name="T77" fmla="*/ T76 w 4571"/>
                                    <a:gd name="T78" fmla="+- 0 821 254"/>
                                    <a:gd name="T79" fmla="*/ 821 h 627"/>
                                    <a:gd name="T80" fmla="+- 0 6173 6085"/>
                                    <a:gd name="T81" fmla="*/ T80 w 4571"/>
                                    <a:gd name="T82" fmla="+- 0 809 254"/>
                                    <a:gd name="T83" fmla="*/ 809 h 627"/>
                                    <a:gd name="T84" fmla="+- 0 6146 6085"/>
                                    <a:gd name="T85" fmla="*/ T84 w 4571"/>
                                    <a:gd name="T86" fmla="+- 0 768 254"/>
                                    <a:gd name="T87" fmla="*/ 768 h 627"/>
                                    <a:gd name="T88" fmla="+- 0 6146 6085"/>
                                    <a:gd name="T89" fmla="*/ T88 w 4571"/>
                                    <a:gd name="T90" fmla="+- 0 366 254"/>
                                    <a:gd name="T91" fmla="*/ 366 h 627"/>
                                    <a:gd name="T92" fmla="+- 0 6174 6085"/>
                                    <a:gd name="T93" fmla="*/ T92 w 4571"/>
                                    <a:gd name="T94" fmla="+- 0 325 254"/>
                                    <a:gd name="T95" fmla="*/ 325 h 627"/>
                                    <a:gd name="T96" fmla="+- 0 6210 6085"/>
                                    <a:gd name="T97" fmla="*/ T96 w 4571"/>
                                    <a:gd name="T98" fmla="+- 0 314 254"/>
                                    <a:gd name="T99" fmla="*/ 314 h 627"/>
                                    <a:gd name="T100" fmla="+- 0 10531 6085"/>
                                    <a:gd name="T101" fmla="*/ T100 w 4571"/>
                                    <a:gd name="T102" fmla="+- 0 284 254"/>
                                    <a:gd name="T103" fmla="*/ 284 h 627"/>
                                    <a:gd name="T104" fmla="+- 0 10597 6085"/>
                                    <a:gd name="T105" fmla="*/ T104 w 4571"/>
                                    <a:gd name="T106" fmla="+- 0 312 254"/>
                                    <a:gd name="T107" fmla="*/ 312 h 627"/>
                                    <a:gd name="T108" fmla="+- 0 10618 6085"/>
                                    <a:gd name="T109" fmla="*/ T108 w 4571"/>
                                    <a:gd name="T110" fmla="+- 0 793 254"/>
                                    <a:gd name="T111" fmla="*/ 793 h 627"/>
                                    <a:gd name="T112" fmla="+- 0 10611 6085"/>
                                    <a:gd name="T113" fmla="*/ T112 w 4571"/>
                                    <a:gd name="T114" fmla="+- 0 851 254"/>
                                    <a:gd name="T115" fmla="*/ 851 h 627"/>
                                    <a:gd name="T116" fmla="+- 0 10635 6085"/>
                                    <a:gd name="T117" fmla="*/ T116 w 4571"/>
                                    <a:gd name="T118" fmla="+- 0 824 254"/>
                                    <a:gd name="T119" fmla="*/ 824 h 627"/>
                                    <a:gd name="T120" fmla="+- 0 10654 6085"/>
                                    <a:gd name="T121" fmla="*/ T120 w 4571"/>
                                    <a:gd name="T122" fmla="+- 0 771 254"/>
                                    <a:gd name="T123" fmla="*/ 771 h 627"/>
                                    <a:gd name="T124" fmla="+- 0 10653 6085"/>
                                    <a:gd name="T125" fmla="*/ T124 w 4571"/>
                                    <a:gd name="T126" fmla="+- 0 355 254"/>
                                    <a:gd name="T127" fmla="*/ 355 h 627"/>
                                    <a:gd name="T128" fmla="+- 0 10632 6085"/>
                                    <a:gd name="T129" fmla="*/ T128 w 4571"/>
                                    <a:gd name="T130" fmla="+- 0 306 254"/>
                                    <a:gd name="T131" fmla="*/ 306 h 627"/>
                                    <a:gd name="T132" fmla="+- 0 10529 6085"/>
                                    <a:gd name="T133" fmla="*/ T132 w 4571"/>
                                    <a:gd name="T134" fmla="+- 0 314 254"/>
                                    <a:gd name="T135" fmla="*/ 314 h 627"/>
                                    <a:gd name="T136" fmla="+- 0 6185 6085"/>
                                    <a:gd name="T137" fmla="*/ T136 w 4571"/>
                                    <a:gd name="T138" fmla="+- 0 319 254"/>
                                    <a:gd name="T139" fmla="*/ 319 h 627"/>
                                    <a:gd name="T140" fmla="+- 0 6150 6085"/>
                                    <a:gd name="T141" fmla="*/ T140 w 4571"/>
                                    <a:gd name="T142" fmla="+- 0 354 254"/>
                                    <a:gd name="T143" fmla="*/ 354 h 627"/>
                                    <a:gd name="T144" fmla="+- 0 6145 6085"/>
                                    <a:gd name="T145" fmla="*/ T144 w 4571"/>
                                    <a:gd name="T146" fmla="+- 0 765 254"/>
                                    <a:gd name="T147" fmla="*/ 765 h 627"/>
                                    <a:gd name="T148" fmla="+- 0 6164 6085"/>
                                    <a:gd name="T149" fmla="*/ T148 w 4571"/>
                                    <a:gd name="T150" fmla="+- 0 802 254"/>
                                    <a:gd name="T151" fmla="*/ 802 h 627"/>
                                    <a:gd name="T152" fmla="+- 0 6205 6085"/>
                                    <a:gd name="T153" fmla="*/ T152 w 4571"/>
                                    <a:gd name="T154" fmla="+- 0 821 254"/>
                                    <a:gd name="T155" fmla="*/ 821 h 627"/>
                                    <a:gd name="T156" fmla="+- 0 10545 6085"/>
                                    <a:gd name="T157" fmla="*/ T156 w 4571"/>
                                    <a:gd name="T158" fmla="+- 0 819 254"/>
                                    <a:gd name="T159" fmla="*/ 819 h 627"/>
                                    <a:gd name="T160" fmla="+- 0 10584 6085"/>
                                    <a:gd name="T161" fmla="*/ T160 w 4571"/>
                                    <a:gd name="T162" fmla="+- 0 793 254"/>
                                    <a:gd name="T163" fmla="*/ 793 h 627"/>
                                    <a:gd name="T164" fmla="+- 0 10595 6085"/>
                                    <a:gd name="T165" fmla="*/ T164 w 4571"/>
                                    <a:gd name="T166" fmla="+- 0 377 254"/>
                                    <a:gd name="T167" fmla="*/ 377 h 627"/>
                                    <a:gd name="T168" fmla="+- 0 10584 6085"/>
                                    <a:gd name="T169" fmla="*/ T168 w 4571"/>
                                    <a:gd name="T170" fmla="+- 0 342 254"/>
                                    <a:gd name="T171" fmla="*/ 342 h 627"/>
                                    <a:gd name="T172" fmla="+- 0 10543 6085"/>
                                    <a:gd name="T173" fmla="*/ T172 w 4571"/>
                                    <a:gd name="T174" fmla="+- 0 315 254"/>
                                    <a:gd name="T175" fmla="*/ 315 h 627"/>
                                    <a:gd name="T176" fmla="+- 0 10529 6085"/>
                                    <a:gd name="T177" fmla="*/ T176 w 4571"/>
                                    <a:gd name="T178" fmla="+- 0 314 254"/>
                                    <a:gd name="T179" fmla="*/ 314 h 627"/>
                                    <a:gd name="T180" fmla="+- 0 10567 6085"/>
                                    <a:gd name="T181" fmla="*/ T180 w 4571"/>
                                    <a:gd name="T182" fmla="+- 0 325 254"/>
                                    <a:gd name="T183" fmla="*/ 325 h 627"/>
                                    <a:gd name="T184" fmla="+- 0 10594 6085"/>
                                    <a:gd name="T185" fmla="*/ T184 w 4571"/>
                                    <a:gd name="T186" fmla="+- 0 364 254"/>
                                    <a:gd name="T187" fmla="*/ 364 h 627"/>
                                    <a:gd name="T188" fmla="+- 0 10594 6085"/>
                                    <a:gd name="T189" fmla="*/ T188 w 4571"/>
                                    <a:gd name="T190" fmla="+- 0 767 254"/>
                                    <a:gd name="T191" fmla="*/ 767 h 627"/>
                                    <a:gd name="T192" fmla="+- 0 10567 6085"/>
                                    <a:gd name="T193" fmla="*/ T192 w 4571"/>
                                    <a:gd name="T194" fmla="+- 0 810 254"/>
                                    <a:gd name="T195" fmla="*/ 810 h 627"/>
                                    <a:gd name="T196" fmla="+- 0 10531 6085"/>
                                    <a:gd name="T197" fmla="*/ T196 w 4571"/>
                                    <a:gd name="T198" fmla="+- 0 821 254"/>
                                    <a:gd name="T199" fmla="*/ 821 h 627"/>
                                    <a:gd name="T200" fmla="+- 0 10625 6085"/>
                                    <a:gd name="T201" fmla="*/ T200 w 4571"/>
                                    <a:gd name="T202" fmla="+- 0 756 254"/>
                                    <a:gd name="T203" fmla="*/ 756 h 62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fill="norm" h="627" w="4571" stroke="1">
                                      <a:moveTo>
                                        <a:pt x="125" y="0"/>
                                      </a:moveTo>
                                      <a:lnTo>
                                        <a:pt x="114" y="0"/>
                                      </a:lnTo>
                                      <a:lnTo>
                                        <a:pt x="101" y="2"/>
                                      </a:lnTo>
                                      <a:lnTo>
                                        <a:pt x="97" y="3"/>
                                      </a:lnTo>
                                      <a:lnTo>
                                        <a:pt x="79" y="9"/>
                                      </a:lnTo>
                                      <a:lnTo>
                                        <a:pt x="74" y="11"/>
                                      </a:lnTo>
                                      <a:lnTo>
                                        <a:pt x="58" y="20"/>
                                      </a:lnTo>
                                      <a:lnTo>
                                        <a:pt x="53" y="23"/>
                                      </a:lnTo>
                                      <a:lnTo>
                                        <a:pt x="39" y="35"/>
                                      </a:lnTo>
                                      <a:lnTo>
                                        <a:pt x="35" y="39"/>
                                      </a:lnTo>
                                      <a:lnTo>
                                        <a:pt x="23" y="52"/>
                                      </a:lnTo>
                                      <a:lnTo>
                                        <a:pt x="20" y="57"/>
                                      </a:lnTo>
                                      <a:lnTo>
                                        <a:pt x="11" y="73"/>
                                      </a:lnTo>
                                      <a:lnTo>
                                        <a:pt x="9" y="79"/>
                                      </a:lnTo>
                                      <a:lnTo>
                                        <a:pt x="3" y="96"/>
                                      </a:lnTo>
                                      <a:lnTo>
                                        <a:pt x="2" y="101"/>
                                      </a:lnTo>
                                      <a:lnTo>
                                        <a:pt x="1" y="110"/>
                                      </a:lnTo>
                                      <a:lnTo>
                                        <a:pt x="0" y="123"/>
                                      </a:lnTo>
                                      <a:lnTo>
                                        <a:pt x="0" y="504"/>
                                      </a:lnTo>
                                      <a:lnTo>
                                        <a:pt x="1" y="513"/>
                                      </a:lnTo>
                                      <a:lnTo>
                                        <a:pt x="1" y="514"/>
                                      </a:lnTo>
                                      <a:lnTo>
                                        <a:pt x="2" y="526"/>
                                      </a:lnTo>
                                      <a:lnTo>
                                        <a:pt x="3" y="530"/>
                                      </a:lnTo>
                                      <a:lnTo>
                                        <a:pt x="9" y="548"/>
                                      </a:lnTo>
                                      <a:lnTo>
                                        <a:pt x="12" y="554"/>
                                      </a:lnTo>
                                      <a:lnTo>
                                        <a:pt x="20" y="570"/>
                                      </a:lnTo>
                                      <a:lnTo>
                                        <a:pt x="23" y="574"/>
                                      </a:lnTo>
                                      <a:lnTo>
                                        <a:pt x="35" y="588"/>
                                      </a:lnTo>
                                      <a:lnTo>
                                        <a:pt x="39" y="592"/>
                                      </a:lnTo>
                                      <a:lnTo>
                                        <a:pt x="53" y="604"/>
                                      </a:lnTo>
                                      <a:lnTo>
                                        <a:pt x="57" y="607"/>
                                      </a:lnTo>
                                      <a:lnTo>
                                        <a:pt x="73" y="616"/>
                                      </a:lnTo>
                                      <a:lnTo>
                                        <a:pt x="79" y="618"/>
                                      </a:lnTo>
                                      <a:lnTo>
                                        <a:pt x="97" y="624"/>
                                      </a:lnTo>
                                      <a:lnTo>
                                        <a:pt x="110" y="626"/>
                                      </a:lnTo>
                                      <a:lnTo>
                                        <a:pt x="123" y="627"/>
                                      </a:lnTo>
                                      <a:lnTo>
                                        <a:pt x="4446" y="627"/>
                                      </a:lnTo>
                                      <a:lnTo>
                                        <a:pt x="4457" y="626"/>
                                      </a:lnTo>
                                      <a:lnTo>
                                        <a:pt x="4469" y="625"/>
                                      </a:lnTo>
                                      <a:lnTo>
                                        <a:pt x="4491" y="618"/>
                                      </a:lnTo>
                                      <a:lnTo>
                                        <a:pt x="4497" y="616"/>
                                      </a:lnTo>
                                      <a:lnTo>
                                        <a:pt x="4513" y="607"/>
                                      </a:lnTo>
                                      <a:lnTo>
                                        <a:pt x="4517" y="604"/>
                                      </a:lnTo>
                                      <a:lnTo>
                                        <a:pt x="4526" y="597"/>
                                      </a:lnTo>
                                      <a:lnTo>
                                        <a:pt x="125" y="597"/>
                                      </a:lnTo>
                                      <a:lnTo>
                                        <a:pt x="88" y="589"/>
                                      </a:lnTo>
                                      <a:lnTo>
                                        <a:pt x="58" y="569"/>
                                      </a:lnTo>
                                      <a:lnTo>
                                        <a:pt x="37" y="539"/>
                                      </a:lnTo>
                                      <a:lnTo>
                                        <a:pt x="30" y="502"/>
                                      </a:lnTo>
                                      <a:lnTo>
                                        <a:pt x="30" y="124"/>
                                      </a:lnTo>
                                      <a:lnTo>
                                        <a:pt x="37" y="88"/>
                                      </a:lnTo>
                                      <a:lnTo>
                                        <a:pt x="58" y="58"/>
                                      </a:lnTo>
                                      <a:lnTo>
                                        <a:pt x="88" y="37"/>
                                      </a:lnTo>
                                      <a:lnTo>
                                        <a:pt x="125" y="30"/>
                                      </a:lnTo>
                                      <a:lnTo>
                                        <a:pt x="4526" y="30"/>
                                      </a:lnTo>
                                      <a:lnTo>
                                        <a:pt x="4517" y="23"/>
                                      </a:lnTo>
                                      <a:lnTo>
                                        <a:pt x="4513" y="20"/>
                                      </a:lnTo>
                                      <a:lnTo>
                                        <a:pt x="4497" y="11"/>
                                      </a:lnTo>
                                      <a:lnTo>
                                        <a:pt x="4491" y="9"/>
                                      </a:lnTo>
                                      <a:lnTo>
                                        <a:pt x="4474" y="3"/>
                                      </a:lnTo>
                                      <a:lnTo>
                                        <a:pt x="4469" y="2"/>
                                      </a:lnTo>
                                      <a:lnTo>
                                        <a:pt x="4460" y="1"/>
                                      </a:lnTo>
                                      <a:lnTo>
                                        <a:pt x="4447" y="0"/>
                                      </a:lnTo>
                                      <a:lnTo>
                                        <a:pt x="125" y="0"/>
                                      </a:lnTo>
                                      <a:close/>
                                      <a:moveTo>
                                        <a:pt x="4446" y="30"/>
                                      </a:moveTo>
                                      <a:lnTo>
                                        <a:pt x="125" y="30"/>
                                      </a:lnTo>
                                      <a:lnTo>
                                        <a:pt x="88" y="37"/>
                                      </a:lnTo>
                                      <a:lnTo>
                                        <a:pt x="58" y="58"/>
                                      </a:lnTo>
                                      <a:lnTo>
                                        <a:pt x="37" y="88"/>
                                      </a:lnTo>
                                      <a:lnTo>
                                        <a:pt x="30" y="124"/>
                                      </a:lnTo>
                                      <a:lnTo>
                                        <a:pt x="30" y="502"/>
                                      </a:lnTo>
                                      <a:lnTo>
                                        <a:pt x="37" y="539"/>
                                      </a:lnTo>
                                      <a:lnTo>
                                        <a:pt x="58" y="569"/>
                                      </a:lnTo>
                                      <a:lnTo>
                                        <a:pt x="88" y="589"/>
                                      </a:lnTo>
                                      <a:lnTo>
                                        <a:pt x="125" y="597"/>
                                      </a:lnTo>
                                      <a:lnTo>
                                        <a:pt x="4446" y="597"/>
                                      </a:lnTo>
                                      <a:lnTo>
                                        <a:pt x="4482" y="589"/>
                                      </a:lnTo>
                                      <a:lnTo>
                                        <a:pt x="4512" y="569"/>
                                      </a:lnTo>
                                      <a:lnTo>
                                        <a:pt x="4514" y="567"/>
                                      </a:lnTo>
                                      <a:lnTo>
                                        <a:pt x="126" y="567"/>
                                      </a:lnTo>
                                      <a:lnTo>
                                        <a:pt x="120" y="567"/>
                                      </a:lnTo>
                                      <a:lnTo>
                                        <a:pt x="114" y="566"/>
                                      </a:lnTo>
                                      <a:lnTo>
                                        <a:pt x="100" y="562"/>
                                      </a:lnTo>
                                      <a:lnTo>
                                        <a:pt x="88" y="555"/>
                                      </a:lnTo>
                                      <a:lnTo>
                                        <a:pt x="79" y="548"/>
                                      </a:lnTo>
                                      <a:lnTo>
                                        <a:pt x="71" y="539"/>
                                      </a:lnTo>
                                      <a:lnTo>
                                        <a:pt x="65" y="527"/>
                                      </a:lnTo>
                                      <a:lnTo>
                                        <a:pt x="61" y="514"/>
                                      </a:lnTo>
                                      <a:lnTo>
                                        <a:pt x="60" y="511"/>
                                      </a:lnTo>
                                      <a:lnTo>
                                        <a:pt x="60" y="504"/>
                                      </a:lnTo>
                                      <a:lnTo>
                                        <a:pt x="60" y="120"/>
                                      </a:lnTo>
                                      <a:lnTo>
                                        <a:pt x="61" y="112"/>
                                      </a:lnTo>
                                      <a:lnTo>
                                        <a:pt x="65" y="100"/>
                                      </a:lnTo>
                                      <a:lnTo>
                                        <a:pt x="71" y="89"/>
                                      </a:lnTo>
                                      <a:lnTo>
                                        <a:pt x="79" y="79"/>
                                      </a:lnTo>
                                      <a:lnTo>
                                        <a:pt x="89" y="71"/>
                                      </a:lnTo>
                                      <a:lnTo>
                                        <a:pt x="100" y="65"/>
                                      </a:lnTo>
                                      <a:lnTo>
                                        <a:pt x="113" y="61"/>
                                      </a:lnTo>
                                      <a:lnTo>
                                        <a:pt x="116" y="60"/>
                                      </a:lnTo>
                                      <a:lnTo>
                                        <a:pt x="125" y="60"/>
                                      </a:lnTo>
                                      <a:lnTo>
                                        <a:pt x="4514" y="60"/>
                                      </a:lnTo>
                                      <a:lnTo>
                                        <a:pt x="4512" y="58"/>
                                      </a:lnTo>
                                      <a:lnTo>
                                        <a:pt x="4482" y="37"/>
                                      </a:lnTo>
                                      <a:lnTo>
                                        <a:pt x="4446" y="30"/>
                                      </a:lnTo>
                                      <a:close/>
                                      <a:moveTo>
                                        <a:pt x="4526" y="30"/>
                                      </a:moveTo>
                                      <a:lnTo>
                                        <a:pt x="4446" y="30"/>
                                      </a:lnTo>
                                      <a:lnTo>
                                        <a:pt x="4482" y="37"/>
                                      </a:lnTo>
                                      <a:lnTo>
                                        <a:pt x="4512" y="58"/>
                                      </a:lnTo>
                                      <a:lnTo>
                                        <a:pt x="4533" y="88"/>
                                      </a:lnTo>
                                      <a:lnTo>
                                        <a:pt x="4540" y="124"/>
                                      </a:lnTo>
                                      <a:lnTo>
                                        <a:pt x="4540" y="502"/>
                                      </a:lnTo>
                                      <a:lnTo>
                                        <a:pt x="4533" y="539"/>
                                      </a:lnTo>
                                      <a:lnTo>
                                        <a:pt x="4512" y="569"/>
                                      </a:lnTo>
                                      <a:lnTo>
                                        <a:pt x="4482" y="589"/>
                                      </a:lnTo>
                                      <a:lnTo>
                                        <a:pt x="4446" y="597"/>
                                      </a:lnTo>
                                      <a:lnTo>
                                        <a:pt x="4526" y="597"/>
                                      </a:lnTo>
                                      <a:lnTo>
                                        <a:pt x="4531" y="593"/>
                                      </a:lnTo>
                                      <a:lnTo>
                                        <a:pt x="4536" y="588"/>
                                      </a:lnTo>
                                      <a:lnTo>
                                        <a:pt x="4547" y="574"/>
                                      </a:lnTo>
                                      <a:lnTo>
                                        <a:pt x="4550" y="570"/>
                                      </a:lnTo>
                                      <a:lnTo>
                                        <a:pt x="4559" y="554"/>
                                      </a:lnTo>
                                      <a:lnTo>
                                        <a:pt x="4562" y="548"/>
                                      </a:lnTo>
                                      <a:lnTo>
                                        <a:pt x="4567" y="530"/>
                                      </a:lnTo>
                                      <a:lnTo>
                                        <a:pt x="4569" y="517"/>
                                      </a:lnTo>
                                      <a:lnTo>
                                        <a:pt x="4570" y="504"/>
                                      </a:lnTo>
                                      <a:lnTo>
                                        <a:pt x="4570" y="123"/>
                                      </a:lnTo>
                                      <a:lnTo>
                                        <a:pt x="4570" y="113"/>
                                      </a:lnTo>
                                      <a:lnTo>
                                        <a:pt x="4568" y="101"/>
                                      </a:lnTo>
                                      <a:lnTo>
                                        <a:pt x="4562" y="79"/>
                                      </a:lnTo>
                                      <a:lnTo>
                                        <a:pt x="4559" y="73"/>
                                      </a:lnTo>
                                      <a:lnTo>
                                        <a:pt x="4550" y="57"/>
                                      </a:lnTo>
                                      <a:lnTo>
                                        <a:pt x="4547" y="52"/>
                                      </a:lnTo>
                                      <a:lnTo>
                                        <a:pt x="4536" y="39"/>
                                      </a:lnTo>
                                      <a:lnTo>
                                        <a:pt x="4532" y="35"/>
                                      </a:lnTo>
                                      <a:lnTo>
                                        <a:pt x="4526" y="30"/>
                                      </a:lnTo>
                                      <a:close/>
                                      <a:moveTo>
                                        <a:pt x="4444" y="60"/>
                                      </a:moveTo>
                                      <a:lnTo>
                                        <a:pt x="125" y="60"/>
                                      </a:lnTo>
                                      <a:lnTo>
                                        <a:pt x="116" y="60"/>
                                      </a:lnTo>
                                      <a:lnTo>
                                        <a:pt x="113" y="61"/>
                                      </a:lnTo>
                                      <a:lnTo>
                                        <a:pt x="100" y="65"/>
                                      </a:lnTo>
                                      <a:lnTo>
                                        <a:pt x="89" y="71"/>
                                      </a:lnTo>
                                      <a:lnTo>
                                        <a:pt x="79" y="79"/>
                                      </a:lnTo>
                                      <a:lnTo>
                                        <a:pt x="71" y="89"/>
                                      </a:lnTo>
                                      <a:lnTo>
                                        <a:pt x="65" y="100"/>
                                      </a:lnTo>
                                      <a:lnTo>
                                        <a:pt x="61" y="112"/>
                                      </a:lnTo>
                                      <a:lnTo>
                                        <a:pt x="60" y="120"/>
                                      </a:lnTo>
                                      <a:lnTo>
                                        <a:pt x="60" y="504"/>
                                      </a:lnTo>
                                      <a:lnTo>
                                        <a:pt x="60" y="511"/>
                                      </a:lnTo>
                                      <a:lnTo>
                                        <a:pt x="61" y="514"/>
                                      </a:lnTo>
                                      <a:lnTo>
                                        <a:pt x="65" y="527"/>
                                      </a:lnTo>
                                      <a:lnTo>
                                        <a:pt x="71" y="539"/>
                                      </a:lnTo>
                                      <a:lnTo>
                                        <a:pt x="79" y="548"/>
                                      </a:lnTo>
                                      <a:lnTo>
                                        <a:pt x="88" y="555"/>
                                      </a:lnTo>
                                      <a:lnTo>
                                        <a:pt x="100" y="562"/>
                                      </a:lnTo>
                                      <a:lnTo>
                                        <a:pt x="114" y="566"/>
                                      </a:lnTo>
                                      <a:lnTo>
                                        <a:pt x="120" y="567"/>
                                      </a:lnTo>
                                      <a:lnTo>
                                        <a:pt x="126" y="567"/>
                                      </a:lnTo>
                                      <a:lnTo>
                                        <a:pt x="4446" y="567"/>
                                      </a:lnTo>
                                      <a:lnTo>
                                        <a:pt x="4454" y="567"/>
                                      </a:lnTo>
                                      <a:lnTo>
                                        <a:pt x="4460" y="565"/>
                                      </a:lnTo>
                                      <a:lnTo>
                                        <a:pt x="4470" y="562"/>
                                      </a:lnTo>
                                      <a:lnTo>
                                        <a:pt x="4482" y="556"/>
                                      </a:lnTo>
                                      <a:lnTo>
                                        <a:pt x="4491" y="548"/>
                                      </a:lnTo>
                                      <a:lnTo>
                                        <a:pt x="4499" y="539"/>
                                      </a:lnTo>
                                      <a:lnTo>
                                        <a:pt x="4505" y="527"/>
                                      </a:lnTo>
                                      <a:lnTo>
                                        <a:pt x="4509" y="513"/>
                                      </a:lnTo>
                                      <a:lnTo>
                                        <a:pt x="4510" y="507"/>
                                      </a:lnTo>
                                      <a:lnTo>
                                        <a:pt x="4510" y="123"/>
                                      </a:lnTo>
                                      <a:lnTo>
                                        <a:pt x="4510" y="116"/>
                                      </a:lnTo>
                                      <a:lnTo>
                                        <a:pt x="4509" y="110"/>
                                      </a:lnTo>
                                      <a:lnTo>
                                        <a:pt x="4505" y="100"/>
                                      </a:lnTo>
                                      <a:lnTo>
                                        <a:pt x="4499" y="88"/>
                                      </a:lnTo>
                                      <a:lnTo>
                                        <a:pt x="4491" y="79"/>
                                      </a:lnTo>
                                      <a:lnTo>
                                        <a:pt x="4482" y="71"/>
                                      </a:lnTo>
                                      <a:lnTo>
                                        <a:pt x="4471" y="65"/>
                                      </a:lnTo>
                                      <a:lnTo>
                                        <a:pt x="4458" y="61"/>
                                      </a:lnTo>
                                      <a:lnTo>
                                        <a:pt x="4451" y="60"/>
                                      </a:lnTo>
                                      <a:lnTo>
                                        <a:pt x="4444" y="60"/>
                                      </a:lnTo>
                                      <a:close/>
                                      <a:moveTo>
                                        <a:pt x="4514" y="60"/>
                                      </a:moveTo>
                                      <a:lnTo>
                                        <a:pt x="4444" y="60"/>
                                      </a:lnTo>
                                      <a:lnTo>
                                        <a:pt x="4451" y="60"/>
                                      </a:lnTo>
                                      <a:lnTo>
                                        <a:pt x="4458" y="61"/>
                                      </a:lnTo>
                                      <a:lnTo>
                                        <a:pt x="4471" y="65"/>
                                      </a:lnTo>
                                      <a:lnTo>
                                        <a:pt x="4482" y="71"/>
                                      </a:lnTo>
                                      <a:lnTo>
                                        <a:pt x="4491" y="79"/>
                                      </a:lnTo>
                                      <a:lnTo>
                                        <a:pt x="4499" y="88"/>
                                      </a:lnTo>
                                      <a:lnTo>
                                        <a:pt x="4505" y="100"/>
                                      </a:lnTo>
                                      <a:lnTo>
                                        <a:pt x="4509" y="110"/>
                                      </a:lnTo>
                                      <a:lnTo>
                                        <a:pt x="4510" y="116"/>
                                      </a:lnTo>
                                      <a:lnTo>
                                        <a:pt x="4510" y="123"/>
                                      </a:lnTo>
                                      <a:lnTo>
                                        <a:pt x="4510" y="507"/>
                                      </a:lnTo>
                                      <a:lnTo>
                                        <a:pt x="4509" y="513"/>
                                      </a:lnTo>
                                      <a:lnTo>
                                        <a:pt x="4505" y="527"/>
                                      </a:lnTo>
                                      <a:lnTo>
                                        <a:pt x="4499" y="539"/>
                                      </a:lnTo>
                                      <a:lnTo>
                                        <a:pt x="4491" y="548"/>
                                      </a:lnTo>
                                      <a:lnTo>
                                        <a:pt x="4482" y="556"/>
                                      </a:lnTo>
                                      <a:lnTo>
                                        <a:pt x="4470" y="562"/>
                                      </a:lnTo>
                                      <a:lnTo>
                                        <a:pt x="4460" y="565"/>
                                      </a:lnTo>
                                      <a:lnTo>
                                        <a:pt x="4454" y="567"/>
                                      </a:lnTo>
                                      <a:lnTo>
                                        <a:pt x="4446" y="567"/>
                                      </a:lnTo>
                                      <a:lnTo>
                                        <a:pt x="126" y="567"/>
                                      </a:lnTo>
                                      <a:lnTo>
                                        <a:pt x="4514" y="567"/>
                                      </a:lnTo>
                                      <a:lnTo>
                                        <a:pt x="4533" y="539"/>
                                      </a:lnTo>
                                      <a:lnTo>
                                        <a:pt x="4540" y="502"/>
                                      </a:lnTo>
                                      <a:lnTo>
                                        <a:pt x="4540" y="124"/>
                                      </a:lnTo>
                                      <a:lnTo>
                                        <a:pt x="4533" y="88"/>
                                      </a:lnTo>
                                      <a:lnTo>
                                        <a:pt x="4514" y="60"/>
                                      </a:lnTo>
                                      <a:close/>
                                    </a:path>
                                  </a:pathLst>
                                </a:custGeom>
                                <a:solidFill>
                                  <a:srgbClr val="233E5F">
                                    <a:alpha val="50195"/>
                                  </a:srgb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52" name="Freeform 479"/>
                              <wps:cNvSpPr/>
                              <wps:spPr bwMode="auto">
                                <a:xfrm>
                                  <a:off x="6095" y="243"/>
                                  <a:ext cx="4510" cy="567"/>
                                </a:xfrm>
                                <a:custGeom>
                                  <a:avLst/>
                                  <a:gdLst>
                                    <a:gd name="T0" fmla="+- 0 10510 6095"/>
                                    <a:gd name="T1" fmla="*/ T0 w 4510"/>
                                    <a:gd name="T2" fmla="+- 0 244 244"/>
                                    <a:gd name="T3" fmla="*/ 244 h 567"/>
                                    <a:gd name="T4" fmla="+- 0 6189 6095"/>
                                    <a:gd name="T5" fmla="*/ T4 w 4510"/>
                                    <a:gd name="T6" fmla="+- 0 244 244"/>
                                    <a:gd name="T7" fmla="*/ 244 h 567"/>
                                    <a:gd name="T8" fmla="+- 0 6153 6095"/>
                                    <a:gd name="T9" fmla="*/ T8 w 4510"/>
                                    <a:gd name="T10" fmla="+- 0 251 244"/>
                                    <a:gd name="T11" fmla="*/ 251 h 567"/>
                                    <a:gd name="T12" fmla="+- 0 6123 6095"/>
                                    <a:gd name="T13" fmla="*/ T12 w 4510"/>
                                    <a:gd name="T14" fmla="+- 0 272 244"/>
                                    <a:gd name="T15" fmla="*/ 272 h 567"/>
                                    <a:gd name="T16" fmla="+- 0 6102 6095"/>
                                    <a:gd name="T17" fmla="*/ T16 w 4510"/>
                                    <a:gd name="T18" fmla="+- 0 302 244"/>
                                    <a:gd name="T19" fmla="*/ 302 h 567"/>
                                    <a:gd name="T20" fmla="+- 0 6095 6095"/>
                                    <a:gd name="T21" fmla="*/ T20 w 4510"/>
                                    <a:gd name="T22" fmla="+- 0 338 244"/>
                                    <a:gd name="T23" fmla="*/ 338 h 567"/>
                                    <a:gd name="T24" fmla="+- 0 6095 6095"/>
                                    <a:gd name="T25" fmla="*/ T24 w 4510"/>
                                    <a:gd name="T26" fmla="+- 0 716 244"/>
                                    <a:gd name="T27" fmla="*/ 716 h 567"/>
                                    <a:gd name="T28" fmla="+- 0 6102 6095"/>
                                    <a:gd name="T29" fmla="*/ T28 w 4510"/>
                                    <a:gd name="T30" fmla="+- 0 753 244"/>
                                    <a:gd name="T31" fmla="*/ 753 h 567"/>
                                    <a:gd name="T32" fmla="+- 0 6123 6095"/>
                                    <a:gd name="T33" fmla="*/ T32 w 4510"/>
                                    <a:gd name="T34" fmla="+- 0 783 244"/>
                                    <a:gd name="T35" fmla="*/ 783 h 567"/>
                                    <a:gd name="T36" fmla="+- 0 6153 6095"/>
                                    <a:gd name="T37" fmla="*/ T36 w 4510"/>
                                    <a:gd name="T38" fmla="+- 0 803 244"/>
                                    <a:gd name="T39" fmla="*/ 803 h 567"/>
                                    <a:gd name="T40" fmla="+- 0 6189 6095"/>
                                    <a:gd name="T41" fmla="*/ T40 w 4510"/>
                                    <a:gd name="T42" fmla="+- 0 811 244"/>
                                    <a:gd name="T43" fmla="*/ 811 h 567"/>
                                    <a:gd name="T44" fmla="+- 0 10510 6095"/>
                                    <a:gd name="T45" fmla="*/ T44 w 4510"/>
                                    <a:gd name="T46" fmla="+- 0 811 244"/>
                                    <a:gd name="T47" fmla="*/ 811 h 567"/>
                                    <a:gd name="T48" fmla="+- 0 10547 6095"/>
                                    <a:gd name="T49" fmla="*/ T48 w 4510"/>
                                    <a:gd name="T50" fmla="+- 0 803 244"/>
                                    <a:gd name="T51" fmla="*/ 803 h 567"/>
                                    <a:gd name="T52" fmla="+- 0 10577 6095"/>
                                    <a:gd name="T53" fmla="*/ T52 w 4510"/>
                                    <a:gd name="T54" fmla="+- 0 783 244"/>
                                    <a:gd name="T55" fmla="*/ 783 h 567"/>
                                    <a:gd name="T56" fmla="+- 0 10598 6095"/>
                                    <a:gd name="T57" fmla="*/ T56 w 4510"/>
                                    <a:gd name="T58" fmla="+- 0 753 244"/>
                                    <a:gd name="T59" fmla="*/ 753 h 567"/>
                                    <a:gd name="T60" fmla="+- 0 10605 6095"/>
                                    <a:gd name="T61" fmla="*/ T60 w 4510"/>
                                    <a:gd name="T62" fmla="+- 0 716 244"/>
                                    <a:gd name="T63" fmla="*/ 716 h 567"/>
                                    <a:gd name="T64" fmla="+- 0 10605 6095"/>
                                    <a:gd name="T65" fmla="*/ T64 w 4510"/>
                                    <a:gd name="T66" fmla="+- 0 338 244"/>
                                    <a:gd name="T67" fmla="*/ 338 h 567"/>
                                    <a:gd name="T68" fmla="+- 0 10598 6095"/>
                                    <a:gd name="T69" fmla="*/ T68 w 4510"/>
                                    <a:gd name="T70" fmla="+- 0 302 244"/>
                                    <a:gd name="T71" fmla="*/ 302 h 567"/>
                                    <a:gd name="T72" fmla="+- 0 10577 6095"/>
                                    <a:gd name="T73" fmla="*/ T72 w 4510"/>
                                    <a:gd name="T74" fmla="+- 0 272 244"/>
                                    <a:gd name="T75" fmla="*/ 272 h 567"/>
                                    <a:gd name="T76" fmla="+- 0 10547 6095"/>
                                    <a:gd name="T77" fmla="*/ T76 w 4510"/>
                                    <a:gd name="T78" fmla="+- 0 251 244"/>
                                    <a:gd name="T79" fmla="*/ 251 h 567"/>
                                    <a:gd name="T80" fmla="+- 0 10510 6095"/>
                                    <a:gd name="T81" fmla="*/ T80 w 4510"/>
                                    <a:gd name="T82" fmla="+- 0 244 244"/>
                                    <a:gd name="T83" fmla="*/ 244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4415" y="0"/>
                                      </a:moveTo>
                                      <a:lnTo>
                                        <a:pt x="94" y="0"/>
                                      </a:lnTo>
                                      <a:lnTo>
                                        <a:pt x="58" y="7"/>
                                      </a:lnTo>
                                      <a:lnTo>
                                        <a:pt x="28" y="28"/>
                                      </a:lnTo>
                                      <a:lnTo>
                                        <a:pt x="7" y="58"/>
                                      </a:lnTo>
                                      <a:lnTo>
                                        <a:pt x="0" y="94"/>
                                      </a:lnTo>
                                      <a:lnTo>
                                        <a:pt x="0" y="472"/>
                                      </a:lnTo>
                                      <a:lnTo>
                                        <a:pt x="7" y="509"/>
                                      </a:lnTo>
                                      <a:lnTo>
                                        <a:pt x="28" y="539"/>
                                      </a:lnTo>
                                      <a:lnTo>
                                        <a:pt x="58" y="559"/>
                                      </a:lnTo>
                                      <a:lnTo>
                                        <a:pt x="94" y="567"/>
                                      </a:lnTo>
                                      <a:lnTo>
                                        <a:pt x="4415" y="567"/>
                                      </a:lnTo>
                                      <a:lnTo>
                                        <a:pt x="4452" y="559"/>
                                      </a:lnTo>
                                      <a:lnTo>
                                        <a:pt x="4482" y="539"/>
                                      </a:lnTo>
                                      <a:lnTo>
                                        <a:pt x="4503" y="509"/>
                                      </a:lnTo>
                                      <a:lnTo>
                                        <a:pt x="4510" y="472"/>
                                      </a:lnTo>
                                      <a:lnTo>
                                        <a:pt x="4510" y="94"/>
                                      </a:lnTo>
                                      <a:lnTo>
                                        <a:pt x="4503" y="58"/>
                                      </a:lnTo>
                                      <a:lnTo>
                                        <a:pt x="4482" y="28"/>
                                      </a:lnTo>
                                      <a:lnTo>
                                        <a:pt x="4452" y="7"/>
                                      </a:lnTo>
                                      <a:lnTo>
                                        <a:pt x="4415" y="0"/>
                                      </a:lnTo>
                                      <a:close/>
                                    </a:path>
                                  </a:pathLst>
                                </a:custGeom>
                                <a:solidFill>
                                  <a:srgbClr val="C5D9F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24BA7" w:rsidRPr="00D55E2D" w:rsidP="00D13619">
                                    <w:pPr>
                                      <w:jc w:val="center"/>
                                      <w:rPr>
                                        <w:rFonts w:asciiTheme="minorHAnsi" w:hAnsiTheme="minorHAnsi" w:cstheme="minorHAnsi"/>
                                        <w:b/>
                                        <w:sz w:val="26"/>
                                        <w:szCs w:val="26"/>
                                      </w:rPr>
                                    </w:pPr>
                                    <w:r w:rsidRPr="00D55E2D">
                                      <w:rPr>
                                        <w:rFonts w:asciiTheme="minorHAnsi" w:hAnsiTheme="minorHAnsi" w:cstheme="minorHAnsi"/>
                                        <w:b/>
                                        <w:sz w:val="26"/>
                                      </w:rPr>
                                      <w:t>Date:</w:t>
                                    </w:r>
                                  </w:p>
                                </w:txbxContent>
                              </wps:txbx>
                              <wps:bodyPr rot="0" vert="horz" wrap="square" anchor="t" anchorCtr="0" upright="1"/>
                            </wps:wsp>
                            <wps:wsp xmlns:wps="http://schemas.microsoft.com/office/word/2010/wordprocessingShape">
                              <wps:cNvPr id="453" name="Freeform 478"/>
                              <wps:cNvSpPr/>
                              <wps:spPr bwMode="auto">
                                <a:xfrm>
                                  <a:off x="6095" y="243"/>
                                  <a:ext cx="4510" cy="567"/>
                                </a:xfrm>
                                <a:custGeom>
                                  <a:avLst/>
                                  <a:gdLst>
                                    <a:gd name="T0" fmla="+- 0 6189 6095"/>
                                    <a:gd name="T1" fmla="*/ T0 w 4510"/>
                                    <a:gd name="T2" fmla="+- 0 244 244"/>
                                    <a:gd name="T3" fmla="*/ 244 h 567"/>
                                    <a:gd name="T4" fmla="+- 0 6153 6095"/>
                                    <a:gd name="T5" fmla="*/ T4 w 4510"/>
                                    <a:gd name="T6" fmla="+- 0 251 244"/>
                                    <a:gd name="T7" fmla="*/ 251 h 567"/>
                                    <a:gd name="T8" fmla="+- 0 6123 6095"/>
                                    <a:gd name="T9" fmla="*/ T8 w 4510"/>
                                    <a:gd name="T10" fmla="+- 0 272 244"/>
                                    <a:gd name="T11" fmla="*/ 272 h 567"/>
                                    <a:gd name="T12" fmla="+- 0 6102 6095"/>
                                    <a:gd name="T13" fmla="*/ T12 w 4510"/>
                                    <a:gd name="T14" fmla="+- 0 302 244"/>
                                    <a:gd name="T15" fmla="*/ 302 h 567"/>
                                    <a:gd name="T16" fmla="+- 0 6095 6095"/>
                                    <a:gd name="T17" fmla="*/ T16 w 4510"/>
                                    <a:gd name="T18" fmla="+- 0 338 244"/>
                                    <a:gd name="T19" fmla="*/ 338 h 567"/>
                                    <a:gd name="T20" fmla="+- 0 6095 6095"/>
                                    <a:gd name="T21" fmla="*/ T20 w 4510"/>
                                    <a:gd name="T22" fmla="+- 0 716 244"/>
                                    <a:gd name="T23" fmla="*/ 716 h 567"/>
                                    <a:gd name="T24" fmla="+- 0 6102 6095"/>
                                    <a:gd name="T25" fmla="*/ T24 w 4510"/>
                                    <a:gd name="T26" fmla="+- 0 753 244"/>
                                    <a:gd name="T27" fmla="*/ 753 h 567"/>
                                    <a:gd name="T28" fmla="+- 0 6123 6095"/>
                                    <a:gd name="T29" fmla="*/ T28 w 4510"/>
                                    <a:gd name="T30" fmla="+- 0 783 244"/>
                                    <a:gd name="T31" fmla="*/ 783 h 567"/>
                                    <a:gd name="T32" fmla="+- 0 6153 6095"/>
                                    <a:gd name="T33" fmla="*/ T32 w 4510"/>
                                    <a:gd name="T34" fmla="+- 0 803 244"/>
                                    <a:gd name="T35" fmla="*/ 803 h 567"/>
                                    <a:gd name="T36" fmla="+- 0 6189 6095"/>
                                    <a:gd name="T37" fmla="*/ T36 w 4510"/>
                                    <a:gd name="T38" fmla="+- 0 811 244"/>
                                    <a:gd name="T39" fmla="*/ 811 h 567"/>
                                    <a:gd name="T40" fmla="+- 0 10510 6095"/>
                                    <a:gd name="T41" fmla="*/ T40 w 4510"/>
                                    <a:gd name="T42" fmla="+- 0 811 244"/>
                                    <a:gd name="T43" fmla="*/ 811 h 567"/>
                                    <a:gd name="T44" fmla="+- 0 10547 6095"/>
                                    <a:gd name="T45" fmla="*/ T44 w 4510"/>
                                    <a:gd name="T46" fmla="+- 0 803 244"/>
                                    <a:gd name="T47" fmla="*/ 803 h 567"/>
                                    <a:gd name="T48" fmla="+- 0 10577 6095"/>
                                    <a:gd name="T49" fmla="*/ T48 w 4510"/>
                                    <a:gd name="T50" fmla="+- 0 783 244"/>
                                    <a:gd name="T51" fmla="*/ 783 h 567"/>
                                    <a:gd name="T52" fmla="+- 0 10598 6095"/>
                                    <a:gd name="T53" fmla="*/ T52 w 4510"/>
                                    <a:gd name="T54" fmla="+- 0 753 244"/>
                                    <a:gd name="T55" fmla="*/ 753 h 567"/>
                                    <a:gd name="T56" fmla="+- 0 10605 6095"/>
                                    <a:gd name="T57" fmla="*/ T56 w 4510"/>
                                    <a:gd name="T58" fmla="+- 0 716 244"/>
                                    <a:gd name="T59" fmla="*/ 716 h 567"/>
                                    <a:gd name="T60" fmla="+- 0 10605 6095"/>
                                    <a:gd name="T61" fmla="*/ T60 w 4510"/>
                                    <a:gd name="T62" fmla="+- 0 338 244"/>
                                    <a:gd name="T63" fmla="*/ 338 h 567"/>
                                    <a:gd name="T64" fmla="+- 0 10598 6095"/>
                                    <a:gd name="T65" fmla="*/ T64 w 4510"/>
                                    <a:gd name="T66" fmla="+- 0 302 244"/>
                                    <a:gd name="T67" fmla="*/ 302 h 567"/>
                                    <a:gd name="T68" fmla="+- 0 10577 6095"/>
                                    <a:gd name="T69" fmla="*/ T68 w 4510"/>
                                    <a:gd name="T70" fmla="+- 0 272 244"/>
                                    <a:gd name="T71" fmla="*/ 272 h 567"/>
                                    <a:gd name="T72" fmla="+- 0 10547 6095"/>
                                    <a:gd name="T73" fmla="*/ T72 w 4510"/>
                                    <a:gd name="T74" fmla="+- 0 251 244"/>
                                    <a:gd name="T75" fmla="*/ 251 h 567"/>
                                    <a:gd name="T76" fmla="+- 0 10510 6095"/>
                                    <a:gd name="T77" fmla="*/ T76 w 4510"/>
                                    <a:gd name="T78" fmla="+- 0 244 244"/>
                                    <a:gd name="T79" fmla="*/ 244 h 567"/>
                                    <a:gd name="T80" fmla="+- 0 6189 6095"/>
                                    <a:gd name="T81" fmla="*/ T80 w 4510"/>
                                    <a:gd name="T82" fmla="+- 0 244 244"/>
                                    <a:gd name="T83" fmla="*/ 244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10" stroke="1">
                                      <a:moveTo>
                                        <a:pt x="94" y="0"/>
                                      </a:moveTo>
                                      <a:lnTo>
                                        <a:pt x="58" y="7"/>
                                      </a:lnTo>
                                      <a:lnTo>
                                        <a:pt x="28" y="28"/>
                                      </a:lnTo>
                                      <a:lnTo>
                                        <a:pt x="7" y="58"/>
                                      </a:lnTo>
                                      <a:lnTo>
                                        <a:pt x="0" y="94"/>
                                      </a:lnTo>
                                      <a:lnTo>
                                        <a:pt x="0" y="472"/>
                                      </a:lnTo>
                                      <a:lnTo>
                                        <a:pt x="7" y="509"/>
                                      </a:lnTo>
                                      <a:lnTo>
                                        <a:pt x="28" y="539"/>
                                      </a:lnTo>
                                      <a:lnTo>
                                        <a:pt x="58" y="559"/>
                                      </a:lnTo>
                                      <a:lnTo>
                                        <a:pt x="94" y="567"/>
                                      </a:lnTo>
                                      <a:lnTo>
                                        <a:pt x="4415" y="567"/>
                                      </a:lnTo>
                                      <a:lnTo>
                                        <a:pt x="4452" y="559"/>
                                      </a:lnTo>
                                      <a:lnTo>
                                        <a:pt x="4482" y="539"/>
                                      </a:lnTo>
                                      <a:lnTo>
                                        <a:pt x="4503" y="509"/>
                                      </a:lnTo>
                                      <a:lnTo>
                                        <a:pt x="4510" y="472"/>
                                      </a:lnTo>
                                      <a:lnTo>
                                        <a:pt x="4510" y="94"/>
                                      </a:lnTo>
                                      <a:lnTo>
                                        <a:pt x="4503" y="58"/>
                                      </a:lnTo>
                                      <a:lnTo>
                                        <a:pt x="4482" y="28"/>
                                      </a:lnTo>
                                      <a:lnTo>
                                        <a:pt x="4452" y="7"/>
                                      </a:lnTo>
                                      <a:lnTo>
                                        <a:pt x="4415" y="0"/>
                                      </a:lnTo>
                                      <a:lnTo>
                                        <a:pt x="94" y="0"/>
                                      </a:lnTo>
                                      <a:close/>
                                    </a:path>
                                  </a:pathLst>
                                </a:custGeom>
                                <a:noFill/>
                                <a:ln w="38100">
                                  <a:solidFill>
                                    <a:srgbClr val="F1F1F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54" name="Line 477"/>
                              <wps:cNvCnPr>
                                <a:cxnSpLocks noChangeShapeType="1"/>
                              </wps:cNvCnPr>
                              <wps:spPr bwMode="auto">
                                <a:xfrm>
                                  <a:off x="6264" y="868"/>
                                  <a:ext cx="0" cy="567"/>
                                </a:xfrm>
                                <a:prstGeom prst="line">
                                  <a:avLst/>
                                </a:prstGeom>
                                <a:noFill/>
                                <a:ln w="9525">
                                  <a:solidFill>
                                    <a:srgbClr val="233E5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55" name="Freeform 476"/>
                              <wps:cNvSpPr/>
                              <wps:spPr bwMode="auto">
                                <a:xfrm>
                                  <a:off x="6397" y="1134"/>
                                  <a:ext cx="4509" cy="567"/>
                                </a:xfrm>
                                <a:custGeom>
                                  <a:avLst/>
                                  <a:gdLst>
                                    <a:gd name="T0" fmla="+- 0 10811 6397"/>
                                    <a:gd name="T1" fmla="*/ T0 w 4509"/>
                                    <a:gd name="T2" fmla="+- 0 1135 1135"/>
                                    <a:gd name="T3" fmla="*/ 1135 h 567"/>
                                    <a:gd name="T4" fmla="+- 0 6492 6397"/>
                                    <a:gd name="T5" fmla="*/ T4 w 4509"/>
                                    <a:gd name="T6" fmla="+- 0 1135 1135"/>
                                    <a:gd name="T7" fmla="*/ 1135 h 567"/>
                                    <a:gd name="T8" fmla="+- 0 6455 6397"/>
                                    <a:gd name="T9" fmla="*/ T8 w 4509"/>
                                    <a:gd name="T10" fmla="+- 0 1142 1135"/>
                                    <a:gd name="T11" fmla="*/ 1142 h 567"/>
                                    <a:gd name="T12" fmla="+- 0 6425 6397"/>
                                    <a:gd name="T13" fmla="*/ T12 w 4509"/>
                                    <a:gd name="T14" fmla="+- 0 1163 1135"/>
                                    <a:gd name="T15" fmla="*/ 1163 h 567"/>
                                    <a:gd name="T16" fmla="+- 0 6404 6397"/>
                                    <a:gd name="T17" fmla="*/ T16 w 4509"/>
                                    <a:gd name="T18" fmla="+- 0 1193 1135"/>
                                    <a:gd name="T19" fmla="*/ 1193 h 567"/>
                                    <a:gd name="T20" fmla="+- 0 6397 6397"/>
                                    <a:gd name="T21" fmla="*/ T20 w 4509"/>
                                    <a:gd name="T22" fmla="+- 0 1229 1135"/>
                                    <a:gd name="T23" fmla="*/ 1229 h 567"/>
                                    <a:gd name="T24" fmla="+- 0 6397 6397"/>
                                    <a:gd name="T25" fmla="*/ T24 w 4509"/>
                                    <a:gd name="T26" fmla="+- 0 1607 1135"/>
                                    <a:gd name="T27" fmla="*/ 1607 h 567"/>
                                    <a:gd name="T28" fmla="+- 0 6404 6397"/>
                                    <a:gd name="T29" fmla="*/ T28 w 4509"/>
                                    <a:gd name="T30" fmla="+- 0 1644 1135"/>
                                    <a:gd name="T31" fmla="*/ 1644 h 567"/>
                                    <a:gd name="T32" fmla="+- 0 6425 6397"/>
                                    <a:gd name="T33" fmla="*/ T32 w 4509"/>
                                    <a:gd name="T34" fmla="+- 0 1674 1135"/>
                                    <a:gd name="T35" fmla="*/ 1674 h 567"/>
                                    <a:gd name="T36" fmla="+- 0 6455 6397"/>
                                    <a:gd name="T37" fmla="*/ T36 w 4509"/>
                                    <a:gd name="T38" fmla="+- 0 1694 1135"/>
                                    <a:gd name="T39" fmla="*/ 1694 h 567"/>
                                    <a:gd name="T40" fmla="+- 0 6492 6397"/>
                                    <a:gd name="T41" fmla="*/ T40 w 4509"/>
                                    <a:gd name="T42" fmla="+- 0 1702 1135"/>
                                    <a:gd name="T43" fmla="*/ 1702 h 567"/>
                                    <a:gd name="T44" fmla="+- 0 10811 6397"/>
                                    <a:gd name="T45" fmla="*/ T44 w 4509"/>
                                    <a:gd name="T46" fmla="+- 0 1702 1135"/>
                                    <a:gd name="T47" fmla="*/ 1702 h 567"/>
                                    <a:gd name="T48" fmla="+- 0 10848 6397"/>
                                    <a:gd name="T49" fmla="*/ T48 w 4509"/>
                                    <a:gd name="T50" fmla="+- 0 1694 1135"/>
                                    <a:gd name="T51" fmla="*/ 1694 h 567"/>
                                    <a:gd name="T52" fmla="+- 0 10878 6397"/>
                                    <a:gd name="T53" fmla="*/ T52 w 4509"/>
                                    <a:gd name="T54" fmla="+- 0 1674 1135"/>
                                    <a:gd name="T55" fmla="*/ 1674 h 567"/>
                                    <a:gd name="T56" fmla="+- 0 10899 6397"/>
                                    <a:gd name="T57" fmla="*/ T56 w 4509"/>
                                    <a:gd name="T58" fmla="+- 0 1644 1135"/>
                                    <a:gd name="T59" fmla="*/ 1644 h 567"/>
                                    <a:gd name="T60" fmla="+- 0 10906 6397"/>
                                    <a:gd name="T61" fmla="*/ T60 w 4509"/>
                                    <a:gd name="T62" fmla="+- 0 1607 1135"/>
                                    <a:gd name="T63" fmla="*/ 1607 h 567"/>
                                    <a:gd name="T64" fmla="+- 0 10906 6397"/>
                                    <a:gd name="T65" fmla="*/ T64 w 4509"/>
                                    <a:gd name="T66" fmla="+- 0 1229 1135"/>
                                    <a:gd name="T67" fmla="*/ 1229 h 567"/>
                                    <a:gd name="T68" fmla="+- 0 10899 6397"/>
                                    <a:gd name="T69" fmla="*/ T68 w 4509"/>
                                    <a:gd name="T70" fmla="+- 0 1193 1135"/>
                                    <a:gd name="T71" fmla="*/ 1193 h 567"/>
                                    <a:gd name="T72" fmla="+- 0 10878 6397"/>
                                    <a:gd name="T73" fmla="*/ T72 w 4509"/>
                                    <a:gd name="T74" fmla="+- 0 1163 1135"/>
                                    <a:gd name="T75" fmla="*/ 1163 h 567"/>
                                    <a:gd name="T76" fmla="+- 0 10848 6397"/>
                                    <a:gd name="T77" fmla="*/ T76 w 4509"/>
                                    <a:gd name="T78" fmla="+- 0 1142 1135"/>
                                    <a:gd name="T79" fmla="*/ 1142 h 567"/>
                                    <a:gd name="T80" fmla="+- 0 10811 6397"/>
                                    <a:gd name="T81" fmla="*/ T80 w 4509"/>
                                    <a:gd name="T82" fmla="+- 0 1135 1135"/>
                                    <a:gd name="T83" fmla="*/ 113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09" stroke="1">
                                      <a:moveTo>
                                        <a:pt x="4414" y="0"/>
                                      </a:moveTo>
                                      <a:lnTo>
                                        <a:pt x="95" y="0"/>
                                      </a:lnTo>
                                      <a:lnTo>
                                        <a:pt x="58" y="7"/>
                                      </a:lnTo>
                                      <a:lnTo>
                                        <a:pt x="28" y="28"/>
                                      </a:lnTo>
                                      <a:lnTo>
                                        <a:pt x="7" y="58"/>
                                      </a:lnTo>
                                      <a:lnTo>
                                        <a:pt x="0" y="94"/>
                                      </a:lnTo>
                                      <a:lnTo>
                                        <a:pt x="0" y="472"/>
                                      </a:lnTo>
                                      <a:lnTo>
                                        <a:pt x="7" y="509"/>
                                      </a:lnTo>
                                      <a:lnTo>
                                        <a:pt x="28" y="539"/>
                                      </a:lnTo>
                                      <a:lnTo>
                                        <a:pt x="58" y="559"/>
                                      </a:lnTo>
                                      <a:lnTo>
                                        <a:pt x="95" y="567"/>
                                      </a:lnTo>
                                      <a:lnTo>
                                        <a:pt x="4414" y="567"/>
                                      </a:lnTo>
                                      <a:lnTo>
                                        <a:pt x="4451" y="559"/>
                                      </a:lnTo>
                                      <a:lnTo>
                                        <a:pt x="4481" y="539"/>
                                      </a:lnTo>
                                      <a:lnTo>
                                        <a:pt x="4502" y="509"/>
                                      </a:lnTo>
                                      <a:lnTo>
                                        <a:pt x="4509" y="472"/>
                                      </a:lnTo>
                                      <a:lnTo>
                                        <a:pt x="4509" y="94"/>
                                      </a:lnTo>
                                      <a:lnTo>
                                        <a:pt x="4502" y="58"/>
                                      </a:lnTo>
                                      <a:lnTo>
                                        <a:pt x="4481" y="28"/>
                                      </a:lnTo>
                                      <a:lnTo>
                                        <a:pt x="4451" y="7"/>
                                      </a:lnTo>
                                      <a:lnTo>
                                        <a:pt x="4414" y="0"/>
                                      </a:lnTo>
                                      <a:close/>
                                    </a:path>
                                  </a:pathLst>
                                </a:custGeom>
                                <a:solidFill>
                                  <a:srgbClr val="233E5F">
                                    <a:alpha val="50195"/>
                                  </a:srgb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56" name="Freeform 475"/>
                              <wps:cNvSpPr/>
                              <wps:spPr bwMode="auto">
                                <a:xfrm>
                                  <a:off x="6377" y="1094"/>
                                  <a:ext cx="4509" cy="567"/>
                                </a:xfrm>
                                <a:custGeom>
                                  <a:avLst/>
                                  <a:gdLst>
                                    <a:gd name="T0" fmla="+- 0 10791 6377"/>
                                    <a:gd name="T1" fmla="*/ T0 w 4509"/>
                                    <a:gd name="T2" fmla="+- 0 1095 1095"/>
                                    <a:gd name="T3" fmla="*/ 1095 h 567"/>
                                    <a:gd name="T4" fmla="+- 0 6471 6377"/>
                                    <a:gd name="T5" fmla="*/ T4 w 4509"/>
                                    <a:gd name="T6" fmla="+- 0 1095 1095"/>
                                    <a:gd name="T7" fmla="*/ 1095 h 567"/>
                                    <a:gd name="T8" fmla="+- 0 6435 6377"/>
                                    <a:gd name="T9" fmla="*/ T8 w 4509"/>
                                    <a:gd name="T10" fmla="+- 0 1102 1095"/>
                                    <a:gd name="T11" fmla="*/ 1102 h 567"/>
                                    <a:gd name="T12" fmla="+- 0 6405 6377"/>
                                    <a:gd name="T13" fmla="*/ T12 w 4509"/>
                                    <a:gd name="T14" fmla="+- 0 1123 1095"/>
                                    <a:gd name="T15" fmla="*/ 1123 h 567"/>
                                    <a:gd name="T16" fmla="+- 0 6384 6377"/>
                                    <a:gd name="T17" fmla="*/ T16 w 4509"/>
                                    <a:gd name="T18" fmla="+- 0 1153 1095"/>
                                    <a:gd name="T19" fmla="*/ 1153 h 567"/>
                                    <a:gd name="T20" fmla="+- 0 6377 6377"/>
                                    <a:gd name="T21" fmla="*/ T20 w 4509"/>
                                    <a:gd name="T22" fmla="+- 0 1189 1095"/>
                                    <a:gd name="T23" fmla="*/ 1189 h 567"/>
                                    <a:gd name="T24" fmla="+- 0 6377 6377"/>
                                    <a:gd name="T25" fmla="*/ T24 w 4509"/>
                                    <a:gd name="T26" fmla="+- 0 1567 1095"/>
                                    <a:gd name="T27" fmla="*/ 1567 h 567"/>
                                    <a:gd name="T28" fmla="+- 0 6384 6377"/>
                                    <a:gd name="T29" fmla="*/ T28 w 4509"/>
                                    <a:gd name="T30" fmla="+- 0 1604 1095"/>
                                    <a:gd name="T31" fmla="*/ 1604 h 567"/>
                                    <a:gd name="T32" fmla="+- 0 6405 6377"/>
                                    <a:gd name="T33" fmla="*/ T32 w 4509"/>
                                    <a:gd name="T34" fmla="+- 0 1634 1095"/>
                                    <a:gd name="T35" fmla="*/ 1634 h 567"/>
                                    <a:gd name="T36" fmla="+- 0 6435 6377"/>
                                    <a:gd name="T37" fmla="*/ T36 w 4509"/>
                                    <a:gd name="T38" fmla="+- 0 1654 1095"/>
                                    <a:gd name="T39" fmla="*/ 1654 h 567"/>
                                    <a:gd name="T40" fmla="+- 0 6471 6377"/>
                                    <a:gd name="T41" fmla="*/ T40 w 4509"/>
                                    <a:gd name="T42" fmla="+- 0 1662 1095"/>
                                    <a:gd name="T43" fmla="*/ 1662 h 567"/>
                                    <a:gd name="T44" fmla="+- 0 10791 6377"/>
                                    <a:gd name="T45" fmla="*/ T44 w 4509"/>
                                    <a:gd name="T46" fmla="+- 0 1662 1095"/>
                                    <a:gd name="T47" fmla="*/ 1662 h 567"/>
                                    <a:gd name="T48" fmla="+- 0 10828 6377"/>
                                    <a:gd name="T49" fmla="*/ T48 w 4509"/>
                                    <a:gd name="T50" fmla="+- 0 1654 1095"/>
                                    <a:gd name="T51" fmla="*/ 1654 h 567"/>
                                    <a:gd name="T52" fmla="+- 0 10858 6377"/>
                                    <a:gd name="T53" fmla="*/ T52 w 4509"/>
                                    <a:gd name="T54" fmla="+- 0 1634 1095"/>
                                    <a:gd name="T55" fmla="*/ 1634 h 567"/>
                                    <a:gd name="T56" fmla="+- 0 10879 6377"/>
                                    <a:gd name="T57" fmla="*/ T56 w 4509"/>
                                    <a:gd name="T58" fmla="+- 0 1604 1095"/>
                                    <a:gd name="T59" fmla="*/ 1604 h 567"/>
                                    <a:gd name="T60" fmla="+- 0 10886 6377"/>
                                    <a:gd name="T61" fmla="*/ T60 w 4509"/>
                                    <a:gd name="T62" fmla="+- 0 1567 1095"/>
                                    <a:gd name="T63" fmla="*/ 1567 h 567"/>
                                    <a:gd name="T64" fmla="+- 0 10886 6377"/>
                                    <a:gd name="T65" fmla="*/ T64 w 4509"/>
                                    <a:gd name="T66" fmla="+- 0 1189 1095"/>
                                    <a:gd name="T67" fmla="*/ 1189 h 567"/>
                                    <a:gd name="T68" fmla="+- 0 10879 6377"/>
                                    <a:gd name="T69" fmla="*/ T68 w 4509"/>
                                    <a:gd name="T70" fmla="+- 0 1153 1095"/>
                                    <a:gd name="T71" fmla="*/ 1153 h 567"/>
                                    <a:gd name="T72" fmla="+- 0 10858 6377"/>
                                    <a:gd name="T73" fmla="*/ T72 w 4509"/>
                                    <a:gd name="T74" fmla="+- 0 1123 1095"/>
                                    <a:gd name="T75" fmla="*/ 1123 h 567"/>
                                    <a:gd name="T76" fmla="+- 0 10828 6377"/>
                                    <a:gd name="T77" fmla="*/ T76 w 4509"/>
                                    <a:gd name="T78" fmla="+- 0 1102 1095"/>
                                    <a:gd name="T79" fmla="*/ 1102 h 567"/>
                                    <a:gd name="T80" fmla="+- 0 10791 6377"/>
                                    <a:gd name="T81" fmla="*/ T80 w 4509"/>
                                    <a:gd name="T82" fmla="+- 0 1095 1095"/>
                                    <a:gd name="T83" fmla="*/ 109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09" stroke="1">
                                      <a:moveTo>
                                        <a:pt x="4414" y="0"/>
                                      </a:moveTo>
                                      <a:lnTo>
                                        <a:pt x="94" y="0"/>
                                      </a:ln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57" name="Freeform 474"/>
                              <wps:cNvSpPr/>
                              <wps:spPr bwMode="auto">
                                <a:xfrm>
                                  <a:off x="6377" y="1094"/>
                                  <a:ext cx="4509" cy="567"/>
                                </a:xfrm>
                                <a:custGeom>
                                  <a:avLst/>
                                  <a:gdLst>
                                    <a:gd name="T0" fmla="+- 0 6471 6377"/>
                                    <a:gd name="T1" fmla="*/ T0 w 4509"/>
                                    <a:gd name="T2" fmla="+- 0 1095 1095"/>
                                    <a:gd name="T3" fmla="*/ 1095 h 567"/>
                                    <a:gd name="T4" fmla="+- 0 6435 6377"/>
                                    <a:gd name="T5" fmla="*/ T4 w 4509"/>
                                    <a:gd name="T6" fmla="+- 0 1102 1095"/>
                                    <a:gd name="T7" fmla="*/ 1102 h 567"/>
                                    <a:gd name="T8" fmla="+- 0 6405 6377"/>
                                    <a:gd name="T9" fmla="*/ T8 w 4509"/>
                                    <a:gd name="T10" fmla="+- 0 1123 1095"/>
                                    <a:gd name="T11" fmla="*/ 1123 h 567"/>
                                    <a:gd name="T12" fmla="+- 0 6384 6377"/>
                                    <a:gd name="T13" fmla="*/ T12 w 4509"/>
                                    <a:gd name="T14" fmla="+- 0 1153 1095"/>
                                    <a:gd name="T15" fmla="*/ 1153 h 567"/>
                                    <a:gd name="T16" fmla="+- 0 6377 6377"/>
                                    <a:gd name="T17" fmla="*/ T16 w 4509"/>
                                    <a:gd name="T18" fmla="+- 0 1189 1095"/>
                                    <a:gd name="T19" fmla="*/ 1189 h 567"/>
                                    <a:gd name="T20" fmla="+- 0 6377 6377"/>
                                    <a:gd name="T21" fmla="*/ T20 w 4509"/>
                                    <a:gd name="T22" fmla="+- 0 1567 1095"/>
                                    <a:gd name="T23" fmla="*/ 1567 h 567"/>
                                    <a:gd name="T24" fmla="+- 0 6384 6377"/>
                                    <a:gd name="T25" fmla="*/ T24 w 4509"/>
                                    <a:gd name="T26" fmla="+- 0 1604 1095"/>
                                    <a:gd name="T27" fmla="*/ 1604 h 567"/>
                                    <a:gd name="T28" fmla="+- 0 6405 6377"/>
                                    <a:gd name="T29" fmla="*/ T28 w 4509"/>
                                    <a:gd name="T30" fmla="+- 0 1634 1095"/>
                                    <a:gd name="T31" fmla="*/ 1634 h 567"/>
                                    <a:gd name="T32" fmla="+- 0 6435 6377"/>
                                    <a:gd name="T33" fmla="*/ T32 w 4509"/>
                                    <a:gd name="T34" fmla="+- 0 1654 1095"/>
                                    <a:gd name="T35" fmla="*/ 1654 h 567"/>
                                    <a:gd name="T36" fmla="+- 0 6471 6377"/>
                                    <a:gd name="T37" fmla="*/ T36 w 4509"/>
                                    <a:gd name="T38" fmla="+- 0 1662 1095"/>
                                    <a:gd name="T39" fmla="*/ 1662 h 567"/>
                                    <a:gd name="T40" fmla="+- 0 10791 6377"/>
                                    <a:gd name="T41" fmla="*/ T40 w 4509"/>
                                    <a:gd name="T42" fmla="+- 0 1662 1095"/>
                                    <a:gd name="T43" fmla="*/ 1662 h 567"/>
                                    <a:gd name="T44" fmla="+- 0 10828 6377"/>
                                    <a:gd name="T45" fmla="*/ T44 w 4509"/>
                                    <a:gd name="T46" fmla="+- 0 1654 1095"/>
                                    <a:gd name="T47" fmla="*/ 1654 h 567"/>
                                    <a:gd name="T48" fmla="+- 0 10858 6377"/>
                                    <a:gd name="T49" fmla="*/ T48 w 4509"/>
                                    <a:gd name="T50" fmla="+- 0 1634 1095"/>
                                    <a:gd name="T51" fmla="*/ 1634 h 567"/>
                                    <a:gd name="T52" fmla="+- 0 10879 6377"/>
                                    <a:gd name="T53" fmla="*/ T52 w 4509"/>
                                    <a:gd name="T54" fmla="+- 0 1604 1095"/>
                                    <a:gd name="T55" fmla="*/ 1604 h 567"/>
                                    <a:gd name="T56" fmla="+- 0 10886 6377"/>
                                    <a:gd name="T57" fmla="*/ T56 w 4509"/>
                                    <a:gd name="T58" fmla="+- 0 1567 1095"/>
                                    <a:gd name="T59" fmla="*/ 1567 h 567"/>
                                    <a:gd name="T60" fmla="+- 0 10886 6377"/>
                                    <a:gd name="T61" fmla="*/ T60 w 4509"/>
                                    <a:gd name="T62" fmla="+- 0 1189 1095"/>
                                    <a:gd name="T63" fmla="*/ 1189 h 567"/>
                                    <a:gd name="T64" fmla="+- 0 10879 6377"/>
                                    <a:gd name="T65" fmla="*/ T64 w 4509"/>
                                    <a:gd name="T66" fmla="+- 0 1153 1095"/>
                                    <a:gd name="T67" fmla="*/ 1153 h 567"/>
                                    <a:gd name="T68" fmla="+- 0 10858 6377"/>
                                    <a:gd name="T69" fmla="*/ T68 w 4509"/>
                                    <a:gd name="T70" fmla="+- 0 1123 1095"/>
                                    <a:gd name="T71" fmla="*/ 1123 h 567"/>
                                    <a:gd name="T72" fmla="+- 0 10828 6377"/>
                                    <a:gd name="T73" fmla="*/ T72 w 4509"/>
                                    <a:gd name="T74" fmla="+- 0 1102 1095"/>
                                    <a:gd name="T75" fmla="*/ 1102 h 567"/>
                                    <a:gd name="T76" fmla="+- 0 10791 6377"/>
                                    <a:gd name="T77" fmla="*/ T76 w 4509"/>
                                    <a:gd name="T78" fmla="+- 0 1095 1095"/>
                                    <a:gd name="T79" fmla="*/ 1095 h 567"/>
                                    <a:gd name="T80" fmla="+- 0 6471 6377"/>
                                    <a:gd name="T81" fmla="*/ T80 w 4509"/>
                                    <a:gd name="T82" fmla="+- 0 1095 1095"/>
                                    <a:gd name="T83" fmla="*/ 1095 h 56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567" w="4509" stroke="1">
                                      <a:moveTo>
                                        <a:pt x="94" y="0"/>
                                      </a:moveTo>
                                      <a:lnTo>
                                        <a:pt x="58" y="7"/>
                                      </a:lnTo>
                                      <a:lnTo>
                                        <a:pt x="28" y="28"/>
                                      </a:lnTo>
                                      <a:lnTo>
                                        <a:pt x="7" y="58"/>
                                      </a:lnTo>
                                      <a:lnTo>
                                        <a:pt x="0" y="94"/>
                                      </a:lnTo>
                                      <a:lnTo>
                                        <a:pt x="0" y="472"/>
                                      </a:lnTo>
                                      <a:lnTo>
                                        <a:pt x="7" y="509"/>
                                      </a:lnTo>
                                      <a:lnTo>
                                        <a:pt x="28" y="539"/>
                                      </a:lnTo>
                                      <a:lnTo>
                                        <a:pt x="58" y="559"/>
                                      </a:lnTo>
                                      <a:lnTo>
                                        <a:pt x="94" y="567"/>
                                      </a:lnTo>
                                      <a:lnTo>
                                        <a:pt x="4414" y="567"/>
                                      </a:lnTo>
                                      <a:lnTo>
                                        <a:pt x="4451" y="559"/>
                                      </a:lnTo>
                                      <a:lnTo>
                                        <a:pt x="4481" y="539"/>
                                      </a:lnTo>
                                      <a:lnTo>
                                        <a:pt x="4502" y="509"/>
                                      </a:lnTo>
                                      <a:lnTo>
                                        <a:pt x="4509" y="472"/>
                                      </a:lnTo>
                                      <a:lnTo>
                                        <a:pt x="4509" y="94"/>
                                      </a:lnTo>
                                      <a:lnTo>
                                        <a:pt x="4502" y="58"/>
                                      </a:lnTo>
                                      <a:lnTo>
                                        <a:pt x="4481" y="28"/>
                                      </a:lnTo>
                                      <a:lnTo>
                                        <a:pt x="4451" y="7"/>
                                      </a:lnTo>
                                      <a:lnTo>
                                        <a:pt x="4414" y="0"/>
                                      </a:lnTo>
                                      <a:lnTo>
                                        <a:pt x="94" y="0"/>
                                      </a:lnTo>
                                      <a:close/>
                                    </a:path>
                                  </a:pathLst>
                                </a:custGeom>
                                <a:noFill/>
                                <a:ln w="12700">
                                  <a:solidFill>
                                    <a:srgbClr val="365F9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58" name="Line 473"/>
                              <wps:cNvCnPr>
                                <a:cxnSpLocks noChangeShapeType="1"/>
                              </wps:cNvCnPr>
                              <wps:spPr bwMode="auto">
                                <a:xfrm>
                                  <a:off x="6377" y="1435"/>
                                  <a:ext cx="0" cy="0"/>
                                </a:xfrm>
                                <a:prstGeom prst="line">
                                  <a:avLst/>
                                </a:prstGeom>
                                <a:noFill/>
                                <a:ln w="9525">
                                  <a:solidFill>
                                    <a:srgbClr val="233E5F"/>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60" name="Text Box 471"/>
                              <wps:cNvSpPr txBox="1">
                                <a:spLocks noChangeArrowheads="1"/>
                              </wps:cNvSpPr>
                              <wps:spPr bwMode="auto">
                                <a:xfrm>
                                  <a:off x="7691" y="1254"/>
                                  <a:ext cx="3015" cy="34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rsidP="00FF4F59">
                                    <w:pPr>
                                      <w:spacing w:line="281" w:lineRule="exact"/>
                                      <w:rPr>
                                        <w:rFonts w:ascii="Calibri"/>
                                        <w:sz w:val="28"/>
                                      </w:rPr>
                                    </w:pPr>
                                    <w:r w:rsidRPr="00D55E2D">
                                      <w:rPr>
                                        <w:rFonts w:ascii="Calibri"/>
                                        <w:sz w:val="28"/>
                                      </w:rPr>
                                      <w:t>September 2018</w:t>
                                    </w:r>
                                  </w:p>
                                </w:txbxContent>
                              </wps:txbx>
                              <wps:bodyPr rot="0" vert="horz" wrap="square" lIns="0" tIns="0" rIns="0" bIns="0" anchor="t" anchorCtr="0" upright="1"/>
                            </wps:wsp>
                          </wpg:wgp>
                        </a:graphicData>
                      </a:graphic>
                    </wp:inline>
                  </w:drawing>
                </mc:Choice>
                <mc:Fallback>
                  <w:pict>
                    <v:group id="Group 470" o:spid="_x0000_i1040" style="width:241.05pt;height:72.9pt;mso-position-horizontal-relative:char;mso-position-vertical-relative:line" coordorigin="6085,243" coordsize="4821,1458">
                      <v:shape id="AutoShape 480" o:spid="_x0000_s1041" style="width:4571;height:627;left:6085;mso-wrap-style:square;position:absolute;top:253;visibility:visible;v-text-anchor:top" coordsize="4571,627" path="m125,l114,,101,2,97,3,79,9l74,11l58,20l53,23l39,35l35,39l23,52l20,57l11,73,9,79,3,96l2,101l1,110,,123,,504l1,513l1,514l2,526l3,530l9,548l12,554l20,570l23,574l35,588l39,592l53,604l57,607l73,616l79,618l97,624l110,626l123,627l4446,627l4457,626l4469,625l4491,618l4497,616l4513,607l4517,604l4526,597l125,597,88,589,58,569,37,539,30,502l30,124l37,88,58,58,88,37l125,30l4526,30l4517,23l4513,20l4497,11l4491,9,4474,3l4469,2l4460,1,4447,,125,xm4446,30l125,30,88,37,58,58,37,88l30,124l30,502l37,539l58,569l88,589l125,597l4446,597l4482,589l4512,569l4514,567l126,567l120,567l114,566l100,562,88,555l79,548l71,539,65,527,61,514l60,511l60,504l60,120l61,112l65,100l71,89,79,79,89,71l100,65l113,61l116,60l125,60l4514,60l4512,58,4482,37l4446,30xm4526,30l4446,30l4482,37l4512,58l4533,88l4540,124l4540,502l4533,539l4512,569l4482,589l4446,597l4526,597l4531,593l4536,588l4547,574l4550,570l4559,554l4562,548l4567,530l4569,517l4570,504l4570,123l4570,113l4568,101l4562,79l4559,73l4550,57l4547,52l4536,39l4532,35l4526,30xm4444,60l125,60l116,60l113,61l100,65l89,71,79,79,71,89l65,100l61,112l60,120l60,504l60,511l61,514l65,527l71,539l79,548l88,555l100,562l114,566l120,567l126,567l4446,567l4454,567l4460,565l4470,562l4482,556l4491,548l4499,539l4505,527l4509,513l4510,507l4510,123l4510,116l4509,110l4505,100l4499,88l4491,79l4482,71l4471,65l4458,61l4451,60l4444,60xm4514,60l4444,60l4451,60l4458,61l4471,65l4482,71l4491,79l4499,88l4505,100l4509,110l4510,116l4510,123l4510,507l4509,513l4505,527l4499,539l4491,548l4482,556l4470,562l4460,565l4454,567l4446,567l126,567l4514,567l4533,539l4540,502l4540,124l4533,88l4514,60xe" fillcolor="#233e5f" stroked="f">
                        <v:fill opacity="32896f"/>
                        <v:path arrowok="t" o:connecttype="custom" o:connectlocs="97,257;53,277;20,311;2,355;1,767;9,802;35,842;73,870;123,881;4491,872;4526,851;37,793;58,312;4517,277;4474,257;125,254;58,312;37,793;4446,851;126,821;88,809;61,768;61,366;89,325;125,314;4446,284;4512,312;4533,793;4526,851;4550,824;4569,771;4568,355;4547,306;4444,314;100,319;65,354;60,765;79,802;120,821;4460,819;4499,793;4510,377;4499,342;4458,315;4444,314;4482,325;4509,364;4509,767;4482,810;4446,821;4540,756" o:connectangles="0,0,0,0,0,0,0,0,0,0,0,0,0,0,0,0,0,0,0,0,0,0,0,0,0,0,0,0,0,0,0,0,0,0,0,0,0,0,0,0,0,0,0,0,0,0,0,0,0,0,0"/>
                      </v:shape>
                      <v:shape id="Freeform 479" o:spid="_x0000_s1042" style="width:4510;height:567;left:6095;mso-wrap-style:square;position:absolute;top:243;visibility:visible;v-text-anchor:top" coordsize="4510,567" o:spt="100" adj="-11796480,,5400" path="m4415,l94,,58,7,28,28,7,58,,94,,472l7,509l28,539l58,559l94,567l4415,567l4452,559l4482,539l4503,509l4510,472l4510,94l4503,58l4482,28,4452,7,4415,xe" fillcolor="#c5d9f0" stroked="f">
                        <v:stroke joinstyle="round"/>
                        <v:formulas/>
                        <v:path arrowok="t" o:connecttype="custom" o:connectlocs="4415,244;94,244;58,251;28,272;7,302;0,338;0,716;7,753;28,783;58,803;94,811;4415,811;4452,803;4482,783;4503,753;4510,716;4510,338;4503,302;4482,272;4452,251;4415,244" o:connectangles="0,0,0,0,0,0,0,0,0,0,0,0,0,0,0,0,0,0,0,0,0" textboxrect="0,0,4510,567"/>
                        <v:textbox>
                          <w:txbxContent>
                            <w:p w:rsidR="00E24BA7" w:rsidRPr="00D55E2D" w:rsidP="00D13619">
                              <w:pPr>
                                <w:jc w:val="center"/>
                                <w:rPr>
                                  <w:rFonts w:asciiTheme="minorHAnsi" w:hAnsiTheme="minorHAnsi" w:cstheme="minorHAnsi"/>
                                  <w:b/>
                                  <w:sz w:val="26"/>
                                  <w:szCs w:val="26"/>
                                </w:rPr>
                              </w:pPr>
                              <w:r w:rsidRPr="00D55E2D">
                                <w:rPr>
                                  <w:rFonts w:asciiTheme="minorHAnsi" w:hAnsiTheme="minorHAnsi" w:cstheme="minorHAnsi"/>
                                  <w:b/>
                                  <w:sz w:val="26"/>
                                </w:rPr>
                                <w:t>Date:</w:t>
                              </w:r>
                            </w:p>
                          </w:txbxContent>
                        </v:textbox>
                      </v:shape>
                      <v:shape id="Freeform 478" o:spid="_x0000_s1043" style="width:4510;height:567;left:6095;mso-wrap-style:square;position:absolute;top:243;visibility:visible;v-text-anchor:top" coordsize="4510,567" path="m94,l58,7,28,28,7,58,,94,,472l7,509l28,539l58,559l94,567l4415,567l4452,559l4482,539l4503,509l4510,472l4510,94l4503,58l4482,28,4452,7,4415,,94,xe" filled="f" strokecolor="#f1f1f1" strokeweight="3pt">
                        <v:path arrowok="t" o:connecttype="custom" o:connectlocs="94,244;58,251;28,272;7,302;0,338;0,716;7,753;28,783;58,803;94,811;4415,811;4452,803;4482,783;4503,753;4510,716;4510,338;4503,302;4482,272;4452,251;4415,244;94,244" o:connectangles="0,0,0,0,0,0,0,0,0,0,0,0,0,0,0,0,0,0,0,0,0"/>
                      </v:shape>
                      <v:line id="Line 477" o:spid="_x0000_s1044" style="mso-wrap-style:square;position:absolute;visibility:visible" from="6264,868" to="6264,1435" o:connectortype="straight" strokecolor="#233e5f"/>
                      <v:shape id="Freeform 476" o:spid="_x0000_s1045" style="width:4509;height:567;left:6397;mso-wrap-style:square;position:absolute;top:1134;visibility:visible;v-text-anchor:top" coordsize="4509,567" path="m4414,l95,,58,7,28,28,7,58,,94,,472l7,509l28,539l58,559l95,567l4414,567l4451,559l4481,539l4502,509l4509,472l4509,94l4502,58l4481,28,4451,7,4414,xe" fillcolor="#233e5f" stroked="f">
                        <v:fill opacity="32896f"/>
                        <v:path arrowok="t" o:connecttype="custom" o:connectlocs="4414,1135;95,1135;58,1142;28,1163;7,1193;0,1229;0,1607;7,1644;28,1674;58,1694;95,1702;4414,1702;4451,1694;4481,1674;4502,1644;4509,1607;4509,1229;4502,1193;4481,1163;4451,1142;4414,1135" o:connectangles="0,0,0,0,0,0,0,0,0,0,0,0,0,0,0,0,0,0,0,0,0"/>
                      </v:shape>
                      <v:shape id="Freeform 475" o:spid="_x0000_s1046" style="width:4509;height:567;left:6377;mso-wrap-style:square;position:absolute;top:1094;visibility:visible;v-text-anchor:top" coordsize="4509,567" path="m4414,l94,,58,7,28,28,7,58,,94,,472l7,509l28,539l58,559l94,567l4414,567l4451,559l4481,539l4502,509l4509,472l4509,94l4502,58l4481,28,4451,7,4414,xe" stroked="f">
                        <v:path arrowok="t" o:connecttype="custom" o:connectlocs="4414,1095;94,1095;58,1102;28,1123;7,1153;0,1189;0,1567;7,1604;28,1634;58,1654;94,1662;4414,1662;4451,1654;4481,1634;4502,1604;4509,1567;4509,1189;4502,1153;4481,1123;4451,1102;4414,1095" o:connectangles="0,0,0,0,0,0,0,0,0,0,0,0,0,0,0,0,0,0,0,0,0"/>
                      </v:shape>
                      <v:shape id="Freeform 474" o:spid="_x0000_s1047" style="width:4509;height:567;left:6377;mso-wrap-style:square;position:absolute;top:1094;visibility:visible;v-text-anchor:top" coordsize="4509,567" path="m94,l58,7,28,28,7,58,,94,,472l7,509l28,539l58,559l94,567l4414,567l4451,559l4481,539l4502,509l4509,472l4509,94l4502,58l4481,28,4451,7,4414,,94,xe" filled="f" strokecolor="#365f91" strokeweight="1pt">
                        <v:path arrowok="t" o:connecttype="custom" o:connectlocs="94,1095;58,1102;28,1123;7,1153;0,1189;0,1567;7,1604;28,1634;58,1654;94,1662;4414,1662;4451,1654;4481,1634;4502,1604;4509,1567;4509,1189;4502,1153;4481,1123;4451,1102;4414,1095;94,1095" o:connectangles="0,0,0,0,0,0,0,0,0,0,0,0,0,0,0,0,0,0,0,0,0"/>
                      </v:shape>
                      <v:line id="Line 473" o:spid="_x0000_s1048" style="mso-wrap-style:square;position:absolute;visibility:visible" from="6377,1435" to="6377,1435" o:connectortype="straight" strokecolor="#233e5f"/>
                      <v:shapetype id="_x0000_t202" coordsize="21600,21600" o:spt="202" path="m,l,21600r21600,l21600,xe">
                        <v:stroke joinstyle="miter"/>
                        <v:path gradientshapeok="t" o:connecttype="rect"/>
                      </v:shapetype>
                      <v:shape id="Text Box 471" o:spid="_x0000_s1049" type="#_x0000_t202" style="width:3015;height:341;left:7691;mso-wrap-style:square;position:absolute;top:1254;visibility:visible;v-text-anchor:top" filled="f" stroked="f">
                        <v:textbox inset="0,0,0,0">
                          <w:txbxContent>
                            <w:p w:rsidR="00E24BA7" w:rsidRPr="00D55E2D" w:rsidP="00FF4F59">
                              <w:pPr>
                                <w:spacing w:line="281" w:lineRule="exact"/>
                                <w:rPr>
                                  <w:rFonts w:ascii="Calibri"/>
                                  <w:sz w:val="28"/>
                                </w:rPr>
                              </w:pPr>
                              <w:r w:rsidRPr="00D55E2D">
                                <w:rPr>
                                  <w:rFonts w:ascii="Calibri"/>
                                  <w:sz w:val="28"/>
                                </w:rPr>
                                <w:t>September 2018</w:t>
                              </w:r>
                            </w:p>
                          </w:txbxContent>
                        </v:textbox>
                      </v:shape>
                      <w10:wrap type="none"/>
                      <w10:anchorlock/>
                    </v:group>
                  </w:pict>
                </mc:Fallback>
              </mc:AlternateContent>
            </w:r>
          </w:p>
        </w:tc>
      </w:tr>
    </w:tbl>
    <w:p w:rsidR="00FF4F59" w:rsidRPr="00D55E2D" w:rsidP="00FF4F59">
      <w:pPr>
        <w:pStyle w:val="BodyText"/>
        <w:rPr>
          <w:b/>
          <w:sz w:val="15"/>
        </w:rPr>
      </w:pPr>
    </w:p>
    <w:p w:rsidR="00FF4F59" w:rsidRPr="00D55E2D" w:rsidP="00FF4F59">
      <w:pPr>
        <w:pStyle w:val="BodyText"/>
        <w:rPr>
          <w:rFonts w:asciiTheme="minorHAnsi" w:hAnsiTheme="minorHAnsi" w:cstheme="minorHAnsi"/>
          <w:sz w:val="18"/>
          <w:szCs w:val="18"/>
        </w:rPr>
      </w:pPr>
      <w:r w:rsidRPr="00D55E2D">
        <w:rPr>
          <w:rFonts w:asciiTheme="minorHAnsi" w:hAnsiTheme="minorHAnsi" w:cstheme="minorHAnsi"/>
          <w:b/>
          <w:sz w:val="18"/>
        </w:rPr>
        <w:t>Report by:</w:t>
      </w:r>
      <w:r w:rsidRPr="00D55E2D">
        <w:rPr>
          <w:rFonts w:asciiTheme="minorHAnsi" w:hAnsiTheme="minorHAnsi" w:cstheme="minorHAnsi"/>
          <w:sz w:val="18"/>
        </w:rPr>
        <w:t xml:space="preserve">  Pavól Mihálik</w:t>
      </w:r>
    </w:p>
    <w:p w:rsidR="00FF4F59" w:rsidRPr="00D55E2D" w:rsidP="00FF4F59">
      <w:pPr>
        <w:pStyle w:val="BodyText"/>
        <w:rPr>
          <w:b/>
          <w:sz w:val="15"/>
        </w:rPr>
      </w:pPr>
    </w:p>
    <w:p w:rsidR="00F106D9" w:rsidRPr="00D55E2D" w:rsidP="00FF4F59">
      <w:pPr>
        <w:pStyle w:val="BodyText"/>
        <w:rPr>
          <w:b/>
          <w:sz w:val="15"/>
        </w:rPr>
      </w:pPr>
      <w:r w:rsidRPr="00D55E2D">
        <w:rPr>
          <w:noProof/>
          <w:lang w:val="fr-LU" w:eastAsia="fr-LU" w:bidi="ar-SA"/>
        </w:rPr>
        <mc:AlternateContent>
          <mc:Choice Requires="wps">
            <w:drawing>
              <wp:anchor distT="0" distB="0" distL="114300" distR="114300" simplePos="0" relativeHeight="251765760" behindDoc="0" locked="0" layoutInCell="1" allowOverlap="1">
                <wp:simplePos x="0" y="0"/>
                <wp:positionH relativeFrom="column">
                  <wp:posOffset>778289</wp:posOffset>
                </wp:positionH>
                <wp:positionV relativeFrom="paragraph">
                  <wp:posOffset>6269990</wp:posOffset>
                </wp:positionV>
                <wp:extent cx="1939925" cy="313055"/>
                <wp:effectExtent l="0" t="0" r="0" b="0"/>
                <wp:wrapNone/>
                <wp:docPr id="16" name="Text Box 4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9925" cy="3130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rsidP="00A25F08">
                            <w:pPr>
                              <w:spacing w:line="286" w:lineRule="exact"/>
                              <w:ind w:left="21"/>
                              <w:rPr>
                                <w:rFonts w:ascii="Calibri" w:hAnsi="Calibri"/>
                                <w:sz w:val="28"/>
                              </w:rPr>
                            </w:pPr>
                            <w:r w:rsidRPr="00D55E2D">
                              <w:rPr>
                                <w:rFonts w:ascii="Calibri" w:hAnsi="Calibri"/>
                                <w:sz w:val="28"/>
                              </w:rPr>
                              <w:t>signature</w:t>
                            </w:r>
                            <w:r w:rsidRPr="00D55E2D">
                              <w:rPr>
                                <w:rFonts w:ascii="Calibri" w:hAnsi="Calibri"/>
                                <w:sz w:val="28"/>
                              </w:rPr>
                              <w:t>:</w:t>
                            </w:r>
                          </w:p>
                        </w:txbxContent>
                      </wps:txbx>
                      <wps:bodyPr rot="0" vert="horz" wrap="square" lIns="0" tIns="0" rIns="0" bIns="0" anchor="t" anchorCtr="0" upright="1"/>
                    </wps:wsp>
                  </a:graphicData>
                </a:graphic>
              </wp:anchor>
            </w:drawing>
          </mc:Choice>
          <mc:Fallback>
            <w:pict>
              <v:shape id="Text Box 482" o:spid="_x0000_s1050" type="#_x0000_t202" style="width:152.75pt;height:24.65pt;margin-top:493.7pt;margin-left:61.3pt;mso-wrap-distance-bottom:0;mso-wrap-distance-left:9pt;mso-wrap-distance-right:9pt;mso-wrap-distance-top:0;mso-wrap-style:square;position:absolute;visibility:visible;v-text-anchor:top;z-index:251766784" filled="f" stroked="f">
                <v:textbox inset="0,0,0,0">
                  <w:txbxContent>
                    <w:p w:rsidR="00E24BA7" w:rsidRPr="00D55E2D" w:rsidP="00A25F08">
                      <w:pPr>
                        <w:spacing w:line="286" w:lineRule="exact"/>
                        <w:ind w:left="21"/>
                        <w:rPr>
                          <w:rFonts w:ascii="Calibri" w:hAnsi="Calibri"/>
                          <w:sz w:val="28"/>
                        </w:rPr>
                      </w:pPr>
                      <w:r w:rsidRPr="00D55E2D">
                        <w:rPr>
                          <w:rFonts w:ascii="Calibri" w:hAnsi="Calibri"/>
                          <w:sz w:val="28"/>
                        </w:rPr>
                        <w:t>signature</w:t>
                      </w:r>
                      <w:r w:rsidRPr="00D55E2D">
                        <w:rPr>
                          <w:rFonts w:ascii="Calibri" w:hAnsi="Calibri"/>
                          <w:sz w:val="28"/>
                        </w:rPr>
                        <w:t>:</w:t>
                      </w:r>
                    </w:p>
                  </w:txbxContent>
                </v:textbox>
              </v:shape>
            </w:pict>
          </mc:Fallback>
        </mc:AlternateContent>
      </w:r>
    </w:p>
    <w:p w:rsidR="00F106D9" w:rsidRPr="00D55E2D">
      <w:pPr>
        <w:rPr>
          <w:sz w:val="15"/>
        </w:rPr>
        <w:sectPr w:rsidSect="00A25F08">
          <w:type w:val="continuous"/>
          <w:pgSz w:w="11910" w:h="16850"/>
          <w:pgMar w:top="500" w:right="2129" w:bottom="280" w:left="740" w:header="720" w:footer="720" w:gutter="0"/>
          <w:cols w:space="720"/>
        </w:sectPr>
      </w:pPr>
    </w:p>
    <w:p w:rsidR="00855A36" w:rsidRPr="00D55E2D" w:rsidP="00855A36">
      <w:pPr>
        <w:rPr>
          <w:rFonts w:ascii="Arial"/>
          <w:b/>
          <w:sz w:val="24"/>
        </w:rPr>
      </w:pPr>
      <w:r w:rsidRPr="00D55E2D">
        <w:rPr>
          <w:rFonts w:ascii="Arial"/>
          <w:b/>
          <w:sz w:val="24"/>
        </w:rPr>
        <w:t>Contents</w:t>
      </w:r>
    </w:p>
    <w:p w:rsidR="00BC7B0F">
      <w:pPr>
        <w:pStyle w:val="TOC1"/>
        <w:rPr>
          <w:rFonts w:asciiTheme="minorHAnsi" w:eastAsiaTheme="minorEastAsia" w:hAnsiTheme="minorHAnsi" w:cstheme="minorBidi"/>
          <w:b w:val="0"/>
          <w:sz w:val="22"/>
          <w:lang w:val="fr-LU" w:eastAsia="fr-LU" w:bidi="ar-SA"/>
        </w:rPr>
      </w:pPr>
      <w:r w:rsidRPr="00D55E2D">
        <w:fldChar w:fldCharType="begin"/>
      </w:r>
      <w:r w:rsidRPr="00D55E2D">
        <w:instrText xml:space="preserve"> TOC \o "2-3" \h \z \t "Heading 1,1,Style1,1,Ueber 1,1" </w:instrText>
      </w:r>
      <w:r w:rsidRPr="00D55E2D">
        <w:fldChar w:fldCharType="separate"/>
      </w:r>
      <w:hyperlink w:anchor="_Toc533070056" w:history="1">
        <w:r w:rsidRPr="00783093">
          <w:rPr>
            <w:rStyle w:val="Hyperlink"/>
          </w:rPr>
          <w:t>A.</w:t>
        </w:r>
        <w:r>
          <w:rPr>
            <w:rFonts w:asciiTheme="minorHAnsi" w:eastAsiaTheme="minorEastAsia" w:hAnsiTheme="minorHAnsi" w:cstheme="minorBidi"/>
            <w:b w:val="0"/>
            <w:sz w:val="22"/>
            <w:lang w:val="fr-LU" w:eastAsia="fr-LU" w:bidi="ar-SA"/>
          </w:rPr>
          <w:tab/>
        </w:r>
        <w:r w:rsidRPr="00783093">
          <w:rPr>
            <w:rStyle w:val="Hyperlink"/>
          </w:rPr>
          <w:t>Scope of the annual report</w:t>
        </w:r>
        <w:r>
          <w:rPr>
            <w:webHidden/>
          </w:rPr>
          <w:tab/>
        </w:r>
        <w:r>
          <w:rPr>
            <w:webHidden/>
          </w:rPr>
          <w:fldChar w:fldCharType="begin"/>
        </w:r>
        <w:r>
          <w:rPr>
            <w:webHidden/>
          </w:rPr>
          <w:instrText xml:space="preserve"> PAGEREF _Toc533070056 \h </w:instrText>
        </w:r>
        <w:r>
          <w:rPr>
            <w:webHidden/>
          </w:rPr>
          <w:fldChar w:fldCharType="separate"/>
        </w:r>
        <w:r>
          <w:rPr>
            <w:webHidden/>
          </w:rPr>
          <w:t>5</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57" w:history="1">
        <w:r w:rsidRPr="00783093">
          <w:rPr>
            <w:rStyle w:val="Hyperlink"/>
          </w:rPr>
          <w:t>1.</w:t>
        </w:r>
        <w:r>
          <w:rPr>
            <w:rFonts w:asciiTheme="minorHAnsi" w:eastAsiaTheme="minorEastAsia" w:hAnsiTheme="minorHAnsi" w:cstheme="minorBidi"/>
            <w:sz w:val="22"/>
            <w:lang w:val="fr-LU" w:eastAsia="fr-LU" w:bidi="ar-SA"/>
          </w:rPr>
          <w:tab/>
        </w:r>
        <w:r w:rsidRPr="00783093">
          <w:rPr>
            <w:rStyle w:val="Hyperlink"/>
          </w:rPr>
          <w:t>Introduction to the report</w:t>
        </w:r>
        <w:r>
          <w:rPr>
            <w:webHidden/>
          </w:rPr>
          <w:tab/>
        </w:r>
        <w:r>
          <w:rPr>
            <w:webHidden/>
          </w:rPr>
          <w:fldChar w:fldCharType="begin"/>
        </w:r>
        <w:r>
          <w:rPr>
            <w:webHidden/>
          </w:rPr>
          <w:instrText xml:space="preserve"> PAGEREF _Toc533070057 \h </w:instrText>
        </w:r>
        <w:r>
          <w:rPr>
            <w:webHidden/>
          </w:rPr>
          <w:fldChar w:fldCharType="separate"/>
        </w:r>
        <w:r>
          <w:rPr>
            <w:webHidden/>
          </w:rPr>
          <w:t>5</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58" w:history="1">
        <w:r w:rsidRPr="00783093">
          <w:rPr>
            <w:rStyle w:val="Hyperlink"/>
          </w:rPr>
          <w:t>2.</w:t>
        </w:r>
        <w:r>
          <w:rPr>
            <w:rFonts w:asciiTheme="minorHAnsi" w:eastAsiaTheme="minorEastAsia" w:hAnsiTheme="minorHAnsi" w:cstheme="minorBidi"/>
            <w:sz w:val="22"/>
            <w:lang w:val="fr-LU" w:eastAsia="fr-LU" w:bidi="ar-SA"/>
          </w:rPr>
          <w:tab/>
        </w:r>
        <w:r w:rsidRPr="00783093">
          <w:rPr>
            <w:rStyle w:val="Hyperlink"/>
          </w:rPr>
          <w:t>Slovak Republic railway structure information</w:t>
        </w:r>
        <w:r>
          <w:rPr>
            <w:webHidden/>
          </w:rPr>
          <w:tab/>
        </w:r>
        <w:r>
          <w:rPr>
            <w:webHidden/>
          </w:rPr>
          <w:fldChar w:fldCharType="begin"/>
        </w:r>
        <w:r>
          <w:rPr>
            <w:webHidden/>
          </w:rPr>
          <w:instrText xml:space="preserve"> PAGEREF _Toc533070058 \h </w:instrText>
        </w:r>
        <w:r>
          <w:rPr>
            <w:webHidden/>
          </w:rPr>
          <w:fldChar w:fldCharType="separate"/>
        </w:r>
        <w:r>
          <w:rPr>
            <w:webHidden/>
          </w:rPr>
          <w:t>5</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59" w:history="1">
        <w:r w:rsidRPr="00783093">
          <w:rPr>
            <w:rStyle w:val="Hyperlink"/>
          </w:rPr>
          <w:t>3.</w:t>
        </w:r>
        <w:r>
          <w:rPr>
            <w:rFonts w:asciiTheme="minorHAnsi" w:eastAsiaTheme="minorEastAsia" w:hAnsiTheme="minorHAnsi" w:cstheme="minorBidi"/>
            <w:sz w:val="22"/>
            <w:lang w:val="fr-LU" w:eastAsia="fr-LU" w:bidi="ar-SA"/>
          </w:rPr>
          <w:tab/>
        </w:r>
        <w:r w:rsidRPr="00783093">
          <w:rPr>
            <w:rStyle w:val="Hyperlink"/>
          </w:rPr>
          <w:t>ŽSR railway network map</w:t>
        </w:r>
        <w:r>
          <w:rPr>
            <w:webHidden/>
          </w:rPr>
          <w:tab/>
        </w:r>
        <w:r>
          <w:rPr>
            <w:webHidden/>
          </w:rPr>
          <w:fldChar w:fldCharType="begin"/>
        </w:r>
        <w:r>
          <w:rPr>
            <w:webHidden/>
          </w:rPr>
          <w:instrText xml:space="preserve"> PAGEREF _Toc533070059 \h </w:instrText>
        </w:r>
        <w:r>
          <w:rPr>
            <w:webHidden/>
          </w:rPr>
          <w:fldChar w:fldCharType="separate"/>
        </w:r>
        <w:r>
          <w:rPr>
            <w:webHidden/>
          </w:rPr>
          <w:t>10</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0" w:history="1">
        <w:r w:rsidRPr="00783093">
          <w:rPr>
            <w:rStyle w:val="Hyperlink"/>
          </w:rPr>
          <w:t>4.</w:t>
        </w:r>
        <w:r>
          <w:rPr>
            <w:rFonts w:asciiTheme="minorHAnsi" w:eastAsiaTheme="minorEastAsia" w:hAnsiTheme="minorHAnsi" w:cstheme="minorBidi"/>
            <w:sz w:val="22"/>
            <w:lang w:val="fr-LU" w:eastAsia="fr-LU" w:bidi="ar-SA"/>
          </w:rPr>
          <w:tab/>
        </w:r>
        <w:r w:rsidRPr="00783093">
          <w:rPr>
            <w:rStyle w:val="Hyperlink"/>
          </w:rPr>
          <w:t>List of railway undertakings and infrastructure managers</w:t>
        </w:r>
        <w:r>
          <w:rPr>
            <w:webHidden/>
          </w:rPr>
          <w:tab/>
        </w:r>
        <w:r>
          <w:rPr>
            <w:webHidden/>
          </w:rPr>
          <w:fldChar w:fldCharType="begin"/>
        </w:r>
        <w:r>
          <w:rPr>
            <w:webHidden/>
          </w:rPr>
          <w:instrText xml:space="preserve"> PAGEREF _Toc533070060 \h </w:instrText>
        </w:r>
        <w:r>
          <w:rPr>
            <w:webHidden/>
          </w:rPr>
          <w:fldChar w:fldCharType="separate"/>
        </w:r>
        <w:r>
          <w:rPr>
            <w:webHidden/>
          </w:rPr>
          <w:t>10</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1" w:history="1">
        <w:r w:rsidRPr="00783093">
          <w:rPr>
            <w:rStyle w:val="Hyperlink"/>
          </w:rPr>
          <w:t>5.</w:t>
        </w:r>
        <w:r>
          <w:rPr>
            <w:rFonts w:asciiTheme="minorHAnsi" w:eastAsiaTheme="minorEastAsia" w:hAnsiTheme="minorHAnsi" w:cstheme="minorBidi"/>
            <w:sz w:val="22"/>
            <w:lang w:val="fr-LU" w:eastAsia="fr-LU" w:bidi="ar-SA"/>
          </w:rPr>
          <w:tab/>
        </w:r>
        <w:r w:rsidRPr="00783093">
          <w:rPr>
            <w:rStyle w:val="Hyperlink"/>
          </w:rPr>
          <w:t>Summary</w:t>
        </w:r>
        <w:r>
          <w:rPr>
            <w:webHidden/>
          </w:rPr>
          <w:tab/>
        </w:r>
        <w:r>
          <w:rPr>
            <w:webHidden/>
          </w:rPr>
          <w:fldChar w:fldCharType="begin"/>
        </w:r>
        <w:r>
          <w:rPr>
            <w:webHidden/>
          </w:rPr>
          <w:instrText xml:space="preserve"> PAGEREF _Toc533070061 \h </w:instrText>
        </w:r>
        <w:r>
          <w:rPr>
            <w:webHidden/>
          </w:rPr>
          <w:fldChar w:fldCharType="separate"/>
        </w:r>
        <w:r>
          <w:rPr>
            <w:webHidden/>
          </w:rPr>
          <w:t>10</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2" w:history="1">
        <w:r w:rsidRPr="00783093">
          <w:rPr>
            <w:rStyle w:val="Hyperlink"/>
          </w:rPr>
          <w:t>6.</w:t>
        </w:r>
        <w:r>
          <w:rPr>
            <w:rFonts w:asciiTheme="minorHAnsi" w:eastAsiaTheme="minorEastAsia" w:hAnsiTheme="minorHAnsi" w:cstheme="minorBidi"/>
            <w:sz w:val="22"/>
            <w:lang w:val="fr-LU" w:eastAsia="fr-LU" w:bidi="ar-SA"/>
          </w:rPr>
          <w:tab/>
        </w:r>
        <w:r w:rsidRPr="00783093">
          <w:rPr>
            <w:rStyle w:val="Hyperlink"/>
          </w:rPr>
          <w:t>Implementation of Railway Safety Directive 2004/49/EC</w:t>
        </w:r>
        <w:r>
          <w:rPr>
            <w:webHidden/>
          </w:rPr>
          <w:tab/>
        </w:r>
        <w:r>
          <w:rPr>
            <w:webHidden/>
          </w:rPr>
          <w:fldChar w:fldCharType="begin"/>
        </w:r>
        <w:r>
          <w:rPr>
            <w:webHidden/>
          </w:rPr>
          <w:instrText xml:space="preserve"> PAGEREF _Toc533070062 \h </w:instrText>
        </w:r>
        <w:r>
          <w:rPr>
            <w:webHidden/>
          </w:rPr>
          <w:fldChar w:fldCharType="separate"/>
        </w:r>
        <w:r>
          <w:rPr>
            <w:webHidden/>
          </w:rPr>
          <w:t>10</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3" w:history="1">
        <w:r w:rsidRPr="00783093">
          <w:rPr>
            <w:rStyle w:val="Hyperlink"/>
          </w:rPr>
          <w:t>1.</w:t>
        </w:r>
        <w:r>
          <w:rPr>
            <w:rFonts w:asciiTheme="minorHAnsi" w:eastAsiaTheme="minorEastAsia" w:hAnsiTheme="minorHAnsi" w:cstheme="minorBidi"/>
            <w:sz w:val="22"/>
            <w:lang w:val="fr-LU" w:eastAsia="fr-LU" w:bidi="ar-SA"/>
          </w:rPr>
          <w:tab/>
        </w:r>
        <w:r w:rsidRPr="00783093">
          <w:rPr>
            <w:rStyle w:val="Hyperlink"/>
          </w:rPr>
          <w:t>Introduction</w:t>
        </w:r>
        <w:r>
          <w:rPr>
            <w:webHidden/>
          </w:rPr>
          <w:tab/>
        </w:r>
        <w:r>
          <w:rPr>
            <w:webHidden/>
          </w:rPr>
          <w:fldChar w:fldCharType="begin"/>
        </w:r>
        <w:r>
          <w:rPr>
            <w:webHidden/>
          </w:rPr>
          <w:instrText xml:space="preserve"> PAGEREF _Toc533070063 \h </w:instrText>
        </w:r>
        <w:r>
          <w:rPr>
            <w:webHidden/>
          </w:rPr>
          <w:fldChar w:fldCharType="separate"/>
        </w:r>
        <w:r>
          <w:rPr>
            <w:webHidden/>
          </w:rPr>
          <w:t>10</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4" w:history="1">
        <w:r w:rsidRPr="00783093">
          <w:rPr>
            <w:rStyle w:val="Hyperlink"/>
          </w:rPr>
          <w:t>2.</w:t>
        </w:r>
        <w:r>
          <w:rPr>
            <w:rFonts w:asciiTheme="minorHAnsi" w:eastAsiaTheme="minorEastAsia" w:hAnsiTheme="minorHAnsi" w:cstheme="minorBidi"/>
            <w:sz w:val="22"/>
            <w:lang w:val="fr-LU" w:eastAsia="fr-LU" w:bidi="ar-SA"/>
          </w:rPr>
          <w:tab/>
        </w:r>
        <w:r w:rsidRPr="00783093">
          <w:rPr>
            <w:rStyle w:val="Hyperlink"/>
          </w:rPr>
          <w:t>Organisation of the Authority</w:t>
        </w:r>
        <w:r>
          <w:rPr>
            <w:webHidden/>
          </w:rPr>
          <w:tab/>
        </w:r>
        <w:r>
          <w:rPr>
            <w:webHidden/>
          </w:rPr>
          <w:fldChar w:fldCharType="begin"/>
        </w:r>
        <w:r>
          <w:rPr>
            <w:webHidden/>
          </w:rPr>
          <w:instrText xml:space="preserve"> PAGEREF _Toc533070064 \h </w:instrText>
        </w:r>
        <w:r>
          <w:rPr>
            <w:webHidden/>
          </w:rPr>
          <w:fldChar w:fldCharType="separate"/>
        </w:r>
        <w:r>
          <w:rPr>
            <w:webHidden/>
          </w:rPr>
          <w:t>11</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5" w:history="1">
        <w:r w:rsidRPr="00783093">
          <w:rPr>
            <w:rStyle w:val="Hyperlink"/>
          </w:rPr>
          <w:t>3.</w:t>
        </w:r>
        <w:r>
          <w:rPr>
            <w:rFonts w:asciiTheme="minorHAnsi" w:eastAsiaTheme="minorEastAsia" w:hAnsiTheme="minorHAnsi" w:cstheme="minorBidi"/>
            <w:sz w:val="22"/>
            <w:lang w:val="fr-LU" w:eastAsia="fr-LU" w:bidi="ar-SA"/>
          </w:rPr>
          <w:tab/>
        </w:r>
        <w:r w:rsidRPr="00783093">
          <w:rPr>
            <w:rStyle w:val="Hyperlink"/>
          </w:rPr>
          <w:t>Organisation chart</w:t>
        </w:r>
        <w:r>
          <w:rPr>
            <w:webHidden/>
          </w:rPr>
          <w:tab/>
        </w:r>
        <w:r>
          <w:rPr>
            <w:webHidden/>
          </w:rPr>
          <w:fldChar w:fldCharType="begin"/>
        </w:r>
        <w:r>
          <w:rPr>
            <w:webHidden/>
          </w:rPr>
          <w:instrText xml:space="preserve"> PAGEREF _Toc533070065 \h </w:instrText>
        </w:r>
        <w:r>
          <w:rPr>
            <w:webHidden/>
          </w:rPr>
          <w:fldChar w:fldCharType="separate"/>
        </w:r>
        <w:r>
          <w:rPr>
            <w:webHidden/>
          </w:rPr>
          <w:t>12</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6" w:history="1">
        <w:r w:rsidRPr="00783093">
          <w:rPr>
            <w:rStyle w:val="Hyperlink"/>
          </w:rPr>
          <w:t>1.</w:t>
        </w:r>
        <w:r>
          <w:rPr>
            <w:rFonts w:asciiTheme="minorHAnsi" w:eastAsiaTheme="minorEastAsia" w:hAnsiTheme="minorHAnsi" w:cstheme="minorBidi"/>
            <w:sz w:val="22"/>
            <w:lang w:val="fr-LU" w:eastAsia="fr-LU" w:bidi="ar-SA"/>
          </w:rPr>
          <w:tab/>
        </w:r>
        <w:r w:rsidRPr="00783093">
          <w:rPr>
            <w:rStyle w:val="Hyperlink"/>
          </w:rPr>
          <w:t>Initiatives to maintain/improve safety performance</w:t>
        </w:r>
        <w:r>
          <w:rPr>
            <w:webHidden/>
          </w:rPr>
          <w:tab/>
        </w:r>
        <w:r>
          <w:rPr>
            <w:webHidden/>
          </w:rPr>
          <w:fldChar w:fldCharType="begin"/>
        </w:r>
        <w:r>
          <w:rPr>
            <w:webHidden/>
          </w:rPr>
          <w:instrText xml:space="preserve"> PAGEREF _Toc533070066 \h </w:instrText>
        </w:r>
        <w:r>
          <w:rPr>
            <w:webHidden/>
          </w:rPr>
          <w:fldChar w:fldCharType="separate"/>
        </w:r>
        <w:r>
          <w:rPr>
            <w:webHidden/>
          </w:rPr>
          <w:t>12</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7" w:history="1">
        <w:r w:rsidRPr="00783093">
          <w:rPr>
            <w:rStyle w:val="Hyperlink"/>
          </w:rPr>
          <w:t>2.</w:t>
        </w:r>
        <w:r>
          <w:rPr>
            <w:rFonts w:asciiTheme="minorHAnsi" w:eastAsiaTheme="minorEastAsia" w:hAnsiTheme="minorHAnsi" w:cstheme="minorBidi"/>
            <w:sz w:val="22"/>
            <w:lang w:val="fr-LU" w:eastAsia="fr-LU" w:bidi="ar-SA"/>
          </w:rPr>
          <w:tab/>
        </w:r>
        <w:r w:rsidRPr="00783093">
          <w:rPr>
            <w:rStyle w:val="Hyperlink"/>
          </w:rPr>
          <w:t>Detailed data trend analysis</w:t>
        </w:r>
        <w:r>
          <w:rPr>
            <w:webHidden/>
          </w:rPr>
          <w:tab/>
        </w:r>
        <w:r>
          <w:rPr>
            <w:webHidden/>
          </w:rPr>
          <w:fldChar w:fldCharType="begin"/>
        </w:r>
        <w:r>
          <w:rPr>
            <w:webHidden/>
          </w:rPr>
          <w:instrText xml:space="preserve"> PAGEREF _Toc533070067 \h </w:instrText>
        </w:r>
        <w:r>
          <w:rPr>
            <w:webHidden/>
          </w:rPr>
          <w:fldChar w:fldCharType="separate"/>
        </w:r>
        <w:r>
          <w:rPr>
            <w:webHidden/>
          </w:rPr>
          <w:t>13</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68" w:history="1">
        <w:r w:rsidRPr="00783093">
          <w:rPr>
            <w:rStyle w:val="Hyperlink"/>
          </w:rPr>
          <w:t>3.</w:t>
        </w:r>
        <w:r>
          <w:rPr>
            <w:rFonts w:asciiTheme="minorHAnsi" w:eastAsiaTheme="minorEastAsia" w:hAnsiTheme="minorHAnsi" w:cstheme="minorBidi"/>
            <w:sz w:val="22"/>
            <w:lang w:val="fr-LU" w:eastAsia="fr-LU" w:bidi="ar-SA"/>
          </w:rPr>
          <w:tab/>
        </w:r>
        <w:r w:rsidRPr="00783093">
          <w:rPr>
            <w:rStyle w:val="Hyperlink"/>
          </w:rPr>
          <w:t>Results of safety recommendations</w:t>
        </w:r>
        <w:r>
          <w:rPr>
            <w:webHidden/>
          </w:rPr>
          <w:tab/>
        </w:r>
        <w:r>
          <w:rPr>
            <w:webHidden/>
          </w:rPr>
          <w:fldChar w:fldCharType="begin"/>
        </w:r>
        <w:r>
          <w:rPr>
            <w:webHidden/>
          </w:rPr>
          <w:instrText xml:space="preserve"> PAGEREF _Toc533070068 \h </w:instrText>
        </w:r>
        <w:r>
          <w:rPr>
            <w:webHidden/>
          </w:rPr>
          <w:fldChar w:fldCharType="separate"/>
        </w:r>
        <w:r>
          <w:rPr>
            <w:webHidden/>
          </w:rPr>
          <w:t>13</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69" w:history="1">
        <w:r w:rsidRPr="00783093">
          <w:rPr>
            <w:rStyle w:val="Hyperlink"/>
          </w:rPr>
          <w:t>E.</w:t>
        </w:r>
        <w:r>
          <w:rPr>
            <w:rFonts w:asciiTheme="minorHAnsi" w:eastAsiaTheme="minorEastAsia" w:hAnsiTheme="minorHAnsi" w:cstheme="minorBidi"/>
            <w:b w:val="0"/>
            <w:sz w:val="22"/>
            <w:lang w:val="fr-LU" w:eastAsia="fr-LU" w:bidi="ar-SA"/>
          </w:rPr>
          <w:tab/>
        </w:r>
        <w:r w:rsidRPr="00783093">
          <w:rPr>
            <w:rStyle w:val="Hyperlink"/>
          </w:rPr>
          <w:t>Important changes in legislation and regulations</w:t>
        </w:r>
        <w:r>
          <w:rPr>
            <w:webHidden/>
          </w:rPr>
          <w:tab/>
        </w:r>
        <w:r>
          <w:rPr>
            <w:webHidden/>
          </w:rPr>
          <w:fldChar w:fldCharType="begin"/>
        </w:r>
        <w:r>
          <w:rPr>
            <w:webHidden/>
          </w:rPr>
          <w:instrText xml:space="preserve"> PAGEREF _Toc533070069 \h </w:instrText>
        </w:r>
        <w:r>
          <w:rPr>
            <w:webHidden/>
          </w:rPr>
          <w:fldChar w:fldCharType="separate"/>
        </w:r>
        <w:r>
          <w:rPr>
            <w:webHidden/>
          </w:rPr>
          <w:t>14</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70" w:history="1">
        <w:r w:rsidRPr="00783093">
          <w:rPr>
            <w:rStyle w:val="Hyperlink"/>
          </w:rPr>
          <w:t>F.</w:t>
        </w:r>
        <w:r>
          <w:rPr>
            <w:rFonts w:asciiTheme="minorHAnsi" w:eastAsiaTheme="minorEastAsia" w:hAnsiTheme="minorHAnsi" w:cstheme="minorBidi"/>
            <w:b w:val="0"/>
            <w:sz w:val="22"/>
            <w:lang w:val="fr-LU" w:eastAsia="fr-LU" w:bidi="ar-SA"/>
          </w:rPr>
          <w:tab/>
        </w:r>
        <w:r w:rsidRPr="00783093">
          <w:rPr>
            <w:rStyle w:val="Hyperlink"/>
          </w:rPr>
          <w:t>The development of safety certification and authorisation</w:t>
        </w:r>
        <w:r>
          <w:rPr>
            <w:webHidden/>
          </w:rPr>
          <w:tab/>
        </w:r>
        <w:r>
          <w:rPr>
            <w:webHidden/>
          </w:rPr>
          <w:fldChar w:fldCharType="begin"/>
        </w:r>
        <w:r>
          <w:rPr>
            <w:webHidden/>
          </w:rPr>
          <w:instrText xml:space="preserve"> PAGEREF _Toc533070070 \h </w:instrText>
        </w:r>
        <w:r>
          <w:rPr>
            <w:webHidden/>
          </w:rPr>
          <w:fldChar w:fldCharType="separate"/>
        </w:r>
        <w:r>
          <w:rPr>
            <w:webHidden/>
          </w:rPr>
          <w:t>15</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71" w:history="1">
        <w:r w:rsidRPr="00783093">
          <w:rPr>
            <w:rStyle w:val="Hyperlink"/>
          </w:rPr>
          <w:t>1.</w:t>
        </w:r>
        <w:r>
          <w:rPr>
            <w:rFonts w:asciiTheme="minorHAnsi" w:eastAsiaTheme="minorEastAsia" w:hAnsiTheme="minorHAnsi" w:cstheme="minorBidi"/>
            <w:sz w:val="22"/>
            <w:lang w:val="fr-LU" w:eastAsia="fr-LU" w:bidi="ar-SA"/>
          </w:rPr>
          <w:tab/>
        </w:r>
        <w:r w:rsidRPr="00783093">
          <w:rPr>
            <w:rStyle w:val="Hyperlink"/>
          </w:rPr>
          <w:t>National legislation</w:t>
        </w:r>
        <w:r>
          <w:rPr>
            <w:webHidden/>
          </w:rPr>
          <w:tab/>
        </w:r>
        <w:r>
          <w:rPr>
            <w:webHidden/>
          </w:rPr>
          <w:fldChar w:fldCharType="begin"/>
        </w:r>
        <w:r>
          <w:rPr>
            <w:webHidden/>
          </w:rPr>
          <w:instrText xml:space="preserve"> PAGEREF _Toc533070071 \h </w:instrText>
        </w:r>
        <w:r>
          <w:rPr>
            <w:webHidden/>
          </w:rPr>
          <w:fldChar w:fldCharType="separate"/>
        </w:r>
        <w:r>
          <w:rPr>
            <w:webHidden/>
          </w:rPr>
          <w:t>15</w:t>
        </w:r>
        <w:r>
          <w:rPr>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2" w:history="1">
        <w:r w:rsidRPr="00783093">
          <w:rPr>
            <w:rStyle w:val="Hyperlink"/>
            <w:noProof/>
          </w:rPr>
          <w:t>1.1.</w:t>
        </w:r>
        <w:r>
          <w:rPr>
            <w:rFonts w:asciiTheme="minorHAnsi" w:eastAsiaTheme="minorEastAsia" w:hAnsiTheme="minorHAnsi" w:cstheme="minorBidi"/>
            <w:noProof/>
            <w:sz w:val="22"/>
            <w:lang w:val="fr-LU" w:eastAsia="fr-LU" w:bidi="ar-SA"/>
          </w:rPr>
          <w:tab/>
        </w:r>
        <w:r w:rsidRPr="00783093">
          <w:rPr>
            <w:rStyle w:val="Hyperlink"/>
            <w:noProof/>
          </w:rPr>
          <w:t>Issuing of safety certificates according to Article 10 of Railway Safety Directive 2004/49/EC</w:t>
        </w:r>
        <w:r>
          <w:rPr>
            <w:noProof/>
            <w:webHidden/>
          </w:rPr>
          <w:tab/>
        </w:r>
        <w:r>
          <w:rPr>
            <w:noProof/>
            <w:webHidden/>
          </w:rPr>
          <w:fldChar w:fldCharType="begin"/>
        </w:r>
        <w:r>
          <w:rPr>
            <w:noProof/>
            <w:webHidden/>
          </w:rPr>
          <w:instrText xml:space="preserve"> PAGEREF _Toc533070072 \h </w:instrText>
        </w:r>
        <w:r>
          <w:rPr>
            <w:noProof/>
            <w:webHidden/>
          </w:rPr>
          <w:fldChar w:fldCharType="separate"/>
        </w:r>
        <w:r>
          <w:rPr>
            <w:noProof/>
            <w:webHidden/>
          </w:rPr>
          <w:t>15</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3" w:history="1">
        <w:r w:rsidRPr="00783093">
          <w:rPr>
            <w:rStyle w:val="Hyperlink"/>
            <w:noProof/>
          </w:rPr>
          <w:t>1.2.</w:t>
        </w:r>
        <w:r>
          <w:rPr>
            <w:rFonts w:asciiTheme="minorHAnsi" w:eastAsiaTheme="minorEastAsia" w:hAnsiTheme="minorHAnsi" w:cstheme="minorBidi"/>
            <w:noProof/>
            <w:sz w:val="22"/>
            <w:lang w:val="fr-LU" w:eastAsia="fr-LU" w:bidi="ar-SA"/>
          </w:rPr>
          <w:tab/>
        </w:r>
        <w:r w:rsidRPr="00783093">
          <w:rPr>
            <w:rStyle w:val="Hyperlink"/>
            <w:noProof/>
          </w:rPr>
          <w:t>Issuing of safety authorisations for infrastructure managers under Railway Safety Directive 2004/49/EC</w:t>
        </w:r>
        <w:r>
          <w:rPr>
            <w:noProof/>
            <w:webHidden/>
          </w:rPr>
          <w:tab/>
        </w:r>
        <w:r>
          <w:rPr>
            <w:noProof/>
            <w:webHidden/>
          </w:rPr>
          <w:fldChar w:fldCharType="begin"/>
        </w:r>
        <w:r>
          <w:rPr>
            <w:noProof/>
            <w:webHidden/>
          </w:rPr>
          <w:instrText xml:space="preserve"> PAGEREF _Toc533070073 \h </w:instrText>
        </w:r>
        <w:r>
          <w:rPr>
            <w:noProof/>
            <w:webHidden/>
          </w:rPr>
          <w:fldChar w:fldCharType="separate"/>
        </w:r>
        <w:r>
          <w:rPr>
            <w:noProof/>
            <w:webHidden/>
          </w:rPr>
          <w:t>15</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4" w:history="1">
        <w:r w:rsidRPr="00783093">
          <w:rPr>
            <w:rStyle w:val="Hyperlink"/>
            <w:noProof/>
          </w:rPr>
          <w:t>1.3.</w:t>
        </w:r>
        <w:r>
          <w:rPr>
            <w:rFonts w:asciiTheme="minorHAnsi" w:eastAsiaTheme="minorEastAsia" w:hAnsiTheme="minorHAnsi" w:cstheme="minorBidi"/>
            <w:noProof/>
            <w:sz w:val="22"/>
            <w:lang w:val="fr-LU" w:eastAsia="fr-LU" w:bidi="ar-SA"/>
          </w:rPr>
          <w:tab/>
        </w:r>
        <w:r w:rsidRPr="00783093">
          <w:rPr>
            <w:rStyle w:val="Hyperlink"/>
            <w:noProof/>
          </w:rPr>
          <w:t>National safety rules</w:t>
        </w:r>
        <w:r>
          <w:rPr>
            <w:noProof/>
            <w:webHidden/>
          </w:rPr>
          <w:tab/>
        </w:r>
        <w:r>
          <w:rPr>
            <w:noProof/>
            <w:webHidden/>
          </w:rPr>
          <w:fldChar w:fldCharType="begin"/>
        </w:r>
        <w:r>
          <w:rPr>
            <w:noProof/>
            <w:webHidden/>
          </w:rPr>
          <w:instrText xml:space="preserve"> PAGEREF _Toc533070074 \h </w:instrText>
        </w:r>
        <w:r>
          <w:rPr>
            <w:noProof/>
            <w:webHidden/>
          </w:rPr>
          <w:fldChar w:fldCharType="separate"/>
        </w:r>
        <w:r>
          <w:rPr>
            <w:noProof/>
            <w:webHidden/>
          </w:rPr>
          <w:t>15</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5" w:history="1">
        <w:r w:rsidRPr="00783093">
          <w:rPr>
            <w:rStyle w:val="Hyperlink"/>
            <w:bCs/>
            <w:noProof/>
          </w:rPr>
          <w:t>2.</w:t>
        </w:r>
        <w:r>
          <w:rPr>
            <w:rFonts w:asciiTheme="minorHAnsi" w:eastAsiaTheme="minorEastAsia" w:hAnsiTheme="minorHAnsi" w:cstheme="minorBidi"/>
            <w:noProof/>
            <w:sz w:val="22"/>
            <w:lang w:val="fr-LU" w:eastAsia="fr-LU" w:bidi="ar-SA"/>
          </w:rPr>
          <w:tab/>
        </w:r>
        <w:r w:rsidRPr="00783093">
          <w:rPr>
            <w:rStyle w:val="Hyperlink"/>
            <w:noProof/>
          </w:rPr>
          <w:t>The development of safety certification and authorisation – numerical data</w:t>
        </w:r>
        <w:r>
          <w:rPr>
            <w:noProof/>
            <w:webHidden/>
          </w:rPr>
          <w:tab/>
        </w:r>
        <w:r>
          <w:rPr>
            <w:noProof/>
            <w:webHidden/>
          </w:rPr>
          <w:fldChar w:fldCharType="begin"/>
        </w:r>
        <w:r>
          <w:rPr>
            <w:noProof/>
            <w:webHidden/>
          </w:rPr>
          <w:instrText xml:space="preserve"> PAGEREF _Toc533070075 \h </w:instrText>
        </w:r>
        <w:r>
          <w:rPr>
            <w:noProof/>
            <w:webHidden/>
          </w:rPr>
          <w:fldChar w:fldCharType="separate"/>
        </w:r>
        <w:r>
          <w:rPr>
            <w:noProof/>
            <w:webHidden/>
          </w:rPr>
          <w:t>16</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6" w:history="1">
        <w:r w:rsidRPr="00783093">
          <w:rPr>
            <w:rStyle w:val="Hyperlink"/>
            <w:bCs/>
            <w:noProof/>
          </w:rPr>
          <w:t>3.</w:t>
        </w:r>
        <w:r>
          <w:rPr>
            <w:rFonts w:asciiTheme="minorHAnsi" w:eastAsiaTheme="minorEastAsia" w:hAnsiTheme="minorHAnsi" w:cstheme="minorBidi"/>
            <w:noProof/>
            <w:sz w:val="22"/>
            <w:lang w:val="fr-LU" w:eastAsia="fr-LU" w:bidi="ar-SA"/>
          </w:rPr>
          <w:tab/>
        </w:r>
        <w:r w:rsidRPr="00783093">
          <w:rPr>
            <w:rStyle w:val="Hyperlink"/>
            <w:noProof/>
          </w:rPr>
          <w:t>Procedural aspects</w:t>
        </w:r>
        <w:r>
          <w:rPr>
            <w:noProof/>
            <w:webHidden/>
          </w:rPr>
          <w:tab/>
        </w:r>
        <w:r>
          <w:rPr>
            <w:noProof/>
            <w:webHidden/>
          </w:rPr>
          <w:fldChar w:fldCharType="begin"/>
        </w:r>
        <w:r>
          <w:rPr>
            <w:noProof/>
            <w:webHidden/>
          </w:rPr>
          <w:instrText xml:space="preserve"> PAGEREF _Toc533070076 \h </w:instrText>
        </w:r>
        <w:r>
          <w:rPr>
            <w:noProof/>
            <w:webHidden/>
          </w:rPr>
          <w:fldChar w:fldCharType="separate"/>
        </w:r>
        <w:r>
          <w:rPr>
            <w:noProof/>
            <w:webHidden/>
          </w:rPr>
          <w:t>17</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7" w:history="1">
        <w:r w:rsidRPr="00783093">
          <w:rPr>
            <w:rStyle w:val="Hyperlink"/>
            <w:noProof/>
          </w:rPr>
          <w:t>3.1</w:t>
        </w:r>
        <w:r>
          <w:rPr>
            <w:rFonts w:asciiTheme="minorHAnsi" w:eastAsiaTheme="minorEastAsia" w:hAnsiTheme="minorHAnsi" w:cstheme="minorBidi"/>
            <w:noProof/>
            <w:sz w:val="22"/>
            <w:lang w:val="fr-LU" w:eastAsia="fr-LU" w:bidi="ar-SA"/>
          </w:rPr>
          <w:tab/>
        </w:r>
        <w:r w:rsidRPr="00783093">
          <w:rPr>
            <w:rStyle w:val="Hyperlink"/>
            <w:noProof/>
          </w:rPr>
          <w:t>Safety Certificates Part A</w:t>
        </w:r>
        <w:r>
          <w:rPr>
            <w:noProof/>
            <w:webHidden/>
          </w:rPr>
          <w:tab/>
        </w:r>
        <w:r>
          <w:rPr>
            <w:noProof/>
            <w:webHidden/>
          </w:rPr>
          <w:fldChar w:fldCharType="begin"/>
        </w:r>
        <w:r>
          <w:rPr>
            <w:noProof/>
            <w:webHidden/>
          </w:rPr>
          <w:instrText xml:space="preserve"> PAGEREF _Toc533070077 \h </w:instrText>
        </w:r>
        <w:r>
          <w:rPr>
            <w:noProof/>
            <w:webHidden/>
          </w:rPr>
          <w:fldChar w:fldCharType="separate"/>
        </w:r>
        <w:r>
          <w:rPr>
            <w:noProof/>
            <w:webHidden/>
          </w:rPr>
          <w:t>17</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8" w:history="1">
        <w:r w:rsidRPr="00783093">
          <w:rPr>
            <w:rStyle w:val="Hyperlink"/>
            <w:noProof/>
          </w:rPr>
          <w:t>3.2</w:t>
        </w:r>
        <w:r>
          <w:rPr>
            <w:rFonts w:asciiTheme="minorHAnsi" w:eastAsiaTheme="minorEastAsia" w:hAnsiTheme="minorHAnsi" w:cstheme="minorBidi"/>
            <w:noProof/>
            <w:sz w:val="22"/>
            <w:lang w:val="fr-LU" w:eastAsia="fr-LU" w:bidi="ar-SA"/>
          </w:rPr>
          <w:tab/>
        </w:r>
        <w:r w:rsidRPr="00783093">
          <w:rPr>
            <w:rStyle w:val="Hyperlink"/>
            <w:noProof/>
          </w:rPr>
          <w:t>Safety Certificates Part B</w:t>
        </w:r>
        <w:r>
          <w:rPr>
            <w:noProof/>
            <w:webHidden/>
          </w:rPr>
          <w:tab/>
        </w:r>
        <w:r>
          <w:rPr>
            <w:noProof/>
            <w:webHidden/>
          </w:rPr>
          <w:fldChar w:fldCharType="begin"/>
        </w:r>
        <w:r>
          <w:rPr>
            <w:noProof/>
            <w:webHidden/>
          </w:rPr>
          <w:instrText xml:space="preserve"> PAGEREF _Toc533070078 \h </w:instrText>
        </w:r>
        <w:r>
          <w:rPr>
            <w:noProof/>
            <w:webHidden/>
          </w:rPr>
          <w:fldChar w:fldCharType="separate"/>
        </w:r>
        <w:r>
          <w:rPr>
            <w:noProof/>
            <w:webHidden/>
          </w:rPr>
          <w:t>18</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79" w:history="1">
        <w:r w:rsidRPr="00783093">
          <w:rPr>
            <w:rStyle w:val="Hyperlink"/>
            <w:noProof/>
          </w:rPr>
          <w:t>3.3</w:t>
        </w:r>
        <w:r>
          <w:rPr>
            <w:rFonts w:asciiTheme="minorHAnsi" w:eastAsiaTheme="minorEastAsia" w:hAnsiTheme="minorHAnsi" w:cstheme="minorBidi"/>
            <w:noProof/>
            <w:sz w:val="22"/>
            <w:lang w:val="fr-LU" w:eastAsia="fr-LU" w:bidi="ar-SA"/>
          </w:rPr>
          <w:tab/>
        </w:r>
        <w:r w:rsidRPr="00783093">
          <w:rPr>
            <w:rStyle w:val="Hyperlink"/>
            <w:noProof/>
          </w:rPr>
          <w:t>Safety authorisations</w:t>
        </w:r>
        <w:r>
          <w:rPr>
            <w:noProof/>
            <w:webHidden/>
          </w:rPr>
          <w:tab/>
        </w:r>
        <w:r>
          <w:rPr>
            <w:noProof/>
            <w:webHidden/>
          </w:rPr>
          <w:fldChar w:fldCharType="begin"/>
        </w:r>
        <w:r>
          <w:rPr>
            <w:noProof/>
            <w:webHidden/>
          </w:rPr>
          <w:instrText xml:space="preserve"> PAGEREF _Toc533070079 \h </w:instrText>
        </w:r>
        <w:r>
          <w:rPr>
            <w:noProof/>
            <w:webHidden/>
          </w:rPr>
          <w:fldChar w:fldCharType="separate"/>
        </w:r>
        <w:r>
          <w:rPr>
            <w:noProof/>
            <w:webHidden/>
          </w:rPr>
          <w:t>18</w:t>
        </w:r>
        <w:r>
          <w:rPr>
            <w:noProof/>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0" w:history="1">
        <w:r w:rsidRPr="00783093">
          <w:rPr>
            <w:rStyle w:val="Hyperlink"/>
          </w:rPr>
          <w:t>4.</w:t>
        </w:r>
        <w:r>
          <w:rPr>
            <w:rFonts w:asciiTheme="minorHAnsi" w:eastAsiaTheme="minorEastAsia" w:hAnsiTheme="minorHAnsi" w:cstheme="minorBidi"/>
            <w:sz w:val="22"/>
            <w:lang w:val="fr-LU" w:eastAsia="fr-LU" w:bidi="ar-SA"/>
          </w:rPr>
          <w:tab/>
        </w:r>
        <w:r w:rsidRPr="00783093">
          <w:rPr>
            <w:rStyle w:val="Hyperlink"/>
          </w:rPr>
          <w:t>Registration of vehicles</w:t>
        </w:r>
        <w:r>
          <w:rPr>
            <w:webHidden/>
          </w:rPr>
          <w:tab/>
        </w:r>
        <w:r>
          <w:rPr>
            <w:webHidden/>
          </w:rPr>
          <w:fldChar w:fldCharType="begin"/>
        </w:r>
        <w:r>
          <w:rPr>
            <w:webHidden/>
          </w:rPr>
          <w:instrText xml:space="preserve"> PAGEREF _Toc533070080 \h </w:instrText>
        </w:r>
        <w:r>
          <w:rPr>
            <w:webHidden/>
          </w:rPr>
          <w:fldChar w:fldCharType="separate"/>
        </w:r>
        <w:r>
          <w:rPr>
            <w:webHidden/>
          </w:rPr>
          <w:t>19</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81" w:history="1">
        <w:r w:rsidRPr="00783093">
          <w:rPr>
            <w:rStyle w:val="Hyperlink"/>
          </w:rPr>
          <w:t>G.</w:t>
        </w:r>
        <w:r>
          <w:rPr>
            <w:rFonts w:asciiTheme="minorHAnsi" w:eastAsiaTheme="minorEastAsia" w:hAnsiTheme="minorHAnsi" w:cstheme="minorBidi"/>
            <w:b w:val="0"/>
            <w:sz w:val="22"/>
            <w:lang w:val="fr-LU" w:eastAsia="fr-LU" w:bidi="ar-SA"/>
          </w:rPr>
          <w:tab/>
        </w:r>
        <w:r w:rsidRPr="00783093">
          <w:rPr>
            <w:rStyle w:val="Hyperlink"/>
          </w:rPr>
          <w:t>The supervision of railway undertakings and infrastructure managers</w:t>
        </w:r>
        <w:r>
          <w:rPr>
            <w:webHidden/>
          </w:rPr>
          <w:tab/>
        </w:r>
        <w:r>
          <w:rPr>
            <w:webHidden/>
          </w:rPr>
          <w:fldChar w:fldCharType="begin"/>
        </w:r>
        <w:r>
          <w:rPr>
            <w:webHidden/>
          </w:rPr>
          <w:instrText xml:space="preserve"> PAGEREF _Toc533070081 \h </w:instrText>
        </w:r>
        <w:r>
          <w:rPr>
            <w:webHidden/>
          </w:rPr>
          <w:fldChar w:fldCharType="separate"/>
        </w:r>
        <w:r>
          <w:rPr>
            <w:webHidden/>
          </w:rPr>
          <w:t>22</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2" w:history="1">
        <w:r w:rsidRPr="00783093">
          <w:rPr>
            <w:rStyle w:val="Hyperlink"/>
          </w:rPr>
          <w:t>1.</w:t>
        </w:r>
        <w:r>
          <w:rPr>
            <w:rFonts w:asciiTheme="minorHAnsi" w:eastAsiaTheme="minorEastAsia" w:hAnsiTheme="minorHAnsi" w:cstheme="minorBidi"/>
            <w:sz w:val="22"/>
            <w:lang w:val="fr-LU" w:eastAsia="fr-LU" w:bidi="ar-SA"/>
          </w:rPr>
          <w:tab/>
        </w:r>
        <w:r w:rsidRPr="00783093">
          <w:rPr>
            <w:rStyle w:val="Hyperlink"/>
          </w:rPr>
          <w:t>Description of the supervision</w:t>
        </w:r>
        <w:r>
          <w:rPr>
            <w:webHidden/>
          </w:rPr>
          <w:tab/>
        </w:r>
        <w:r>
          <w:rPr>
            <w:webHidden/>
          </w:rPr>
          <w:fldChar w:fldCharType="begin"/>
        </w:r>
        <w:r>
          <w:rPr>
            <w:webHidden/>
          </w:rPr>
          <w:instrText xml:space="preserve"> PAGEREF _Toc533070082 \h </w:instrText>
        </w:r>
        <w:r>
          <w:rPr>
            <w:webHidden/>
          </w:rPr>
          <w:fldChar w:fldCharType="separate"/>
        </w:r>
        <w:r>
          <w:rPr>
            <w:webHidden/>
          </w:rPr>
          <w:t>22</w:t>
        </w:r>
        <w:r>
          <w:rPr>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83" w:history="1">
        <w:r w:rsidRPr="00783093">
          <w:rPr>
            <w:rStyle w:val="Hyperlink"/>
            <w:noProof/>
          </w:rPr>
          <w:t>1.1 Audits – inspections</w:t>
        </w:r>
        <w:r>
          <w:rPr>
            <w:noProof/>
            <w:webHidden/>
          </w:rPr>
          <w:tab/>
        </w:r>
        <w:r>
          <w:rPr>
            <w:noProof/>
            <w:webHidden/>
          </w:rPr>
          <w:fldChar w:fldCharType="begin"/>
        </w:r>
        <w:r>
          <w:rPr>
            <w:noProof/>
            <w:webHidden/>
          </w:rPr>
          <w:instrText xml:space="preserve"> PAGEREF _Toc533070083 \h </w:instrText>
        </w:r>
        <w:r>
          <w:rPr>
            <w:noProof/>
            <w:webHidden/>
          </w:rPr>
          <w:fldChar w:fldCharType="separate"/>
        </w:r>
        <w:r>
          <w:rPr>
            <w:noProof/>
            <w:webHidden/>
          </w:rPr>
          <w:t>22</w:t>
        </w:r>
        <w:r>
          <w:rPr>
            <w:noProof/>
            <w:webHidden/>
          </w:rPr>
          <w:fldChar w:fldCharType="end"/>
        </w:r>
      </w:hyperlink>
    </w:p>
    <w:p w:rsidR="00BC7B0F">
      <w:pPr>
        <w:pStyle w:val="TOC3"/>
        <w:rPr>
          <w:rFonts w:asciiTheme="minorHAnsi" w:eastAsiaTheme="minorEastAsia" w:hAnsiTheme="minorHAnsi" w:cstheme="minorBidi"/>
          <w:noProof/>
          <w:sz w:val="22"/>
          <w:lang w:val="fr-LU" w:eastAsia="fr-LU" w:bidi="ar-SA"/>
        </w:rPr>
      </w:pPr>
      <w:hyperlink w:anchor="_Toc533070084" w:history="1">
        <w:r w:rsidRPr="00783093">
          <w:rPr>
            <w:rStyle w:val="Hyperlink"/>
            <w:noProof/>
          </w:rPr>
          <w:t>1.2 The Authority’s findings from supervision, which must be followed up</w:t>
        </w:r>
        <w:r>
          <w:rPr>
            <w:noProof/>
            <w:webHidden/>
          </w:rPr>
          <w:tab/>
        </w:r>
        <w:r>
          <w:rPr>
            <w:noProof/>
            <w:webHidden/>
          </w:rPr>
          <w:fldChar w:fldCharType="begin"/>
        </w:r>
        <w:r>
          <w:rPr>
            <w:noProof/>
            <w:webHidden/>
          </w:rPr>
          <w:instrText xml:space="preserve"> PAGEREF _Toc533070084 \h </w:instrText>
        </w:r>
        <w:r>
          <w:rPr>
            <w:noProof/>
            <w:webHidden/>
          </w:rPr>
          <w:fldChar w:fldCharType="separate"/>
        </w:r>
        <w:r>
          <w:rPr>
            <w:noProof/>
            <w:webHidden/>
          </w:rPr>
          <w:t>23</w:t>
        </w:r>
        <w:r>
          <w:rPr>
            <w:noProof/>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5" w:history="1">
        <w:r w:rsidRPr="00783093">
          <w:rPr>
            <w:rStyle w:val="Hyperlink"/>
          </w:rPr>
          <w:t>2.</w:t>
        </w:r>
        <w:r>
          <w:rPr>
            <w:rFonts w:asciiTheme="minorHAnsi" w:eastAsiaTheme="minorEastAsia" w:hAnsiTheme="minorHAnsi" w:cstheme="minorBidi"/>
            <w:sz w:val="22"/>
            <w:lang w:val="fr-LU" w:eastAsia="fr-LU" w:bidi="ar-SA"/>
          </w:rPr>
          <w:tab/>
        </w:r>
        <w:r w:rsidRPr="00783093">
          <w:rPr>
            <w:rStyle w:val="Hyperlink"/>
          </w:rPr>
          <w:t>Submission of safety reports</w:t>
        </w:r>
        <w:r>
          <w:rPr>
            <w:webHidden/>
          </w:rPr>
          <w:tab/>
        </w:r>
        <w:r>
          <w:rPr>
            <w:webHidden/>
          </w:rPr>
          <w:fldChar w:fldCharType="begin"/>
        </w:r>
        <w:r>
          <w:rPr>
            <w:webHidden/>
          </w:rPr>
          <w:instrText xml:space="preserve"> PAGEREF _Toc533070085 \h </w:instrText>
        </w:r>
        <w:r>
          <w:rPr>
            <w:webHidden/>
          </w:rPr>
          <w:fldChar w:fldCharType="separate"/>
        </w:r>
        <w:r>
          <w:rPr>
            <w:webHidden/>
          </w:rPr>
          <w:t>23</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6" w:history="1">
        <w:r w:rsidRPr="00783093">
          <w:rPr>
            <w:rStyle w:val="Hyperlink"/>
          </w:rPr>
          <w:t>3 and 4 Authority inspections and audits</w:t>
        </w:r>
        <w:r>
          <w:rPr>
            <w:webHidden/>
          </w:rPr>
          <w:tab/>
        </w:r>
        <w:r>
          <w:rPr>
            <w:webHidden/>
          </w:rPr>
          <w:fldChar w:fldCharType="begin"/>
        </w:r>
        <w:r>
          <w:rPr>
            <w:webHidden/>
          </w:rPr>
          <w:instrText xml:space="preserve"> PAGEREF _Toc533070086 \h </w:instrText>
        </w:r>
        <w:r>
          <w:rPr>
            <w:webHidden/>
          </w:rPr>
          <w:fldChar w:fldCharType="separate"/>
        </w:r>
        <w:r>
          <w:rPr>
            <w:webHidden/>
          </w:rPr>
          <w:t>23</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7" w:history="1">
        <w:r w:rsidRPr="00783093">
          <w:rPr>
            <w:rStyle w:val="Hyperlink"/>
          </w:rPr>
          <w:t>5.</w:t>
        </w:r>
        <w:r>
          <w:rPr>
            <w:rFonts w:asciiTheme="minorHAnsi" w:eastAsiaTheme="minorEastAsia" w:hAnsiTheme="minorHAnsi" w:cstheme="minorBidi"/>
            <w:sz w:val="22"/>
            <w:lang w:val="fr-LU" w:eastAsia="fr-LU" w:bidi="ar-SA"/>
          </w:rPr>
          <w:tab/>
        </w:r>
        <w:r w:rsidRPr="00783093">
          <w:rPr>
            <w:rStyle w:val="Hyperlink"/>
          </w:rPr>
          <w:t>Summary of relevant measures of the Authority</w:t>
        </w:r>
        <w:r>
          <w:rPr>
            <w:webHidden/>
          </w:rPr>
          <w:tab/>
        </w:r>
        <w:r>
          <w:rPr>
            <w:webHidden/>
          </w:rPr>
          <w:fldChar w:fldCharType="begin"/>
        </w:r>
        <w:r>
          <w:rPr>
            <w:webHidden/>
          </w:rPr>
          <w:instrText xml:space="preserve"> PAGEREF _Toc533070087 \h </w:instrText>
        </w:r>
        <w:r>
          <w:rPr>
            <w:webHidden/>
          </w:rPr>
          <w:fldChar w:fldCharType="separate"/>
        </w:r>
        <w:r>
          <w:rPr>
            <w:webHidden/>
          </w:rPr>
          <w:t>24</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8" w:history="1">
        <w:r w:rsidRPr="00783093">
          <w:rPr>
            <w:rStyle w:val="Hyperlink"/>
          </w:rPr>
          <w:t>6.</w:t>
        </w:r>
        <w:r>
          <w:rPr>
            <w:rFonts w:asciiTheme="minorHAnsi" w:eastAsiaTheme="minorEastAsia" w:hAnsiTheme="minorHAnsi" w:cstheme="minorBidi"/>
            <w:sz w:val="22"/>
            <w:lang w:val="fr-LU" w:eastAsia="fr-LU" w:bidi="ar-SA"/>
          </w:rPr>
          <w:tab/>
        </w:r>
        <w:r w:rsidRPr="00783093">
          <w:rPr>
            <w:rStyle w:val="Hyperlink"/>
          </w:rPr>
          <w:t>Summary of a description of complaints made by the infrastructure manager against railway undertakings in relation to the conditions referred to in Part A/B of the safety certificate</w:t>
        </w:r>
        <w:r>
          <w:rPr>
            <w:webHidden/>
          </w:rPr>
          <w:tab/>
        </w:r>
        <w:r>
          <w:rPr>
            <w:webHidden/>
          </w:rPr>
          <w:fldChar w:fldCharType="begin"/>
        </w:r>
        <w:r>
          <w:rPr>
            <w:webHidden/>
          </w:rPr>
          <w:instrText xml:space="preserve"> PAGEREF _Toc533070088 \h </w:instrText>
        </w:r>
        <w:r>
          <w:rPr>
            <w:webHidden/>
          </w:rPr>
          <w:fldChar w:fldCharType="separate"/>
        </w:r>
        <w:r>
          <w:rPr>
            <w:webHidden/>
          </w:rPr>
          <w:t>24</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89" w:history="1">
        <w:r w:rsidRPr="00783093">
          <w:rPr>
            <w:rStyle w:val="Hyperlink"/>
          </w:rPr>
          <w:t>7.</w:t>
        </w:r>
        <w:r>
          <w:rPr>
            <w:rFonts w:asciiTheme="minorHAnsi" w:eastAsiaTheme="minorEastAsia" w:hAnsiTheme="minorHAnsi" w:cstheme="minorBidi"/>
            <w:sz w:val="22"/>
            <w:lang w:val="fr-LU" w:eastAsia="fr-LU" w:bidi="ar-SA"/>
          </w:rPr>
          <w:tab/>
        </w:r>
        <w:r w:rsidRPr="00783093">
          <w:rPr>
            <w:rStyle w:val="Hyperlink"/>
          </w:rPr>
          <w:t>Summary of a description of complaints made by railway undertakings against the infrastructure manager in relation to conditions of the safety authorisation</w:t>
        </w:r>
        <w:r>
          <w:rPr>
            <w:webHidden/>
          </w:rPr>
          <w:tab/>
        </w:r>
        <w:r>
          <w:rPr>
            <w:webHidden/>
          </w:rPr>
          <w:fldChar w:fldCharType="begin"/>
        </w:r>
        <w:r>
          <w:rPr>
            <w:webHidden/>
          </w:rPr>
          <w:instrText xml:space="preserve"> PAGEREF _Toc533070089 \h </w:instrText>
        </w:r>
        <w:r>
          <w:rPr>
            <w:webHidden/>
          </w:rPr>
          <w:fldChar w:fldCharType="separate"/>
        </w:r>
        <w:r>
          <w:rPr>
            <w:webHidden/>
          </w:rPr>
          <w:t>24</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90" w:history="1">
        <w:r w:rsidRPr="00783093">
          <w:rPr>
            <w:rStyle w:val="Hyperlink"/>
          </w:rPr>
          <w:t>H.</w:t>
        </w:r>
        <w:r>
          <w:rPr>
            <w:rFonts w:asciiTheme="minorHAnsi" w:eastAsiaTheme="minorEastAsia" w:hAnsiTheme="minorHAnsi" w:cstheme="minorBidi"/>
            <w:b w:val="0"/>
            <w:sz w:val="22"/>
            <w:lang w:val="fr-LU" w:eastAsia="fr-LU" w:bidi="ar-SA"/>
          </w:rPr>
          <w:tab/>
        </w:r>
        <w:r w:rsidRPr="00783093">
          <w:rPr>
            <w:rStyle w:val="Hyperlink"/>
          </w:rPr>
          <w:t>Reporting on the application of the Common Safety Method on risk evaluation and assessment</w:t>
        </w:r>
        <w:r>
          <w:rPr>
            <w:webHidden/>
          </w:rPr>
          <w:tab/>
        </w:r>
        <w:r>
          <w:rPr>
            <w:webHidden/>
          </w:rPr>
          <w:fldChar w:fldCharType="begin"/>
        </w:r>
        <w:r>
          <w:rPr>
            <w:webHidden/>
          </w:rPr>
          <w:instrText xml:space="preserve"> PAGEREF _Toc533070090 \h </w:instrText>
        </w:r>
        <w:r>
          <w:rPr>
            <w:webHidden/>
          </w:rPr>
          <w:fldChar w:fldCharType="separate"/>
        </w:r>
        <w:r>
          <w:rPr>
            <w:webHidden/>
          </w:rPr>
          <w:t>24</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91" w:history="1">
        <w:r w:rsidRPr="00783093">
          <w:rPr>
            <w:rStyle w:val="Hyperlink"/>
          </w:rPr>
          <w:t>I.</w:t>
        </w:r>
        <w:r>
          <w:rPr>
            <w:rFonts w:asciiTheme="minorHAnsi" w:eastAsiaTheme="minorEastAsia" w:hAnsiTheme="minorHAnsi" w:cstheme="minorBidi"/>
            <w:b w:val="0"/>
            <w:sz w:val="22"/>
            <w:lang w:val="fr-LU" w:eastAsia="fr-LU" w:bidi="ar-SA"/>
          </w:rPr>
          <w:tab/>
        </w:r>
        <w:r w:rsidRPr="00783093">
          <w:rPr>
            <w:rStyle w:val="Hyperlink"/>
          </w:rPr>
          <w:t>Alternative measures through derogations regarding the ECM certification scheme</w:t>
        </w:r>
        <w:r>
          <w:rPr>
            <w:webHidden/>
          </w:rPr>
          <w:tab/>
        </w:r>
        <w:r>
          <w:rPr>
            <w:webHidden/>
          </w:rPr>
          <w:fldChar w:fldCharType="begin"/>
        </w:r>
        <w:r>
          <w:rPr>
            <w:webHidden/>
          </w:rPr>
          <w:instrText xml:space="preserve"> PAGEREF _Toc533070091 \h </w:instrText>
        </w:r>
        <w:r>
          <w:rPr>
            <w:webHidden/>
          </w:rPr>
          <w:fldChar w:fldCharType="separate"/>
        </w:r>
        <w:r>
          <w:rPr>
            <w:webHidden/>
          </w:rPr>
          <w:t>25</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92" w:history="1">
        <w:r w:rsidRPr="00783093">
          <w:rPr>
            <w:rStyle w:val="Hyperlink"/>
          </w:rPr>
          <w:t>J.</w:t>
        </w:r>
        <w:r>
          <w:rPr>
            <w:rFonts w:asciiTheme="minorHAnsi" w:eastAsiaTheme="minorEastAsia" w:hAnsiTheme="minorHAnsi" w:cstheme="minorBidi"/>
            <w:b w:val="0"/>
            <w:sz w:val="22"/>
            <w:lang w:val="fr-LU" w:eastAsia="fr-LU" w:bidi="ar-SA"/>
          </w:rPr>
          <w:tab/>
        </w:r>
        <w:r w:rsidRPr="00783093">
          <w:rPr>
            <w:rStyle w:val="Hyperlink"/>
          </w:rPr>
          <w:t>The Authority’s conclusions for the reporting year – priorities</w:t>
        </w:r>
        <w:r>
          <w:rPr>
            <w:webHidden/>
          </w:rPr>
          <w:tab/>
        </w:r>
        <w:r>
          <w:rPr>
            <w:webHidden/>
          </w:rPr>
          <w:fldChar w:fldCharType="begin"/>
        </w:r>
        <w:r>
          <w:rPr>
            <w:webHidden/>
          </w:rPr>
          <w:instrText xml:space="preserve"> PAGEREF _Toc533070092 \h </w:instrText>
        </w:r>
        <w:r>
          <w:rPr>
            <w:webHidden/>
          </w:rPr>
          <w:fldChar w:fldCharType="separate"/>
        </w:r>
        <w:r>
          <w:rPr>
            <w:webHidden/>
          </w:rPr>
          <w:t>25</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93" w:history="1">
        <w:r w:rsidRPr="00783093">
          <w:rPr>
            <w:rStyle w:val="Hyperlink"/>
          </w:rPr>
          <w:t>K.</w:t>
        </w:r>
        <w:r>
          <w:rPr>
            <w:rFonts w:asciiTheme="minorHAnsi" w:eastAsiaTheme="minorEastAsia" w:hAnsiTheme="minorHAnsi" w:cstheme="minorBidi"/>
            <w:b w:val="0"/>
            <w:sz w:val="22"/>
            <w:lang w:val="fr-LU" w:eastAsia="fr-LU" w:bidi="ar-SA"/>
          </w:rPr>
          <w:tab/>
        </w:r>
        <w:r w:rsidRPr="00783093">
          <w:rPr>
            <w:rStyle w:val="Hyperlink"/>
          </w:rPr>
          <w:t>Sources of information</w:t>
        </w:r>
        <w:r>
          <w:rPr>
            <w:webHidden/>
          </w:rPr>
          <w:tab/>
        </w:r>
        <w:r>
          <w:rPr>
            <w:webHidden/>
          </w:rPr>
          <w:fldChar w:fldCharType="begin"/>
        </w:r>
        <w:r>
          <w:rPr>
            <w:webHidden/>
          </w:rPr>
          <w:instrText xml:space="preserve"> PAGEREF _Toc533070093 \h </w:instrText>
        </w:r>
        <w:r>
          <w:rPr>
            <w:webHidden/>
          </w:rPr>
          <w:fldChar w:fldCharType="separate"/>
        </w:r>
        <w:r>
          <w:rPr>
            <w:webHidden/>
          </w:rPr>
          <w:t>26</w:t>
        </w:r>
        <w:r>
          <w:rPr>
            <w:webHidden/>
          </w:rPr>
          <w:fldChar w:fldCharType="end"/>
        </w:r>
      </w:hyperlink>
    </w:p>
    <w:p w:rsidR="00BC7B0F">
      <w:pPr>
        <w:pStyle w:val="TOC1"/>
        <w:rPr>
          <w:rFonts w:asciiTheme="minorHAnsi" w:eastAsiaTheme="minorEastAsia" w:hAnsiTheme="minorHAnsi" w:cstheme="minorBidi"/>
          <w:b w:val="0"/>
          <w:sz w:val="22"/>
          <w:lang w:val="fr-LU" w:eastAsia="fr-LU" w:bidi="ar-SA"/>
        </w:rPr>
      </w:pPr>
      <w:hyperlink w:anchor="_Toc533070094" w:history="1">
        <w:r w:rsidRPr="00783093">
          <w:rPr>
            <w:rStyle w:val="Hyperlink"/>
          </w:rPr>
          <w:t>L.</w:t>
        </w:r>
        <w:r>
          <w:rPr>
            <w:rFonts w:asciiTheme="minorHAnsi" w:eastAsiaTheme="minorEastAsia" w:hAnsiTheme="minorHAnsi" w:cstheme="minorBidi"/>
            <w:b w:val="0"/>
            <w:sz w:val="22"/>
            <w:lang w:val="fr-LU" w:eastAsia="fr-LU" w:bidi="ar-SA"/>
          </w:rPr>
          <w:tab/>
        </w:r>
        <w:r w:rsidRPr="00783093">
          <w:rPr>
            <w:rStyle w:val="Hyperlink"/>
          </w:rPr>
          <w:t>Annexes</w:t>
        </w:r>
        <w:r>
          <w:rPr>
            <w:webHidden/>
          </w:rPr>
          <w:tab/>
        </w:r>
        <w:r>
          <w:rPr>
            <w:webHidden/>
          </w:rPr>
          <w:fldChar w:fldCharType="begin"/>
        </w:r>
        <w:r>
          <w:rPr>
            <w:webHidden/>
          </w:rPr>
          <w:instrText xml:space="preserve"> PAGEREF _Toc533070094 \h </w:instrText>
        </w:r>
        <w:r>
          <w:rPr>
            <w:webHidden/>
          </w:rPr>
          <w:fldChar w:fldCharType="separate"/>
        </w:r>
        <w:r>
          <w:rPr>
            <w:webHidden/>
          </w:rPr>
          <w:t>27</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95" w:history="1">
        <w:r w:rsidRPr="00783093">
          <w:rPr>
            <w:rStyle w:val="Hyperlink"/>
          </w:rPr>
          <w:t>Annex A 1a – The ŽSR network</w:t>
        </w:r>
        <w:r>
          <w:rPr>
            <w:webHidden/>
          </w:rPr>
          <w:tab/>
        </w:r>
        <w:r>
          <w:rPr>
            <w:webHidden/>
          </w:rPr>
          <w:fldChar w:fldCharType="begin"/>
        </w:r>
        <w:r>
          <w:rPr>
            <w:webHidden/>
          </w:rPr>
          <w:instrText xml:space="preserve"> PAGEREF _Toc533070095 \h </w:instrText>
        </w:r>
        <w:r>
          <w:rPr>
            <w:webHidden/>
          </w:rPr>
          <w:fldChar w:fldCharType="separate"/>
        </w:r>
        <w:r>
          <w:rPr>
            <w:webHidden/>
          </w:rPr>
          <w:t>28</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96" w:history="1">
        <w:r w:rsidRPr="00783093">
          <w:rPr>
            <w:rStyle w:val="Hyperlink"/>
          </w:rPr>
          <w:t>Annex A 1b Railways in the Slovak Republic</w:t>
        </w:r>
        <w:r>
          <w:rPr>
            <w:webHidden/>
          </w:rPr>
          <w:tab/>
        </w:r>
        <w:r>
          <w:rPr>
            <w:webHidden/>
          </w:rPr>
          <w:fldChar w:fldCharType="begin"/>
        </w:r>
        <w:r>
          <w:rPr>
            <w:webHidden/>
          </w:rPr>
          <w:instrText xml:space="preserve"> PAGEREF _Toc533070096 \h </w:instrText>
        </w:r>
        <w:r>
          <w:rPr>
            <w:webHidden/>
          </w:rPr>
          <w:fldChar w:fldCharType="separate"/>
        </w:r>
        <w:r>
          <w:rPr>
            <w:webHidden/>
          </w:rPr>
          <w:t>29</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97" w:history="1">
        <w:r w:rsidRPr="00783093">
          <w:rPr>
            <w:rStyle w:val="Hyperlink"/>
          </w:rPr>
          <w:t>Annex A 2 – List of railway undertakings</w:t>
        </w:r>
        <w:r>
          <w:rPr>
            <w:webHidden/>
          </w:rPr>
          <w:tab/>
        </w:r>
        <w:r>
          <w:rPr>
            <w:webHidden/>
          </w:rPr>
          <w:fldChar w:fldCharType="begin"/>
        </w:r>
        <w:r>
          <w:rPr>
            <w:webHidden/>
          </w:rPr>
          <w:instrText xml:space="preserve"> PAGEREF _Toc533070097 \h </w:instrText>
        </w:r>
        <w:r>
          <w:rPr>
            <w:webHidden/>
          </w:rPr>
          <w:fldChar w:fldCharType="separate"/>
        </w:r>
        <w:r>
          <w:rPr>
            <w:webHidden/>
          </w:rPr>
          <w:t>30</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98" w:history="1">
        <w:r w:rsidRPr="00783093">
          <w:rPr>
            <w:rStyle w:val="Hyperlink"/>
          </w:rPr>
          <w:t>Annex A 2.1 Infrastructure manager</w:t>
        </w:r>
        <w:r>
          <w:rPr>
            <w:webHidden/>
          </w:rPr>
          <w:tab/>
        </w:r>
        <w:r>
          <w:rPr>
            <w:webHidden/>
          </w:rPr>
          <w:fldChar w:fldCharType="begin"/>
        </w:r>
        <w:r>
          <w:rPr>
            <w:webHidden/>
          </w:rPr>
          <w:instrText xml:space="preserve"> PAGEREF _Toc533070098 \h </w:instrText>
        </w:r>
        <w:r>
          <w:rPr>
            <w:webHidden/>
          </w:rPr>
          <w:fldChar w:fldCharType="separate"/>
        </w:r>
        <w:r>
          <w:rPr>
            <w:webHidden/>
          </w:rPr>
          <w:t>34</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099" w:history="1">
        <w:r w:rsidRPr="00783093">
          <w:rPr>
            <w:rStyle w:val="Hyperlink"/>
          </w:rPr>
          <w:t>Annex A 2.2 Railway undertakings – safety certificates issued</w:t>
        </w:r>
        <w:r>
          <w:rPr>
            <w:webHidden/>
          </w:rPr>
          <w:tab/>
        </w:r>
        <w:r>
          <w:rPr>
            <w:webHidden/>
          </w:rPr>
          <w:fldChar w:fldCharType="begin"/>
        </w:r>
        <w:r>
          <w:rPr>
            <w:webHidden/>
          </w:rPr>
          <w:instrText xml:space="preserve"> PAGEREF _Toc533070099 \h </w:instrText>
        </w:r>
        <w:r>
          <w:rPr>
            <w:webHidden/>
          </w:rPr>
          <w:fldChar w:fldCharType="separate"/>
        </w:r>
        <w:r>
          <w:rPr>
            <w:webHidden/>
          </w:rPr>
          <w:t>35</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0" w:history="1">
        <w:r w:rsidRPr="00783093">
          <w:rPr>
            <w:rStyle w:val="Hyperlink"/>
          </w:rPr>
          <w:t>Annex B Organisation chart of the Authority</w:t>
        </w:r>
        <w:r>
          <w:rPr>
            <w:webHidden/>
          </w:rPr>
          <w:tab/>
        </w:r>
        <w:r>
          <w:rPr>
            <w:webHidden/>
          </w:rPr>
          <w:fldChar w:fldCharType="begin"/>
        </w:r>
        <w:r>
          <w:rPr>
            <w:webHidden/>
          </w:rPr>
          <w:instrText xml:space="preserve"> PAGEREF _Toc533070100 \h </w:instrText>
        </w:r>
        <w:r>
          <w:rPr>
            <w:webHidden/>
          </w:rPr>
          <w:fldChar w:fldCharType="separate"/>
        </w:r>
        <w:r>
          <w:rPr>
            <w:webHidden/>
          </w:rPr>
          <w:t>41</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1" w:history="1">
        <w:r w:rsidRPr="00783093">
          <w:rPr>
            <w:rStyle w:val="Hyperlink"/>
          </w:rPr>
          <w:t>Annex B 1 Internal organisation (as at 31/12/2017)</w:t>
        </w:r>
        <w:r>
          <w:rPr>
            <w:webHidden/>
          </w:rPr>
          <w:tab/>
        </w:r>
        <w:r>
          <w:rPr>
            <w:webHidden/>
          </w:rPr>
          <w:fldChar w:fldCharType="begin"/>
        </w:r>
        <w:r>
          <w:rPr>
            <w:webHidden/>
          </w:rPr>
          <w:instrText xml:space="preserve"> PAGEREF _Toc533070101 \h </w:instrText>
        </w:r>
        <w:r>
          <w:rPr>
            <w:webHidden/>
          </w:rPr>
          <w:fldChar w:fldCharType="separate"/>
        </w:r>
        <w:r>
          <w:rPr>
            <w:webHidden/>
          </w:rPr>
          <w:t>41</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2" w:history="1">
        <w:r w:rsidRPr="00783093">
          <w:rPr>
            <w:rStyle w:val="Hyperlink"/>
          </w:rPr>
          <w:t>B 1.1 Organisational setup to the level of Authority’s divisions</w:t>
        </w:r>
        <w:r>
          <w:rPr>
            <w:webHidden/>
          </w:rPr>
          <w:tab/>
        </w:r>
        <w:r>
          <w:rPr>
            <w:webHidden/>
          </w:rPr>
          <w:fldChar w:fldCharType="begin"/>
        </w:r>
        <w:r>
          <w:rPr>
            <w:webHidden/>
          </w:rPr>
          <w:instrText xml:space="preserve"> PAGEREF _Toc533070102 \h </w:instrText>
        </w:r>
        <w:r>
          <w:rPr>
            <w:webHidden/>
          </w:rPr>
          <w:fldChar w:fldCharType="separate"/>
        </w:r>
        <w:r>
          <w:rPr>
            <w:webHidden/>
          </w:rPr>
          <w:t>41</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3" w:history="1">
        <w:r w:rsidRPr="00783093">
          <w:rPr>
            <w:rStyle w:val="Hyperlink"/>
          </w:rPr>
          <w:t>B 1.2 Organisational setup of the railways and railway traffic division</w:t>
        </w:r>
        <w:r>
          <w:rPr>
            <w:webHidden/>
          </w:rPr>
          <w:tab/>
        </w:r>
        <w:r>
          <w:rPr>
            <w:webHidden/>
          </w:rPr>
          <w:fldChar w:fldCharType="begin"/>
        </w:r>
        <w:r>
          <w:rPr>
            <w:webHidden/>
          </w:rPr>
          <w:instrText xml:space="preserve"> PAGEREF _Toc533070103 \h </w:instrText>
        </w:r>
        <w:r>
          <w:rPr>
            <w:webHidden/>
          </w:rPr>
          <w:fldChar w:fldCharType="separate"/>
        </w:r>
        <w:r>
          <w:rPr>
            <w:webHidden/>
          </w:rPr>
          <w:t>42</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4" w:history="1">
        <w:r w:rsidRPr="00783093">
          <w:rPr>
            <w:rStyle w:val="Hyperlink"/>
          </w:rPr>
          <w:t>Annex B 2 Relationship with other national bodies</w:t>
        </w:r>
        <w:r>
          <w:rPr>
            <w:webHidden/>
          </w:rPr>
          <w:tab/>
        </w:r>
        <w:r>
          <w:rPr>
            <w:webHidden/>
          </w:rPr>
          <w:fldChar w:fldCharType="begin"/>
        </w:r>
        <w:r>
          <w:rPr>
            <w:webHidden/>
          </w:rPr>
          <w:instrText xml:space="preserve"> PAGEREF _Toc533070104 \h </w:instrText>
        </w:r>
        <w:r>
          <w:rPr>
            <w:webHidden/>
          </w:rPr>
          <w:fldChar w:fldCharType="separate"/>
        </w:r>
        <w:r>
          <w:rPr>
            <w:webHidden/>
          </w:rPr>
          <w:t>43</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5" w:history="1">
        <w:r w:rsidRPr="00783093">
          <w:rPr>
            <w:rStyle w:val="Hyperlink"/>
          </w:rPr>
          <w:t>Annex C – Statistics of accident rate and prescribed indicators – CSI data</w:t>
        </w:r>
        <w:r>
          <w:rPr>
            <w:webHidden/>
          </w:rPr>
          <w:tab/>
        </w:r>
        <w:r>
          <w:rPr>
            <w:webHidden/>
          </w:rPr>
          <w:fldChar w:fldCharType="begin"/>
        </w:r>
        <w:r>
          <w:rPr>
            <w:webHidden/>
          </w:rPr>
          <w:instrText xml:space="preserve"> PAGEREF _Toc533070105 \h </w:instrText>
        </w:r>
        <w:r>
          <w:rPr>
            <w:webHidden/>
          </w:rPr>
          <w:fldChar w:fldCharType="separate"/>
        </w:r>
        <w:r>
          <w:rPr>
            <w:webHidden/>
          </w:rPr>
          <w:t>44</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6" w:history="1">
        <w:r w:rsidRPr="00783093">
          <w:rPr>
            <w:rStyle w:val="Hyperlink"/>
          </w:rPr>
          <w:t>Annex D Important changes in legislation and regulations</w:t>
        </w:r>
        <w:r>
          <w:rPr>
            <w:webHidden/>
          </w:rPr>
          <w:tab/>
        </w:r>
        <w:r>
          <w:rPr>
            <w:webHidden/>
          </w:rPr>
          <w:fldChar w:fldCharType="begin"/>
        </w:r>
        <w:r>
          <w:rPr>
            <w:webHidden/>
          </w:rPr>
          <w:instrText xml:space="preserve"> PAGEREF _Toc533070106 \h </w:instrText>
        </w:r>
        <w:r>
          <w:rPr>
            <w:webHidden/>
          </w:rPr>
          <w:fldChar w:fldCharType="separate"/>
        </w:r>
        <w:r>
          <w:rPr>
            <w:webHidden/>
          </w:rPr>
          <w:t>57</w:t>
        </w:r>
        <w:r>
          <w:rPr>
            <w:webHidden/>
          </w:rPr>
          <w:fldChar w:fldCharType="end"/>
        </w:r>
      </w:hyperlink>
    </w:p>
    <w:p w:rsidR="00BC7B0F">
      <w:pPr>
        <w:pStyle w:val="TOC2"/>
        <w:rPr>
          <w:rFonts w:asciiTheme="minorHAnsi" w:eastAsiaTheme="minorEastAsia" w:hAnsiTheme="minorHAnsi" w:cstheme="minorBidi"/>
          <w:sz w:val="22"/>
          <w:lang w:val="fr-LU" w:eastAsia="fr-LU" w:bidi="ar-SA"/>
        </w:rPr>
      </w:pPr>
      <w:hyperlink w:anchor="_Toc533070107" w:history="1">
        <w:r w:rsidRPr="00783093">
          <w:rPr>
            <w:rStyle w:val="Hyperlink"/>
          </w:rPr>
          <w:t>Annex E The development of safety certification and safety authorisations – numerical data</w:t>
        </w:r>
        <w:r>
          <w:rPr>
            <w:webHidden/>
          </w:rPr>
          <w:tab/>
        </w:r>
        <w:r>
          <w:rPr>
            <w:webHidden/>
          </w:rPr>
          <w:fldChar w:fldCharType="begin"/>
        </w:r>
        <w:r>
          <w:rPr>
            <w:webHidden/>
          </w:rPr>
          <w:instrText xml:space="preserve"> PAGEREF _Toc533070107 \h </w:instrText>
        </w:r>
        <w:r>
          <w:rPr>
            <w:webHidden/>
          </w:rPr>
          <w:fldChar w:fldCharType="separate"/>
        </w:r>
        <w:r>
          <w:rPr>
            <w:webHidden/>
          </w:rPr>
          <w:t>62</w:t>
        </w:r>
        <w:r>
          <w:rPr>
            <w:webHidden/>
          </w:rPr>
          <w:fldChar w:fldCharType="end"/>
        </w:r>
      </w:hyperlink>
    </w:p>
    <w:p w:rsidR="00480D59" w:rsidRPr="00D55E2D">
      <w:pPr>
        <w:pStyle w:val="TOC1"/>
        <w:rPr>
          <w:rFonts w:asciiTheme="minorHAnsi" w:eastAsiaTheme="minorEastAsia" w:hAnsiTheme="minorHAnsi" w:cstheme="minorBidi"/>
          <w:b w:val="0"/>
          <w:sz w:val="22"/>
        </w:rPr>
      </w:pPr>
      <w:r w:rsidRPr="00D55E2D">
        <w:rPr>
          <w:b w:val="0"/>
        </w:rPr>
        <w:fldChar w:fldCharType="end"/>
      </w:r>
    </w:p>
    <w:p w:rsidR="000A44C3" w:rsidRPr="00D55E2D" w:rsidP="000B42EE">
      <w:pPr>
        <w:spacing w:after="240"/>
        <w:ind w:left="152"/>
        <w:rPr>
          <w:rFonts w:ascii="Arial"/>
          <w:b/>
          <w:sz w:val="24"/>
        </w:rPr>
      </w:pPr>
      <w:r w:rsidRPr="00D55E2D">
        <w:rPr>
          <w:noProof/>
          <w:lang w:val="fr-LU" w:eastAsia="fr-LU" w:bidi="ar-SA"/>
        </w:rPr>
        <w:drawing>
          <wp:inline distT="0" distB="0" distL="0" distR="0">
            <wp:extent cx="6280124" cy="4174435"/>
            <wp:effectExtent l="0" t="0" r="6985" b="0"/>
            <wp:docPr id="7029" name="Obrázok 7029" descr="N:\foto výročná správa\22042191_10210076136446460_47646800313350528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955" name="Picture 3" descr="N:\foto výročná správa\22042191_10210076136446460_4764680031335052827_o.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4299" cy="4177210"/>
                    </a:xfrm>
                    <a:prstGeom prst="rect">
                      <a:avLst/>
                    </a:prstGeom>
                    <a:noFill/>
                    <a:ln>
                      <a:noFill/>
                    </a:ln>
                  </pic:spPr>
                </pic:pic>
              </a:graphicData>
            </a:graphic>
          </wp:inline>
        </w:drawing>
      </w:r>
    </w:p>
    <w:p w:rsidR="00AC7118" w:rsidRPr="00D55E2D" w:rsidP="00AC7118">
      <w:pPr>
        <w:spacing w:before="48"/>
        <w:ind w:left="6281"/>
        <w:rPr>
          <w:sz w:val="20"/>
        </w:rPr>
      </w:pPr>
      <w:r w:rsidRPr="00D55E2D">
        <w:rPr>
          <w:sz w:val="20"/>
        </w:rPr>
        <w:t>(</w:t>
      </w:r>
      <w:r w:rsidRPr="00D55E2D">
        <w:rPr>
          <w:sz w:val="20"/>
        </w:rPr>
        <w:t>author</w:t>
      </w:r>
      <w:r w:rsidRPr="00D55E2D">
        <w:rPr>
          <w:sz w:val="20"/>
        </w:rPr>
        <w:t>: Tomáš Hornáček)</w:t>
      </w:r>
    </w:p>
    <w:p w:rsidR="00F106D9" w:rsidRPr="00D55E2D" w:rsidP="002405B8">
      <w:pPr>
        <w:pStyle w:val="Title"/>
        <w:spacing w:after="240"/>
        <w:rPr>
          <w:rFonts w:ascii="Arial" w:hAnsi="Arial" w:cs="Arial"/>
        </w:rPr>
      </w:pPr>
      <w:bookmarkStart w:id="0" w:name="_Toc498939757"/>
      <w:r w:rsidRPr="00D55E2D">
        <w:rPr>
          <w:rFonts w:ascii="Arial" w:hAnsi="Arial"/>
        </w:rPr>
        <w:t>List of abbreviations used</w:t>
      </w:r>
      <w:bookmarkEnd w:id="0"/>
    </w:p>
    <w:tbl>
      <w:tblPr>
        <w:tblStyle w:val="TableGrid"/>
        <w:tblW w:w="98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3"/>
        <w:gridCol w:w="6662"/>
      </w:tblGrid>
      <w:tr w:rsidTr="0091215B">
        <w:tblPrEx>
          <w:tblW w:w="98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143" w:type="dxa"/>
          </w:tcPr>
          <w:p w:rsidR="00AC7118" w:rsidRPr="00D55E2D" w:rsidP="000A44C3">
            <w:pPr>
              <w:pStyle w:val="BodyText"/>
            </w:pPr>
            <w:r w:rsidRPr="00D55E2D">
              <w:t>CSM</w:t>
            </w:r>
          </w:p>
        </w:tc>
        <w:tc>
          <w:tcPr>
            <w:tcW w:w="6662" w:type="dxa"/>
          </w:tcPr>
          <w:p w:rsidR="00AC7118" w:rsidRPr="00D55E2D" w:rsidP="00AC7118">
            <w:pPr>
              <w:pStyle w:val="BodyText"/>
            </w:pPr>
            <w:r w:rsidRPr="00D55E2D">
              <w:t>Common safety method</w:t>
            </w:r>
          </w:p>
        </w:tc>
      </w:tr>
      <w:tr w:rsidTr="0091215B">
        <w:tblPrEx>
          <w:tblW w:w="9805" w:type="dxa"/>
          <w:tblInd w:w="-113" w:type="dxa"/>
          <w:tblLook w:val="04A0"/>
        </w:tblPrEx>
        <w:tc>
          <w:tcPr>
            <w:tcW w:w="3143" w:type="dxa"/>
          </w:tcPr>
          <w:p w:rsidR="00AC7118" w:rsidRPr="00D55E2D" w:rsidP="000A44C3">
            <w:pPr>
              <w:pStyle w:val="BodyText"/>
            </w:pPr>
            <w:r w:rsidRPr="00D55E2D">
              <w:t>EUAR</w:t>
            </w:r>
          </w:p>
        </w:tc>
        <w:tc>
          <w:tcPr>
            <w:tcW w:w="6662" w:type="dxa"/>
          </w:tcPr>
          <w:p w:rsidR="00AC7118" w:rsidRPr="00D55E2D" w:rsidP="00AC7118">
            <w:pPr>
              <w:pStyle w:val="BodyText"/>
            </w:pPr>
            <w:r w:rsidRPr="00D55E2D">
              <w:t>European Union Agency for Railways</w:t>
            </w:r>
          </w:p>
        </w:tc>
      </w:tr>
      <w:tr w:rsidTr="0091215B">
        <w:tblPrEx>
          <w:tblW w:w="9805" w:type="dxa"/>
          <w:tblInd w:w="-113" w:type="dxa"/>
          <w:tblLook w:val="04A0"/>
        </w:tblPrEx>
        <w:tc>
          <w:tcPr>
            <w:tcW w:w="3143" w:type="dxa"/>
          </w:tcPr>
          <w:p w:rsidR="00AC7118" w:rsidRPr="00D55E2D" w:rsidP="000A44C3">
            <w:pPr>
              <w:pStyle w:val="BodyText"/>
            </w:pPr>
            <w:r w:rsidRPr="00D55E2D">
              <w:t>RTU</w:t>
            </w:r>
          </w:p>
        </w:tc>
        <w:tc>
          <w:tcPr>
            <w:tcW w:w="6662" w:type="dxa"/>
          </w:tcPr>
          <w:p w:rsidR="00AC7118" w:rsidRPr="00D55E2D" w:rsidP="00AC7118">
            <w:pPr>
              <w:pStyle w:val="BodyText"/>
            </w:pPr>
            <w:r w:rsidRPr="00D55E2D">
              <w:t>railway traction unit</w:t>
            </w:r>
          </w:p>
        </w:tc>
      </w:tr>
      <w:tr w:rsidTr="0091215B">
        <w:tblPrEx>
          <w:tblW w:w="9805" w:type="dxa"/>
          <w:tblInd w:w="-113" w:type="dxa"/>
          <w:tblLook w:val="04A0"/>
        </w:tblPrEx>
        <w:tc>
          <w:tcPr>
            <w:tcW w:w="3143" w:type="dxa"/>
          </w:tcPr>
          <w:p w:rsidR="00AC7118" w:rsidRPr="00D55E2D" w:rsidP="000A44C3">
            <w:pPr>
              <w:pStyle w:val="BodyText"/>
            </w:pPr>
            <w:r w:rsidRPr="00D55E2D">
              <w:t>ministry</w:t>
            </w:r>
          </w:p>
        </w:tc>
        <w:tc>
          <w:tcPr>
            <w:tcW w:w="6662" w:type="dxa"/>
          </w:tcPr>
          <w:p w:rsidR="00AC7118" w:rsidRPr="00D55E2D" w:rsidP="00AC7118">
            <w:pPr>
              <w:pStyle w:val="BodyText"/>
            </w:pPr>
            <w:r w:rsidRPr="00D55E2D">
              <w:t>The Ministry of Transport and Construction of the Slovak Republic</w:t>
            </w:r>
          </w:p>
        </w:tc>
      </w:tr>
      <w:tr w:rsidTr="0091215B">
        <w:tblPrEx>
          <w:tblW w:w="9805" w:type="dxa"/>
          <w:tblInd w:w="-113" w:type="dxa"/>
          <w:tblLook w:val="04A0"/>
        </w:tblPrEx>
        <w:tc>
          <w:tcPr>
            <w:tcW w:w="3143" w:type="dxa"/>
          </w:tcPr>
          <w:p w:rsidR="00AC7118" w:rsidRPr="00D55E2D" w:rsidP="000A44C3">
            <w:pPr>
              <w:pStyle w:val="BodyText"/>
            </w:pPr>
            <w:r w:rsidRPr="00D55E2D">
              <w:t>NSA</w:t>
            </w:r>
          </w:p>
        </w:tc>
        <w:tc>
          <w:tcPr>
            <w:tcW w:w="6662" w:type="dxa"/>
          </w:tcPr>
          <w:p w:rsidR="00AC7118" w:rsidRPr="00D55E2D" w:rsidP="00AC7118">
            <w:pPr>
              <w:pStyle w:val="BodyText"/>
            </w:pPr>
            <w:r w:rsidRPr="00D55E2D">
              <w:t>National Safety Authority</w:t>
            </w:r>
          </w:p>
        </w:tc>
      </w:tr>
      <w:tr w:rsidTr="0091215B">
        <w:tblPrEx>
          <w:tblW w:w="9805" w:type="dxa"/>
          <w:tblInd w:w="-113" w:type="dxa"/>
          <w:tblLook w:val="04A0"/>
        </w:tblPrEx>
        <w:tc>
          <w:tcPr>
            <w:tcW w:w="3143" w:type="dxa"/>
          </w:tcPr>
          <w:p w:rsidR="00AC7118" w:rsidRPr="00D55E2D" w:rsidP="000A44C3">
            <w:pPr>
              <w:pStyle w:val="BodyText"/>
            </w:pPr>
            <w:r w:rsidRPr="00D55E2D">
              <w:t>safety certificate</w:t>
            </w:r>
          </w:p>
        </w:tc>
        <w:tc>
          <w:tcPr>
            <w:tcW w:w="6662" w:type="dxa"/>
          </w:tcPr>
          <w:p w:rsidR="00AC7118" w:rsidRPr="00D55E2D" w:rsidP="00AC7118">
            <w:pPr>
              <w:pStyle w:val="BodyText"/>
              <w:ind w:right="591"/>
            </w:pPr>
            <w:r w:rsidRPr="00D55E2D">
              <w:t xml:space="preserve">safety certificate of a railway undertaking </w:t>
            </w:r>
          </w:p>
        </w:tc>
      </w:tr>
      <w:tr w:rsidTr="0091215B">
        <w:tblPrEx>
          <w:tblW w:w="9805" w:type="dxa"/>
          <w:tblInd w:w="-113" w:type="dxa"/>
          <w:tblLook w:val="04A0"/>
        </w:tblPrEx>
        <w:tc>
          <w:tcPr>
            <w:tcW w:w="3143" w:type="dxa"/>
          </w:tcPr>
          <w:p w:rsidR="00AC7118" w:rsidRPr="00D55E2D" w:rsidP="000A44C3">
            <w:pPr>
              <w:pStyle w:val="BodyText"/>
            </w:pPr>
            <w:r w:rsidRPr="00D55E2D">
              <w:t>safety authorisation</w:t>
            </w:r>
          </w:p>
        </w:tc>
        <w:tc>
          <w:tcPr>
            <w:tcW w:w="6662" w:type="dxa"/>
          </w:tcPr>
          <w:p w:rsidR="00AC7118" w:rsidRPr="00D55E2D" w:rsidP="00AC7118">
            <w:pPr>
              <w:pStyle w:val="BodyText"/>
              <w:ind w:right="591"/>
            </w:pPr>
            <w:r w:rsidRPr="00D55E2D">
              <w:t xml:space="preserve">safety authorisation of a railway infrastructure manager </w:t>
            </w:r>
          </w:p>
        </w:tc>
      </w:tr>
      <w:tr w:rsidTr="0091215B">
        <w:tblPrEx>
          <w:tblW w:w="9805" w:type="dxa"/>
          <w:tblInd w:w="-113" w:type="dxa"/>
          <w:tblLook w:val="04A0"/>
        </w:tblPrEx>
        <w:tc>
          <w:tcPr>
            <w:tcW w:w="3143" w:type="dxa"/>
          </w:tcPr>
          <w:p w:rsidR="00AC7118" w:rsidRPr="00D55E2D" w:rsidP="000A44C3">
            <w:pPr>
              <w:pStyle w:val="BodyText"/>
            </w:pPr>
            <w:r w:rsidRPr="00D55E2D">
              <w:t>BTS</w:t>
            </w:r>
          </w:p>
        </w:tc>
        <w:tc>
          <w:tcPr>
            <w:tcW w:w="6662" w:type="dxa"/>
          </w:tcPr>
          <w:p w:rsidR="00AC7118" w:rsidRPr="00D55E2D" w:rsidP="00AC7118">
            <w:pPr>
              <w:pStyle w:val="BodyText"/>
              <w:ind w:right="591"/>
            </w:pPr>
            <w:r w:rsidRPr="00D55E2D">
              <w:t>border transit station</w:t>
            </w:r>
          </w:p>
        </w:tc>
      </w:tr>
      <w:tr w:rsidTr="0091215B">
        <w:tblPrEx>
          <w:tblW w:w="9805" w:type="dxa"/>
          <w:tblInd w:w="-113" w:type="dxa"/>
          <w:tblLook w:val="04A0"/>
        </w:tblPrEx>
        <w:tc>
          <w:tcPr>
            <w:tcW w:w="3143" w:type="dxa"/>
          </w:tcPr>
          <w:p w:rsidR="00AC7118" w:rsidRPr="00D55E2D" w:rsidP="000A44C3">
            <w:pPr>
              <w:pStyle w:val="BodyText"/>
            </w:pPr>
            <w:r w:rsidRPr="00D55E2D">
              <w:t>SR</w:t>
            </w:r>
          </w:p>
        </w:tc>
        <w:tc>
          <w:tcPr>
            <w:tcW w:w="6662" w:type="dxa"/>
          </w:tcPr>
          <w:p w:rsidR="00AC7118" w:rsidRPr="00D55E2D" w:rsidP="00AC7118">
            <w:pPr>
              <w:pStyle w:val="BodyText"/>
            </w:pPr>
            <w:r w:rsidRPr="00D55E2D">
              <w:t>Slovak Republic</w:t>
            </w:r>
          </w:p>
        </w:tc>
      </w:tr>
      <w:tr w:rsidTr="0091215B">
        <w:tblPrEx>
          <w:tblW w:w="9805" w:type="dxa"/>
          <w:tblInd w:w="-113" w:type="dxa"/>
          <w:tblLook w:val="04A0"/>
        </w:tblPrEx>
        <w:tc>
          <w:tcPr>
            <w:tcW w:w="3143" w:type="dxa"/>
          </w:tcPr>
          <w:p w:rsidR="00AC7118" w:rsidRPr="00D55E2D" w:rsidP="000A44C3">
            <w:pPr>
              <w:pStyle w:val="BodyText"/>
            </w:pPr>
            <w:r w:rsidRPr="00D55E2D">
              <w:t>SMS</w:t>
            </w:r>
          </w:p>
        </w:tc>
        <w:tc>
          <w:tcPr>
            <w:tcW w:w="6662" w:type="dxa"/>
          </w:tcPr>
          <w:p w:rsidR="00AC7118" w:rsidRPr="00D55E2D" w:rsidP="00AC7118">
            <w:pPr>
              <w:pStyle w:val="BodyText"/>
            </w:pPr>
            <w:r w:rsidRPr="00D55E2D">
              <w:t>safety management system</w:t>
            </w:r>
          </w:p>
        </w:tc>
      </w:tr>
      <w:tr w:rsidTr="0091215B">
        <w:tblPrEx>
          <w:tblW w:w="9805" w:type="dxa"/>
          <w:tblInd w:w="-113" w:type="dxa"/>
          <w:tblLook w:val="04A0"/>
        </w:tblPrEx>
        <w:tc>
          <w:tcPr>
            <w:tcW w:w="3143" w:type="dxa"/>
          </w:tcPr>
          <w:p w:rsidR="00AC7118" w:rsidRPr="00D55E2D" w:rsidP="000A44C3">
            <w:pPr>
              <w:pStyle w:val="BodyText"/>
            </w:pPr>
            <w:r w:rsidRPr="00D55E2D">
              <w:t>SPS</w:t>
            </w:r>
          </w:p>
        </w:tc>
        <w:tc>
          <w:tcPr>
            <w:tcW w:w="6662" w:type="dxa"/>
          </w:tcPr>
          <w:p w:rsidR="00AC7118" w:rsidRPr="00D55E2D" w:rsidP="00AC7118">
            <w:pPr>
              <w:pStyle w:val="BodyText"/>
            </w:pPr>
            <w:r w:rsidRPr="00D55E2D">
              <w:t>state professional supervision</w:t>
            </w:r>
          </w:p>
        </w:tc>
      </w:tr>
      <w:tr w:rsidTr="0091215B">
        <w:tblPrEx>
          <w:tblW w:w="9805" w:type="dxa"/>
          <w:tblInd w:w="-113" w:type="dxa"/>
          <w:tblLook w:val="04A0"/>
        </w:tblPrEx>
        <w:tc>
          <w:tcPr>
            <w:tcW w:w="3143" w:type="dxa"/>
          </w:tcPr>
          <w:p w:rsidR="00AC7118" w:rsidRPr="00D55E2D" w:rsidP="000A44C3">
            <w:pPr>
              <w:pStyle w:val="BodyText"/>
            </w:pPr>
            <w:r w:rsidRPr="00D55E2D">
              <w:t>SPTS</w:t>
            </w:r>
          </w:p>
        </w:tc>
        <w:tc>
          <w:tcPr>
            <w:tcW w:w="6662" w:type="dxa"/>
          </w:tcPr>
          <w:p w:rsidR="00AC7118" w:rsidRPr="00D55E2D" w:rsidP="00AC7118">
            <w:pPr>
              <w:pStyle w:val="BodyText"/>
            </w:pPr>
            <w:r w:rsidRPr="00D55E2D">
              <w:t>state professional technical supervision</w:t>
            </w:r>
          </w:p>
        </w:tc>
      </w:tr>
      <w:tr w:rsidTr="0091215B">
        <w:tblPrEx>
          <w:tblW w:w="9805" w:type="dxa"/>
          <w:tblInd w:w="-113" w:type="dxa"/>
          <w:tblLook w:val="04A0"/>
        </w:tblPrEx>
        <w:tc>
          <w:tcPr>
            <w:tcW w:w="3143" w:type="dxa"/>
          </w:tcPr>
          <w:p w:rsidR="00AC7118" w:rsidRPr="00D55E2D" w:rsidP="000A44C3">
            <w:pPr>
              <w:pStyle w:val="BodyText"/>
            </w:pPr>
            <w:r w:rsidRPr="00D55E2D">
              <w:t>TI</w:t>
            </w:r>
          </w:p>
        </w:tc>
        <w:tc>
          <w:tcPr>
            <w:tcW w:w="6662" w:type="dxa"/>
          </w:tcPr>
          <w:p w:rsidR="00AC7118" w:rsidRPr="00D55E2D" w:rsidP="00AC7118">
            <w:pPr>
              <w:pStyle w:val="BodyText"/>
            </w:pPr>
            <w:r w:rsidRPr="00D55E2D">
              <w:t>technical inspection</w:t>
            </w:r>
          </w:p>
        </w:tc>
      </w:tr>
      <w:tr w:rsidTr="0091215B">
        <w:tblPrEx>
          <w:tblW w:w="9805" w:type="dxa"/>
          <w:tblInd w:w="-113" w:type="dxa"/>
          <w:tblLook w:val="04A0"/>
        </w:tblPrEx>
        <w:tc>
          <w:tcPr>
            <w:tcW w:w="3143" w:type="dxa"/>
          </w:tcPr>
          <w:p w:rsidR="00AC7118" w:rsidRPr="00D55E2D" w:rsidP="000A44C3">
            <w:pPr>
              <w:pStyle w:val="BodyText"/>
            </w:pPr>
            <w:r w:rsidRPr="00D55E2D">
              <w:t>Authority</w:t>
            </w:r>
          </w:p>
        </w:tc>
        <w:tc>
          <w:tcPr>
            <w:tcW w:w="6662" w:type="dxa"/>
          </w:tcPr>
          <w:p w:rsidR="00AC7118" w:rsidRPr="00D55E2D" w:rsidP="00AC7118">
            <w:pPr>
              <w:pStyle w:val="BodyText"/>
            </w:pPr>
            <w:r w:rsidRPr="00D55E2D">
              <w:t>Transport Authority</w:t>
            </w:r>
          </w:p>
        </w:tc>
      </w:tr>
      <w:tr w:rsidTr="0091215B">
        <w:tblPrEx>
          <w:tblW w:w="9805" w:type="dxa"/>
          <w:tblInd w:w="-113" w:type="dxa"/>
          <w:tblLook w:val="04A0"/>
        </w:tblPrEx>
        <w:tc>
          <w:tcPr>
            <w:tcW w:w="3143" w:type="dxa"/>
          </w:tcPr>
          <w:p w:rsidR="00AC7118" w:rsidRPr="00D55E2D" w:rsidP="000A44C3">
            <w:pPr>
              <w:pStyle w:val="BodyText"/>
            </w:pPr>
            <w:r w:rsidRPr="00D55E2D">
              <w:t>SOSMT</w:t>
            </w:r>
          </w:p>
        </w:tc>
        <w:tc>
          <w:tcPr>
            <w:tcW w:w="6662" w:type="dxa"/>
          </w:tcPr>
          <w:p w:rsidR="00AC7118" w:rsidRPr="00D55E2D" w:rsidP="00AC7118">
            <w:pPr>
              <w:pStyle w:val="BodyText"/>
              <w:ind w:right="451"/>
            </w:pPr>
            <w:r w:rsidRPr="00D55E2D">
              <w:t>Slovak Office of Standards, Metrology and Testing</w:t>
            </w:r>
          </w:p>
        </w:tc>
      </w:tr>
      <w:tr w:rsidTr="0091215B">
        <w:tblPrEx>
          <w:tblW w:w="9805" w:type="dxa"/>
          <w:tblInd w:w="-113" w:type="dxa"/>
          <w:tblLook w:val="04A0"/>
        </w:tblPrEx>
        <w:tc>
          <w:tcPr>
            <w:tcW w:w="3143" w:type="dxa"/>
          </w:tcPr>
          <w:p w:rsidR="00AC7118" w:rsidRPr="00D55E2D" w:rsidP="000A44C3">
            <w:pPr>
              <w:pStyle w:val="BodyText"/>
            </w:pPr>
            <w:r w:rsidRPr="00D55E2D">
              <w:t>VKM</w:t>
            </w:r>
          </w:p>
        </w:tc>
        <w:tc>
          <w:tcPr>
            <w:tcW w:w="6662" w:type="dxa"/>
          </w:tcPr>
          <w:p w:rsidR="00AC7118" w:rsidRPr="00D55E2D" w:rsidP="00AC7118">
            <w:pPr>
              <w:pStyle w:val="BodyText"/>
            </w:pPr>
            <w:r w:rsidRPr="00D55E2D">
              <w:t>Vehicle Keeper Marking</w:t>
            </w:r>
          </w:p>
        </w:tc>
      </w:tr>
      <w:tr w:rsidTr="0091215B">
        <w:tblPrEx>
          <w:tblW w:w="9805" w:type="dxa"/>
          <w:tblInd w:w="-113" w:type="dxa"/>
          <w:tblLook w:val="04A0"/>
        </w:tblPrEx>
        <w:tc>
          <w:tcPr>
            <w:tcW w:w="3143" w:type="dxa"/>
          </w:tcPr>
          <w:p w:rsidR="00AC7118" w:rsidRPr="00D55E2D" w:rsidP="000A44C3">
            <w:pPr>
              <w:pStyle w:val="BodyText"/>
            </w:pPr>
            <w:r w:rsidRPr="00D55E2D">
              <w:t>Railways Act</w:t>
            </w:r>
          </w:p>
        </w:tc>
        <w:tc>
          <w:tcPr>
            <w:tcW w:w="6662" w:type="dxa"/>
          </w:tcPr>
          <w:p w:rsidR="00AC7118" w:rsidRPr="00D55E2D" w:rsidP="00AC7118">
            <w:pPr>
              <w:pStyle w:val="BodyText"/>
              <w:ind w:right="252"/>
            </w:pPr>
            <w:r w:rsidRPr="00D55E2D">
              <w:t>Act No. 513/2009 Coll. on Railways, to alter and to amend some other acts, as amended</w:t>
            </w:r>
          </w:p>
        </w:tc>
      </w:tr>
      <w:tr w:rsidTr="0091215B">
        <w:tblPrEx>
          <w:tblW w:w="9805" w:type="dxa"/>
          <w:tblInd w:w="-113" w:type="dxa"/>
          <w:tblLook w:val="04A0"/>
        </w:tblPrEx>
        <w:tc>
          <w:tcPr>
            <w:tcW w:w="3143" w:type="dxa"/>
          </w:tcPr>
          <w:p w:rsidR="00AC7118" w:rsidRPr="00D55E2D" w:rsidP="000A44C3">
            <w:pPr>
              <w:pStyle w:val="BodyText"/>
            </w:pPr>
            <w:r w:rsidRPr="00D55E2D">
              <w:t>Railway Traffic Act</w:t>
            </w:r>
          </w:p>
        </w:tc>
        <w:tc>
          <w:tcPr>
            <w:tcW w:w="6662" w:type="dxa"/>
          </w:tcPr>
          <w:p w:rsidR="00AC7118" w:rsidRPr="00D55E2D" w:rsidP="00AC7118">
            <w:pPr>
              <w:pStyle w:val="BodyText"/>
            </w:pPr>
            <w:r w:rsidRPr="00D55E2D">
              <w:t>Act No 514/2009 Coll. on railway traffic as amended</w:t>
            </w:r>
          </w:p>
        </w:tc>
      </w:tr>
      <w:tr w:rsidTr="0091215B">
        <w:tblPrEx>
          <w:tblW w:w="9805" w:type="dxa"/>
          <w:tblInd w:w="-113" w:type="dxa"/>
          <w:tblLook w:val="04A0"/>
        </w:tblPrEx>
        <w:tc>
          <w:tcPr>
            <w:tcW w:w="3143" w:type="dxa"/>
          </w:tcPr>
          <w:p w:rsidR="00AC7118" w:rsidRPr="00D55E2D" w:rsidP="000A44C3">
            <w:pPr>
              <w:pStyle w:val="BodyText"/>
            </w:pPr>
            <w:r w:rsidRPr="00D55E2D">
              <w:t>RS</w:t>
            </w:r>
          </w:p>
        </w:tc>
        <w:tc>
          <w:tcPr>
            <w:tcW w:w="6662" w:type="dxa"/>
          </w:tcPr>
          <w:p w:rsidR="00AC7118" w:rsidRPr="00D55E2D" w:rsidP="00AC7118">
            <w:pPr>
              <w:pStyle w:val="BodyText"/>
            </w:pPr>
            <w:r w:rsidRPr="00D55E2D">
              <w:t>Rolling stock</w:t>
            </w:r>
          </w:p>
        </w:tc>
      </w:tr>
      <w:tr w:rsidTr="0091215B">
        <w:tblPrEx>
          <w:tblW w:w="9805" w:type="dxa"/>
          <w:tblInd w:w="-113" w:type="dxa"/>
          <w:tblLook w:val="04A0"/>
        </w:tblPrEx>
        <w:tc>
          <w:tcPr>
            <w:tcW w:w="3143" w:type="dxa"/>
          </w:tcPr>
          <w:p w:rsidR="00AC7118" w:rsidRPr="00D55E2D" w:rsidP="000A44C3">
            <w:pPr>
              <w:pStyle w:val="BodyText"/>
            </w:pPr>
            <w:r w:rsidRPr="00D55E2D">
              <w:t>ŽSR</w:t>
            </w:r>
          </w:p>
        </w:tc>
        <w:tc>
          <w:tcPr>
            <w:tcW w:w="6662" w:type="dxa"/>
          </w:tcPr>
          <w:p w:rsidR="00AC7118" w:rsidRPr="00D55E2D" w:rsidP="00067A62">
            <w:pPr>
              <w:pStyle w:val="BodyText"/>
              <w:ind w:right="98"/>
            </w:pPr>
            <w:r w:rsidRPr="00D55E2D">
              <w:t>Železnice Slovenskej republiky – Railway infrastructure manager</w:t>
            </w:r>
          </w:p>
        </w:tc>
      </w:tr>
    </w:tbl>
    <w:p w:rsidR="00F106D9" w:rsidRPr="00D55E2D">
      <w:pPr>
        <w:pStyle w:val="BodyText"/>
        <w:rPr>
          <w:sz w:val="20"/>
        </w:rPr>
      </w:pPr>
    </w:p>
    <w:p w:rsidR="00F106D9" w:rsidRPr="00D55E2D" w:rsidP="00067A62">
      <w:pPr>
        <w:pStyle w:val="BodyText"/>
        <w:jc w:val="center"/>
        <w:rPr>
          <w:sz w:val="20"/>
        </w:rPr>
      </w:pPr>
      <w:r w:rsidRPr="00D55E2D">
        <w:rPr>
          <w:rStyle w:val="Bodytext2"/>
          <w:noProof/>
          <w:sz w:val="28"/>
          <w:lang w:val="fr-LU" w:eastAsia="fr-LU" w:bidi="ar-SA"/>
        </w:rPr>
        <w:drawing>
          <wp:inline distT="0" distB="0" distL="0" distR="0">
            <wp:extent cx="6195695" cy="3414922"/>
            <wp:effectExtent l="0" t="0" r="0" b="0"/>
            <wp:docPr id="7030" name="Obrázok 7030" descr="N:\foto výročná správa\1470051_10205941875852529_545022029273034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32476" name="Picture 4" descr="N:\foto výročná správa\1470051_10205941875852529_5450220292730342851_n.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207855" cy="3421624"/>
                    </a:xfrm>
                    <a:prstGeom prst="rect">
                      <a:avLst/>
                    </a:prstGeom>
                    <a:noFill/>
                    <a:ln>
                      <a:noFill/>
                    </a:ln>
                  </pic:spPr>
                </pic:pic>
              </a:graphicData>
            </a:graphic>
          </wp:inline>
        </w:drawing>
      </w:r>
    </w:p>
    <w:p w:rsidR="00F106D9" w:rsidRPr="00D55E2D" w:rsidP="000A44C3">
      <w:pPr>
        <w:spacing w:before="120"/>
        <w:ind w:left="5670"/>
        <w:rPr>
          <w:sz w:val="20"/>
        </w:rPr>
      </w:pPr>
      <w:r w:rsidRPr="00D55E2D">
        <w:rPr>
          <w:sz w:val="20"/>
        </w:rPr>
        <w:t>(</w:t>
      </w:r>
      <w:r w:rsidRPr="00D55E2D">
        <w:rPr>
          <w:sz w:val="20"/>
        </w:rPr>
        <w:t>author</w:t>
      </w:r>
      <w:r w:rsidRPr="00D55E2D">
        <w:rPr>
          <w:sz w:val="20"/>
        </w:rPr>
        <w:t>:  Tomáš Hornáček)</w:t>
      </w:r>
    </w:p>
    <w:p w:rsidR="00067A62" w:rsidRPr="00D55E2D">
      <w:pPr>
        <w:rPr>
          <w:sz w:val="20"/>
        </w:rPr>
      </w:pPr>
      <w:r w:rsidRPr="00D55E2D">
        <w:br w:type="page"/>
      </w:r>
    </w:p>
    <w:p w:rsidR="00F106D9" w:rsidRPr="00D55E2D" w:rsidP="00855A36">
      <w:pPr>
        <w:pStyle w:val="Heading1"/>
        <w:pageBreakBefore/>
        <w:tabs>
          <w:tab w:val="clear" w:pos="417"/>
        </w:tabs>
        <w:ind w:left="567" w:hanging="567"/>
      </w:pPr>
      <w:bookmarkStart w:id="1" w:name="_Toc498939758"/>
      <w:bookmarkStart w:id="2" w:name="_Toc528568485"/>
      <w:bookmarkStart w:id="3" w:name="_Toc533070056"/>
      <w:r w:rsidRPr="00D55E2D">
        <w:t>Scope of the annual report</w:t>
      </w:r>
      <w:bookmarkEnd w:id="1"/>
      <w:bookmarkEnd w:id="2"/>
      <w:bookmarkEnd w:id="3"/>
    </w:p>
    <w:p w:rsidR="00F106D9" w:rsidRPr="00D55E2D" w:rsidP="00AC7118">
      <w:pPr>
        <w:pStyle w:val="BodyText"/>
        <w:spacing w:before="116"/>
        <w:ind w:left="112" w:right="107" w:firstLine="708"/>
        <w:jc w:val="both"/>
      </w:pPr>
      <w:r w:rsidRPr="00D55E2D">
        <w:t>The Annual Report on Railway Safety (the ‘report’) contains railway safety indicators for the railway infrastructure in the Slovak Republic for 2017 and information about the activities of the Transport Authority acting as a safety authority in the field of railway safety. The report also contains data relating to marshalling yards and railway systems. The report does not contain data relating to city railways, special railways and cableways.</w:t>
      </w:r>
    </w:p>
    <w:p w:rsidR="00F106D9" w:rsidRPr="00D55E2D" w:rsidP="00855A36">
      <w:pPr>
        <w:pStyle w:val="StyleHeading1Before12pt"/>
      </w:pPr>
      <w:bookmarkStart w:id="4" w:name="_Toc498939759"/>
      <w:r w:rsidRPr="00D55E2D">
        <w:t>Introductory section</w:t>
      </w:r>
      <w:bookmarkEnd w:id="4"/>
    </w:p>
    <w:p w:rsidR="00F106D9" w:rsidRPr="00D55E2D" w:rsidP="00240BA8">
      <w:pPr>
        <w:pStyle w:val="Heading2"/>
        <w:numPr>
          <w:ilvl w:val="0"/>
          <w:numId w:val="10"/>
        </w:numPr>
        <w:ind w:left="357" w:hanging="357"/>
      </w:pPr>
      <w:bookmarkStart w:id="5" w:name="_Toc498939760"/>
      <w:bookmarkStart w:id="6" w:name="_Toc528568486"/>
      <w:bookmarkStart w:id="7" w:name="_Toc533070057"/>
      <w:r w:rsidRPr="00D55E2D">
        <w:t>Introduction to the report</w:t>
      </w:r>
      <w:bookmarkEnd w:id="5"/>
      <w:bookmarkEnd w:id="6"/>
      <w:bookmarkEnd w:id="7"/>
    </w:p>
    <w:p w:rsidR="00F106D9" w:rsidRPr="00D55E2D">
      <w:pPr>
        <w:pStyle w:val="BodyText"/>
        <w:spacing w:before="115"/>
        <w:ind w:left="112" w:right="104" w:firstLine="708"/>
        <w:jc w:val="both"/>
      </w:pPr>
      <w:r w:rsidRPr="00D55E2D">
        <w:t>The obligation to draw up the report arises from the provision of Article 91, section 1 of the Railways Act and from Article 18 of Directive 2004/49/EC of the European Parliament and of the Council of 29 April 2004 on safety on the Community’s railways and amending Council Directive 95/18/EC on the licensing of railway undertakings and Directive 2001/14/EC on allocation of railway infrastructure capacity and the levying of charges for the use of railway infrastructure and safety certification (‘Directive 2004/49/EC on railway safety’).</w:t>
      </w:r>
    </w:p>
    <w:p w:rsidR="00067A62" w:rsidRPr="00D55E2D" w:rsidP="00067A62">
      <w:pPr>
        <w:spacing w:before="120"/>
        <w:ind w:firstLine="709"/>
        <w:jc w:val="both"/>
        <w:rPr>
          <w:sz w:val="24"/>
          <w:szCs w:val="24"/>
        </w:rPr>
      </w:pPr>
      <w:r w:rsidRPr="00D55E2D">
        <w:rPr>
          <w:sz w:val="24"/>
        </w:rPr>
        <w:t>The purpose of this report is to provide information about the level of safety on railways and on safety of railway traffic on the railway infrastructure of the Slovak Republic.</w:t>
      </w:r>
    </w:p>
    <w:p w:rsidR="00067A62" w:rsidRPr="00D55E2D" w:rsidP="00067A62">
      <w:pPr>
        <w:spacing w:before="120"/>
        <w:ind w:firstLine="709"/>
        <w:jc w:val="both"/>
        <w:rPr>
          <w:sz w:val="24"/>
          <w:szCs w:val="24"/>
        </w:rPr>
      </w:pPr>
      <w:r w:rsidRPr="00D55E2D">
        <w:rPr>
          <w:sz w:val="24"/>
        </w:rPr>
        <w:t xml:space="preserve">The goal is </w:t>
      </w:r>
      <w:r w:rsidRPr="00D55E2D">
        <w:rPr>
          <w:sz w:val="24"/>
        </w:rPr>
        <w:t>to continuously improve</w:t>
      </w:r>
      <w:r w:rsidRPr="00D55E2D">
        <w:rPr>
          <w:sz w:val="24"/>
        </w:rPr>
        <w:t xml:space="preserve"> the level of railway safety as well as to inform stakeholders on how the level of safety is being improved.</w:t>
      </w:r>
    </w:p>
    <w:p w:rsidR="00F106D9" w:rsidRPr="00D55E2D" w:rsidP="00067A62">
      <w:pPr>
        <w:pStyle w:val="BodyText"/>
        <w:spacing w:before="119"/>
        <w:ind w:left="112" w:right="109" w:firstLine="708"/>
        <w:jc w:val="both"/>
      </w:pPr>
      <w:r w:rsidRPr="00D55E2D">
        <w:t>The report has been sent to the European Union Agency for Railways and, at the same time, published on the Transport Authority's website (</w:t>
      </w:r>
      <w:hyperlink r:id="rId10" w:history="1">
        <w:r w:rsidRPr="00D55E2D">
          <w:rPr>
            <w:rStyle w:val="Hyperlink"/>
          </w:rPr>
          <w:t>www.nsat.sk) v časti „</w:t>
        </w:r>
      </w:hyperlink>
      <w:r w:rsidRPr="00D55E2D">
        <w:t>) under ‘</w:t>
      </w:r>
      <w:hyperlink r:id="rId11" w:history="1">
        <w:r w:rsidRPr="00D55E2D">
          <w:rPr>
            <w:rStyle w:val="Hyperlink"/>
          </w:rPr>
          <w:t>O nás/Údaje a dokumenty/Výročné správy</w:t>
        </w:r>
      </w:hyperlink>
      <w:r w:rsidRPr="00D55E2D">
        <w:t>’.</w:t>
      </w:r>
    </w:p>
    <w:p w:rsidR="00F106D9" w:rsidRPr="00D55E2D" w:rsidP="00240BA8">
      <w:pPr>
        <w:pStyle w:val="Heading2"/>
        <w:numPr>
          <w:ilvl w:val="0"/>
          <w:numId w:val="10"/>
        </w:numPr>
        <w:spacing w:before="240"/>
        <w:ind w:left="357" w:hanging="357"/>
      </w:pPr>
      <w:bookmarkStart w:id="8" w:name="_Toc498939761"/>
      <w:bookmarkStart w:id="9" w:name="_Toc528568487"/>
      <w:bookmarkStart w:id="10" w:name="_Toc533070058"/>
      <w:r w:rsidRPr="00D55E2D">
        <w:t>Slovak Republic railway structure information</w:t>
      </w:r>
      <w:bookmarkEnd w:id="8"/>
      <w:bookmarkEnd w:id="9"/>
      <w:bookmarkEnd w:id="10"/>
    </w:p>
    <w:p w:rsidR="00067A62" w:rsidRPr="00D55E2D" w:rsidP="00067A62">
      <w:pPr>
        <w:widowControl/>
        <w:autoSpaceDE/>
        <w:autoSpaceDN/>
        <w:spacing w:before="120"/>
        <w:ind w:firstLine="709"/>
        <w:jc w:val="both"/>
        <w:rPr>
          <w:sz w:val="24"/>
          <w:szCs w:val="24"/>
        </w:rPr>
      </w:pPr>
      <w:r w:rsidRPr="00D55E2D">
        <w:rPr>
          <w:sz w:val="24"/>
        </w:rPr>
        <w:t xml:space="preserve">The railway infrastructure in the SR (with the exception of railway sidings) </w:t>
      </w:r>
      <w:r w:rsidRPr="00D55E2D">
        <w:rPr>
          <w:sz w:val="24"/>
        </w:rPr>
        <w:t>is owned</w:t>
      </w:r>
      <w:r w:rsidRPr="00D55E2D">
        <w:rPr>
          <w:sz w:val="24"/>
        </w:rPr>
        <w:t xml:space="preserve"> by the State. The railway infrastructure </w:t>
      </w:r>
      <w:r w:rsidRPr="00D55E2D">
        <w:rPr>
          <w:sz w:val="24"/>
        </w:rPr>
        <w:t>is managed and operated by the ŽSR</w:t>
      </w:r>
      <w:r w:rsidRPr="00D55E2D">
        <w:rPr>
          <w:sz w:val="24"/>
        </w:rPr>
        <w:t xml:space="preserve">. For the purposes of this report, the railway infrastructure includes main and secondary railway lines of the SR. </w:t>
      </w:r>
    </w:p>
    <w:p w:rsidR="00067A62" w:rsidRPr="00D55E2D" w:rsidP="00067A62">
      <w:pPr>
        <w:widowControl/>
        <w:autoSpaceDE/>
        <w:autoSpaceDN/>
        <w:spacing w:before="240"/>
        <w:jc w:val="both"/>
        <w:rPr>
          <w:sz w:val="24"/>
          <w:szCs w:val="24"/>
          <w:u w:val="single"/>
        </w:rPr>
      </w:pPr>
      <w:r w:rsidRPr="00D55E2D">
        <w:rPr>
          <w:sz w:val="24"/>
          <w:u w:val="single"/>
        </w:rPr>
        <w:t>Construction length of tracks</w:t>
      </w:r>
    </w:p>
    <w:p w:rsidR="00067A62" w:rsidRPr="00D55E2D" w:rsidP="00067A62">
      <w:pPr>
        <w:jc w:val="both"/>
        <w:rPr>
          <w:sz w:val="24"/>
          <w:szCs w:val="24"/>
        </w:rPr>
      </w:pPr>
      <w:r w:rsidRPr="00D55E2D">
        <w:rPr>
          <w:sz w:val="24"/>
        </w:rPr>
        <w:t xml:space="preserve">The total construction length of tracks is 6,868 km, of which 4,644 km are main tracks and 2,224 km are other station tracks. There are a total of 8,415 switches and 9,309 switch units. </w:t>
      </w:r>
    </w:p>
    <w:p w:rsidR="00067A62" w:rsidRPr="00D55E2D" w:rsidP="00067A62">
      <w:pPr>
        <w:widowControl/>
        <w:autoSpaceDE/>
        <w:autoSpaceDN/>
        <w:spacing w:before="240"/>
        <w:jc w:val="both"/>
        <w:rPr>
          <w:sz w:val="24"/>
          <w:szCs w:val="24"/>
        </w:rPr>
      </w:pPr>
      <w:r w:rsidRPr="00D55E2D">
        <w:rPr>
          <w:sz w:val="24"/>
          <w:u w:val="single"/>
        </w:rPr>
        <w:t>Construction length of railway lines</w:t>
      </w:r>
    </w:p>
    <w:p w:rsidR="00067A62" w:rsidRPr="00D55E2D" w:rsidP="00067A62">
      <w:pPr>
        <w:jc w:val="both"/>
        <w:rPr>
          <w:sz w:val="24"/>
          <w:szCs w:val="24"/>
        </w:rPr>
      </w:pPr>
      <w:r w:rsidRPr="00D55E2D">
        <w:rPr>
          <w:sz w:val="24"/>
        </w:rPr>
        <w:t>The total construction length of railway lines is 3,626 km, of which 2,609 km are single-track and 1,017 km are double or multi-track lines. There are 3,481 km of standard gauge lines, 98 km of broad-gauge lines and 46 km of narrow-gauge lines. Of the total construction length of railway lines, 2,039 km are non-electrified and 1,587 km are electrified.</w:t>
      </w:r>
    </w:p>
    <w:p w:rsidR="00067A62" w:rsidRPr="00D55E2D" w:rsidP="00067A62">
      <w:pPr>
        <w:widowControl/>
        <w:autoSpaceDE/>
        <w:autoSpaceDN/>
        <w:spacing w:before="240"/>
        <w:jc w:val="both"/>
        <w:rPr>
          <w:sz w:val="24"/>
          <w:szCs w:val="24"/>
          <w:u w:val="single"/>
        </w:rPr>
      </w:pPr>
      <w:r w:rsidRPr="00D55E2D">
        <w:rPr>
          <w:sz w:val="24"/>
          <w:u w:val="single"/>
        </w:rPr>
        <w:t>Bridges</w:t>
      </w:r>
    </w:p>
    <w:p w:rsidR="00067A62" w:rsidRPr="00D55E2D" w:rsidP="00067A62">
      <w:pPr>
        <w:tabs>
          <w:tab w:val="left" w:pos="456"/>
        </w:tabs>
        <w:jc w:val="both"/>
        <w:rPr>
          <w:sz w:val="24"/>
          <w:szCs w:val="24"/>
        </w:rPr>
      </w:pPr>
      <w:r w:rsidRPr="00D55E2D">
        <w:rPr>
          <w:sz w:val="24"/>
        </w:rPr>
        <w:t xml:space="preserve">As part of the railway infrastructure, 2,301 bridges </w:t>
      </w:r>
      <w:r w:rsidRPr="00D55E2D">
        <w:rPr>
          <w:sz w:val="24"/>
        </w:rPr>
        <w:t>have been built</w:t>
      </w:r>
      <w:r w:rsidRPr="00D55E2D">
        <w:rPr>
          <w:sz w:val="24"/>
        </w:rPr>
        <w:t xml:space="preserve">, 439 being steel bridges and 1,862 solid bridges. The total length of bridges is 51,216 m. </w:t>
      </w:r>
    </w:p>
    <w:p w:rsidR="00067A62" w:rsidRPr="00D55E2D" w:rsidP="00067A62">
      <w:pPr>
        <w:widowControl/>
        <w:autoSpaceDE/>
        <w:autoSpaceDN/>
        <w:spacing w:before="240"/>
        <w:jc w:val="both"/>
        <w:rPr>
          <w:sz w:val="24"/>
          <w:szCs w:val="24"/>
          <w:u w:val="single"/>
        </w:rPr>
      </w:pPr>
      <w:r w:rsidRPr="00D55E2D">
        <w:rPr>
          <w:sz w:val="24"/>
          <w:u w:val="single"/>
        </w:rPr>
        <w:t>Tunnels</w:t>
      </w:r>
    </w:p>
    <w:p w:rsidR="00F106D9" w:rsidRPr="00D55E2D" w:rsidP="00067A62">
      <w:pPr>
        <w:pStyle w:val="BodyText"/>
        <w:jc w:val="both"/>
      </w:pPr>
      <w:r w:rsidRPr="00D55E2D">
        <w:t xml:space="preserve">The railway infrastructure also includes 76 tunnels. Of these, 68 are single-track and </w:t>
      </w:r>
      <w:r w:rsidRPr="00D55E2D">
        <w:t>8</w:t>
      </w:r>
      <w:r w:rsidRPr="00D55E2D">
        <w:t xml:space="preserve"> are double-track tunnels. The total length of railway infrastructure tunnels is 45,007 m.</w:t>
      </w:r>
    </w:p>
    <w:p w:rsidR="00067A62" w:rsidRPr="00D55E2D" w:rsidP="00067A62">
      <w:pPr>
        <w:widowControl/>
        <w:autoSpaceDE/>
        <w:autoSpaceDN/>
        <w:spacing w:before="240"/>
        <w:jc w:val="both"/>
        <w:rPr>
          <w:sz w:val="24"/>
          <w:szCs w:val="24"/>
          <w:u w:val="single"/>
        </w:rPr>
      </w:pPr>
      <w:r w:rsidRPr="00D55E2D">
        <w:rPr>
          <w:sz w:val="24"/>
          <w:u w:val="single"/>
        </w:rPr>
        <w:t>Level crossings</w:t>
      </w:r>
    </w:p>
    <w:p w:rsidR="00F106D9" w:rsidRPr="00D55E2D" w:rsidP="00067A62">
      <w:pPr>
        <w:pStyle w:val="BodyText"/>
        <w:jc w:val="both"/>
      </w:pPr>
      <w:r w:rsidRPr="00D55E2D">
        <w:t xml:space="preserve">Level crossings represent the most critical place in terms of railway safety. </w:t>
      </w:r>
      <w:r w:rsidRPr="00D55E2D">
        <w:t>A total of 2,102</w:t>
      </w:r>
      <w:r w:rsidRPr="00D55E2D">
        <w:t xml:space="preserve"> level crossings have been built as part of the railway infrastructure. There are 1,070 secured and 1,032 unsecured level crossings.  There are 50 level crossings secured with mechanical barriers and 43 </w:t>
      </w:r>
      <w:r w:rsidRPr="00D55E2D">
        <w:t xml:space="preserve">crossings with permanently locked barriers. There are </w:t>
      </w:r>
      <w:r w:rsidRPr="00D55E2D">
        <w:t>8</w:t>
      </w:r>
      <w:r w:rsidRPr="00D55E2D">
        <w:t xml:space="preserve"> level crossings secured with mechanical interlocking systems (PZM 0) and 969 crossings are secured with light signalling systems. In the modernisation of railway tracks or in other large reconstructions, the level crossings </w:t>
      </w:r>
      <w:r w:rsidRPr="00D55E2D">
        <w:t>are replaced</w:t>
      </w:r>
      <w:r w:rsidRPr="00D55E2D">
        <w:t xml:space="preserve"> with grade-separated crossings.</w:t>
      </w:r>
    </w:p>
    <w:p w:rsidR="00DC7D3D" w:rsidRPr="00D55E2D" w:rsidP="00067A62">
      <w:pPr>
        <w:spacing w:before="120" w:after="120"/>
        <w:jc w:val="center"/>
        <w:rPr>
          <w:b/>
          <w:u w:val="single"/>
        </w:rPr>
      </w:pPr>
      <w:r w:rsidRPr="00D55E2D">
        <w:rPr>
          <w:noProof/>
          <w:lang w:val="fr-LU" w:eastAsia="fr-LU" w:bidi="ar-SA"/>
        </w:rPr>
        <w:drawing>
          <wp:inline distT="0" distB="0" distL="0" distR="0">
            <wp:extent cx="6300470" cy="2450046"/>
            <wp:effectExtent l="0" t="0" r="5080" b="7620"/>
            <wp:docPr id="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4819" w:rsidRPr="00D55E2D" w:rsidP="00194819">
      <w:pPr>
        <w:spacing w:before="120" w:after="120"/>
        <w:ind w:left="57"/>
        <w:rPr>
          <w:b/>
          <w:sz w:val="24"/>
          <w:szCs w:val="24"/>
        </w:rPr>
      </w:pPr>
      <w:r w:rsidRPr="00D55E2D">
        <w:rPr>
          <w:b/>
          <w:sz w:val="24"/>
        </w:rPr>
        <w:t xml:space="preserve">Structure of level crossings in pcs in </w:t>
      </w:r>
      <w:r w:rsidRPr="007110DE">
        <w:rPr>
          <w:b/>
          <w:sz w:val="24"/>
          <w:highlight w:val="yellow"/>
        </w:rPr>
        <w:t>2017</w:t>
      </w:r>
    </w:p>
    <w:tbl>
      <w:tblPr>
        <w:tblStyle w:val="TableGrid"/>
        <w:tblW w:w="5000" w:type="pct"/>
        <w:tblInd w:w="-113" w:type="dxa"/>
        <w:tblLook w:val="04A0"/>
      </w:tblPr>
      <w:tblGrid>
        <w:gridCol w:w="4957"/>
        <w:gridCol w:w="4958"/>
      </w:tblGrid>
      <w:tr w:rsidTr="0091215B">
        <w:tblPrEx>
          <w:tblW w:w="5000" w:type="pct"/>
          <w:tblInd w:w="-113" w:type="dxa"/>
          <w:tblLook w:val="04A0"/>
        </w:tblPrEx>
        <w:tc>
          <w:tcPr>
            <w:tcW w:w="2500" w:type="pct"/>
            <w:shd w:val="clear" w:color="auto" w:fill="auto"/>
          </w:tcPr>
          <w:p w:rsidR="00067A62" w:rsidRPr="00D55E2D" w:rsidP="00067A62">
            <w:pPr>
              <w:jc w:val="both"/>
              <w:rPr>
                <w:sz w:val="20"/>
                <w:szCs w:val="20"/>
              </w:rPr>
            </w:pPr>
            <w:r w:rsidRPr="00D55E2D">
              <w:rPr>
                <w:sz w:val="20"/>
              </w:rPr>
              <w:t>Nezabezpečene priecestia</w:t>
            </w:r>
          </w:p>
        </w:tc>
        <w:tc>
          <w:tcPr>
            <w:tcW w:w="2500" w:type="pct"/>
          </w:tcPr>
          <w:p w:rsidR="00067A62" w:rsidRPr="00D55E2D" w:rsidP="00067A62">
            <w:pPr>
              <w:jc w:val="both"/>
              <w:rPr>
                <w:sz w:val="20"/>
                <w:szCs w:val="20"/>
              </w:rPr>
            </w:pPr>
            <w:r w:rsidRPr="00D55E2D">
              <w:rPr>
                <w:sz w:val="20"/>
              </w:rPr>
              <w:t>Unsecured crossings</w:t>
            </w:r>
          </w:p>
        </w:tc>
      </w:tr>
      <w:tr w:rsidTr="0091215B">
        <w:tblPrEx>
          <w:tblW w:w="5000" w:type="pct"/>
          <w:tblInd w:w="-113" w:type="dxa"/>
          <w:tblLook w:val="04A0"/>
        </w:tblPrEx>
        <w:tc>
          <w:tcPr>
            <w:tcW w:w="2500" w:type="pct"/>
            <w:shd w:val="clear" w:color="auto" w:fill="auto"/>
          </w:tcPr>
          <w:p w:rsidR="00067A62" w:rsidRPr="00D55E2D" w:rsidP="00067A62">
            <w:pPr>
              <w:jc w:val="both"/>
              <w:rPr>
                <w:sz w:val="20"/>
                <w:szCs w:val="20"/>
              </w:rPr>
            </w:pPr>
            <w:r w:rsidRPr="00D55E2D">
              <w:rPr>
                <w:sz w:val="20"/>
              </w:rPr>
              <w:t>Mechanické závory</w:t>
            </w:r>
          </w:p>
        </w:tc>
        <w:tc>
          <w:tcPr>
            <w:tcW w:w="2500" w:type="pct"/>
          </w:tcPr>
          <w:p w:rsidR="00067A62" w:rsidRPr="00D55E2D" w:rsidP="00067A62">
            <w:pPr>
              <w:jc w:val="both"/>
              <w:rPr>
                <w:sz w:val="20"/>
                <w:szCs w:val="20"/>
              </w:rPr>
            </w:pPr>
            <w:r w:rsidRPr="00D55E2D">
              <w:rPr>
                <w:sz w:val="20"/>
              </w:rPr>
              <w:t>Mechanical barriers</w:t>
            </w:r>
          </w:p>
        </w:tc>
      </w:tr>
      <w:tr w:rsidTr="0091215B">
        <w:tblPrEx>
          <w:tblW w:w="5000" w:type="pct"/>
          <w:tblInd w:w="-113" w:type="dxa"/>
          <w:tblLook w:val="04A0"/>
        </w:tblPrEx>
        <w:tc>
          <w:tcPr>
            <w:tcW w:w="2500" w:type="pct"/>
            <w:shd w:val="clear" w:color="auto" w:fill="auto"/>
          </w:tcPr>
          <w:p w:rsidR="00067A62" w:rsidRPr="00D55E2D" w:rsidP="00067A62">
            <w:pPr>
              <w:jc w:val="both"/>
              <w:rPr>
                <w:sz w:val="20"/>
                <w:szCs w:val="20"/>
              </w:rPr>
            </w:pPr>
            <w:r w:rsidRPr="00D55E2D">
              <w:rPr>
                <w:sz w:val="20"/>
              </w:rPr>
              <w:t>Trvalo uzamknuté</w:t>
            </w:r>
          </w:p>
        </w:tc>
        <w:tc>
          <w:tcPr>
            <w:tcW w:w="2500" w:type="pct"/>
          </w:tcPr>
          <w:p w:rsidR="00067A62" w:rsidRPr="00D55E2D" w:rsidP="00067A62">
            <w:pPr>
              <w:jc w:val="both"/>
              <w:rPr>
                <w:sz w:val="20"/>
                <w:szCs w:val="20"/>
              </w:rPr>
            </w:pPr>
            <w:r w:rsidRPr="00D55E2D">
              <w:rPr>
                <w:sz w:val="20"/>
              </w:rPr>
              <w:t>Permanently locked</w:t>
            </w:r>
          </w:p>
        </w:tc>
      </w:tr>
      <w:tr w:rsidTr="0091215B">
        <w:tblPrEx>
          <w:tblW w:w="5000" w:type="pct"/>
          <w:tblInd w:w="-113" w:type="dxa"/>
          <w:tblLook w:val="04A0"/>
        </w:tblPrEx>
        <w:tc>
          <w:tcPr>
            <w:tcW w:w="2500" w:type="pct"/>
            <w:shd w:val="clear" w:color="auto" w:fill="auto"/>
          </w:tcPr>
          <w:p w:rsidR="00067A62" w:rsidRPr="00D55E2D" w:rsidP="00067A62">
            <w:pPr>
              <w:jc w:val="both"/>
              <w:rPr>
                <w:sz w:val="20"/>
                <w:szCs w:val="20"/>
              </w:rPr>
            </w:pPr>
            <w:r w:rsidRPr="00D55E2D">
              <w:rPr>
                <w:sz w:val="20"/>
              </w:rPr>
              <w:t>Svetelné priecestné zabezpečovacie zariadenia</w:t>
            </w:r>
          </w:p>
        </w:tc>
        <w:tc>
          <w:tcPr>
            <w:tcW w:w="2500" w:type="pct"/>
          </w:tcPr>
          <w:p w:rsidR="00067A62" w:rsidRPr="00D55E2D" w:rsidP="00067A62">
            <w:pPr>
              <w:jc w:val="both"/>
              <w:rPr>
                <w:sz w:val="20"/>
                <w:szCs w:val="20"/>
              </w:rPr>
            </w:pPr>
            <w:r w:rsidRPr="00D55E2D">
              <w:rPr>
                <w:sz w:val="20"/>
              </w:rPr>
              <w:t>Light signalling system crossings</w:t>
            </w:r>
          </w:p>
        </w:tc>
      </w:tr>
      <w:tr w:rsidTr="0091215B">
        <w:tblPrEx>
          <w:tblW w:w="5000" w:type="pct"/>
          <w:tblInd w:w="-113" w:type="dxa"/>
          <w:tblLook w:val="04A0"/>
        </w:tblPrEx>
        <w:tc>
          <w:tcPr>
            <w:tcW w:w="2500" w:type="pct"/>
            <w:shd w:val="clear" w:color="auto" w:fill="auto"/>
          </w:tcPr>
          <w:p w:rsidR="00067A62" w:rsidRPr="00D55E2D" w:rsidP="00067A62">
            <w:pPr>
              <w:jc w:val="both"/>
              <w:rPr>
                <w:sz w:val="20"/>
                <w:szCs w:val="20"/>
              </w:rPr>
            </w:pPr>
            <w:r w:rsidRPr="00D55E2D">
              <w:rPr>
                <w:sz w:val="20"/>
              </w:rPr>
              <w:t>Priecestné zariadenie mechanické</w:t>
            </w:r>
          </w:p>
        </w:tc>
        <w:tc>
          <w:tcPr>
            <w:tcW w:w="2500" w:type="pct"/>
          </w:tcPr>
          <w:p w:rsidR="00067A62" w:rsidRPr="00D55E2D" w:rsidP="00067A62">
            <w:pPr>
              <w:jc w:val="both"/>
              <w:rPr>
                <w:sz w:val="20"/>
                <w:szCs w:val="20"/>
              </w:rPr>
            </w:pPr>
            <w:r w:rsidRPr="00D55E2D">
              <w:rPr>
                <w:sz w:val="20"/>
              </w:rPr>
              <w:t>Mechanical level crossing interlocking system</w:t>
            </w:r>
          </w:p>
        </w:tc>
      </w:tr>
    </w:tbl>
    <w:p w:rsidR="00067A62" w:rsidRPr="00D55E2D" w:rsidP="00067A62">
      <w:pPr>
        <w:spacing w:before="240"/>
        <w:jc w:val="both"/>
        <w:rPr>
          <w:sz w:val="24"/>
          <w:szCs w:val="24"/>
          <w:u w:val="single"/>
        </w:rPr>
      </w:pPr>
      <w:r w:rsidRPr="00D55E2D">
        <w:rPr>
          <w:sz w:val="24"/>
          <w:u w:val="single"/>
        </w:rPr>
        <w:t>Track interlocking systems</w:t>
      </w:r>
    </w:p>
    <w:p w:rsidR="00F106D9" w:rsidRPr="00D55E2D" w:rsidP="00194819">
      <w:pPr>
        <w:pStyle w:val="BodyText"/>
        <w:spacing w:after="120"/>
        <w:jc w:val="both"/>
      </w:pPr>
      <w:r w:rsidRPr="00D55E2D">
        <w:t xml:space="preserve">The total length of railway tracks secured by an automatic block is 515 km, of which 121 km are equipped with a single direction automatic block and 394 km are equipped with a bi-directional automatic block. Automatic block systems </w:t>
      </w:r>
      <w:r w:rsidRPr="00D55E2D">
        <w:t>are used</w:t>
      </w:r>
      <w:r w:rsidRPr="00D55E2D">
        <w:t xml:space="preserve"> as the track interlocking systems on 492 km of tracks. Semi-automatic blocks secure tracks with a total length of 591 km, of which 521 km </w:t>
      </w:r>
      <w:r w:rsidRPr="00D55E2D">
        <w:t>are secured</w:t>
      </w:r>
      <w:r w:rsidRPr="00D55E2D">
        <w:t xml:space="preserve"> with a relay system and 70 km are secured with a block system. The total length of tracks using a telephone communication system for signalling is 1,551 km. Remote dispatcher-operated interlocking systems secure 396 km of tracks. 732 km of tracks are equipped with a system enabling the transmission of information to trains.</w:t>
      </w:r>
    </w:p>
    <w:p w:rsidR="00F106D9" w:rsidRPr="00D55E2D" w:rsidP="00067A62">
      <w:pPr>
        <w:spacing w:after="120"/>
        <w:jc w:val="center"/>
        <w:rPr>
          <w:b/>
          <w:sz w:val="24"/>
          <w:szCs w:val="24"/>
        </w:rPr>
      </w:pPr>
      <w:r w:rsidRPr="00D55E2D">
        <w:rPr>
          <w:noProof/>
          <w:lang w:val="fr-LU" w:eastAsia="fr-LU" w:bidi="ar-SA"/>
        </w:rPr>
        <w:drawing>
          <wp:inline distT="0" distB="0" distL="0" distR="0">
            <wp:extent cx="6302375" cy="2450786"/>
            <wp:effectExtent l="0" t="0" r="3175" b="698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4819" w:rsidRPr="00D55E2D" w:rsidP="00194819">
      <w:pPr>
        <w:spacing w:before="120" w:after="120"/>
        <w:ind w:left="57"/>
        <w:rPr>
          <w:b/>
        </w:rPr>
      </w:pPr>
      <w:r w:rsidRPr="00D55E2D">
        <w:rPr>
          <w:b/>
          <w:sz w:val="24"/>
        </w:rPr>
        <w:t xml:space="preserve">Structure of track interlocking systems in km in </w:t>
      </w:r>
      <w:r w:rsidRPr="001B17FC">
        <w:rPr>
          <w:b/>
          <w:sz w:val="24"/>
          <w:highlight w:val="yellow"/>
        </w:rPr>
        <w:t>2017</w:t>
      </w:r>
    </w:p>
    <w:tbl>
      <w:tblPr>
        <w:tblStyle w:val="TableGrid"/>
        <w:tblW w:w="5000" w:type="pct"/>
        <w:tblInd w:w="-113" w:type="dxa"/>
        <w:tblLook w:val="04A0"/>
      </w:tblPr>
      <w:tblGrid>
        <w:gridCol w:w="4957"/>
        <w:gridCol w:w="4958"/>
      </w:tblGrid>
      <w:tr w:rsidTr="0091215B">
        <w:tblPrEx>
          <w:tblW w:w="5000" w:type="pct"/>
          <w:tblInd w:w="-113" w:type="dxa"/>
          <w:tblLook w:val="04A0"/>
        </w:tblPrEx>
        <w:tc>
          <w:tcPr>
            <w:tcW w:w="2500" w:type="pct"/>
            <w:shd w:val="clear" w:color="auto" w:fill="auto"/>
          </w:tcPr>
          <w:p w:rsidR="00067A62" w:rsidRPr="00D55E2D" w:rsidP="00067A62">
            <w:pPr>
              <w:rPr>
                <w:sz w:val="20"/>
                <w:szCs w:val="20"/>
              </w:rPr>
            </w:pPr>
            <w:r w:rsidRPr="00D55E2D">
              <w:rPr>
                <w:sz w:val="20"/>
              </w:rPr>
              <w:t>Jednosmerný automatický blok</w:t>
            </w:r>
          </w:p>
        </w:tc>
        <w:tc>
          <w:tcPr>
            <w:tcW w:w="2500" w:type="pct"/>
          </w:tcPr>
          <w:p w:rsidR="00067A62" w:rsidRPr="00D55E2D" w:rsidP="00067A62">
            <w:pPr>
              <w:rPr>
                <w:sz w:val="20"/>
                <w:szCs w:val="20"/>
              </w:rPr>
            </w:pPr>
            <w:r w:rsidRPr="00D55E2D">
              <w:rPr>
                <w:sz w:val="20"/>
              </w:rPr>
              <w:t>Single direction automatic block</w:t>
            </w:r>
          </w:p>
        </w:tc>
      </w:tr>
      <w:tr w:rsidTr="0091215B">
        <w:tblPrEx>
          <w:tblW w:w="5000" w:type="pct"/>
          <w:tblInd w:w="-113" w:type="dxa"/>
          <w:tblLook w:val="04A0"/>
        </w:tblPrEx>
        <w:tc>
          <w:tcPr>
            <w:tcW w:w="2500" w:type="pct"/>
            <w:shd w:val="clear" w:color="auto" w:fill="auto"/>
          </w:tcPr>
          <w:p w:rsidR="00067A62" w:rsidRPr="00D55E2D" w:rsidP="00067A62">
            <w:pPr>
              <w:rPr>
                <w:sz w:val="20"/>
                <w:szCs w:val="20"/>
              </w:rPr>
            </w:pPr>
            <w:r w:rsidRPr="00D55E2D">
              <w:rPr>
                <w:sz w:val="20"/>
              </w:rPr>
              <w:t>Obojsmerný automatický blok</w:t>
            </w:r>
          </w:p>
        </w:tc>
        <w:tc>
          <w:tcPr>
            <w:tcW w:w="2500" w:type="pct"/>
          </w:tcPr>
          <w:p w:rsidR="00067A62" w:rsidRPr="00D55E2D" w:rsidP="00067A62">
            <w:pPr>
              <w:rPr>
                <w:sz w:val="20"/>
                <w:szCs w:val="20"/>
              </w:rPr>
            </w:pPr>
            <w:r w:rsidRPr="00D55E2D">
              <w:rPr>
                <w:sz w:val="20"/>
              </w:rPr>
              <w:t>Bi-directional automatic block</w:t>
            </w:r>
          </w:p>
        </w:tc>
      </w:tr>
      <w:tr w:rsidTr="0091215B">
        <w:tblPrEx>
          <w:tblW w:w="5000" w:type="pct"/>
          <w:tblInd w:w="-113" w:type="dxa"/>
          <w:tblLook w:val="04A0"/>
        </w:tblPrEx>
        <w:tc>
          <w:tcPr>
            <w:tcW w:w="2500" w:type="pct"/>
            <w:shd w:val="clear" w:color="auto" w:fill="auto"/>
          </w:tcPr>
          <w:p w:rsidR="00067A62" w:rsidRPr="00D55E2D" w:rsidP="00067A62">
            <w:pPr>
              <w:rPr>
                <w:sz w:val="20"/>
                <w:szCs w:val="20"/>
              </w:rPr>
            </w:pPr>
            <w:r w:rsidRPr="00D55E2D">
              <w:rPr>
                <w:sz w:val="20"/>
              </w:rPr>
              <w:t>Automatické hradlo</w:t>
            </w:r>
          </w:p>
        </w:tc>
        <w:tc>
          <w:tcPr>
            <w:tcW w:w="2500" w:type="pct"/>
          </w:tcPr>
          <w:p w:rsidR="00067A62" w:rsidRPr="00D55E2D" w:rsidP="00067A62">
            <w:pPr>
              <w:rPr>
                <w:sz w:val="20"/>
                <w:szCs w:val="20"/>
              </w:rPr>
            </w:pPr>
            <w:r w:rsidRPr="00D55E2D">
              <w:rPr>
                <w:sz w:val="20"/>
              </w:rPr>
              <w:t>Automatic block system</w:t>
            </w:r>
          </w:p>
        </w:tc>
      </w:tr>
      <w:tr w:rsidTr="0091215B">
        <w:tblPrEx>
          <w:tblW w:w="5000" w:type="pct"/>
          <w:tblInd w:w="-113" w:type="dxa"/>
          <w:tblLook w:val="04A0"/>
        </w:tblPrEx>
        <w:tc>
          <w:tcPr>
            <w:tcW w:w="2500" w:type="pct"/>
            <w:shd w:val="clear" w:color="auto" w:fill="auto"/>
          </w:tcPr>
          <w:p w:rsidR="00067A62" w:rsidRPr="00D55E2D" w:rsidP="00067A62">
            <w:pPr>
              <w:rPr>
                <w:sz w:val="20"/>
                <w:szCs w:val="20"/>
              </w:rPr>
            </w:pPr>
            <w:r w:rsidRPr="00D55E2D">
              <w:rPr>
                <w:sz w:val="20"/>
              </w:rPr>
              <w:t>Reléový poloautomatický blok</w:t>
            </w:r>
          </w:p>
        </w:tc>
        <w:tc>
          <w:tcPr>
            <w:tcW w:w="2500" w:type="pct"/>
          </w:tcPr>
          <w:p w:rsidR="00067A62" w:rsidRPr="00D55E2D" w:rsidP="00067A62">
            <w:pPr>
              <w:rPr>
                <w:sz w:val="20"/>
                <w:szCs w:val="20"/>
              </w:rPr>
            </w:pPr>
            <w:r w:rsidRPr="00D55E2D">
              <w:rPr>
                <w:sz w:val="20"/>
              </w:rPr>
              <w:t>Relay semi-automatic block</w:t>
            </w:r>
          </w:p>
        </w:tc>
      </w:tr>
      <w:tr w:rsidTr="0091215B">
        <w:tblPrEx>
          <w:tblW w:w="5000" w:type="pct"/>
          <w:tblInd w:w="-113" w:type="dxa"/>
          <w:tblLook w:val="04A0"/>
        </w:tblPrEx>
        <w:tc>
          <w:tcPr>
            <w:tcW w:w="2500" w:type="pct"/>
            <w:shd w:val="clear" w:color="auto" w:fill="auto"/>
          </w:tcPr>
          <w:p w:rsidR="00067A62" w:rsidRPr="00D55E2D" w:rsidP="00067A62">
            <w:pPr>
              <w:rPr>
                <w:sz w:val="20"/>
                <w:szCs w:val="20"/>
              </w:rPr>
            </w:pPr>
            <w:r w:rsidRPr="00D55E2D">
              <w:rPr>
                <w:sz w:val="20"/>
              </w:rPr>
              <w:t>Hradlový poloautomatický blok</w:t>
            </w:r>
          </w:p>
        </w:tc>
        <w:tc>
          <w:tcPr>
            <w:tcW w:w="2500" w:type="pct"/>
          </w:tcPr>
          <w:p w:rsidR="00067A62" w:rsidRPr="00D55E2D" w:rsidP="00067A62">
            <w:pPr>
              <w:rPr>
                <w:sz w:val="20"/>
                <w:szCs w:val="20"/>
              </w:rPr>
            </w:pPr>
            <w:r w:rsidRPr="00D55E2D">
              <w:rPr>
                <w:sz w:val="20"/>
              </w:rPr>
              <w:t>Semi-automatic block system</w:t>
            </w:r>
          </w:p>
        </w:tc>
      </w:tr>
      <w:tr w:rsidTr="0091215B">
        <w:tblPrEx>
          <w:tblW w:w="5000" w:type="pct"/>
          <w:tblInd w:w="-113" w:type="dxa"/>
          <w:tblLook w:val="04A0"/>
        </w:tblPrEx>
        <w:tc>
          <w:tcPr>
            <w:tcW w:w="2500" w:type="pct"/>
            <w:shd w:val="clear" w:color="auto" w:fill="auto"/>
          </w:tcPr>
          <w:p w:rsidR="00067A62" w:rsidRPr="00D55E2D" w:rsidP="00067A62">
            <w:pPr>
              <w:rPr>
                <w:sz w:val="20"/>
                <w:szCs w:val="20"/>
              </w:rPr>
            </w:pPr>
            <w:r w:rsidRPr="00D55E2D">
              <w:rPr>
                <w:sz w:val="20"/>
              </w:rPr>
              <w:t>Telefonické dorozumievanie</w:t>
            </w:r>
          </w:p>
        </w:tc>
        <w:tc>
          <w:tcPr>
            <w:tcW w:w="2500" w:type="pct"/>
          </w:tcPr>
          <w:p w:rsidR="00067A62" w:rsidRPr="00D55E2D" w:rsidP="00067A62">
            <w:pPr>
              <w:rPr>
                <w:sz w:val="20"/>
                <w:szCs w:val="20"/>
              </w:rPr>
            </w:pPr>
            <w:r w:rsidRPr="00D55E2D">
              <w:rPr>
                <w:sz w:val="20"/>
              </w:rPr>
              <w:t>Telephone communication system</w:t>
            </w:r>
          </w:p>
        </w:tc>
      </w:tr>
    </w:tbl>
    <w:p w:rsidR="00F106D9" w:rsidRPr="00D55E2D" w:rsidP="00160917">
      <w:pPr>
        <w:pStyle w:val="BodyText"/>
        <w:spacing w:before="360"/>
        <w:rPr>
          <w:u w:val="single"/>
        </w:rPr>
      </w:pPr>
      <w:r w:rsidRPr="00D55E2D">
        <w:rPr>
          <w:u w:val="single"/>
        </w:rPr>
        <w:t>Station interlocking systems</w:t>
      </w:r>
    </w:p>
    <w:p w:rsidR="00F106D9" w:rsidRPr="00D55E2D" w:rsidP="00160917">
      <w:pPr>
        <w:pStyle w:val="BodyText"/>
        <w:jc w:val="both"/>
      </w:pPr>
      <w:r w:rsidRPr="00D55E2D">
        <w:t xml:space="preserve">In total, 155 railway stations in Slovakia are equipped with the simplest system – a mechanical station interlocking system. Electromechanical interlocking systems </w:t>
      </w:r>
      <w:r w:rsidRPr="00D55E2D">
        <w:t>are employed</w:t>
      </w:r>
      <w:r w:rsidRPr="00D55E2D">
        <w:t xml:space="preserve"> at 63 railway stations. There are </w:t>
      </w:r>
      <w:r w:rsidRPr="00D55E2D">
        <w:t>a total of 173</w:t>
      </w:r>
      <w:r w:rsidRPr="00D55E2D">
        <w:t xml:space="preserve"> operating control points with a relay interlocking system, 43 operating control points use an electronic interlocking system, and 46 operating control points have another interlocking system.</w:t>
      </w:r>
    </w:p>
    <w:p w:rsidR="00A52F67" w:rsidRPr="00D55E2D" w:rsidP="00194819">
      <w:pPr>
        <w:spacing w:after="240"/>
        <w:jc w:val="center"/>
        <w:rPr>
          <w:b/>
          <w:sz w:val="24"/>
          <w:szCs w:val="24"/>
        </w:rPr>
      </w:pPr>
      <w:r w:rsidRPr="00D55E2D">
        <w:rPr>
          <w:noProof/>
          <w:lang w:val="fr-LU" w:eastAsia="fr-LU" w:bidi="ar-SA"/>
        </w:rPr>
        <w:drawing>
          <wp:inline distT="0" distB="0" distL="0" distR="0">
            <wp:extent cx="6300470" cy="2450046"/>
            <wp:effectExtent l="0" t="0" r="5080" b="762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4819" w:rsidRPr="00D55E2D" w:rsidP="00194819">
      <w:pPr>
        <w:spacing w:before="120" w:after="120"/>
        <w:ind w:left="57"/>
        <w:rPr>
          <w:b/>
          <w:sz w:val="24"/>
          <w:szCs w:val="24"/>
        </w:rPr>
      </w:pPr>
      <w:r w:rsidRPr="00D55E2D">
        <w:rPr>
          <w:b/>
          <w:sz w:val="24"/>
        </w:rPr>
        <w:t xml:space="preserve">Structure of station interlocking systems in pcs in </w:t>
      </w:r>
      <w:r w:rsidRPr="001E76CC">
        <w:rPr>
          <w:b/>
          <w:sz w:val="24"/>
          <w:highlight w:val="yellow"/>
        </w:rPr>
        <w:t>2017</w:t>
      </w:r>
    </w:p>
    <w:tbl>
      <w:tblPr>
        <w:tblStyle w:val="TableGrid"/>
        <w:tblW w:w="5000" w:type="pct"/>
        <w:tblInd w:w="-113" w:type="dxa"/>
        <w:tblLook w:val="04A0"/>
      </w:tblPr>
      <w:tblGrid>
        <w:gridCol w:w="4957"/>
        <w:gridCol w:w="4958"/>
      </w:tblGrid>
      <w:tr w:rsidTr="0091215B">
        <w:tblPrEx>
          <w:tblW w:w="5000" w:type="pct"/>
          <w:tblInd w:w="-113" w:type="dxa"/>
          <w:tblLook w:val="04A0"/>
        </w:tblPrEx>
        <w:tc>
          <w:tcPr>
            <w:tcW w:w="2500" w:type="pct"/>
            <w:shd w:val="clear" w:color="auto" w:fill="auto"/>
          </w:tcPr>
          <w:p w:rsidR="00067A62" w:rsidRPr="00D55E2D" w:rsidP="00067A62">
            <w:pPr>
              <w:jc w:val="both"/>
              <w:rPr>
                <w:sz w:val="18"/>
                <w:szCs w:val="18"/>
              </w:rPr>
            </w:pPr>
            <w:r w:rsidRPr="00D55E2D">
              <w:rPr>
                <w:sz w:val="18"/>
              </w:rPr>
              <w:t>Dopravne s mechanickým zabezpečovacím zariadením</w:t>
            </w:r>
          </w:p>
        </w:tc>
        <w:tc>
          <w:tcPr>
            <w:tcW w:w="2500" w:type="pct"/>
          </w:tcPr>
          <w:p w:rsidR="00067A62" w:rsidRPr="00D55E2D" w:rsidP="00067A62">
            <w:pPr>
              <w:jc w:val="both"/>
              <w:rPr>
                <w:sz w:val="18"/>
                <w:szCs w:val="18"/>
              </w:rPr>
            </w:pPr>
            <w:r w:rsidRPr="00D55E2D">
              <w:rPr>
                <w:sz w:val="18"/>
              </w:rPr>
              <w:t>Operating control points with mechanical interlocking system</w:t>
            </w:r>
          </w:p>
        </w:tc>
      </w:tr>
      <w:tr w:rsidTr="0091215B">
        <w:tblPrEx>
          <w:tblW w:w="5000" w:type="pct"/>
          <w:tblInd w:w="-113" w:type="dxa"/>
          <w:tblLook w:val="04A0"/>
        </w:tblPrEx>
        <w:tc>
          <w:tcPr>
            <w:tcW w:w="2500" w:type="pct"/>
            <w:shd w:val="clear" w:color="auto" w:fill="auto"/>
          </w:tcPr>
          <w:p w:rsidR="00067A62" w:rsidRPr="00D55E2D" w:rsidP="00067A62">
            <w:pPr>
              <w:jc w:val="both"/>
              <w:rPr>
                <w:sz w:val="18"/>
                <w:szCs w:val="18"/>
              </w:rPr>
            </w:pPr>
            <w:r w:rsidRPr="00D55E2D">
              <w:rPr>
                <w:sz w:val="18"/>
              </w:rPr>
              <w:t>Dopravne s elektromechanickým zabezpečovacím zariadením</w:t>
            </w:r>
          </w:p>
        </w:tc>
        <w:tc>
          <w:tcPr>
            <w:tcW w:w="2500" w:type="pct"/>
          </w:tcPr>
          <w:p w:rsidR="00067A62" w:rsidRPr="00D55E2D" w:rsidP="00067A62">
            <w:pPr>
              <w:jc w:val="both"/>
              <w:rPr>
                <w:sz w:val="18"/>
                <w:szCs w:val="18"/>
              </w:rPr>
            </w:pPr>
            <w:r w:rsidRPr="00D55E2D">
              <w:rPr>
                <w:sz w:val="18"/>
              </w:rPr>
              <w:t>Operating control points with electromechanical interlocking system</w:t>
            </w:r>
          </w:p>
        </w:tc>
      </w:tr>
      <w:tr w:rsidTr="0091215B">
        <w:tblPrEx>
          <w:tblW w:w="5000" w:type="pct"/>
          <w:tblInd w:w="-113" w:type="dxa"/>
          <w:tblLook w:val="04A0"/>
        </w:tblPrEx>
        <w:tc>
          <w:tcPr>
            <w:tcW w:w="2500" w:type="pct"/>
            <w:shd w:val="clear" w:color="auto" w:fill="auto"/>
          </w:tcPr>
          <w:p w:rsidR="00067A62" w:rsidRPr="00D55E2D" w:rsidP="00067A62">
            <w:pPr>
              <w:jc w:val="both"/>
              <w:rPr>
                <w:sz w:val="18"/>
                <w:szCs w:val="18"/>
              </w:rPr>
            </w:pPr>
            <w:r w:rsidRPr="00D55E2D">
              <w:rPr>
                <w:sz w:val="18"/>
              </w:rPr>
              <w:t>Dopravne reléovým zabezpečovacím zariadením</w:t>
            </w:r>
          </w:p>
        </w:tc>
        <w:tc>
          <w:tcPr>
            <w:tcW w:w="2500" w:type="pct"/>
          </w:tcPr>
          <w:p w:rsidR="00067A62" w:rsidRPr="00D55E2D" w:rsidP="00067A62">
            <w:pPr>
              <w:jc w:val="both"/>
              <w:rPr>
                <w:sz w:val="18"/>
                <w:szCs w:val="18"/>
              </w:rPr>
            </w:pPr>
            <w:r w:rsidRPr="00D55E2D">
              <w:rPr>
                <w:sz w:val="18"/>
              </w:rPr>
              <w:t>Operating control points with relay interlocking system</w:t>
            </w:r>
          </w:p>
        </w:tc>
      </w:tr>
      <w:tr w:rsidTr="0091215B">
        <w:tblPrEx>
          <w:tblW w:w="5000" w:type="pct"/>
          <w:tblInd w:w="-113" w:type="dxa"/>
          <w:tblLook w:val="04A0"/>
        </w:tblPrEx>
        <w:tc>
          <w:tcPr>
            <w:tcW w:w="2500" w:type="pct"/>
            <w:shd w:val="clear" w:color="auto" w:fill="auto"/>
          </w:tcPr>
          <w:p w:rsidR="00067A62" w:rsidRPr="00D55E2D" w:rsidP="00067A62">
            <w:pPr>
              <w:jc w:val="both"/>
              <w:rPr>
                <w:sz w:val="18"/>
                <w:szCs w:val="18"/>
              </w:rPr>
            </w:pPr>
            <w:r w:rsidRPr="00D55E2D">
              <w:rPr>
                <w:sz w:val="18"/>
              </w:rPr>
              <w:t>Dopravne elektronickým zabezpečovacím zariadením</w:t>
            </w:r>
          </w:p>
        </w:tc>
        <w:tc>
          <w:tcPr>
            <w:tcW w:w="2500" w:type="pct"/>
          </w:tcPr>
          <w:p w:rsidR="00067A62" w:rsidRPr="00D55E2D" w:rsidP="00067A62">
            <w:pPr>
              <w:jc w:val="both"/>
              <w:rPr>
                <w:sz w:val="18"/>
                <w:szCs w:val="18"/>
              </w:rPr>
            </w:pPr>
            <w:r w:rsidRPr="00D55E2D">
              <w:rPr>
                <w:sz w:val="18"/>
              </w:rPr>
              <w:t>Operating control points with electronic interlocking system</w:t>
            </w:r>
          </w:p>
        </w:tc>
      </w:tr>
      <w:tr w:rsidTr="0091215B">
        <w:tblPrEx>
          <w:tblW w:w="5000" w:type="pct"/>
          <w:tblInd w:w="-113" w:type="dxa"/>
          <w:tblLook w:val="04A0"/>
        </w:tblPrEx>
        <w:tc>
          <w:tcPr>
            <w:tcW w:w="2500" w:type="pct"/>
            <w:shd w:val="clear" w:color="auto" w:fill="auto"/>
          </w:tcPr>
          <w:p w:rsidR="00067A62" w:rsidRPr="00D55E2D" w:rsidP="00067A62">
            <w:pPr>
              <w:jc w:val="both"/>
              <w:rPr>
                <w:sz w:val="18"/>
                <w:szCs w:val="18"/>
              </w:rPr>
            </w:pPr>
            <w:r w:rsidRPr="00D55E2D">
              <w:rPr>
                <w:sz w:val="18"/>
              </w:rPr>
              <w:t>Dopravne s ostatným zabezpečovacím zariadením</w:t>
            </w:r>
          </w:p>
        </w:tc>
        <w:tc>
          <w:tcPr>
            <w:tcW w:w="2500" w:type="pct"/>
          </w:tcPr>
          <w:p w:rsidR="00067A62" w:rsidRPr="00D55E2D" w:rsidP="00067A62">
            <w:pPr>
              <w:jc w:val="both"/>
              <w:rPr>
                <w:sz w:val="18"/>
                <w:szCs w:val="18"/>
              </w:rPr>
            </w:pPr>
            <w:r w:rsidRPr="00D55E2D">
              <w:rPr>
                <w:sz w:val="18"/>
              </w:rPr>
              <w:t>Operating control points with other interlocking system</w:t>
            </w:r>
          </w:p>
        </w:tc>
      </w:tr>
    </w:tbl>
    <w:p w:rsidR="00F106D9" w:rsidRPr="00D55E2D" w:rsidP="00160917">
      <w:pPr>
        <w:pStyle w:val="BodyText"/>
        <w:spacing w:before="240"/>
        <w:rPr>
          <w:u w:val="single"/>
        </w:rPr>
      </w:pPr>
      <w:r w:rsidRPr="00D55E2D">
        <w:rPr>
          <w:u w:val="single"/>
        </w:rPr>
        <w:t>Hump yard interlocking systems</w:t>
      </w:r>
    </w:p>
    <w:p w:rsidR="00F106D9" w:rsidRPr="00D55E2D" w:rsidP="00160917">
      <w:pPr>
        <w:pStyle w:val="BodyText"/>
        <w:jc w:val="both"/>
      </w:pPr>
      <w:r w:rsidRPr="00D55E2D">
        <w:t xml:space="preserve">On the ŽSR network, there are two automatic and </w:t>
      </w:r>
      <w:r w:rsidRPr="00D55E2D">
        <w:t>6</w:t>
      </w:r>
      <w:r w:rsidRPr="00D55E2D">
        <w:t xml:space="preserve"> mechanical marshalling yards. The marshalling yard interlocking systems use track brakes and compressor stations for their operation. In total, there are 210 track brakes and 15 compressor stations.</w:t>
      </w:r>
    </w:p>
    <w:p w:rsidR="00F106D9" w:rsidRPr="00D55E2D" w:rsidP="00160917">
      <w:pPr>
        <w:pStyle w:val="BodyText"/>
        <w:spacing w:before="240"/>
        <w:rPr>
          <w:u w:val="single"/>
        </w:rPr>
      </w:pPr>
      <w:r w:rsidRPr="00D55E2D">
        <w:rPr>
          <w:u w:val="single"/>
        </w:rPr>
        <w:t>Electrified tracks</w:t>
      </w:r>
    </w:p>
    <w:p w:rsidR="00F106D9" w:rsidRPr="00D55E2D" w:rsidP="00160917">
      <w:pPr>
        <w:pStyle w:val="BodyText"/>
      </w:pPr>
      <w:r w:rsidRPr="00D55E2D">
        <w:t xml:space="preserve">Of the total length of railway lines, 1,586 km </w:t>
      </w:r>
      <w:r w:rsidRPr="00D55E2D">
        <w:t>are electrified</w:t>
      </w:r>
      <w:r w:rsidRPr="00D55E2D">
        <w:t>, using the following systems:</w:t>
      </w:r>
    </w:p>
    <w:p w:rsidR="00160917" w:rsidRPr="00D55E2D" w:rsidP="00240BA8">
      <w:pPr>
        <w:pStyle w:val="ListParagraph"/>
        <w:widowControl/>
        <w:numPr>
          <w:ilvl w:val="0"/>
          <w:numId w:val="17"/>
        </w:numPr>
        <w:tabs>
          <w:tab w:val="left" w:pos="3969"/>
        </w:tabs>
        <w:autoSpaceDE/>
        <w:autoSpaceDN/>
        <w:ind w:left="284" w:hanging="284"/>
        <w:jc w:val="both"/>
      </w:pPr>
      <w:r w:rsidRPr="00D55E2D">
        <w:t>AC 25 kV/50 Hz</w:t>
      </w:r>
      <w:r w:rsidRPr="00D55E2D">
        <w:tab/>
        <w:t>760.604 km,</w:t>
      </w:r>
    </w:p>
    <w:p w:rsidR="00160917" w:rsidRPr="00D55E2D" w:rsidP="00240BA8">
      <w:pPr>
        <w:pStyle w:val="ListParagraph"/>
        <w:widowControl/>
        <w:numPr>
          <w:ilvl w:val="0"/>
          <w:numId w:val="17"/>
        </w:numPr>
        <w:tabs>
          <w:tab w:val="left" w:pos="3969"/>
        </w:tabs>
        <w:autoSpaceDE/>
        <w:autoSpaceDN/>
        <w:ind w:left="284" w:hanging="284"/>
        <w:jc w:val="both"/>
      </w:pPr>
      <w:r w:rsidRPr="00D55E2D">
        <w:t xml:space="preserve">AC 15 kV/16,7 Hz  </w:t>
      </w:r>
      <w:r w:rsidRPr="00D55E2D">
        <w:tab/>
        <w:t>1.736 km,</w:t>
      </w:r>
    </w:p>
    <w:p w:rsidR="00160917" w:rsidRPr="00D55E2D" w:rsidP="00240BA8">
      <w:pPr>
        <w:pStyle w:val="ListParagraph"/>
        <w:widowControl/>
        <w:numPr>
          <w:ilvl w:val="0"/>
          <w:numId w:val="17"/>
        </w:numPr>
        <w:tabs>
          <w:tab w:val="left" w:pos="3969"/>
        </w:tabs>
        <w:autoSpaceDE/>
        <w:autoSpaceDN/>
        <w:ind w:left="284" w:hanging="284"/>
        <w:jc w:val="both"/>
      </w:pPr>
      <w:r w:rsidRPr="00D55E2D">
        <w:t>DC 3 kV (1, kV, 600 V)</w:t>
      </w:r>
      <w:r w:rsidRPr="00D55E2D">
        <w:tab/>
        <w:t>78.884 km,</w:t>
      </w:r>
    </w:p>
    <w:p w:rsidR="00160917" w:rsidRPr="00D55E2D" w:rsidP="00240BA8">
      <w:pPr>
        <w:pStyle w:val="ListParagraph"/>
        <w:widowControl/>
        <w:numPr>
          <w:ilvl w:val="0"/>
          <w:numId w:val="17"/>
        </w:numPr>
        <w:tabs>
          <w:tab w:val="left" w:pos="3969"/>
        </w:tabs>
        <w:autoSpaceDE/>
        <w:autoSpaceDN/>
        <w:ind w:left="284" w:hanging="284"/>
        <w:jc w:val="both"/>
      </w:pPr>
      <w:r w:rsidRPr="00D55E2D">
        <w:t>DC 1,5 kV</w:t>
      </w:r>
      <w:r w:rsidRPr="00D55E2D">
        <w:tab/>
        <w:t>40.774 km,</w:t>
      </w:r>
    </w:p>
    <w:p w:rsidR="00160917" w:rsidRPr="00D55E2D" w:rsidP="00240BA8">
      <w:pPr>
        <w:pStyle w:val="ListParagraph"/>
        <w:widowControl/>
        <w:numPr>
          <w:ilvl w:val="0"/>
          <w:numId w:val="17"/>
        </w:numPr>
        <w:tabs>
          <w:tab w:val="left" w:pos="3969"/>
        </w:tabs>
        <w:autoSpaceDE/>
        <w:autoSpaceDN/>
        <w:ind w:left="284" w:hanging="284"/>
        <w:jc w:val="both"/>
      </w:pPr>
      <w:r w:rsidRPr="00D55E2D">
        <w:t>DC 600 V (special track)</w:t>
      </w:r>
      <w:r w:rsidRPr="00D55E2D">
        <w:tab/>
        <w:t>5.427 km.</w:t>
      </w:r>
    </w:p>
    <w:p w:rsidR="00F106D9" w:rsidRPr="00D55E2D" w:rsidP="00160917">
      <w:pPr>
        <w:pStyle w:val="BodyText"/>
      </w:pPr>
      <w:r w:rsidRPr="00D55E2D">
        <w:t>The developed length of the overhead lines is 4,969 km, of which single-phase AC overhead lines are in the total length of 2,192 km and DC overhead lines are in the total length of 2,776 km.</w:t>
      </w:r>
    </w:p>
    <w:p w:rsidR="00160917" w:rsidRPr="00D55E2D" w:rsidP="00160917">
      <w:pPr>
        <w:spacing w:before="240"/>
        <w:jc w:val="both"/>
        <w:rPr>
          <w:sz w:val="24"/>
          <w:szCs w:val="24"/>
          <w:u w:val="single"/>
        </w:rPr>
      </w:pPr>
      <w:r w:rsidRPr="00D55E2D">
        <w:rPr>
          <w:sz w:val="24"/>
          <w:u w:val="single"/>
        </w:rPr>
        <w:t>Substations and sectioning points</w:t>
      </w:r>
    </w:p>
    <w:p w:rsidR="00F106D9" w:rsidRPr="00D55E2D" w:rsidP="00160917">
      <w:pPr>
        <w:pStyle w:val="BodyText"/>
        <w:jc w:val="both"/>
      </w:pPr>
      <w:r w:rsidRPr="00D55E2D">
        <w:t xml:space="preserve">There are a total of 94 substations and sectioning points within the railway infrastructure. Of these, 12 are single-phase substations and 36 are direct current substations. There are </w:t>
      </w:r>
      <w:r w:rsidRPr="00D55E2D">
        <w:t>3</w:t>
      </w:r>
      <w:r w:rsidRPr="00D55E2D">
        <w:t xml:space="preserve"> auxiliary substations. There are 19 single-phase sectioning points and 21 direct current sectioning points. There are </w:t>
      </w:r>
      <w:r w:rsidRPr="00D55E2D">
        <w:t>3</w:t>
      </w:r>
      <w:r w:rsidRPr="00D55E2D">
        <w:t xml:space="preserve"> mobile substations.</w:t>
      </w:r>
    </w:p>
    <w:p w:rsidR="00344ABA" w:rsidRPr="00D55E2D" w:rsidP="00344ABA">
      <w:pPr>
        <w:spacing w:before="240"/>
        <w:jc w:val="both"/>
        <w:rPr>
          <w:sz w:val="24"/>
          <w:szCs w:val="24"/>
          <w:u w:val="single"/>
        </w:rPr>
      </w:pPr>
      <w:r w:rsidRPr="00D55E2D">
        <w:rPr>
          <w:sz w:val="24"/>
          <w:u w:val="single"/>
        </w:rPr>
        <w:t>Operating control points</w:t>
      </w:r>
    </w:p>
    <w:p w:rsidR="00344ABA" w:rsidRPr="00D55E2D" w:rsidP="00344ABA">
      <w:pPr>
        <w:jc w:val="both"/>
        <w:rPr>
          <w:sz w:val="24"/>
          <w:szCs w:val="24"/>
        </w:rPr>
      </w:pPr>
      <w:r w:rsidRPr="00D55E2D">
        <w:rPr>
          <w:sz w:val="24"/>
        </w:rPr>
        <w:t xml:space="preserve">The railway infrastructure includes </w:t>
      </w:r>
      <w:r w:rsidRPr="00D55E2D">
        <w:rPr>
          <w:sz w:val="24"/>
        </w:rPr>
        <w:t>a total of 1,022</w:t>
      </w:r>
      <w:r w:rsidRPr="00D55E2D">
        <w:rPr>
          <w:sz w:val="24"/>
        </w:rPr>
        <w:t xml:space="preserve"> operating control points. Of these, 376 are manned and 644 are unmanned. Manned operating control points include 297 railway stations, out of which 22 </w:t>
      </w:r>
      <w:r w:rsidRPr="00D55E2D">
        <w:rPr>
          <w:sz w:val="24"/>
        </w:rPr>
        <w:t>are border stations and 701 are other operating control points (blocks, branch lines, exchange stations, operating control points with simplified traffic management and the like).</w:t>
      </w:r>
    </w:p>
    <w:p w:rsidR="00344ABA" w:rsidRPr="00D55E2D" w:rsidP="00E537ED">
      <w:pPr>
        <w:spacing w:before="120"/>
        <w:rPr>
          <w:sz w:val="24"/>
          <w:szCs w:val="24"/>
          <w:u w:val="single"/>
        </w:rPr>
      </w:pPr>
      <w:r w:rsidRPr="00D55E2D">
        <w:rPr>
          <w:sz w:val="24"/>
          <w:u w:val="single"/>
        </w:rPr>
        <w:t>Corridor routes within the railway infrastructure of the SR</w:t>
      </w:r>
    </w:p>
    <w:p w:rsidR="00344ABA" w:rsidRPr="00D55E2D" w:rsidP="00344ABA">
      <w:pPr>
        <w:jc w:val="both"/>
        <w:rPr>
          <w:sz w:val="24"/>
          <w:szCs w:val="24"/>
        </w:rPr>
      </w:pPr>
      <w:r w:rsidRPr="00D55E2D">
        <w:rPr>
          <w:sz w:val="24"/>
        </w:rPr>
        <w:t xml:space="preserve">The total length of the ŽSR railway lines </w:t>
      </w:r>
      <w:r w:rsidRPr="00D55E2D">
        <w:rPr>
          <w:b/>
          <w:sz w:val="24"/>
        </w:rPr>
        <w:t>included in pan-European corridors is 939 km</w:t>
      </w:r>
      <w:r w:rsidRPr="00D55E2D">
        <w:rPr>
          <w:sz w:val="24"/>
        </w:rPr>
        <w:t xml:space="preserve"> and consists of the following sections:</w:t>
      </w:r>
    </w:p>
    <w:tbl>
      <w:tblPr>
        <w:tblStyle w:val="TableGrid"/>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7"/>
        <w:gridCol w:w="1838"/>
      </w:tblGrid>
      <w:tr w:rsidTr="0091215B">
        <w:tblPrEx>
          <w:tblW w:w="5000"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074" w:type="pct"/>
          </w:tcPr>
          <w:p w:rsidR="00344ABA" w:rsidRPr="00D55E2D" w:rsidP="000A44C3">
            <w:pPr>
              <w:ind w:left="57"/>
              <w:rPr>
                <w:sz w:val="24"/>
                <w:szCs w:val="24"/>
              </w:rPr>
            </w:pPr>
            <w:r w:rsidRPr="00D55E2D">
              <w:rPr>
                <w:b/>
                <w:sz w:val="24"/>
              </w:rPr>
              <w:t xml:space="preserve">IV. </w:t>
            </w:r>
            <w:r w:rsidRPr="00D55E2D">
              <w:rPr>
                <w:b/>
              </w:rPr>
              <w:t>corridor in the section:</w:t>
            </w:r>
            <w:r w:rsidRPr="00D55E2D">
              <w:rPr>
                <w:sz w:val="24"/>
              </w:rPr>
              <w:t xml:space="preserve"> (CZ) – </w:t>
            </w:r>
            <w:r w:rsidRPr="00D55E2D">
              <w:rPr>
                <w:b/>
                <w:sz w:val="24"/>
              </w:rPr>
              <w:t>Kúty – Bratislava – Štúrovo</w:t>
            </w:r>
            <w:r w:rsidRPr="00D55E2D">
              <w:rPr>
                <w:sz w:val="24"/>
              </w:rPr>
              <w:t xml:space="preserve"> – (HU)</w:t>
            </w:r>
          </w:p>
        </w:tc>
        <w:tc>
          <w:tcPr>
            <w:tcW w:w="926" w:type="pct"/>
          </w:tcPr>
          <w:p w:rsidR="00344ABA" w:rsidRPr="00D55E2D" w:rsidP="000A44C3">
            <w:pPr>
              <w:jc w:val="right"/>
              <w:rPr>
                <w:sz w:val="24"/>
                <w:szCs w:val="24"/>
              </w:rPr>
            </w:pPr>
            <w:r w:rsidRPr="00D55E2D">
              <w:rPr>
                <w:sz w:val="24"/>
              </w:rPr>
              <w:t>(220 km)</w:t>
            </w:r>
          </w:p>
        </w:tc>
      </w:tr>
      <w:tr w:rsidTr="0091215B">
        <w:tblPrEx>
          <w:tblW w:w="5000" w:type="pct"/>
          <w:tblInd w:w="-113" w:type="dxa"/>
          <w:tblLook w:val="04A0"/>
        </w:tblPrEx>
        <w:tc>
          <w:tcPr>
            <w:tcW w:w="4074" w:type="pct"/>
          </w:tcPr>
          <w:p w:rsidR="00344ABA" w:rsidRPr="00D55E2D" w:rsidP="000A44C3">
            <w:pPr>
              <w:ind w:left="57"/>
              <w:rPr>
                <w:b/>
                <w:sz w:val="24"/>
                <w:szCs w:val="24"/>
              </w:rPr>
            </w:pPr>
            <w:r w:rsidRPr="00D55E2D">
              <w:rPr>
                <w:b/>
                <w:sz w:val="24"/>
              </w:rPr>
              <w:t xml:space="preserve">V. </w:t>
            </w:r>
            <w:r w:rsidRPr="00D55E2D">
              <w:rPr>
                <w:b/>
              </w:rPr>
              <w:t>corridor in the section:</w:t>
            </w:r>
            <w:r w:rsidRPr="00D55E2D">
              <w:rPr>
                <w:sz w:val="24"/>
              </w:rPr>
              <w:t xml:space="preserve"> </w:t>
            </w:r>
            <w:r w:rsidRPr="00D55E2D">
              <w:rPr>
                <w:b/>
                <w:sz w:val="24"/>
              </w:rPr>
              <w:t xml:space="preserve">Bratislava – Žilina – Košice – Čierna nad Tisou </w:t>
            </w:r>
            <w:r w:rsidRPr="00D55E2D">
              <w:rPr>
                <w:sz w:val="24"/>
              </w:rPr>
              <w:t>- (UA)</w:t>
            </w:r>
          </w:p>
        </w:tc>
        <w:tc>
          <w:tcPr>
            <w:tcW w:w="926" w:type="pct"/>
          </w:tcPr>
          <w:p w:rsidR="00344ABA" w:rsidRPr="00D55E2D" w:rsidP="000A44C3">
            <w:pPr>
              <w:jc w:val="right"/>
              <w:rPr>
                <w:sz w:val="24"/>
                <w:szCs w:val="24"/>
              </w:rPr>
            </w:pPr>
            <w:r w:rsidRPr="00D55E2D">
              <w:rPr>
                <w:sz w:val="24"/>
              </w:rPr>
              <w:t>(544 km)</w:t>
            </w:r>
          </w:p>
        </w:tc>
      </w:tr>
      <w:tr w:rsidTr="0091215B">
        <w:tblPrEx>
          <w:tblW w:w="5000" w:type="pct"/>
          <w:tblInd w:w="-113" w:type="dxa"/>
          <w:tblLook w:val="04A0"/>
        </w:tblPrEx>
        <w:tc>
          <w:tcPr>
            <w:tcW w:w="4074" w:type="pct"/>
          </w:tcPr>
          <w:p w:rsidR="00344ABA" w:rsidRPr="00D55E2D" w:rsidP="000A44C3">
            <w:pPr>
              <w:ind w:left="57"/>
              <w:rPr>
                <w:b/>
                <w:sz w:val="24"/>
                <w:szCs w:val="24"/>
              </w:rPr>
            </w:pPr>
            <w:r w:rsidRPr="00D55E2D">
              <w:rPr>
                <w:b/>
                <w:sz w:val="24"/>
              </w:rPr>
              <w:t xml:space="preserve">VI. </w:t>
            </w:r>
            <w:r w:rsidRPr="00D55E2D">
              <w:rPr>
                <w:b/>
              </w:rPr>
              <w:t>corridor in the section:</w:t>
            </w:r>
            <w:r w:rsidRPr="00D55E2D">
              <w:rPr>
                <w:sz w:val="24"/>
              </w:rPr>
              <w:t xml:space="preserve"> </w:t>
            </w:r>
            <w:r w:rsidRPr="00D55E2D">
              <w:rPr>
                <w:b/>
                <w:sz w:val="24"/>
              </w:rPr>
              <w:t>Žilina – Čadca – Skalité</w:t>
            </w:r>
            <w:r w:rsidRPr="00D55E2D">
              <w:rPr>
                <w:sz w:val="24"/>
              </w:rPr>
              <w:t xml:space="preserve"> – (PL)</w:t>
            </w:r>
          </w:p>
        </w:tc>
        <w:tc>
          <w:tcPr>
            <w:tcW w:w="926" w:type="pct"/>
          </w:tcPr>
          <w:p w:rsidR="00344ABA" w:rsidRPr="00D55E2D" w:rsidP="000A44C3">
            <w:pPr>
              <w:jc w:val="right"/>
              <w:rPr>
                <w:sz w:val="24"/>
                <w:szCs w:val="24"/>
              </w:rPr>
            </w:pPr>
            <w:r w:rsidRPr="00D55E2D">
              <w:rPr>
                <w:sz w:val="24"/>
              </w:rPr>
              <w:t>(57 km)</w:t>
            </w:r>
          </w:p>
        </w:tc>
      </w:tr>
      <w:tr w:rsidTr="0091215B">
        <w:tblPrEx>
          <w:tblW w:w="5000" w:type="pct"/>
          <w:tblInd w:w="-113" w:type="dxa"/>
          <w:tblLook w:val="04A0"/>
        </w:tblPrEx>
        <w:tc>
          <w:tcPr>
            <w:tcW w:w="4074" w:type="pct"/>
          </w:tcPr>
          <w:p w:rsidR="00344ABA" w:rsidRPr="00D55E2D" w:rsidP="000A44C3">
            <w:pPr>
              <w:ind w:left="57"/>
              <w:rPr>
                <w:b/>
                <w:sz w:val="24"/>
                <w:szCs w:val="24"/>
              </w:rPr>
            </w:pPr>
            <w:r w:rsidRPr="00D55E2D">
              <w:rPr>
                <w:b/>
                <w:sz w:val="24"/>
              </w:rPr>
              <w:t xml:space="preserve">IX. </w:t>
            </w:r>
            <w:r w:rsidRPr="00D55E2D">
              <w:rPr>
                <w:b/>
              </w:rPr>
              <w:t>corridor in the section:</w:t>
            </w:r>
            <w:r w:rsidRPr="00D55E2D">
              <w:rPr>
                <w:sz w:val="24"/>
              </w:rPr>
              <w:t xml:space="preserve"> (HU) – </w:t>
            </w:r>
            <w:r w:rsidRPr="00D55E2D">
              <w:rPr>
                <w:b/>
                <w:sz w:val="24"/>
              </w:rPr>
              <w:t>Čaňa – Košice – Prešov – Plaveč</w:t>
            </w:r>
            <w:r w:rsidRPr="00D55E2D">
              <w:rPr>
                <w:sz w:val="24"/>
              </w:rPr>
              <w:t xml:space="preserve"> – (PL)</w:t>
            </w:r>
          </w:p>
        </w:tc>
        <w:tc>
          <w:tcPr>
            <w:tcW w:w="926" w:type="pct"/>
          </w:tcPr>
          <w:p w:rsidR="00344ABA" w:rsidRPr="00D55E2D" w:rsidP="000A44C3">
            <w:pPr>
              <w:jc w:val="right"/>
              <w:rPr>
                <w:sz w:val="24"/>
                <w:szCs w:val="24"/>
              </w:rPr>
            </w:pPr>
            <w:r w:rsidRPr="00D55E2D">
              <w:rPr>
                <w:sz w:val="24"/>
              </w:rPr>
              <w:t>(118 km)</w:t>
            </w:r>
          </w:p>
        </w:tc>
      </w:tr>
    </w:tbl>
    <w:p w:rsidR="00344ABA" w:rsidRPr="00D55E2D" w:rsidP="00E537ED">
      <w:pPr>
        <w:spacing w:after="120"/>
        <w:jc w:val="center"/>
        <w:rPr>
          <w:sz w:val="24"/>
          <w:szCs w:val="24"/>
        </w:rPr>
      </w:pPr>
      <w:r w:rsidRPr="00D55E2D">
        <w:rPr>
          <w:noProof/>
          <w:lang w:val="fr-LU" w:eastAsia="fr-LU" w:bidi="ar-SA"/>
        </w:rPr>
        <w:drawing>
          <wp:inline distT="0" distB="0" distL="0" distR="0">
            <wp:extent cx="4778734" cy="2802776"/>
            <wp:effectExtent l="0" t="0" r="3175" b="0"/>
            <wp:docPr id="5764" name="Obrázok 5764" descr="mapa korid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01436" name="Picture 5764" descr="mapa koridory"/>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7885" cy="2819873"/>
                    </a:xfrm>
                    <a:prstGeom prst="rect">
                      <a:avLst/>
                    </a:prstGeom>
                    <a:noFill/>
                    <a:ln w="9525">
                      <a:noFill/>
                      <a:miter lim="800000"/>
                      <a:headEnd/>
                      <a:tailEnd/>
                    </a:ln>
                  </pic:spPr>
                </pic:pic>
              </a:graphicData>
            </a:graphic>
          </wp:inline>
        </w:drawing>
      </w:r>
    </w:p>
    <w:p w:rsidR="00344ABA" w:rsidRPr="00D55E2D" w:rsidP="00194819">
      <w:pPr>
        <w:pStyle w:val="BodyText"/>
        <w:spacing w:after="240"/>
        <w:rPr>
          <w:b/>
          <w:noProof/>
        </w:rPr>
      </w:pPr>
      <w:r w:rsidRPr="00D55E2D">
        <w:rPr>
          <w:b/>
        </w:rPr>
        <w:t>Corridor routes within the railway infrastructure of the SR</w:t>
      </w:r>
    </w:p>
    <w:p w:rsidR="00344ABA" w:rsidRPr="00D55E2D" w:rsidP="00344ABA">
      <w:pPr>
        <w:rPr>
          <w:b/>
          <w:bCs/>
          <w:sz w:val="24"/>
          <w:szCs w:val="24"/>
        </w:rPr>
      </w:pPr>
      <w:r w:rsidRPr="00D55E2D">
        <w:rPr>
          <w:sz w:val="24"/>
        </w:rPr>
        <w:t>The total length of ŽSR railway lines</w:t>
      </w:r>
      <w:r w:rsidRPr="00D55E2D">
        <w:rPr>
          <w:b/>
          <w:sz w:val="24"/>
        </w:rPr>
        <w:t xml:space="preserve"> included in pan-European RFC is 1,182 km</w:t>
      </w:r>
      <w:r w:rsidRPr="00D55E2D">
        <w:rPr>
          <w:sz w:val="24"/>
        </w:rPr>
        <w:t xml:space="preserve"> and consists of the following sections: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2"/>
        <w:gridCol w:w="1417"/>
      </w:tblGrid>
      <w:tr w:rsidTr="000A44C3">
        <w:tblPrEx>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792" w:type="dxa"/>
          </w:tcPr>
          <w:p w:rsidR="00344ABA" w:rsidRPr="00D55E2D" w:rsidP="00344ABA">
            <w:pPr>
              <w:ind w:left="57"/>
              <w:rPr>
                <w:sz w:val="24"/>
                <w:szCs w:val="24"/>
              </w:rPr>
            </w:pPr>
            <w:r w:rsidRPr="00D55E2D">
              <w:rPr>
                <w:b/>
                <w:sz w:val="24"/>
              </w:rPr>
              <w:t>RFC5</w:t>
            </w:r>
            <w:r w:rsidRPr="00D55E2D">
              <w:rPr>
                <w:sz w:val="24"/>
              </w:rPr>
              <w:t xml:space="preserve">: (CZ) – </w:t>
            </w:r>
            <w:r w:rsidRPr="00D55E2D">
              <w:rPr>
                <w:b/>
                <w:sz w:val="24"/>
              </w:rPr>
              <w:t>Žilina – Bratislava</w:t>
            </w:r>
            <w:r w:rsidRPr="00D55E2D">
              <w:rPr>
                <w:sz w:val="24"/>
              </w:rPr>
              <w:t xml:space="preserve"> – (AT)</w:t>
            </w:r>
          </w:p>
        </w:tc>
        <w:tc>
          <w:tcPr>
            <w:tcW w:w="1417" w:type="dxa"/>
          </w:tcPr>
          <w:p w:rsidR="00344ABA" w:rsidRPr="00D55E2D" w:rsidP="00344ABA">
            <w:pPr>
              <w:jc w:val="right"/>
              <w:rPr>
                <w:sz w:val="24"/>
                <w:szCs w:val="24"/>
              </w:rPr>
            </w:pPr>
            <w:r w:rsidRPr="00D55E2D">
              <w:rPr>
                <w:sz w:val="24"/>
              </w:rPr>
              <w:t>(281 km)</w:t>
            </w:r>
          </w:p>
        </w:tc>
      </w:tr>
      <w:tr w:rsidTr="000A44C3">
        <w:tblPrEx>
          <w:tblW w:w="0" w:type="auto"/>
          <w:tblInd w:w="-142" w:type="dxa"/>
          <w:tblLook w:val="04A0"/>
        </w:tblPrEx>
        <w:tc>
          <w:tcPr>
            <w:tcW w:w="7792" w:type="dxa"/>
          </w:tcPr>
          <w:p w:rsidR="00344ABA" w:rsidRPr="00D55E2D" w:rsidP="00344ABA">
            <w:pPr>
              <w:ind w:left="57"/>
              <w:rPr>
                <w:b/>
                <w:sz w:val="24"/>
                <w:szCs w:val="24"/>
              </w:rPr>
            </w:pPr>
            <w:r w:rsidRPr="00D55E2D">
              <w:rPr>
                <w:b/>
                <w:sz w:val="24"/>
              </w:rPr>
              <w:t>RFC7</w:t>
            </w:r>
            <w:r w:rsidRPr="00D55E2D">
              <w:rPr>
                <w:sz w:val="24"/>
              </w:rPr>
              <w:t xml:space="preserve">: (CZ) – </w:t>
            </w:r>
            <w:r w:rsidRPr="00D55E2D">
              <w:rPr>
                <w:b/>
                <w:sz w:val="24"/>
              </w:rPr>
              <w:t>Kúty – Bratislava</w:t>
            </w:r>
            <w:r w:rsidRPr="00D55E2D">
              <w:rPr>
                <w:sz w:val="24"/>
              </w:rPr>
              <w:t xml:space="preserve"> – (HU)</w:t>
            </w:r>
          </w:p>
        </w:tc>
        <w:tc>
          <w:tcPr>
            <w:tcW w:w="1417" w:type="dxa"/>
          </w:tcPr>
          <w:p w:rsidR="00344ABA" w:rsidRPr="00D55E2D" w:rsidP="00344ABA">
            <w:pPr>
              <w:jc w:val="right"/>
              <w:rPr>
                <w:sz w:val="24"/>
                <w:szCs w:val="24"/>
              </w:rPr>
            </w:pPr>
            <w:r w:rsidRPr="00D55E2D">
              <w:rPr>
                <w:sz w:val="24"/>
              </w:rPr>
              <w:t>(517 km)</w:t>
            </w:r>
          </w:p>
        </w:tc>
      </w:tr>
      <w:tr w:rsidTr="000A44C3">
        <w:tblPrEx>
          <w:tblW w:w="0" w:type="auto"/>
          <w:tblInd w:w="-142" w:type="dxa"/>
          <w:tblLook w:val="04A0"/>
        </w:tblPrEx>
        <w:tc>
          <w:tcPr>
            <w:tcW w:w="7792" w:type="dxa"/>
          </w:tcPr>
          <w:p w:rsidR="00344ABA" w:rsidRPr="00D55E2D" w:rsidP="00344ABA">
            <w:pPr>
              <w:ind w:left="57"/>
              <w:rPr>
                <w:b/>
                <w:sz w:val="24"/>
                <w:szCs w:val="24"/>
              </w:rPr>
            </w:pPr>
            <w:r w:rsidRPr="00D55E2D">
              <w:rPr>
                <w:b/>
                <w:sz w:val="24"/>
              </w:rPr>
              <w:t>RFC9</w:t>
            </w:r>
            <w:r w:rsidRPr="00D55E2D">
              <w:rPr>
                <w:sz w:val="24"/>
              </w:rPr>
              <w:t xml:space="preserve">: (CZ) – </w:t>
            </w:r>
            <w:r w:rsidRPr="00D55E2D">
              <w:rPr>
                <w:b/>
                <w:sz w:val="24"/>
              </w:rPr>
              <w:t>Žilina – Košice</w:t>
            </w:r>
            <w:r w:rsidRPr="00D55E2D">
              <w:rPr>
                <w:sz w:val="24"/>
              </w:rPr>
              <w:t xml:space="preserve"> – (UA))</w:t>
            </w:r>
          </w:p>
        </w:tc>
        <w:tc>
          <w:tcPr>
            <w:tcW w:w="1417" w:type="dxa"/>
          </w:tcPr>
          <w:p w:rsidR="00344ABA" w:rsidRPr="00D55E2D" w:rsidP="00344ABA">
            <w:pPr>
              <w:jc w:val="right"/>
              <w:rPr>
                <w:sz w:val="24"/>
                <w:szCs w:val="24"/>
              </w:rPr>
            </w:pPr>
            <w:r w:rsidRPr="00D55E2D">
              <w:rPr>
                <w:sz w:val="24"/>
              </w:rPr>
              <w:t>(496 km)</w:t>
            </w:r>
          </w:p>
        </w:tc>
      </w:tr>
      <w:tr w:rsidTr="000A44C3">
        <w:tblPrEx>
          <w:tblW w:w="0" w:type="auto"/>
          <w:tblInd w:w="-142" w:type="dxa"/>
          <w:tblLook w:val="04A0"/>
        </w:tblPrEx>
        <w:tc>
          <w:tcPr>
            <w:tcW w:w="7792" w:type="dxa"/>
          </w:tcPr>
          <w:p w:rsidR="00344ABA" w:rsidRPr="00D55E2D" w:rsidP="009F37B2">
            <w:pPr>
              <w:ind w:left="57"/>
              <w:rPr>
                <w:b/>
                <w:sz w:val="24"/>
                <w:szCs w:val="24"/>
              </w:rPr>
            </w:pPr>
            <w:r w:rsidRPr="00D55E2D">
              <w:rPr>
                <w:b/>
                <w:sz w:val="24"/>
              </w:rPr>
              <w:t>RFC11</w:t>
            </w:r>
            <w:r w:rsidRPr="00D55E2D">
              <w:rPr>
                <w:sz w:val="24"/>
              </w:rPr>
              <w:t xml:space="preserve">: (HU) – </w:t>
            </w:r>
            <w:r w:rsidRPr="00D55E2D">
              <w:rPr>
                <w:b/>
                <w:sz w:val="24"/>
              </w:rPr>
              <w:t>Leopoldov – Bratislava – Žilina</w:t>
            </w:r>
            <w:r w:rsidRPr="00D55E2D">
              <w:rPr>
                <w:sz w:val="24"/>
              </w:rPr>
              <w:t xml:space="preserve"> – (pl)</w:t>
            </w:r>
          </w:p>
        </w:tc>
        <w:tc>
          <w:tcPr>
            <w:tcW w:w="1417" w:type="dxa"/>
          </w:tcPr>
          <w:p w:rsidR="00344ABA" w:rsidRPr="00D55E2D" w:rsidP="00344ABA">
            <w:pPr>
              <w:jc w:val="right"/>
              <w:rPr>
                <w:sz w:val="24"/>
                <w:szCs w:val="24"/>
              </w:rPr>
            </w:pPr>
            <w:r w:rsidRPr="00D55E2D">
              <w:rPr>
                <w:sz w:val="24"/>
              </w:rPr>
              <w:t>(271 km)</w:t>
            </w:r>
          </w:p>
        </w:tc>
      </w:tr>
    </w:tbl>
    <w:p w:rsidR="00344ABA" w:rsidRPr="00D55E2D" w:rsidP="00E537ED">
      <w:pPr>
        <w:spacing w:after="120"/>
        <w:jc w:val="center"/>
        <w:rPr>
          <w:b/>
          <w:sz w:val="24"/>
          <w:szCs w:val="24"/>
        </w:rPr>
      </w:pPr>
      <w:r w:rsidRPr="00D55E2D">
        <w:rPr>
          <w:noProof/>
          <w:lang w:val="fr-LU" w:eastAsia="fr-LU" w:bidi="ar-SA"/>
        </w:rPr>
        <w:drawing>
          <wp:inline distT="0" distB="0" distL="0" distR="0">
            <wp:extent cx="5088476" cy="3196761"/>
            <wp:effectExtent l="0" t="0" r="0" b="3810"/>
            <wp:docPr id="856613995" name="Obrázok 4" descr="C:\Users\mihalik\Documents\Dopravný úrad - Divízia dráh a dopravy na dráhach\Výročná správa\2017\Podklady do Výročnej správy za rok 2017\mapka_rfc_na_z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93111" name="Picture 7264" descr="C:\Users\mihalik\Documents\Dopravný úrad - Divízia dráh a dopravy na dráhach\Výročná správa\2017\Podklady do Výročnej správy za rok 2017\mapka_rfc_na_zsr.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8191" cy="3209147"/>
                    </a:xfrm>
                    <a:prstGeom prst="rect">
                      <a:avLst/>
                    </a:prstGeom>
                    <a:noFill/>
                    <a:ln>
                      <a:noFill/>
                    </a:ln>
                  </pic:spPr>
                </pic:pic>
              </a:graphicData>
            </a:graphic>
          </wp:inline>
        </w:drawing>
      </w:r>
    </w:p>
    <w:p w:rsidR="00344ABA" w:rsidRPr="00D55E2D" w:rsidP="00344ABA">
      <w:r w:rsidRPr="00D55E2D">
        <w:rPr>
          <w:b/>
          <w:sz w:val="24"/>
        </w:rPr>
        <w:t>Railway corridors for freight transport on the ŽSR network</w:t>
      </w:r>
    </w:p>
    <w:p w:rsidR="00344ABA" w:rsidRPr="00D55E2D" w:rsidP="00240BA8">
      <w:pPr>
        <w:pStyle w:val="Heading2"/>
        <w:pageBreakBefore/>
        <w:numPr>
          <w:ilvl w:val="0"/>
          <w:numId w:val="10"/>
        </w:numPr>
        <w:spacing w:before="240"/>
        <w:ind w:left="357" w:hanging="357"/>
      </w:pPr>
      <w:bookmarkStart w:id="11" w:name="_Toc528568488"/>
      <w:bookmarkStart w:id="12" w:name="_Toc498939765"/>
      <w:bookmarkStart w:id="13" w:name="_Toc533070059"/>
      <w:r w:rsidRPr="00D55E2D">
        <w:t>ŽSR railway network map</w:t>
      </w:r>
      <w:bookmarkEnd w:id="11"/>
      <w:bookmarkEnd w:id="13"/>
    </w:p>
    <w:p w:rsidR="00344ABA" w:rsidRPr="00D55E2D" w:rsidP="00344ABA">
      <w:pPr>
        <w:spacing w:before="120"/>
        <w:ind w:firstLine="709"/>
        <w:jc w:val="both"/>
        <w:rPr>
          <w:sz w:val="24"/>
          <w:szCs w:val="24"/>
        </w:rPr>
      </w:pPr>
      <w:r w:rsidRPr="00D55E2D">
        <w:rPr>
          <w:sz w:val="24"/>
        </w:rPr>
        <w:t>The map of the Železnice Slovenskej republiky network and railway tracks are listed in Annex A 1a and in Annex 1b. The provided railway network information comes from the database of the ŽSR.</w:t>
      </w:r>
    </w:p>
    <w:p w:rsidR="00344ABA" w:rsidRPr="00D55E2D" w:rsidP="00240BA8">
      <w:pPr>
        <w:pStyle w:val="Heading2"/>
        <w:numPr>
          <w:ilvl w:val="0"/>
          <w:numId w:val="10"/>
        </w:numPr>
        <w:spacing w:before="240"/>
        <w:ind w:left="357" w:hanging="357"/>
      </w:pPr>
      <w:bookmarkStart w:id="14" w:name="_Toc528568489"/>
      <w:bookmarkStart w:id="15" w:name="_Toc533070060"/>
      <w:r w:rsidRPr="00D55E2D">
        <w:t>List of railway undertakings and infrastructure managers</w:t>
      </w:r>
      <w:bookmarkEnd w:id="14"/>
      <w:bookmarkEnd w:id="15"/>
    </w:p>
    <w:p w:rsidR="00344ABA" w:rsidRPr="00D55E2D" w:rsidP="00344ABA">
      <w:pPr>
        <w:spacing w:before="120"/>
        <w:ind w:firstLine="709"/>
        <w:jc w:val="both"/>
        <w:rPr>
          <w:sz w:val="24"/>
          <w:szCs w:val="24"/>
        </w:rPr>
      </w:pPr>
      <w:r w:rsidRPr="00D55E2D">
        <w:rPr>
          <w:sz w:val="24"/>
        </w:rPr>
        <w:t xml:space="preserve">In 2017, </w:t>
      </w:r>
      <w:r w:rsidRPr="00D55E2D">
        <w:rPr>
          <w:sz w:val="24"/>
        </w:rPr>
        <w:t>a total of 57</w:t>
      </w:r>
      <w:r w:rsidRPr="00D55E2D">
        <w:rPr>
          <w:sz w:val="24"/>
        </w:rPr>
        <w:t xml:space="preserve"> railway undertakings operated transport on the railway infrastructure of the Slovak Republic (a valid safety certificate was issued), however, 4 undertakings terminated their activity in 2017. They are listed in Annex </w:t>
      </w:r>
      <w:r w:rsidRPr="00D55E2D">
        <w:rPr>
          <w:sz w:val="24"/>
        </w:rPr>
        <w:t>A</w:t>
      </w:r>
      <w:r w:rsidRPr="00D55E2D">
        <w:rPr>
          <w:sz w:val="24"/>
        </w:rPr>
        <w:t xml:space="preserve"> 2.</w:t>
      </w:r>
    </w:p>
    <w:p w:rsidR="00344ABA" w:rsidRPr="00D55E2D" w:rsidP="00344ABA">
      <w:pPr>
        <w:spacing w:before="120"/>
        <w:ind w:firstLine="709"/>
        <w:jc w:val="both"/>
        <w:rPr>
          <w:sz w:val="24"/>
          <w:szCs w:val="24"/>
        </w:rPr>
      </w:pPr>
      <w:r w:rsidRPr="00D55E2D">
        <w:rPr>
          <w:sz w:val="24"/>
        </w:rPr>
        <w:t>The sole railway infrastructure manager for main and secondary railway lines in the Slovak Republic is the ŽSR.</w:t>
      </w:r>
    </w:p>
    <w:p w:rsidR="00344ABA" w:rsidRPr="00D55E2D" w:rsidP="00240BA8">
      <w:pPr>
        <w:pStyle w:val="Heading2"/>
        <w:numPr>
          <w:ilvl w:val="0"/>
          <w:numId w:val="10"/>
        </w:numPr>
        <w:spacing w:before="240"/>
        <w:ind w:left="357" w:hanging="357"/>
      </w:pPr>
      <w:bookmarkStart w:id="16" w:name="_Toc528568490"/>
      <w:bookmarkStart w:id="17" w:name="_Toc533070061"/>
      <w:bookmarkEnd w:id="12"/>
      <w:r w:rsidRPr="00D55E2D">
        <w:t>Summary</w:t>
      </w:r>
      <w:bookmarkEnd w:id="16"/>
      <w:bookmarkEnd w:id="17"/>
    </w:p>
    <w:p w:rsidR="00344ABA" w:rsidRPr="00D55E2D" w:rsidP="00344ABA">
      <w:pPr>
        <w:spacing w:before="120"/>
        <w:ind w:firstLine="709"/>
        <w:jc w:val="both"/>
        <w:rPr>
          <w:sz w:val="24"/>
          <w:szCs w:val="24"/>
        </w:rPr>
      </w:pPr>
      <w:r w:rsidRPr="00D55E2D">
        <w:rPr>
          <w:sz w:val="24"/>
        </w:rPr>
        <w:t>One of the fundamental tasks of the SMS railway infrastructure manager and railway undertakings providing transport services on the railway infrastructure is to ensure and develop railway safety. They are also obliged to do so under the relevant provisions of the Railways Act and the Railway Traffic Act.</w:t>
      </w:r>
    </w:p>
    <w:p w:rsidR="00344ABA" w:rsidRPr="00D55E2D" w:rsidP="00344ABA">
      <w:pPr>
        <w:spacing w:before="120"/>
        <w:ind w:firstLine="709"/>
        <w:jc w:val="both"/>
        <w:rPr>
          <w:sz w:val="24"/>
          <w:szCs w:val="24"/>
        </w:rPr>
      </w:pPr>
      <w:r w:rsidRPr="00D55E2D">
        <w:rPr>
          <w:sz w:val="24"/>
        </w:rPr>
        <w:t>One of the Authority’s key tasks, as safety authority, is the supervision of railway safety and railway traffic safety, accident prevention, and the enforcement of legal regulations in the field of railway traffic safety.</w:t>
      </w:r>
    </w:p>
    <w:p w:rsidR="00344ABA" w:rsidRPr="00D55E2D" w:rsidP="00344ABA">
      <w:pPr>
        <w:spacing w:before="120"/>
        <w:ind w:firstLine="709"/>
        <w:jc w:val="both"/>
        <w:rPr>
          <w:sz w:val="24"/>
          <w:szCs w:val="24"/>
        </w:rPr>
      </w:pPr>
      <w:r w:rsidRPr="00D55E2D">
        <w:rPr>
          <w:sz w:val="24"/>
        </w:rPr>
        <w:t xml:space="preserve">An analysis of the </w:t>
      </w:r>
      <w:r w:rsidRPr="00D55E2D">
        <w:rPr>
          <w:sz w:val="24"/>
        </w:rPr>
        <w:t>railway safety development trend</w:t>
      </w:r>
      <w:r w:rsidRPr="00D55E2D">
        <w:rPr>
          <w:sz w:val="24"/>
        </w:rPr>
        <w:t xml:space="preserve"> may be derived from the statistics provided in tables of Annex C.</w:t>
      </w:r>
    </w:p>
    <w:p w:rsidR="00344ABA" w:rsidRPr="00D55E2D" w:rsidP="00240BA8">
      <w:pPr>
        <w:pStyle w:val="Heading2"/>
        <w:numPr>
          <w:ilvl w:val="0"/>
          <w:numId w:val="10"/>
        </w:numPr>
        <w:spacing w:before="240"/>
        <w:ind w:left="357" w:hanging="357"/>
      </w:pPr>
      <w:bookmarkStart w:id="18" w:name="_Toc528568491"/>
      <w:bookmarkStart w:id="19" w:name="_Toc533070062"/>
      <w:r w:rsidRPr="00D55E2D">
        <w:t>Implementation of Railway Safety Directive 2004/49/EC</w:t>
      </w:r>
      <w:bookmarkEnd w:id="18"/>
      <w:bookmarkEnd w:id="19"/>
      <w:r w:rsidRPr="00D55E2D">
        <w:t xml:space="preserve"> </w:t>
      </w:r>
    </w:p>
    <w:p w:rsidR="00344ABA" w:rsidRPr="00D55E2D" w:rsidP="00344ABA">
      <w:pPr>
        <w:spacing w:before="120"/>
        <w:ind w:left="57" w:firstLine="652"/>
        <w:jc w:val="both"/>
        <w:rPr>
          <w:sz w:val="24"/>
          <w:szCs w:val="24"/>
        </w:rPr>
      </w:pPr>
      <w:r w:rsidRPr="00D55E2D">
        <w:rPr>
          <w:sz w:val="24"/>
        </w:rPr>
        <w:t xml:space="preserve">The Railway Safety Directive 2004/49/EC </w:t>
      </w:r>
      <w:r w:rsidRPr="00D55E2D">
        <w:rPr>
          <w:sz w:val="24"/>
        </w:rPr>
        <w:t>has been fully transposed into the legislation of the Slovak Republic by the Railways Act and by the related acts referred to in Annex D.</w:t>
      </w:r>
    </w:p>
    <w:p w:rsidR="00344ABA" w:rsidRPr="00D55E2D" w:rsidP="00344ABA">
      <w:pPr>
        <w:spacing w:before="120"/>
        <w:ind w:left="57" w:firstLine="652"/>
        <w:jc w:val="both"/>
        <w:rPr>
          <w:sz w:val="24"/>
          <w:szCs w:val="24"/>
        </w:rPr>
      </w:pPr>
      <w:r w:rsidRPr="00D55E2D">
        <w:rPr>
          <w:sz w:val="24"/>
        </w:rPr>
        <w:t xml:space="preserve">In 2017, activities of the Authority in the field of railway safety </w:t>
      </w:r>
      <w:r w:rsidRPr="00D55E2D">
        <w:rPr>
          <w:sz w:val="24"/>
        </w:rPr>
        <w:t>were carried out</w:t>
      </w:r>
      <w:r w:rsidRPr="00D55E2D">
        <w:rPr>
          <w:sz w:val="24"/>
        </w:rPr>
        <w:t xml:space="preserve"> under the applicable provisions of the Railways Act, the Railway Traffic Act, and other national safety rules.</w:t>
      </w:r>
    </w:p>
    <w:p w:rsidR="00344ABA" w:rsidRPr="00D55E2D" w:rsidP="005A2EC5">
      <w:pPr>
        <w:spacing w:before="120"/>
        <w:ind w:left="57" w:firstLine="652"/>
        <w:jc w:val="both"/>
        <w:rPr>
          <w:sz w:val="24"/>
          <w:szCs w:val="24"/>
        </w:rPr>
      </w:pPr>
      <w:r w:rsidRPr="00D55E2D">
        <w:rPr>
          <w:sz w:val="24"/>
        </w:rPr>
        <w:t xml:space="preserve">At the same time, procedures in accordance with the Commission Regulation (EU) No 1077/2012 on a common safety method for supervision by national safety authorities after issuing a safety certificate or safety authorisation ('Regulation No 1077/2012') </w:t>
      </w:r>
      <w:r w:rsidRPr="00D55E2D">
        <w:rPr>
          <w:sz w:val="24"/>
        </w:rPr>
        <w:t>were applied</w:t>
      </w:r>
      <w:r w:rsidRPr="00D55E2D">
        <w:rPr>
          <w:sz w:val="24"/>
        </w:rPr>
        <w:t xml:space="preserve"> as part of the execution of the state professional supervision by the national safety authorities over railway undertakings.</w:t>
      </w:r>
    </w:p>
    <w:p w:rsidR="00F106D9" w:rsidRPr="00D55E2D" w:rsidP="00344ABA">
      <w:pPr>
        <w:pStyle w:val="BodyText"/>
        <w:spacing w:before="119"/>
        <w:ind w:firstLine="709"/>
        <w:jc w:val="both"/>
      </w:pPr>
      <w:r w:rsidRPr="00D55E2D">
        <w:t>The Authority assessed applications for safety certificates for railway undertakings by applying Commission Regulation (EU) No 1158/2010 of 9 December 2010 on a common safety method for assessing conformity with the requirements for obtaining railway safety certificates (‘Regulation No 1158/2010’). In the assessment of applications for safety authorisations, the Authority applied Commission Regulation (EU) No 1169/2010 of 10 December 2010 on a common safety method for assessing conformity with the requirements for obtaining a railway safety authorisation (‘Regulation No 1169/2010’).</w:t>
      </w:r>
    </w:p>
    <w:p w:rsidR="00F106D9" w:rsidRPr="00D55E2D" w:rsidP="00855A36">
      <w:pPr>
        <w:pStyle w:val="StyleHeading1Before12pt"/>
      </w:pPr>
      <w:bookmarkStart w:id="20" w:name="_Toc498939766"/>
      <w:r w:rsidRPr="00D55E2D">
        <w:t>Organisation</w:t>
      </w:r>
      <w:bookmarkEnd w:id="20"/>
    </w:p>
    <w:p w:rsidR="00F106D9" w:rsidRPr="00D55E2D" w:rsidP="00240BA8">
      <w:pPr>
        <w:pStyle w:val="Heading2"/>
        <w:numPr>
          <w:ilvl w:val="0"/>
          <w:numId w:val="11"/>
        </w:numPr>
        <w:ind w:left="357" w:hanging="357"/>
      </w:pPr>
      <w:bookmarkStart w:id="21" w:name="_Toc498939767"/>
      <w:bookmarkStart w:id="22" w:name="_Toc528568492"/>
      <w:bookmarkStart w:id="23" w:name="_Toc533070063"/>
      <w:r w:rsidRPr="00D55E2D">
        <w:t>Introduction</w:t>
      </w:r>
      <w:bookmarkEnd w:id="21"/>
      <w:bookmarkEnd w:id="22"/>
      <w:bookmarkEnd w:id="23"/>
    </w:p>
    <w:p w:rsidR="00F106D9" w:rsidRPr="00D55E2D">
      <w:pPr>
        <w:spacing w:before="116"/>
        <w:ind w:left="112" w:right="107" w:firstLine="720"/>
        <w:jc w:val="both"/>
        <w:rPr>
          <w:sz w:val="24"/>
        </w:rPr>
      </w:pPr>
      <w:r w:rsidRPr="00D55E2D">
        <w:rPr>
          <w:sz w:val="24"/>
        </w:rPr>
        <w:t xml:space="preserve">The </w:t>
      </w:r>
      <w:r w:rsidRPr="00D55E2D">
        <w:rPr>
          <w:b/>
          <w:sz w:val="24"/>
        </w:rPr>
        <w:t>Transport Authority was established</w:t>
      </w:r>
      <w:r w:rsidRPr="00D55E2D">
        <w:rPr>
          <w:sz w:val="24"/>
        </w:rPr>
        <w:t xml:space="preserve"> by Act No 402/2013 Coll. on Regulatory</w:t>
      </w:r>
      <w:r w:rsidRPr="00D55E2D">
        <w:rPr>
          <w:sz w:val="24"/>
        </w:rPr>
        <w:t xml:space="preserve"> Authority for Electronic Communications and Postal Services and on the Transport Authority, to alter and to amend some other acts, </w:t>
      </w:r>
      <w:r w:rsidRPr="00D55E2D">
        <w:rPr>
          <w:b/>
          <w:sz w:val="24"/>
        </w:rPr>
        <w:t>effective as of 1 January 2014</w:t>
      </w:r>
      <w:r w:rsidRPr="00D55E2D">
        <w:rPr>
          <w:sz w:val="24"/>
        </w:rPr>
        <w:t>, as a state administration body with nationwide competence in the field of:</w:t>
      </w:r>
    </w:p>
    <w:p w:rsidR="00F106D9" w:rsidRPr="00D55E2D" w:rsidP="00240BA8">
      <w:pPr>
        <w:pStyle w:val="ListParagraph"/>
        <w:numPr>
          <w:ilvl w:val="2"/>
          <w:numId w:val="7"/>
        </w:numPr>
        <w:tabs>
          <w:tab w:val="left" w:pos="963"/>
        </w:tabs>
        <w:spacing w:before="7"/>
        <w:ind w:hanging="129"/>
        <w:rPr>
          <w:sz w:val="24"/>
        </w:rPr>
      </w:pPr>
      <w:r w:rsidRPr="00D55E2D">
        <w:rPr>
          <w:sz w:val="24"/>
        </w:rPr>
        <w:t>railways and other guided transport;</w:t>
      </w:r>
    </w:p>
    <w:p w:rsidR="00F106D9" w:rsidRPr="00D55E2D" w:rsidP="00240BA8">
      <w:pPr>
        <w:pStyle w:val="ListParagraph"/>
        <w:numPr>
          <w:ilvl w:val="2"/>
          <w:numId w:val="7"/>
        </w:numPr>
        <w:tabs>
          <w:tab w:val="left" w:pos="963"/>
        </w:tabs>
        <w:ind w:hanging="129"/>
        <w:rPr>
          <w:sz w:val="24"/>
        </w:rPr>
      </w:pPr>
      <w:r w:rsidRPr="00D55E2D">
        <w:rPr>
          <w:sz w:val="24"/>
        </w:rPr>
        <w:t>civil aviation; and</w:t>
      </w:r>
    </w:p>
    <w:p w:rsidR="00271462" w:rsidRPr="00D55E2D" w:rsidP="00240BA8">
      <w:pPr>
        <w:pStyle w:val="ListParagraph"/>
        <w:numPr>
          <w:ilvl w:val="2"/>
          <w:numId w:val="7"/>
        </w:numPr>
        <w:tabs>
          <w:tab w:val="left" w:pos="963"/>
        </w:tabs>
        <w:ind w:left="112" w:right="108" w:firstLine="720"/>
        <w:jc w:val="both"/>
      </w:pPr>
      <w:r w:rsidRPr="00D55E2D">
        <w:rPr>
          <w:sz w:val="24"/>
        </w:rPr>
        <w:t>inland</w:t>
      </w:r>
      <w:r w:rsidRPr="00D55E2D">
        <w:rPr>
          <w:sz w:val="24"/>
        </w:rPr>
        <w:t xml:space="preserve"> waterway transport.</w:t>
      </w:r>
    </w:p>
    <w:p w:rsidR="00344ABA" w:rsidRPr="00D55E2D" w:rsidP="00344ABA">
      <w:pPr>
        <w:pStyle w:val="Default"/>
        <w:spacing w:before="120"/>
        <w:ind w:firstLine="709"/>
        <w:jc w:val="both"/>
      </w:pPr>
      <w:r w:rsidRPr="00D55E2D">
        <w:t>The Transport Authority, with its registered office at Letisko M. R. Štefánika, 823 05 Bratislava, is the legal successor of the authorities cancelled by law, namely the Railway Regulatory Authority, the Civil Aviation Authority of the Slovak Republic and the State Navigation Administration.</w:t>
      </w:r>
    </w:p>
    <w:p w:rsidR="00344ABA" w:rsidRPr="00D55E2D" w:rsidP="00344ABA">
      <w:pPr>
        <w:pStyle w:val="Default"/>
        <w:spacing w:before="120"/>
        <w:ind w:firstLine="709"/>
        <w:jc w:val="both"/>
      </w:pPr>
      <w:r w:rsidRPr="00D55E2D">
        <w:t>The Transport Authority’s mission is to contribute effectively to ensuring safety in the area of railways and railway transport, civil aviation and inland navigation and create a regulatory framework in certain areas of transport by exercising supervision and oversight and setting the regulatory criteria.</w:t>
      </w:r>
    </w:p>
    <w:p w:rsidR="00344ABA" w:rsidRPr="00D55E2D" w:rsidP="00344ABA">
      <w:pPr>
        <w:pStyle w:val="Default"/>
        <w:spacing w:before="120"/>
        <w:ind w:firstLine="709"/>
        <w:jc w:val="both"/>
      </w:pPr>
      <w:r w:rsidRPr="00D55E2D">
        <w:t xml:space="preserve">In fulfilling its mission, the Transport Authority </w:t>
      </w:r>
      <w:r w:rsidRPr="00D55E2D">
        <w:t>is governed</w:t>
      </w:r>
      <w:r w:rsidRPr="00D55E2D">
        <w:t xml:space="preserve"> by the generally binding legal regulations of the Slovak Republic, legally binding acts of the European Union and international treaties binding for the Slovak Republic.</w:t>
      </w:r>
    </w:p>
    <w:p w:rsidR="00344ABA" w:rsidRPr="00D55E2D" w:rsidP="00344ABA">
      <w:pPr>
        <w:pStyle w:val="Default"/>
        <w:spacing w:before="120"/>
        <w:ind w:firstLine="709"/>
        <w:jc w:val="both"/>
      </w:pPr>
      <w:r w:rsidRPr="00D55E2D">
        <w:t xml:space="preserve">The Authority is headed by the Chairperson of the Transport Authority, who is appointed to and removed from the office by the Government of the Slovak Republic at the proposal of the Minister of Transport and Construction of the Slovak Republic ('Minister'). The Chairperson is deputised by the Vice-Chairperson of the Authority, who </w:t>
      </w:r>
      <w:r w:rsidRPr="00D55E2D">
        <w:t>is appointed and removed by the Government of the SR at the proposal of the Minister</w:t>
      </w:r>
      <w:r w:rsidRPr="00D55E2D">
        <w:t>.</w:t>
      </w:r>
    </w:p>
    <w:p w:rsidR="00344ABA" w:rsidRPr="00D55E2D" w:rsidP="00344ABA">
      <w:pPr>
        <w:pStyle w:val="Default"/>
        <w:spacing w:before="120"/>
        <w:ind w:firstLine="709"/>
        <w:jc w:val="both"/>
      </w:pPr>
      <w:r w:rsidRPr="00D55E2D">
        <w:t xml:space="preserve">The Authority </w:t>
      </w:r>
      <w:r w:rsidRPr="00D55E2D">
        <w:t>is internally divided</w:t>
      </w:r>
      <w:r w:rsidRPr="00D55E2D">
        <w:t xml:space="preserve"> into headquarters and three divisions – Railways and Railway Traffic Division, Civil Aviation Division and Inland Waterway Transport Division. The divisions </w:t>
      </w:r>
      <w:r w:rsidRPr="00D55E2D">
        <w:t>are subdivided</w:t>
      </w:r>
      <w:r w:rsidRPr="00D55E2D">
        <w:t xml:space="preserve"> into sections, departments and units.</w:t>
      </w:r>
    </w:p>
    <w:p w:rsidR="00344ABA" w:rsidRPr="00D55E2D" w:rsidP="00344ABA">
      <w:pPr>
        <w:spacing w:before="120"/>
        <w:ind w:firstLine="709"/>
        <w:jc w:val="both"/>
        <w:rPr>
          <w:sz w:val="24"/>
          <w:szCs w:val="24"/>
        </w:rPr>
      </w:pPr>
      <w:r w:rsidRPr="00D55E2D">
        <w:rPr>
          <w:sz w:val="24"/>
        </w:rPr>
        <w:t xml:space="preserve">The activities of the Authority </w:t>
      </w:r>
      <w:r w:rsidRPr="00D55E2D">
        <w:rPr>
          <w:sz w:val="24"/>
        </w:rPr>
        <w:t>are governed</w:t>
      </w:r>
      <w:r w:rsidRPr="00D55E2D">
        <w:rPr>
          <w:sz w:val="24"/>
        </w:rPr>
        <w:t xml:space="preserve"> by its organisational rules approved by the Chairperson of the Authority, which lays down its internal organisational structure, system and levels of management, as well as the scope of authorities and responsibilities of senior civil servants.</w:t>
      </w:r>
    </w:p>
    <w:p w:rsidR="00344ABA" w:rsidRPr="00D55E2D" w:rsidP="00344ABA">
      <w:pPr>
        <w:spacing w:before="120"/>
        <w:ind w:firstLine="709"/>
        <w:jc w:val="both"/>
        <w:rPr>
          <w:sz w:val="24"/>
          <w:szCs w:val="24"/>
        </w:rPr>
      </w:pPr>
      <w:r w:rsidRPr="00D55E2D">
        <w:rPr>
          <w:sz w:val="24"/>
        </w:rPr>
        <w:t>Activities of the safety authority in the field of railways, special transport systems, cableways and railway vehicles were provided by the Railways and Railway Traffic Division</w:t>
      </w:r>
      <w:r w:rsidRPr="00D55E2D">
        <w:rPr>
          <w:sz w:val="24"/>
        </w:rPr>
        <w:t>.</w:t>
      </w:r>
    </w:p>
    <w:p w:rsidR="00344ABA" w:rsidRPr="00D55E2D" w:rsidP="00344ABA">
      <w:pPr>
        <w:spacing w:before="120"/>
        <w:ind w:firstLine="709"/>
        <w:jc w:val="both"/>
        <w:rPr>
          <w:sz w:val="24"/>
          <w:szCs w:val="24"/>
        </w:rPr>
      </w:pPr>
      <w:r w:rsidRPr="00D55E2D">
        <w:rPr>
          <w:sz w:val="24"/>
        </w:rPr>
        <w:t xml:space="preserve">In 2017, the planned number of employees at the Authority was 232. The registered number of employees as of 31.12.2017 was 190. Of these, 39 </w:t>
      </w:r>
      <w:r w:rsidRPr="00D55E2D">
        <w:rPr>
          <w:sz w:val="24"/>
        </w:rPr>
        <w:t>were employed</w:t>
      </w:r>
      <w:r w:rsidRPr="00D55E2D">
        <w:rPr>
          <w:sz w:val="24"/>
        </w:rPr>
        <w:t xml:space="preserve"> at the Railways and Railway Traffic Division. </w:t>
      </w:r>
    </w:p>
    <w:p w:rsidR="00344ABA" w:rsidRPr="00D55E2D" w:rsidP="00344ABA">
      <w:pPr>
        <w:spacing w:before="120"/>
        <w:ind w:firstLine="709"/>
        <w:jc w:val="both"/>
        <w:rPr>
          <w:sz w:val="24"/>
          <w:szCs w:val="24"/>
        </w:rPr>
      </w:pPr>
      <w:r w:rsidRPr="00D55E2D">
        <w:rPr>
          <w:sz w:val="24"/>
        </w:rPr>
        <w:t>The Authority is a budgetary organisation linked to the state budget by financial relations through a budget chapter managed by the Ministry.</w:t>
      </w:r>
    </w:p>
    <w:p w:rsidR="00F106D9" w:rsidRPr="00D55E2D" w:rsidP="00344ABA">
      <w:pPr>
        <w:pStyle w:val="BodyText"/>
        <w:spacing w:before="120"/>
        <w:ind w:firstLine="709"/>
        <w:jc w:val="both"/>
      </w:pPr>
      <w:r w:rsidRPr="00D55E2D">
        <w:t>In 2017, the Authority cooperated with safety authorities of other Member States and with the EUAR as required.</w:t>
      </w:r>
    </w:p>
    <w:p w:rsidR="00F106D9" w:rsidRPr="00D55E2D" w:rsidP="00240BA8">
      <w:pPr>
        <w:pStyle w:val="Heading2"/>
        <w:numPr>
          <w:ilvl w:val="0"/>
          <w:numId w:val="11"/>
        </w:numPr>
        <w:spacing w:before="240"/>
        <w:ind w:left="357" w:hanging="357"/>
      </w:pPr>
      <w:bookmarkStart w:id="24" w:name="_Toc498939768"/>
      <w:bookmarkStart w:id="25" w:name="_Toc528568493"/>
      <w:bookmarkStart w:id="26" w:name="_Toc533070064"/>
      <w:r w:rsidRPr="00D55E2D">
        <w:t>Organisation of the Authority</w:t>
      </w:r>
      <w:bookmarkEnd w:id="24"/>
      <w:bookmarkEnd w:id="25"/>
      <w:bookmarkEnd w:id="26"/>
    </w:p>
    <w:p w:rsidR="005944A2" w:rsidRPr="00D55E2D" w:rsidP="005944A2">
      <w:pPr>
        <w:spacing w:before="120"/>
        <w:ind w:firstLine="708"/>
        <w:jc w:val="both"/>
        <w:rPr>
          <w:sz w:val="24"/>
          <w:szCs w:val="24"/>
        </w:rPr>
      </w:pPr>
      <w:r w:rsidRPr="00D55E2D">
        <w:rPr>
          <w:sz w:val="24"/>
        </w:rPr>
        <w:t xml:space="preserve">In 2017, in addition to other activities in the field of railway transport, the Authority performed the activities </w:t>
      </w:r>
      <w:r w:rsidRPr="00D55E2D">
        <w:rPr>
          <w:sz w:val="24"/>
        </w:rPr>
        <w:t>of</w:t>
      </w:r>
      <w:r w:rsidRPr="00D55E2D">
        <w:rPr>
          <w:sz w:val="24"/>
        </w:rPr>
        <w:t>:</w:t>
      </w:r>
    </w:p>
    <w:p w:rsidR="005944A2" w:rsidRPr="00D55E2D" w:rsidP="00240BA8">
      <w:pPr>
        <w:widowControl/>
        <w:numPr>
          <w:ilvl w:val="0"/>
          <w:numId w:val="6"/>
        </w:numPr>
        <w:autoSpaceDE/>
        <w:autoSpaceDN/>
        <w:ind w:left="284" w:hanging="284"/>
        <w:jc w:val="both"/>
        <w:rPr>
          <w:sz w:val="24"/>
          <w:szCs w:val="24"/>
        </w:rPr>
      </w:pPr>
      <w:r w:rsidRPr="00D55E2D">
        <w:rPr>
          <w:sz w:val="24"/>
        </w:rPr>
        <w:t>the safety authority in the field of railways, special transport systems, cableways and railway vehicles under Article 103(1)(a) of the Railways Act;</w:t>
      </w:r>
    </w:p>
    <w:p w:rsidR="005944A2" w:rsidRPr="00D55E2D" w:rsidP="00240BA8">
      <w:pPr>
        <w:widowControl/>
        <w:numPr>
          <w:ilvl w:val="0"/>
          <w:numId w:val="6"/>
        </w:numPr>
        <w:autoSpaceDE/>
        <w:autoSpaceDN/>
        <w:ind w:left="284" w:hanging="284"/>
        <w:jc w:val="both"/>
        <w:rPr>
          <w:sz w:val="24"/>
          <w:szCs w:val="24"/>
        </w:rPr>
      </w:pPr>
      <w:r w:rsidRPr="00D55E2D">
        <w:rPr>
          <w:sz w:val="24"/>
        </w:rPr>
        <w:t xml:space="preserve">the regulatory authority in the field of railways, special transport systems, cableways and railway vehicles under Article 103(1)(b) of the Railways Act; </w:t>
      </w:r>
    </w:p>
    <w:p w:rsidR="005944A2" w:rsidRPr="00D55E2D" w:rsidP="00240BA8">
      <w:pPr>
        <w:widowControl/>
        <w:numPr>
          <w:ilvl w:val="0"/>
          <w:numId w:val="6"/>
        </w:numPr>
        <w:autoSpaceDE/>
        <w:autoSpaceDN/>
        <w:ind w:left="284" w:hanging="284"/>
        <w:jc w:val="both"/>
        <w:rPr>
          <w:sz w:val="24"/>
          <w:szCs w:val="24"/>
        </w:rPr>
      </w:pPr>
      <w:r w:rsidRPr="00D55E2D">
        <w:rPr>
          <w:sz w:val="24"/>
        </w:rPr>
        <w:t>the state professional supervision in the field of railways, except for the city tram and trolleybus lines, and the state professional technical supervision under Article 103(1)(c) of the Railways Act;</w:t>
      </w:r>
    </w:p>
    <w:p w:rsidR="005944A2" w:rsidRPr="00D55E2D" w:rsidP="00240BA8">
      <w:pPr>
        <w:widowControl/>
        <w:numPr>
          <w:ilvl w:val="0"/>
          <w:numId w:val="6"/>
        </w:numPr>
        <w:autoSpaceDE/>
        <w:autoSpaceDN/>
        <w:ind w:left="284" w:hanging="284"/>
        <w:jc w:val="both"/>
        <w:rPr>
          <w:sz w:val="24"/>
          <w:szCs w:val="24"/>
        </w:rPr>
      </w:pPr>
      <w:r w:rsidRPr="00D55E2D">
        <w:rPr>
          <w:sz w:val="24"/>
        </w:rPr>
        <w:t>the safety authority in the field of designated technical equipment and specified activities under Article 103(2)(b) of the Railways Act,</w:t>
      </w:r>
    </w:p>
    <w:p w:rsidR="00F106D9" w:rsidRPr="00D55E2D" w:rsidP="00240BA8">
      <w:pPr>
        <w:widowControl/>
        <w:numPr>
          <w:ilvl w:val="0"/>
          <w:numId w:val="6"/>
        </w:numPr>
        <w:autoSpaceDE/>
        <w:autoSpaceDN/>
        <w:ind w:left="284" w:hanging="284"/>
        <w:jc w:val="both"/>
        <w:rPr>
          <w:sz w:val="24"/>
          <w:szCs w:val="24"/>
        </w:rPr>
      </w:pPr>
      <w:r w:rsidRPr="00D55E2D">
        <w:rPr>
          <w:sz w:val="24"/>
        </w:rPr>
        <w:t>railway licensing, safety and regulatory authority under Article 37(1)(a), (b) and (c) and Article 34 of the Railway Traffic Act of the Railways Act;</w:t>
      </w:r>
    </w:p>
    <w:p w:rsidR="005944A2" w:rsidRPr="00D55E2D" w:rsidP="005944A2">
      <w:pPr>
        <w:spacing w:before="120"/>
        <w:ind w:firstLine="709"/>
        <w:jc w:val="both"/>
        <w:rPr>
          <w:sz w:val="24"/>
          <w:szCs w:val="24"/>
        </w:rPr>
      </w:pPr>
      <w:r w:rsidRPr="00D55E2D">
        <w:rPr>
          <w:sz w:val="24"/>
        </w:rPr>
        <w:t xml:space="preserve">According to the requirements of Railway Safety Directive 2004/49/EC, the Authority is independent of the railway infrastructure manager and railway undertakings when exercising its competence as a safety authority. </w:t>
      </w:r>
    </w:p>
    <w:p w:rsidR="005944A2" w:rsidRPr="00D55E2D" w:rsidP="005944A2">
      <w:pPr>
        <w:spacing w:before="120"/>
        <w:ind w:firstLine="709"/>
        <w:jc w:val="both"/>
        <w:rPr>
          <w:sz w:val="24"/>
          <w:szCs w:val="24"/>
        </w:rPr>
      </w:pPr>
      <w:r w:rsidRPr="00D55E2D">
        <w:rPr>
          <w:sz w:val="24"/>
        </w:rPr>
        <w:t xml:space="preserve">Competencies and responsibilities of the authority related to railway traffic safety within the Railway Traffic division were undertaken by the safety section and interoperability section in 2017 and </w:t>
      </w:r>
      <w:r w:rsidRPr="00D55E2D">
        <w:rPr>
          <w:sz w:val="24"/>
        </w:rPr>
        <w:t xml:space="preserve">as of </w:t>
      </w:r>
      <w:r w:rsidRPr="00D55E2D">
        <w:rPr>
          <w:sz w:val="24"/>
        </w:rPr>
        <w:t>30/10/2017</w:t>
      </w:r>
      <w:r w:rsidRPr="00D55E2D">
        <w:rPr>
          <w:sz w:val="24"/>
        </w:rPr>
        <w:t xml:space="preserve"> these activities are the responsibility of the safety and certification section and the interoperability section.</w:t>
      </w:r>
    </w:p>
    <w:p w:rsidR="00194819" w:rsidRPr="00D55E2D">
      <w:pPr>
        <w:rPr>
          <w:sz w:val="24"/>
          <w:szCs w:val="24"/>
        </w:rPr>
      </w:pPr>
    </w:p>
    <w:p w:rsidR="005944A2" w:rsidRPr="00D55E2D" w:rsidP="005944A2">
      <w:pPr>
        <w:spacing w:before="120"/>
        <w:ind w:firstLine="709"/>
        <w:jc w:val="both"/>
        <w:rPr>
          <w:sz w:val="24"/>
          <w:szCs w:val="24"/>
        </w:rPr>
      </w:pPr>
      <w:r w:rsidRPr="00D55E2D">
        <w:rPr>
          <w:sz w:val="24"/>
        </w:rPr>
        <w:t>Within their responsibilities and competencies under the Authority's Organisational rules, in 2017, the division of railways and railway transport focused their activities on issues related to interoperability and safety of the railway system in the Slovak Republic and on the execution of supervisory activities related to railway undertakings and the rail infrastructure manager of the ŽSR and interoperability subsystems.</w:t>
      </w:r>
    </w:p>
    <w:p w:rsidR="005944A2" w:rsidRPr="00D55E2D" w:rsidP="005944A2">
      <w:pPr>
        <w:spacing w:before="120"/>
        <w:ind w:firstLine="709"/>
        <w:jc w:val="both"/>
        <w:rPr>
          <w:sz w:val="24"/>
          <w:szCs w:val="24"/>
        </w:rPr>
      </w:pPr>
      <w:r w:rsidRPr="00D55E2D">
        <w:rPr>
          <w:sz w:val="24"/>
        </w:rPr>
        <w:t>In the area of the activities related to the state supervision pursuant to Article 106 of the Railways Act and Article 40 of the Railway Traffic Act, the state professional supervision and state professional technical supervision were performed by the individual sections in accordance with the scope of their competence in order to ensure supervision of the infrastructure manager, railway undertakings and railway operators with regard to general safety and technical safety and with regard to the operation of designated technical equipment, which is manufactured, designed or serve for ensuring the operation of railways and railway transport or are a part of railways.</w:t>
      </w:r>
    </w:p>
    <w:p w:rsidR="00F106D9" w:rsidRPr="00D55E2D" w:rsidP="005944A2">
      <w:pPr>
        <w:pStyle w:val="BodyText"/>
        <w:spacing w:before="119"/>
        <w:ind w:firstLine="709"/>
        <w:jc w:val="both"/>
      </w:pPr>
      <w:r w:rsidRPr="00D55E2D">
        <w:t xml:space="preserve">The railway infrastructure manager regularly reported to the Authority on the development of railway safety in the field of its activities and submitted relevant accident statistics and reports on the results of accident cause investigation. The Authority </w:t>
      </w:r>
      <w:r w:rsidRPr="00D55E2D">
        <w:t>was also regularly informed</w:t>
      </w:r>
      <w:r w:rsidRPr="00D55E2D">
        <w:t xml:space="preserve"> about operative commission sessions convened to discuss the results of accident cause investigation and take preventive measures for accident prevention.</w:t>
      </w:r>
    </w:p>
    <w:p w:rsidR="00F106D9" w:rsidRPr="00D55E2D" w:rsidP="00240BA8">
      <w:pPr>
        <w:pStyle w:val="Heading2"/>
        <w:numPr>
          <w:ilvl w:val="0"/>
          <w:numId w:val="11"/>
        </w:numPr>
        <w:spacing w:before="240"/>
        <w:ind w:left="357" w:hanging="357"/>
      </w:pPr>
      <w:bookmarkStart w:id="27" w:name="_Toc498939769"/>
      <w:bookmarkStart w:id="28" w:name="_Toc528568494"/>
      <w:bookmarkStart w:id="29" w:name="_Toc533070065"/>
      <w:r w:rsidRPr="00D55E2D">
        <w:t>Organisation chart</w:t>
      </w:r>
      <w:bookmarkEnd w:id="27"/>
      <w:bookmarkEnd w:id="28"/>
      <w:bookmarkEnd w:id="29"/>
    </w:p>
    <w:p w:rsidR="00F106D9" w:rsidRPr="00D55E2D">
      <w:pPr>
        <w:pStyle w:val="BodyText"/>
        <w:spacing w:before="115"/>
        <w:ind w:left="821"/>
      </w:pPr>
      <w:r w:rsidRPr="00D55E2D">
        <w:t xml:space="preserve">The Authority's organisation chart updated as per 31/12/2016 </w:t>
      </w:r>
      <w:r w:rsidRPr="00D55E2D">
        <w:t>is provided</w:t>
      </w:r>
      <w:r w:rsidRPr="00D55E2D">
        <w:t xml:space="preserve"> in Annex B 1.</w:t>
      </w:r>
    </w:p>
    <w:p w:rsidR="00F106D9" w:rsidRPr="00D55E2D" w:rsidP="00855A36">
      <w:pPr>
        <w:pStyle w:val="StyleHeading1Before12pt"/>
      </w:pPr>
      <w:bookmarkStart w:id="30" w:name="_Toc498939770"/>
      <w:r w:rsidRPr="00D55E2D">
        <w:t>The development of railway safety</w:t>
      </w:r>
      <w:bookmarkEnd w:id="30"/>
    </w:p>
    <w:p w:rsidR="00F106D9" w:rsidRPr="00D55E2D" w:rsidP="00240BA8">
      <w:pPr>
        <w:pStyle w:val="Heading2"/>
        <w:numPr>
          <w:ilvl w:val="0"/>
          <w:numId w:val="12"/>
        </w:numPr>
        <w:spacing w:before="240"/>
        <w:ind w:left="357" w:hanging="357"/>
      </w:pPr>
      <w:bookmarkStart w:id="31" w:name="_Toc498939771"/>
      <w:bookmarkStart w:id="32" w:name="_Toc528568495"/>
      <w:bookmarkStart w:id="33" w:name="_Toc533070066"/>
      <w:r w:rsidRPr="00D55E2D">
        <w:t>Initiatives to maintain/improve safety performance</w:t>
      </w:r>
      <w:bookmarkEnd w:id="31"/>
      <w:bookmarkEnd w:id="32"/>
      <w:bookmarkEnd w:id="33"/>
    </w:p>
    <w:p w:rsidR="005D7293" w:rsidRPr="00D55E2D" w:rsidP="005D7293">
      <w:pPr>
        <w:spacing w:before="120"/>
        <w:ind w:firstLine="709"/>
        <w:jc w:val="both"/>
        <w:rPr>
          <w:sz w:val="24"/>
          <w:szCs w:val="24"/>
        </w:rPr>
      </w:pPr>
      <w:r w:rsidRPr="00D55E2D">
        <w:rPr>
          <w:sz w:val="24"/>
        </w:rPr>
        <w:t>Under the Railways Act effective as of 1/1/2010 and its amendment effective as of 1/1/2014, the competence of investigating accidents and incidents that occurred on the railways, as well as on the special transport systems and cableways, passed from the Authority to the Ministry. In 2017, the Ministry as the investigative authority did not notify directly the Authority as the safety authority of any safety recommendations arising from the investigation of railway accidents during which the Authority should act as the safety authority.</w:t>
      </w:r>
    </w:p>
    <w:p w:rsidR="00F106D9" w:rsidRPr="00D55E2D" w:rsidP="005D7293">
      <w:pPr>
        <w:pStyle w:val="BodyText"/>
        <w:spacing w:before="120"/>
        <w:ind w:firstLine="709"/>
        <w:jc w:val="both"/>
      </w:pPr>
      <w:r w:rsidRPr="00D55E2D">
        <w:t>In order to inform the public on the state of safety on the railway infrastructure, the ŽSR prepares a report on railway traffic safety, occupational health and safety and fire protection on the ŽSR network annually. Employees of the ŽSR are acquainted with the report, which also serves for managers as an input document for the assessment of the state of safety. The ŽSR has also developed a 'ŽSR Strategy', which is regularly updated, namely based on legislative amendments relating to the ŽSR infrastructure. The developed strategy also includes the 'Safety and Inspection Management Process'.</w:t>
      </w:r>
    </w:p>
    <w:p w:rsidR="009E348C" w:rsidRPr="00D55E2D" w:rsidP="009E348C">
      <w:pPr>
        <w:spacing w:before="120"/>
        <w:ind w:firstLine="709"/>
        <w:jc w:val="both"/>
        <w:rPr>
          <w:sz w:val="24"/>
          <w:szCs w:val="24"/>
        </w:rPr>
      </w:pPr>
      <w:r w:rsidRPr="00D55E2D">
        <w:rPr>
          <w:sz w:val="24"/>
        </w:rPr>
        <w:t>The railway infrastructure manager and the railway undertakings providing rail transport services on the railway infrastructure of the SR annually submit to the Authority a safety report within the scope defined by Article 85 of the Railways Act by 30 June.</w:t>
      </w:r>
    </w:p>
    <w:p w:rsidR="009F5911" w:rsidRPr="00D55E2D" w:rsidP="009E348C">
      <w:pPr>
        <w:pStyle w:val="BodyText"/>
        <w:spacing w:before="119"/>
        <w:ind w:firstLine="709"/>
        <w:jc w:val="both"/>
      </w:pPr>
      <w:r w:rsidRPr="00D55E2D">
        <w:t xml:space="preserve">In 2017, railway safety </w:t>
      </w:r>
      <w:r w:rsidRPr="00D55E2D">
        <w:t>was monitored</w:t>
      </w:r>
      <w:r w:rsidRPr="00D55E2D">
        <w:t xml:space="preserve"> in line with the requirements of Railway Safety Directive 2004/49/EC, Regulation No 1077/2012 and the relevant provisions of the Railways Act. Indicators of railway safety developments, as well as statistics of monitored accidents </w:t>
      </w:r>
      <w:r w:rsidRPr="00D55E2D">
        <w:t>are provided</w:t>
      </w:r>
      <w:r w:rsidRPr="00D55E2D">
        <w:t xml:space="preserve"> in Annex C.</w:t>
      </w:r>
    </w:p>
    <w:p w:rsidR="00194819" w:rsidRPr="00D55E2D" w:rsidP="009E348C">
      <w:pPr>
        <w:pStyle w:val="BodyText"/>
        <w:spacing w:before="119"/>
        <w:ind w:firstLine="709"/>
        <w:jc w:val="both"/>
      </w:pPr>
      <w:r w:rsidRPr="00D55E2D">
        <w:t>The Authority informed operators of railway vehicles and other parties involved in railway operation in the SR of issued safety alerts and recommendations of other national safety authorities in the EU through the website of the Authority (</w:t>
      </w:r>
      <w:hyperlink r:id="rId10" w:history="1">
        <w:r w:rsidRPr="00D55E2D">
          <w:rPr>
            <w:rStyle w:val="Hyperlink"/>
          </w:rPr>
          <w:t>www.nsat.sk</w:t>
        </w:r>
      </w:hyperlink>
      <w:r w:rsidRPr="00D55E2D">
        <w:t>) under ‘</w:t>
      </w:r>
      <w:hyperlink r:id="rId17" w:history="1">
        <w:r w:rsidRPr="00D55E2D">
          <w:rPr>
            <w:rStyle w:val="Hyperlink"/>
          </w:rPr>
          <w:t>Doprava na dráhach</w:t>
        </w:r>
      </w:hyperlink>
      <w:r w:rsidRPr="00D55E2D">
        <w:t>’</w:t>
      </w:r>
    </w:p>
    <w:p w:rsidR="00194819" w:rsidRPr="00D55E2D">
      <w:pPr>
        <w:rPr>
          <w:sz w:val="24"/>
          <w:szCs w:val="24"/>
        </w:rPr>
      </w:pPr>
      <w:r w:rsidRPr="00D55E2D">
        <w:br w:type="page"/>
      </w:r>
    </w:p>
    <w:p w:rsidR="00F106D9" w:rsidRPr="00D55E2D" w:rsidP="009F5911">
      <w:pPr>
        <w:spacing w:before="240" w:after="240"/>
        <w:ind w:left="255"/>
        <w:rPr>
          <w:b/>
          <w:sz w:val="24"/>
          <w:szCs w:val="24"/>
        </w:rPr>
      </w:pPr>
      <w:r w:rsidRPr="00D55E2D">
        <w:rPr>
          <w:b/>
          <w:sz w:val="24"/>
        </w:rPr>
        <w:t xml:space="preserve">Precursors to </w:t>
      </w:r>
      <w:r w:rsidRPr="00D55E2D">
        <w:rPr>
          <w:b/>
          <w:sz w:val="24"/>
        </w:rPr>
        <w:t>accidents which</w:t>
      </w:r>
      <w:r w:rsidRPr="00D55E2D">
        <w:rPr>
          <w:b/>
          <w:sz w:val="24"/>
        </w:rPr>
        <w:t xml:space="preserve"> triggered the measure</w:t>
      </w:r>
    </w:p>
    <w:tbl>
      <w:tblPr>
        <w:tblW w:w="0" w:type="auto"/>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892"/>
        <w:gridCol w:w="1134"/>
        <w:gridCol w:w="1701"/>
        <w:gridCol w:w="3970"/>
      </w:tblGrid>
      <w:tr w:rsidTr="0091215B">
        <w:tblPrEx>
          <w:tblW w:w="0" w:type="auto"/>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717"/>
        </w:trPr>
        <w:tc>
          <w:tcPr>
            <w:tcW w:w="3727" w:type="dxa"/>
            <w:gridSpan w:val="3"/>
            <w:tcBorders>
              <w:bottom w:val="single" w:sz="8" w:space="0" w:color="000000"/>
              <w:right w:val="single" w:sz="8" w:space="0" w:color="000000"/>
            </w:tcBorders>
            <w:shd w:val="clear" w:color="auto" w:fill="99CCFF"/>
          </w:tcPr>
          <w:p w:rsidR="00F106D9" w:rsidRPr="00D55E2D" w:rsidP="00194819">
            <w:pPr>
              <w:pStyle w:val="TableParagraph"/>
              <w:spacing w:before="60" w:after="60" w:line="247" w:lineRule="auto"/>
              <w:rPr>
                <w:sz w:val="24"/>
                <w:szCs w:val="24"/>
              </w:rPr>
            </w:pPr>
            <w:r w:rsidRPr="00D55E2D">
              <w:rPr>
                <w:sz w:val="24"/>
              </w:rPr>
              <w:t>Precursors to accidents which triggered the measure</w:t>
            </w:r>
          </w:p>
        </w:tc>
        <w:tc>
          <w:tcPr>
            <w:tcW w:w="3970" w:type="dxa"/>
            <w:tcBorders>
              <w:left w:val="single" w:sz="8" w:space="0" w:color="000000"/>
              <w:bottom w:val="single" w:sz="8" w:space="0" w:color="000000"/>
            </w:tcBorders>
            <w:shd w:val="clear" w:color="auto" w:fill="99CCFF"/>
          </w:tcPr>
          <w:p w:rsidR="00F106D9" w:rsidRPr="00D55E2D" w:rsidP="00194819">
            <w:pPr>
              <w:pStyle w:val="TableParagraph"/>
              <w:spacing w:before="60" w:after="60" w:line="247" w:lineRule="auto"/>
              <w:rPr>
                <w:sz w:val="24"/>
                <w:szCs w:val="24"/>
              </w:rPr>
            </w:pPr>
            <w:r w:rsidRPr="00D55E2D">
              <w:rPr>
                <w:sz w:val="24"/>
              </w:rPr>
              <w:t>Safety measure decided</w:t>
            </w:r>
          </w:p>
        </w:tc>
      </w:tr>
      <w:tr w:rsidTr="0091215B">
        <w:tblPrEx>
          <w:tblW w:w="0" w:type="auto"/>
          <w:tblInd w:w="127" w:type="dxa"/>
          <w:tblLayout w:type="fixed"/>
          <w:tblCellMar>
            <w:left w:w="0" w:type="dxa"/>
            <w:right w:w="0" w:type="dxa"/>
          </w:tblCellMar>
          <w:tblLook w:val="01E0"/>
        </w:tblPrEx>
        <w:trPr>
          <w:trHeight w:val="432"/>
        </w:trPr>
        <w:tc>
          <w:tcPr>
            <w:tcW w:w="892" w:type="dxa"/>
            <w:tcBorders>
              <w:top w:val="single" w:sz="8" w:space="0" w:color="000000"/>
              <w:bottom w:val="single" w:sz="6" w:space="0" w:color="000000"/>
              <w:right w:val="single" w:sz="6" w:space="0" w:color="000000"/>
            </w:tcBorders>
            <w:shd w:val="clear" w:color="auto" w:fill="99CCFF"/>
          </w:tcPr>
          <w:p w:rsidR="00F106D9" w:rsidRPr="00D55E2D" w:rsidP="00194819">
            <w:pPr>
              <w:pStyle w:val="TableParagraph"/>
              <w:spacing w:before="60" w:after="60"/>
              <w:rPr>
                <w:sz w:val="24"/>
                <w:szCs w:val="24"/>
              </w:rPr>
            </w:pPr>
            <w:r w:rsidRPr="00D55E2D">
              <w:rPr>
                <w:sz w:val="24"/>
              </w:rPr>
              <w:t>Date</w:t>
            </w:r>
          </w:p>
        </w:tc>
        <w:tc>
          <w:tcPr>
            <w:tcW w:w="1134" w:type="dxa"/>
            <w:tcBorders>
              <w:top w:val="single" w:sz="8" w:space="0" w:color="000000"/>
              <w:left w:val="single" w:sz="6" w:space="0" w:color="000000"/>
              <w:bottom w:val="single" w:sz="8" w:space="0" w:color="000000"/>
              <w:right w:val="single" w:sz="8" w:space="0" w:color="000000"/>
            </w:tcBorders>
            <w:shd w:val="clear" w:color="auto" w:fill="99CCFF"/>
          </w:tcPr>
          <w:p w:rsidR="00F106D9" w:rsidRPr="00D55E2D" w:rsidP="00194819">
            <w:pPr>
              <w:pStyle w:val="TableParagraph"/>
              <w:spacing w:before="60" w:after="60"/>
              <w:rPr>
                <w:sz w:val="24"/>
                <w:szCs w:val="24"/>
              </w:rPr>
            </w:pPr>
            <w:r w:rsidRPr="00D55E2D">
              <w:rPr>
                <w:sz w:val="24"/>
              </w:rPr>
              <w:t>Place</w:t>
            </w:r>
          </w:p>
        </w:tc>
        <w:tc>
          <w:tcPr>
            <w:tcW w:w="1701" w:type="dxa"/>
            <w:tcBorders>
              <w:top w:val="single" w:sz="8" w:space="0" w:color="000000"/>
              <w:left w:val="single" w:sz="8" w:space="0" w:color="000000"/>
              <w:bottom w:val="single" w:sz="6" w:space="0" w:color="000000"/>
              <w:right w:val="single" w:sz="8" w:space="0" w:color="000000"/>
            </w:tcBorders>
            <w:shd w:val="clear" w:color="auto" w:fill="99CCFF"/>
          </w:tcPr>
          <w:p w:rsidR="00F106D9" w:rsidRPr="00D55E2D" w:rsidP="00194819">
            <w:pPr>
              <w:pStyle w:val="TableParagraph"/>
              <w:spacing w:before="60" w:after="60"/>
              <w:rPr>
                <w:sz w:val="24"/>
                <w:szCs w:val="24"/>
              </w:rPr>
            </w:pPr>
            <w:r w:rsidRPr="00D55E2D">
              <w:rPr>
                <w:sz w:val="24"/>
              </w:rPr>
              <w:t>Description of the event</w:t>
            </w:r>
          </w:p>
        </w:tc>
        <w:tc>
          <w:tcPr>
            <w:tcW w:w="3970" w:type="dxa"/>
            <w:tcBorders>
              <w:top w:val="single" w:sz="8" w:space="0" w:color="000000"/>
              <w:left w:val="single" w:sz="8" w:space="0" w:color="000000"/>
              <w:bottom w:val="single" w:sz="6" w:space="0" w:color="000000"/>
            </w:tcBorders>
            <w:shd w:val="clear" w:color="auto" w:fill="99CCFF"/>
          </w:tcPr>
          <w:p w:rsidR="00F106D9" w:rsidRPr="00D55E2D" w:rsidP="00194819">
            <w:pPr>
              <w:tabs>
                <w:tab w:val="left" w:pos="1902"/>
                <w:tab w:val="center" w:pos="1972"/>
              </w:tabs>
              <w:spacing w:before="60" w:after="60"/>
              <w:jc w:val="center"/>
              <w:rPr>
                <w:sz w:val="24"/>
                <w:szCs w:val="24"/>
              </w:rPr>
            </w:pPr>
            <w:r w:rsidRPr="00D55E2D">
              <w:rPr>
                <w:sz w:val="24"/>
              </w:rPr>
              <w:t>-</w:t>
            </w:r>
          </w:p>
        </w:tc>
      </w:tr>
      <w:tr w:rsidTr="0091215B">
        <w:tblPrEx>
          <w:tblW w:w="0" w:type="auto"/>
          <w:tblInd w:w="127" w:type="dxa"/>
          <w:tblLayout w:type="fixed"/>
          <w:tblCellMar>
            <w:left w:w="0" w:type="dxa"/>
            <w:right w:w="0" w:type="dxa"/>
          </w:tblCellMar>
          <w:tblLook w:val="01E0"/>
        </w:tblPrEx>
        <w:trPr>
          <w:trHeight w:val="423"/>
        </w:trPr>
        <w:tc>
          <w:tcPr>
            <w:tcW w:w="892" w:type="dxa"/>
            <w:tcBorders>
              <w:top w:val="single" w:sz="6" w:space="0" w:color="000000"/>
              <w:right w:val="single" w:sz="6" w:space="0" w:color="000000"/>
            </w:tcBorders>
          </w:tcPr>
          <w:p w:rsidR="00F106D9" w:rsidRPr="00D55E2D" w:rsidP="00194819">
            <w:pPr>
              <w:spacing w:before="60" w:after="60"/>
              <w:jc w:val="center"/>
              <w:rPr>
                <w:sz w:val="24"/>
                <w:szCs w:val="24"/>
              </w:rPr>
            </w:pPr>
            <w:r w:rsidRPr="00D55E2D">
              <w:rPr>
                <w:sz w:val="24"/>
              </w:rPr>
              <w:t>0</w:t>
            </w:r>
          </w:p>
        </w:tc>
        <w:tc>
          <w:tcPr>
            <w:tcW w:w="1134" w:type="dxa"/>
            <w:tcBorders>
              <w:top w:val="single" w:sz="8" w:space="0" w:color="000000"/>
              <w:left w:val="single" w:sz="6" w:space="0" w:color="000000"/>
              <w:right w:val="single" w:sz="8" w:space="0" w:color="000000"/>
            </w:tcBorders>
          </w:tcPr>
          <w:p w:rsidR="00F106D9" w:rsidRPr="00D55E2D" w:rsidP="00194819">
            <w:pPr>
              <w:spacing w:before="60" w:after="60"/>
              <w:jc w:val="center"/>
              <w:rPr>
                <w:sz w:val="24"/>
                <w:szCs w:val="24"/>
              </w:rPr>
            </w:pPr>
            <w:r w:rsidRPr="00D55E2D">
              <w:rPr>
                <w:sz w:val="24"/>
              </w:rPr>
              <w:t>0</w:t>
            </w:r>
          </w:p>
        </w:tc>
        <w:tc>
          <w:tcPr>
            <w:tcW w:w="1701" w:type="dxa"/>
            <w:tcBorders>
              <w:top w:val="single" w:sz="6" w:space="0" w:color="000000"/>
              <w:left w:val="single" w:sz="8" w:space="0" w:color="000000"/>
              <w:right w:val="single" w:sz="8" w:space="0" w:color="000000"/>
            </w:tcBorders>
          </w:tcPr>
          <w:p w:rsidR="00F106D9" w:rsidRPr="00D55E2D" w:rsidP="00194819">
            <w:pPr>
              <w:spacing w:before="60" w:after="60"/>
              <w:jc w:val="center"/>
              <w:rPr>
                <w:sz w:val="24"/>
                <w:szCs w:val="24"/>
              </w:rPr>
            </w:pPr>
            <w:r w:rsidRPr="00D55E2D">
              <w:rPr>
                <w:sz w:val="24"/>
              </w:rPr>
              <w:t>0</w:t>
            </w:r>
          </w:p>
        </w:tc>
        <w:tc>
          <w:tcPr>
            <w:tcW w:w="3970" w:type="dxa"/>
            <w:tcBorders>
              <w:top w:val="single" w:sz="6" w:space="0" w:color="000000"/>
              <w:left w:val="single" w:sz="8" w:space="0" w:color="000000"/>
            </w:tcBorders>
          </w:tcPr>
          <w:p w:rsidR="00F106D9" w:rsidRPr="00D55E2D" w:rsidP="00194819">
            <w:pPr>
              <w:spacing w:before="60" w:after="60"/>
              <w:jc w:val="center"/>
              <w:rPr>
                <w:sz w:val="24"/>
                <w:szCs w:val="24"/>
              </w:rPr>
            </w:pPr>
            <w:r w:rsidRPr="00D55E2D">
              <w:rPr>
                <w:sz w:val="24"/>
              </w:rPr>
              <w:t>0</w:t>
            </w:r>
          </w:p>
        </w:tc>
      </w:tr>
    </w:tbl>
    <w:p w:rsidR="00F106D9" w:rsidRPr="00D55E2D" w:rsidP="00240BA8">
      <w:pPr>
        <w:pStyle w:val="Heading2"/>
        <w:numPr>
          <w:ilvl w:val="0"/>
          <w:numId w:val="12"/>
        </w:numPr>
        <w:spacing w:before="240"/>
        <w:ind w:left="357" w:hanging="357"/>
      </w:pPr>
      <w:bookmarkStart w:id="34" w:name="_Toc498939772"/>
      <w:bookmarkStart w:id="35" w:name="_Toc528568496"/>
      <w:bookmarkStart w:id="36" w:name="_Toc533070067"/>
      <w:r w:rsidRPr="00D55E2D">
        <w:t>Detailed data trend analysis</w:t>
      </w:r>
      <w:bookmarkEnd w:id="34"/>
      <w:bookmarkEnd w:id="35"/>
      <w:bookmarkEnd w:id="36"/>
    </w:p>
    <w:p w:rsidR="009F5911" w:rsidRPr="00D55E2D" w:rsidP="009F5911">
      <w:pPr>
        <w:spacing w:before="120"/>
        <w:ind w:firstLine="709"/>
        <w:jc w:val="both"/>
        <w:rPr>
          <w:sz w:val="24"/>
          <w:szCs w:val="24"/>
        </w:rPr>
      </w:pPr>
      <w:r w:rsidRPr="00D55E2D">
        <w:rPr>
          <w:sz w:val="24"/>
        </w:rPr>
        <w:t>Individual categories of accidents expressed in figures:</w:t>
      </w:r>
    </w:p>
    <w:p w:rsidR="009F5911" w:rsidRPr="00D55E2D" w:rsidP="00240BA8">
      <w:pPr>
        <w:widowControl/>
        <w:numPr>
          <w:ilvl w:val="1"/>
          <w:numId w:val="18"/>
        </w:numPr>
        <w:tabs>
          <w:tab w:val="left" w:pos="7938"/>
        </w:tabs>
        <w:autoSpaceDE/>
        <w:autoSpaceDN/>
        <w:spacing w:before="120"/>
        <w:ind w:left="1434" w:hanging="357"/>
        <w:jc w:val="both"/>
        <w:rPr>
          <w:sz w:val="24"/>
          <w:szCs w:val="24"/>
        </w:rPr>
      </w:pPr>
      <w:r w:rsidRPr="00D55E2D">
        <w:rPr>
          <w:sz w:val="24"/>
        </w:rPr>
        <w:t>Total number of serious accidents</w:t>
      </w:r>
      <w:r w:rsidRPr="00D55E2D">
        <w:tab/>
      </w:r>
      <w:r w:rsidRPr="00D55E2D">
        <w:rPr>
          <w:sz w:val="24"/>
        </w:rPr>
        <w:t>65</w:t>
      </w:r>
    </w:p>
    <w:p w:rsidR="009F5911" w:rsidRPr="00D55E2D" w:rsidP="00240BA8">
      <w:pPr>
        <w:widowControl/>
        <w:numPr>
          <w:ilvl w:val="1"/>
          <w:numId w:val="18"/>
        </w:numPr>
        <w:tabs>
          <w:tab w:val="left" w:pos="7938"/>
        </w:tabs>
        <w:autoSpaceDE/>
        <w:autoSpaceDN/>
        <w:jc w:val="both"/>
        <w:rPr>
          <w:sz w:val="24"/>
          <w:szCs w:val="24"/>
        </w:rPr>
      </w:pPr>
      <w:r w:rsidRPr="00D55E2D">
        <w:rPr>
          <w:sz w:val="24"/>
        </w:rPr>
        <w:t>Number of fatalities</w:t>
      </w:r>
      <w:r w:rsidRPr="00D55E2D">
        <w:tab/>
      </w:r>
      <w:r w:rsidRPr="00D55E2D">
        <w:rPr>
          <w:sz w:val="24"/>
        </w:rPr>
        <w:t>30</w:t>
      </w:r>
    </w:p>
    <w:p w:rsidR="009F5911" w:rsidRPr="00D55E2D" w:rsidP="00240BA8">
      <w:pPr>
        <w:widowControl/>
        <w:numPr>
          <w:ilvl w:val="1"/>
          <w:numId w:val="18"/>
        </w:numPr>
        <w:tabs>
          <w:tab w:val="left" w:pos="7938"/>
        </w:tabs>
        <w:autoSpaceDE/>
        <w:autoSpaceDN/>
        <w:jc w:val="both"/>
        <w:rPr>
          <w:sz w:val="24"/>
          <w:szCs w:val="24"/>
        </w:rPr>
      </w:pPr>
      <w:r w:rsidRPr="00D55E2D">
        <w:rPr>
          <w:sz w:val="24"/>
        </w:rPr>
        <w:t>Number of persons seriously injured</w:t>
      </w:r>
      <w:r w:rsidRPr="00D55E2D">
        <w:tab/>
      </w:r>
      <w:r w:rsidRPr="00D55E2D">
        <w:rPr>
          <w:sz w:val="24"/>
        </w:rPr>
        <w:t>38</w:t>
      </w:r>
    </w:p>
    <w:p w:rsidR="009F5911" w:rsidRPr="00D55E2D" w:rsidP="00240BA8">
      <w:pPr>
        <w:widowControl/>
        <w:numPr>
          <w:ilvl w:val="1"/>
          <w:numId w:val="18"/>
        </w:numPr>
        <w:tabs>
          <w:tab w:val="left" w:pos="7938"/>
        </w:tabs>
        <w:autoSpaceDE/>
        <w:autoSpaceDN/>
        <w:jc w:val="both"/>
        <w:rPr>
          <w:sz w:val="24"/>
          <w:szCs w:val="24"/>
        </w:rPr>
      </w:pPr>
      <w:r w:rsidRPr="00D55E2D">
        <w:rPr>
          <w:sz w:val="24"/>
        </w:rPr>
        <w:t>Number of precursors to accidents</w:t>
      </w:r>
      <w:r w:rsidRPr="00D55E2D">
        <w:tab/>
      </w:r>
      <w:r w:rsidRPr="00D55E2D">
        <w:rPr>
          <w:sz w:val="24"/>
        </w:rPr>
        <w:t>155</w:t>
      </w:r>
    </w:p>
    <w:p w:rsidR="009F5911" w:rsidRPr="00D55E2D" w:rsidP="00E537ED">
      <w:pPr>
        <w:spacing w:before="240"/>
        <w:ind w:firstLine="708"/>
        <w:jc w:val="both"/>
        <w:rPr>
          <w:sz w:val="24"/>
          <w:szCs w:val="24"/>
        </w:rPr>
      </w:pPr>
      <w:r w:rsidRPr="00D55E2D">
        <w:rPr>
          <w:sz w:val="24"/>
        </w:rPr>
        <w:t xml:space="preserve">The technical safety of railway infrastructure </w:t>
      </w:r>
      <w:r w:rsidRPr="00D55E2D">
        <w:rPr>
          <w:sz w:val="24"/>
        </w:rPr>
        <w:t>is continuously improved</w:t>
      </w:r>
      <w:r w:rsidRPr="00D55E2D">
        <w:rPr>
          <w:sz w:val="24"/>
        </w:rPr>
        <w:t xml:space="preserve"> mainly on the main lines by the modernisation of the corridor in the section of line Bratislava – Žilina, as well as by the removal of level crossings and by implementing new components and subsystems that ensure a higher level of railway safety (e.g. European train control system).</w:t>
      </w:r>
    </w:p>
    <w:p w:rsidR="009F5911" w:rsidRPr="00D55E2D" w:rsidP="009F5911">
      <w:pPr>
        <w:spacing w:before="120"/>
        <w:ind w:firstLine="709"/>
        <w:jc w:val="both"/>
        <w:rPr>
          <w:sz w:val="24"/>
          <w:szCs w:val="24"/>
        </w:rPr>
      </w:pPr>
      <w:r w:rsidRPr="00D55E2D">
        <w:rPr>
          <w:sz w:val="24"/>
        </w:rPr>
        <w:t xml:space="preserve">The information provided comes from documents of the ŽSR. Information on costs related to the remedy of consequences of injuries and fatalities </w:t>
      </w:r>
      <w:r w:rsidRPr="00D55E2D">
        <w:rPr>
          <w:sz w:val="24"/>
        </w:rPr>
        <w:t>was not provided</w:t>
      </w:r>
      <w:r w:rsidRPr="00D55E2D">
        <w:rPr>
          <w:sz w:val="24"/>
        </w:rPr>
        <w:t>.</w:t>
      </w:r>
    </w:p>
    <w:p w:rsidR="009F5911" w:rsidRPr="00D55E2D" w:rsidP="009F5911">
      <w:pPr>
        <w:spacing w:before="120"/>
        <w:jc w:val="both"/>
        <w:rPr>
          <w:sz w:val="24"/>
          <w:szCs w:val="24"/>
        </w:rPr>
      </w:pPr>
      <w:r w:rsidRPr="00D55E2D">
        <w:rPr>
          <w:u w:val="single"/>
        </w:rPr>
        <w:t>Comparison with accidents in 2016:</w:t>
      </w:r>
    </w:p>
    <w:p w:rsidR="009F5911" w:rsidRPr="00D55E2D" w:rsidP="009F5911">
      <w:pPr>
        <w:spacing w:before="120"/>
        <w:ind w:firstLine="709"/>
        <w:jc w:val="both"/>
        <w:rPr>
          <w:sz w:val="24"/>
          <w:szCs w:val="24"/>
        </w:rPr>
      </w:pPr>
      <w:r w:rsidRPr="00D55E2D">
        <w:rPr>
          <w:sz w:val="24"/>
        </w:rPr>
        <w:t>The comparison of the above figures with the period of 2016 has shown an increase in the number of serious accidents by 5 cases, that is, by 8.3% (60 in 2016 versus 65 in 2017), an increase in the number of fatalities by 4 cases, that is, by 15.3% (26 in 2016 versus 30 in 2017), and an increase in the number of serious injuries by 5 cases, that is, by 15.1% (33 in 2016 versus 38 in 2017).</w:t>
      </w:r>
    </w:p>
    <w:p w:rsidR="009F5911" w:rsidRPr="00D55E2D" w:rsidP="009F5911">
      <w:pPr>
        <w:spacing w:before="120"/>
        <w:ind w:firstLine="709"/>
        <w:jc w:val="both"/>
        <w:rPr>
          <w:sz w:val="24"/>
          <w:szCs w:val="24"/>
        </w:rPr>
      </w:pPr>
      <w:r w:rsidRPr="00D55E2D">
        <w:rPr>
          <w:sz w:val="24"/>
        </w:rPr>
        <w:t xml:space="preserve">It </w:t>
      </w:r>
      <w:r w:rsidRPr="00D55E2D">
        <w:rPr>
          <w:sz w:val="24"/>
        </w:rPr>
        <w:t>can be stated</w:t>
      </w:r>
      <w:r w:rsidRPr="00D55E2D">
        <w:rPr>
          <w:sz w:val="24"/>
        </w:rPr>
        <w:t xml:space="preserve"> that compared to the previous year, unfavourable developments in safety assessment parameters were observed in 2017. Nevertheless, in this context, it should be noted that the efforts made by the infrastructure manager and railway undertakings to achieve maximum safety are also affected by </w:t>
      </w:r>
      <w:r w:rsidRPr="00D55E2D">
        <w:rPr>
          <w:sz w:val="24"/>
        </w:rPr>
        <w:t>so called</w:t>
      </w:r>
      <w:r w:rsidRPr="00D55E2D">
        <w:rPr>
          <w:sz w:val="24"/>
        </w:rPr>
        <w:t xml:space="preserve"> external factors, i.e. the above events are caused by civilians entering railway areas without authorisation or by irresponsible behaviour of users passing level crossings of railway lines and roads.</w:t>
      </w:r>
    </w:p>
    <w:p w:rsidR="009F5911" w:rsidRPr="00D55E2D" w:rsidP="009F5911">
      <w:pPr>
        <w:spacing w:before="120"/>
        <w:ind w:firstLine="709"/>
        <w:jc w:val="both"/>
        <w:rPr>
          <w:sz w:val="24"/>
          <w:szCs w:val="24"/>
        </w:rPr>
      </w:pPr>
      <w:r w:rsidRPr="00D55E2D">
        <w:rPr>
          <w:sz w:val="24"/>
        </w:rPr>
        <w:t>Based on the documents obtained from the ŽSR, the most serious issues surrounding the occurrence of accidents seem to be:</w:t>
      </w:r>
    </w:p>
    <w:p w:rsidR="009F5911" w:rsidRPr="00D55E2D" w:rsidP="00240BA8">
      <w:pPr>
        <w:widowControl/>
        <w:numPr>
          <w:ilvl w:val="0"/>
          <w:numId w:val="19"/>
        </w:numPr>
        <w:tabs>
          <w:tab w:val="num" w:pos="360"/>
          <w:tab w:val="clear" w:pos="720"/>
        </w:tabs>
        <w:autoSpaceDE/>
        <w:autoSpaceDN/>
        <w:spacing w:before="60"/>
        <w:ind w:left="357" w:hanging="357"/>
        <w:jc w:val="both"/>
        <w:rPr>
          <w:sz w:val="24"/>
          <w:szCs w:val="24"/>
        </w:rPr>
      </w:pPr>
      <w:r w:rsidRPr="00D55E2D">
        <w:rPr>
          <w:sz w:val="24"/>
        </w:rPr>
        <w:t>frequent disregard of level crossing signalling system alarms or road traffic signs and failure to observe the applicable road traffic regulations by road users;</w:t>
      </w:r>
    </w:p>
    <w:p w:rsidR="009F5911" w:rsidRPr="00D55E2D" w:rsidP="00240BA8">
      <w:pPr>
        <w:widowControl/>
        <w:numPr>
          <w:ilvl w:val="0"/>
          <w:numId w:val="19"/>
        </w:numPr>
        <w:tabs>
          <w:tab w:val="num" w:pos="360"/>
          <w:tab w:val="clear" w:pos="720"/>
        </w:tabs>
        <w:autoSpaceDE/>
        <w:autoSpaceDN/>
        <w:ind w:left="360"/>
        <w:jc w:val="both"/>
        <w:rPr>
          <w:sz w:val="24"/>
          <w:szCs w:val="24"/>
        </w:rPr>
      </w:pPr>
      <w:r w:rsidRPr="00D55E2D">
        <w:rPr>
          <w:sz w:val="24"/>
        </w:rPr>
        <w:t>unauthorised</w:t>
      </w:r>
      <w:r w:rsidRPr="00D55E2D">
        <w:rPr>
          <w:sz w:val="24"/>
        </w:rPr>
        <w:t xml:space="preserve"> entry of persons into the railway yard.</w:t>
      </w:r>
    </w:p>
    <w:p w:rsidR="009F5911" w:rsidRPr="00D55E2D" w:rsidP="009F5911">
      <w:pPr>
        <w:spacing w:before="120"/>
        <w:ind w:firstLine="709"/>
        <w:jc w:val="both"/>
        <w:rPr>
          <w:sz w:val="24"/>
          <w:szCs w:val="24"/>
        </w:rPr>
      </w:pPr>
      <w:r w:rsidRPr="00D55E2D">
        <w:t xml:space="preserve">Accident statistics for 2017 </w:t>
      </w:r>
      <w:r w:rsidRPr="00D55E2D">
        <w:t>are elaborated</w:t>
      </w:r>
      <w:r w:rsidRPr="00D55E2D">
        <w:t xml:space="preserve"> in detail according to the EUAR template. In 2017, Železnice Slovenskej republiky [Railways of the Slovak Republic] sent accident investigation reports related to accidents of category A on a case-by-case basis, in Annex C.</w:t>
      </w:r>
    </w:p>
    <w:p w:rsidR="00F106D9" w:rsidRPr="00D55E2D" w:rsidP="00240BA8">
      <w:pPr>
        <w:pStyle w:val="Heading2"/>
        <w:numPr>
          <w:ilvl w:val="0"/>
          <w:numId w:val="12"/>
        </w:numPr>
        <w:spacing w:before="240"/>
        <w:ind w:left="357" w:hanging="357"/>
      </w:pPr>
      <w:bookmarkStart w:id="37" w:name="_Toc498939773"/>
      <w:bookmarkStart w:id="38" w:name="_Toc528568497"/>
      <w:bookmarkStart w:id="39" w:name="_Toc533070068"/>
      <w:r w:rsidRPr="00D55E2D">
        <w:t>Results of safety recommendations</w:t>
      </w:r>
      <w:bookmarkEnd w:id="37"/>
      <w:bookmarkEnd w:id="38"/>
      <w:bookmarkEnd w:id="39"/>
    </w:p>
    <w:p w:rsidR="00732104" w:rsidRPr="00D55E2D" w:rsidP="00732104">
      <w:pPr>
        <w:spacing w:before="120"/>
        <w:ind w:firstLine="709"/>
        <w:jc w:val="both"/>
        <w:rPr>
          <w:sz w:val="24"/>
          <w:szCs w:val="24"/>
        </w:rPr>
      </w:pPr>
      <w:r w:rsidRPr="00D55E2D">
        <w:rPr>
          <w:sz w:val="24"/>
        </w:rPr>
        <w:t>In 2017, Železnice Slovenskej republiky [Railways of the Slovak Republic] sent accident investigation reports related to accidents of category A, B, C and D, on a case-by-case basis. Safety recommendations included in final investigation reports, recommended to the authority, were directed to specific persons, who were involved in the accidents (mainly to the affected railway undertakings). The Authority followed up on these recommendations and used them in the planning of its control activity as far as possible.</w:t>
      </w:r>
    </w:p>
    <w:p w:rsidR="00732104" w:rsidRPr="00D55E2D" w:rsidP="00732104">
      <w:pPr>
        <w:spacing w:before="120"/>
        <w:ind w:firstLine="709"/>
        <w:jc w:val="both"/>
        <w:rPr>
          <w:sz w:val="24"/>
          <w:szCs w:val="24"/>
        </w:rPr>
      </w:pPr>
      <w:r w:rsidRPr="00D55E2D">
        <w:rPr>
          <w:sz w:val="24"/>
        </w:rPr>
        <w:t xml:space="preserve">Pursuant to the submitted accident investigation reports and reports on the conclusion of accident </w:t>
      </w:r>
      <w:r w:rsidRPr="00D55E2D">
        <w:rPr>
          <w:sz w:val="24"/>
        </w:rPr>
        <w:t>investigation, the Authority concludes that the railway undertakings, as well as the infrastructure manager, paid attention to enhancing railway safety according to their SMSs, focusing particularly on the regular training of staff who conducted activities that are significant in terms of railway operation and railway traffic safety, drove railway traction units, ensured the technical capability of the rolling stock, and ensured the prescribed technical condition, as well as the safe and functional operation of individual railway infrastructure installations.</w:t>
      </w:r>
      <w:r w:rsidRPr="00D55E2D">
        <w:rPr>
          <w:sz w:val="24"/>
        </w:rPr>
        <w:t xml:space="preserve"> Carrying out internal audits was important to comply with the rules resulting from the SMSs of the railway undertakings and the infrastructure manager. </w:t>
      </w:r>
    </w:p>
    <w:p w:rsidR="00732104" w:rsidRPr="00D55E2D" w:rsidP="00732104">
      <w:pPr>
        <w:spacing w:before="120"/>
        <w:ind w:firstLine="709"/>
        <w:jc w:val="both"/>
        <w:rPr>
          <w:sz w:val="24"/>
          <w:szCs w:val="24"/>
        </w:rPr>
      </w:pPr>
      <w:r w:rsidRPr="00D55E2D">
        <w:rPr>
          <w:sz w:val="24"/>
        </w:rPr>
        <w:t>The ŽSR has implemented a control system for the functionality of the railway infrastructure installations, as well as the control of activities of the railway undertakings.</w:t>
      </w:r>
    </w:p>
    <w:p w:rsidR="00732104" w:rsidRPr="00D55E2D" w:rsidP="00732104">
      <w:pPr>
        <w:spacing w:before="120"/>
        <w:ind w:firstLine="709"/>
        <w:jc w:val="both"/>
        <w:rPr>
          <w:sz w:val="24"/>
          <w:szCs w:val="24"/>
        </w:rPr>
      </w:pPr>
      <w:r w:rsidRPr="00D55E2D">
        <w:rPr>
          <w:sz w:val="24"/>
        </w:rPr>
        <w:t xml:space="preserve">The Authority will continue to pay special attention to test runs of RS. Within the scope of the staff capacity of the Authority, the number of inspections will be increased in form of SPS, which will be focused particularly on random inspections of train personnel, determination of the technical condition of rolling stock in operation, technical condition and proper functional operation of door closing and locking devices on passenger trains. The inspections will also be focused on the technical condition of the </w:t>
      </w:r>
      <w:r w:rsidRPr="00D55E2D">
        <w:rPr>
          <w:sz w:val="24"/>
        </w:rPr>
        <w:t>infrastructure,</w:t>
      </w:r>
      <w:r w:rsidRPr="00D55E2D">
        <w:rPr>
          <w:sz w:val="24"/>
        </w:rPr>
        <w:t xml:space="preserve"> and particularly on ensuring compliance with the prescribed parameters of unsecured level crossings by the infrastructure manager.</w:t>
      </w:r>
    </w:p>
    <w:p w:rsidR="00F106D9" w:rsidRPr="00D55E2D" w:rsidP="00732104">
      <w:pPr>
        <w:pStyle w:val="BodyText"/>
        <w:spacing w:before="120"/>
        <w:ind w:firstLine="709"/>
        <w:jc w:val="both"/>
      </w:pPr>
      <w:r w:rsidRPr="00D55E2D">
        <w:t>As part of the activities in the field of SPTS conduct, the Authority will continue to pay particular attention to the performance of duties of designated technical equipment operators to ensure their prescribed technical capability and the carrying out of designated activities in relation to designated technical equipment.</w:t>
      </w:r>
    </w:p>
    <w:p w:rsidR="00F106D9" w:rsidRPr="00D55E2D" w:rsidP="00E537ED">
      <w:pPr>
        <w:pStyle w:val="Heading1"/>
        <w:spacing w:before="240" w:after="0"/>
        <w:ind w:left="0" w:firstLine="0"/>
      </w:pPr>
      <w:bookmarkStart w:id="40" w:name="_Toc498939774"/>
      <w:bookmarkStart w:id="41" w:name="_Toc528568498"/>
      <w:bookmarkStart w:id="42" w:name="_Toc533070069"/>
      <w:r w:rsidRPr="00D55E2D">
        <w:t>Important changes in legislation and regulations</w:t>
      </w:r>
      <w:bookmarkEnd w:id="40"/>
      <w:bookmarkEnd w:id="41"/>
      <w:bookmarkEnd w:id="42"/>
    </w:p>
    <w:p w:rsidR="00F818CF" w:rsidRPr="00D55E2D" w:rsidP="00F818CF">
      <w:pPr>
        <w:pStyle w:val="Default"/>
        <w:spacing w:before="120"/>
        <w:ind w:firstLine="720"/>
        <w:jc w:val="both"/>
      </w:pPr>
      <w:r w:rsidRPr="00D55E2D">
        <w:t>An important change in the area of legislation was the adoption of Act No 402/2013 Coll. on Regulatory Authority for Electronic Communications and Postal Services and on the Transport Authority, amending certain acts, which abolished the Railway Regulatory Authority and established the Transport Authority as a state administration body with nationwide competence in the field of railways and other guided transport, civil aviation and inland waterway transport effective as of 1 January 2014.</w:t>
      </w:r>
      <w:r w:rsidRPr="00D55E2D">
        <w:t xml:space="preserve"> This act on railways and other guided transport stipulated that:</w:t>
      </w:r>
    </w:p>
    <w:p w:rsidR="00F818CF" w:rsidRPr="00D55E2D" w:rsidP="00240BA8">
      <w:pPr>
        <w:pStyle w:val="Default"/>
        <w:numPr>
          <w:ilvl w:val="1"/>
          <w:numId w:val="19"/>
        </w:numPr>
        <w:tabs>
          <w:tab w:val="left" w:pos="284"/>
          <w:tab w:val="clear" w:pos="1440"/>
        </w:tabs>
        <w:spacing w:before="60"/>
        <w:ind w:left="284" w:hanging="284"/>
        <w:jc w:val="both"/>
      </w:pPr>
      <w:r w:rsidRPr="00D55E2D">
        <w:t>the Transport Authority is the legal successor of the Railway Regulatory Authority cancelled by Act and assumed all its rights and obligations,</w:t>
      </w:r>
    </w:p>
    <w:p w:rsidR="00F818CF" w:rsidRPr="00D55E2D" w:rsidP="00240BA8">
      <w:pPr>
        <w:pStyle w:val="Default"/>
        <w:numPr>
          <w:ilvl w:val="1"/>
          <w:numId w:val="19"/>
        </w:numPr>
        <w:tabs>
          <w:tab w:val="left" w:pos="284"/>
          <w:tab w:val="clear" w:pos="1440"/>
        </w:tabs>
        <w:ind w:left="284" w:hanging="284"/>
        <w:jc w:val="both"/>
      </w:pPr>
      <w:r w:rsidRPr="00D55E2D">
        <w:t>the competence of the Railway Regulatory Authority in the field of Special Building Authority passed to the Ministry as of 1 January 2014;</w:t>
      </w:r>
    </w:p>
    <w:p w:rsidR="00F818CF" w:rsidRPr="00D55E2D" w:rsidP="00240BA8">
      <w:pPr>
        <w:pStyle w:val="Default"/>
        <w:numPr>
          <w:ilvl w:val="1"/>
          <w:numId w:val="19"/>
        </w:numPr>
        <w:tabs>
          <w:tab w:val="left" w:pos="284"/>
          <w:tab w:val="clear" w:pos="1440"/>
        </w:tabs>
        <w:ind w:left="284" w:hanging="284"/>
        <w:jc w:val="both"/>
      </w:pPr>
      <w:r w:rsidRPr="00D55E2D">
        <w:t>the</w:t>
      </w:r>
      <w:r w:rsidRPr="00D55E2D">
        <w:t xml:space="preserve"> competence of the Railway Regulatory Authority in the field of accident and incident investigation on the special transport systems and cableways passed to the Ministry as of 1 January 2014. </w:t>
      </w:r>
    </w:p>
    <w:p w:rsidR="00F106D9" w:rsidRPr="00D55E2D" w:rsidP="00F818CF">
      <w:pPr>
        <w:pStyle w:val="BodyText"/>
        <w:spacing w:before="120"/>
        <w:ind w:firstLine="708"/>
        <w:jc w:val="both"/>
      </w:pPr>
      <w:r w:rsidRPr="00D55E2D">
        <w:t xml:space="preserve">As of 1 January 2010, the Railways Act and Railway Traffic Act entered into force. In 2013, </w:t>
      </w:r>
      <w:r w:rsidRPr="00D55E2D">
        <w:t>these acts were amended by the above Act No 402/2013 Coll.</w:t>
      </w:r>
      <w:r w:rsidRPr="00D55E2D">
        <w:t xml:space="preserve"> and Act No 432/2013 Coll. amending Act No 513/2009 Coll. on railways, and amending certain acts, as amended, amending certain acts effective as of 1.2.2014.</w:t>
      </w:r>
    </w:p>
    <w:p w:rsidR="00F818CF" w:rsidRPr="00D55E2D" w:rsidP="00F818CF">
      <w:pPr>
        <w:spacing w:before="120"/>
        <w:ind w:firstLine="709"/>
        <w:jc w:val="both"/>
        <w:rPr>
          <w:sz w:val="24"/>
          <w:szCs w:val="24"/>
        </w:rPr>
      </w:pPr>
      <w:r w:rsidRPr="00D55E2D">
        <w:rPr>
          <w:sz w:val="24"/>
        </w:rPr>
        <w:t xml:space="preserve">Pursuant to the Railways Act and the Railway Traffic Act, the following generally binding regulations </w:t>
      </w:r>
      <w:r w:rsidRPr="00D55E2D">
        <w:rPr>
          <w:sz w:val="24"/>
        </w:rPr>
        <w:t>were issued and amended in the following period</w:t>
      </w:r>
      <w:r w:rsidRPr="00D55E2D">
        <w:rPr>
          <w:sz w:val="24"/>
        </w:rPr>
        <w:t>:</w:t>
      </w:r>
    </w:p>
    <w:p w:rsidR="00F818CF" w:rsidRPr="00D55E2D" w:rsidP="00240BA8">
      <w:pPr>
        <w:widowControl/>
        <w:numPr>
          <w:ilvl w:val="0"/>
          <w:numId w:val="19"/>
        </w:numPr>
        <w:tabs>
          <w:tab w:val="clear" w:pos="720"/>
        </w:tabs>
        <w:autoSpaceDE/>
        <w:autoSpaceDN/>
        <w:spacing w:before="60"/>
        <w:ind w:left="284" w:hanging="284"/>
        <w:jc w:val="both"/>
        <w:rPr>
          <w:sz w:val="24"/>
          <w:szCs w:val="24"/>
        </w:rPr>
      </w:pPr>
      <w:r w:rsidRPr="00D55E2D">
        <w:rPr>
          <w:sz w:val="24"/>
        </w:rPr>
        <w:t>Decree of the Ministry of Transport, Posts and Telecommunications of the Slovak Republic (MTPT SR) No 205/2010 Coll. on designated technical equipment and specified activities and activities on designated technical equipment effective as of 15.5.2010;</w:t>
      </w:r>
    </w:p>
    <w:p w:rsidR="00F818CF" w:rsidRPr="00D55E2D" w:rsidP="00240BA8">
      <w:pPr>
        <w:widowControl/>
        <w:numPr>
          <w:ilvl w:val="0"/>
          <w:numId w:val="19"/>
        </w:numPr>
        <w:tabs>
          <w:tab w:val="clear" w:pos="720"/>
        </w:tabs>
        <w:autoSpaceDE/>
        <w:autoSpaceDN/>
        <w:ind w:left="284" w:hanging="284"/>
        <w:jc w:val="both"/>
        <w:rPr>
          <w:sz w:val="24"/>
          <w:szCs w:val="24"/>
        </w:rPr>
      </w:pPr>
      <w:r w:rsidRPr="00D55E2D">
        <w:rPr>
          <w:sz w:val="24"/>
        </w:rPr>
        <w:t>the Decree of the MTPT SR No 245/2010 Coll. on Professional Competence, Medical and Psychological Fitness of Persons in the Operation of the Railway and Railway Traffic effective as of 15/06/2010, as amended by the Decree of the Ministry No 6/2012 Coll. effective as of 15/01/2012, the Decree of the Ministry No 81/2014 Coll. effective as of 01/04/2014 and the Decree of the Ministry No 108/2016 Coll. effective as of 01/03/2016,</w:t>
      </w:r>
    </w:p>
    <w:p w:rsidR="00F818CF" w:rsidRPr="00D55E2D" w:rsidP="00240BA8">
      <w:pPr>
        <w:widowControl/>
        <w:numPr>
          <w:ilvl w:val="0"/>
          <w:numId w:val="19"/>
        </w:numPr>
        <w:tabs>
          <w:tab w:val="clear" w:pos="720"/>
        </w:tabs>
        <w:autoSpaceDE/>
        <w:autoSpaceDN/>
        <w:ind w:left="284" w:hanging="284"/>
        <w:jc w:val="both"/>
        <w:rPr>
          <w:sz w:val="24"/>
          <w:szCs w:val="24"/>
        </w:rPr>
      </w:pPr>
      <w:r w:rsidRPr="00D55E2D">
        <w:rPr>
          <w:sz w:val="24"/>
        </w:rPr>
        <w:t>Decree of the MTPT SR No 350/2010 Coll. on building and technical regulations of railways effective as of 15.9.2010, amended by Decree of the Ministry No 502/2013 Coll. effective as of 15.1.2014;</w:t>
      </w:r>
    </w:p>
    <w:p w:rsidR="00F818CF" w:rsidRPr="00D55E2D" w:rsidP="00240BA8">
      <w:pPr>
        <w:widowControl/>
        <w:numPr>
          <w:ilvl w:val="0"/>
          <w:numId w:val="19"/>
        </w:numPr>
        <w:tabs>
          <w:tab w:val="clear" w:pos="720"/>
        </w:tabs>
        <w:autoSpaceDE/>
        <w:autoSpaceDN/>
        <w:ind w:left="284" w:hanging="284"/>
        <w:jc w:val="both"/>
        <w:rPr>
          <w:sz w:val="24"/>
          <w:szCs w:val="24"/>
        </w:rPr>
      </w:pPr>
      <w:r w:rsidRPr="00D55E2D">
        <w:rPr>
          <w:sz w:val="24"/>
        </w:rPr>
        <w:t>Decree of the MTPT SR No 351/2010 Coll. on railway traffic regulations effective as of 15.9.2010, amended by Decree of the Ministry No 12/2012 Coll. effective as of 15.2.2012.</w:t>
      </w:r>
    </w:p>
    <w:p w:rsidR="00F818CF" w:rsidRPr="00D55E2D" w:rsidP="00F818CF">
      <w:pPr>
        <w:pStyle w:val="CommentText"/>
        <w:spacing w:before="120"/>
        <w:ind w:firstLine="709"/>
        <w:jc w:val="both"/>
        <w:rPr>
          <w:sz w:val="24"/>
          <w:szCs w:val="24"/>
        </w:rPr>
      </w:pPr>
      <w:r w:rsidRPr="00D55E2D">
        <w:rPr>
          <w:sz w:val="24"/>
        </w:rPr>
        <w:t xml:space="preserve">In 2015, Act No 259/2015 Coll., which amended Act no 513/2009 Coll. on Railways, entered into force as of 01/12/2015. This act </w:t>
      </w:r>
      <w:r w:rsidRPr="00D55E2D">
        <w:rPr>
          <w:sz w:val="24"/>
        </w:rPr>
        <w:t>was also amended</w:t>
      </w:r>
      <w:r w:rsidRPr="00D55E2D">
        <w:rPr>
          <w:sz w:val="24"/>
        </w:rPr>
        <w:t xml:space="preserve"> by Act No 282/2015 Coll. effective as of 01/07/2016, by Act No 91/2016 Coll. effective as of 01/01/2017, by Act No 316/2016 Coll. effective as off 01/01/2017 and Act No 351/2016 Coll. effective as of 01/01/2017.  </w:t>
      </w:r>
    </w:p>
    <w:p w:rsidR="00F106D9" w:rsidRPr="00D55E2D" w:rsidP="00F818CF">
      <w:pPr>
        <w:pStyle w:val="BodyText"/>
        <w:spacing w:before="120"/>
        <w:ind w:firstLine="708"/>
        <w:jc w:val="both"/>
      </w:pPr>
      <w:r w:rsidRPr="00D55E2D">
        <w:t xml:space="preserve">In 2017, </w:t>
      </w:r>
      <w:r w:rsidRPr="00D55E2D">
        <w:t>the Railway Traffic Act was amended by Act No. 176/2017 Coll. Effective as of 15/07/2017</w:t>
      </w:r>
      <w:r w:rsidRPr="00D55E2D">
        <w:t>.</w:t>
      </w:r>
    </w:p>
    <w:p w:rsidR="00F106D9" w:rsidRPr="00D55E2D" w:rsidP="00E537ED">
      <w:pPr>
        <w:pStyle w:val="Heading1"/>
        <w:spacing w:before="240" w:after="0"/>
        <w:ind w:left="0" w:firstLine="0"/>
      </w:pPr>
      <w:bookmarkStart w:id="43" w:name="_Toc498939775"/>
      <w:bookmarkStart w:id="44" w:name="_Toc528568499"/>
      <w:bookmarkStart w:id="45" w:name="_Toc533070070"/>
      <w:r w:rsidRPr="00D55E2D">
        <w:t>The development of safety certification and authorisation</w:t>
      </w:r>
      <w:bookmarkEnd w:id="43"/>
      <w:bookmarkEnd w:id="44"/>
      <w:bookmarkEnd w:id="45"/>
    </w:p>
    <w:p w:rsidR="00F106D9" w:rsidRPr="00D55E2D" w:rsidP="00240BA8">
      <w:pPr>
        <w:pStyle w:val="Heading2"/>
        <w:numPr>
          <w:ilvl w:val="0"/>
          <w:numId w:val="13"/>
        </w:numPr>
        <w:spacing w:before="240" w:after="0"/>
        <w:ind w:left="357" w:hanging="357"/>
      </w:pPr>
      <w:bookmarkStart w:id="46" w:name="_Toc498939776"/>
      <w:bookmarkStart w:id="47" w:name="_Toc528568500"/>
      <w:bookmarkStart w:id="48" w:name="_Toc533070071"/>
      <w:r w:rsidRPr="00D55E2D">
        <w:t>National legislation</w:t>
      </w:r>
      <w:bookmarkEnd w:id="46"/>
      <w:bookmarkEnd w:id="47"/>
      <w:bookmarkEnd w:id="48"/>
    </w:p>
    <w:p w:rsidR="00F818CF" w:rsidRPr="00D55E2D" w:rsidP="00240BA8">
      <w:pPr>
        <w:pStyle w:val="Heading3"/>
        <w:keepNext/>
        <w:widowControl/>
        <w:numPr>
          <w:ilvl w:val="1"/>
          <w:numId w:val="20"/>
        </w:numPr>
        <w:tabs>
          <w:tab w:val="left" w:pos="567"/>
        </w:tabs>
        <w:autoSpaceDE/>
        <w:autoSpaceDN/>
        <w:spacing w:after="0"/>
        <w:ind w:left="0" w:firstLine="0"/>
        <w:jc w:val="both"/>
        <w:rPr>
          <w:szCs w:val="24"/>
        </w:rPr>
      </w:pPr>
      <w:bookmarkStart w:id="49" w:name="_Toc528568501"/>
      <w:bookmarkStart w:id="50" w:name="_Toc533070072"/>
      <w:r w:rsidRPr="00D55E2D">
        <w:t>Issuing of safety certificates according to Article 10 of Railway Safety Directive 2004/49/EC</w:t>
      </w:r>
      <w:bookmarkEnd w:id="49"/>
      <w:bookmarkEnd w:id="50"/>
    </w:p>
    <w:p w:rsidR="00F818CF" w:rsidRPr="00D55E2D" w:rsidP="00F818CF">
      <w:pPr>
        <w:pStyle w:val="StandardText"/>
        <w:spacing w:before="120" w:after="0" w:line="240" w:lineRule="auto"/>
        <w:ind w:firstLine="709"/>
      </w:pPr>
      <w:r w:rsidRPr="00D55E2D">
        <w:t xml:space="preserve">Requirements for applications, procedure and conditions for issuing of safety certificates to railway undertakings, obligations of railway undertakings, and procedures for updating the safety certificates </w:t>
      </w:r>
      <w:r w:rsidRPr="00D55E2D">
        <w:t>are governed</w:t>
      </w:r>
      <w:r w:rsidRPr="00D55E2D">
        <w:t xml:space="preserve"> by the provisions of Article 86, Article 88 and in Annex 11 to the Railways Act. </w:t>
      </w:r>
      <w:r w:rsidRPr="00D55E2D">
        <w:t>Requirements for the creation and implementation of a safety management system are governed by the provisions of Article 84 of the Railways Act</w:t>
      </w:r>
      <w:r w:rsidRPr="00D55E2D">
        <w:t xml:space="preserve">. </w:t>
      </w:r>
      <w:r w:rsidRPr="00D55E2D">
        <w:t>Details of the safety management system structure are set out by Annex No 10</w:t>
      </w:r>
      <w:r w:rsidRPr="00D55E2D">
        <w:t xml:space="preserve"> to the Railways Act. </w:t>
      </w:r>
      <w:r w:rsidRPr="00D55E2D">
        <w:t>In the assessment of applications and issuing of safety certificates to the railway undertakings, the Authority applied the procedures arising from the Railways Act as well as from Regulation No 1158/2010 and Commission Regulation (EC) No 653/2007 of 13 June 2007 on the use of a common European format for safety certificates and application documents (‘Regulation No 653/2007’).</w:t>
      </w:r>
    </w:p>
    <w:p w:rsidR="007244E6" w:rsidRPr="00D55E2D" w:rsidP="00240BA8">
      <w:pPr>
        <w:pStyle w:val="Heading3"/>
        <w:keepNext/>
        <w:widowControl/>
        <w:numPr>
          <w:ilvl w:val="1"/>
          <w:numId w:val="20"/>
        </w:numPr>
        <w:tabs>
          <w:tab w:val="left" w:pos="567"/>
        </w:tabs>
        <w:autoSpaceDE/>
        <w:autoSpaceDN/>
        <w:spacing w:after="0"/>
        <w:ind w:left="0" w:firstLine="0"/>
        <w:jc w:val="both"/>
        <w:rPr>
          <w:szCs w:val="24"/>
        </w:rPr>
      </w:pPr>
      <w:bookmarkStart w:id="51" w:name="_Toc528568502"/>
      <w:bookmarkStart w:id="52" w:name="_Toc533070073"/>
      <w:r w:rsidRPr="00D55E2D">
        <w:t>Issuing of safety authorisations for infrastructure managers under Railway Safety Directive 2004/49/EC</w:t>
      </w:r>
      <w:bookmarkEnd w:id="51"/>
      <w:bookmarkEnd w:id="52"/>
    </w:p>
    <w:p w:rsidR="00F106D9" w:rsidRPr="00D55E2D" w:rsidP="009104FC">
      <w:pPr>
        <w:pStyle w:val="BodyText"/>
        <w:spacing w:before="115"/>
        <w:ind w:right="105" w:firstLine="709"/>
        <w:jc w:val="both"/>
      </w:pPr>
      <w:r w:rsidRPr="00D55E2D">
        <w:t>Requirements for the submission of applications, procedure and conditions for issuing of safety authorisations, requirements for the management and operation of railways for the railway infrastructure managers, their responsibilities, and procedures for updating the safety authorisation are governed by Article 87 and Article 88 of the Railways Act</w:t>
      </w:r>
      <w:r w:rsidRPr="00D55E2D">
        <w:t xml:space="preserve">. </w:t>
      </w:r>
      <w:r w:rsidRPr="00D55E2D">
        <w:t>Requirements for the creation and implementation of the safety management system by the railway infrastructure manager are governed by the provisions of Article 84 of the Railways Act</w:t>
      </w:r>
      <w:r w:rsidRPr="00D55E2D">
        <w:t xml:space="preserve">. </w:t>
      </w:r>
      <w:r w:rsidRPr="00D55E2D">
        <w:t>Details of the safety management system structure are set out by Annex No 10</w:t>
      </w:r>
      <w:r w:rsidRPr="00D55E2D">
        <w:t xml:space="preserve"> to the Railways Act. In the assessment of applications and issuing of safety authorisations, the Authority applies the procedures arising from the Railways Act as well as from Regulation No 1169/2010 and Regulation No 653/2007.</w:t>
      </w:r>
    </w:p>
    <w:p w:rsidR="007244E6" w:rsidRPr="00D55E2D" w:rsidP="00240BA8">
      <w:pPr>
        <w:pStyle w:val="Heading3"/>
        <w:keepNext/>
        <w:widowControl/>
        <w:numPr>
          <w:ilvl w:val="1"/>
          <w:numId w:val="20"/>
        </w:numPr>
        <w:tabs>
          <w:tab w:val="left" w:pos="567"/>
        </w:tabs>
        <w:autoSpaceDE/>
        <w:autoSpaceDN/>
        <w:spacing w:after="0"/>
        <w:ind w:left="0" w:firstLine="0"/>
        <w:jc w:val="both"/>
        <w:rPr>
          <w:szCs w:val="24"/>
        </w:rPr>
      </w:pPr>
      <w:bookmarkStart w:id="53" w:name="_Toc528568503"/>
      <w:bookmarkStart w:id="54" w:name="_Toc533070074"/>
      <w:r w:rsidRPr="00D55E2D">
        <w:t>National safety rules</w:t>
      </w:r>
      <w:bookmarkEnd w:id="53"/>
      <w:bookmarkEnd w:id="54"/>
    </w:p>
    <w:p w:rsidR="00F106D9" w:rsidRPr="00D55E2D" w:rsidP="009104FC">
      <w:pPr>
        <w:pStyle w:val="BodyText"/>
        <w:spacing w:before="115"/>
        <w:ind w:right="104" w:firstLine="594"/>
        <w:jc w:val="both"/>
      </w:pPr>
      <w:r w:rsidRPr="00D55E2D">
        <w:t xml:space="preserve">According to Article 83 of the Railways Act, it is the competence of the Ministry to stipulate which regulations represent the ‘national safety rules’ as required by Article 8 of Railway Safety Directive 2004/49/EC. The list of the national safety rules </w:t>
      </w:r>
      <w:r w:rsidRPr="00D55E2D">
        <w:t>is published</w:t>
      </w:r>
      <w:r w:rsidRPr="00D55E2D">
        <w:t xml:space="preserve"> on the Ministry’s website (</w:t>
      </w:r>
      <w:hyperlink r:id="rId18" w:history="1">
        <w:r w:rsidRPr="00D55E2D">
          <w:rPr>
            <w:rStyle w:val="Hyperlink"/>
          </w:rPr>
          <w:t>www.mindop.sk</w:t>
        </w:r>
      </w:hyperlink>
      <w:r w:rsidRPr="00D55E2D">
        <w:t xml:space="preserve">). A notification of their update </w:t>
      </w:r>
      <w:r w:rsidRPr="00D55E2D">
        <w:t>is also published</w:t>
      </w:r>
      <w:r w:rsidRPr="00D55E2D">
        <w:t xml:space="preserve"> on the website of the Ministry.</w:t>
      </w:r>
    </w:p>
    <w:p w:rsidR="00F106D9" w:rsidRPr="00D55E2D" w:rsidP="00DF782B">
      <w:pPr>
        <w:pStyle w:val="BodyText"/>
        <w:spacing w:before="119"/>
        <w:ind w:left="115" w:right="106" w:firstLine="766"/>
        <w:jc w:val="both"/>
      </w:pPr>
      <w:r w:rsidRPr="00D55E2D">
        <w:t>Generally</w:t>
      </w:r>
      <w:r w:rsidRPr="00D55E2D">
        <w:t xml:space="preserve"> binding legal regulations falling into the category of national safety rules are registered in the collection of laws and are available to the general public via the website </w:t>
      </w:r>
      <w:hyperlink r:id="rId19" w:history="1">
        <w:r w:rsidRPr="00D55E2D">
          <w:rPr>
            <w:rStyle w:val="Hyperlink"/>
          </w:rPr>
          <w:t>https://www.slov-lex.sk/domov</w:t>
        </w:r>
      </w:hyperlink>
      <w:r w:rsidRPr="00D55E2D">
        <w:t>. Rules issued by the infrastructure manager are available through the distribution organisation – the Logistics and Procurement Centre. Other rules applicable to railway undertakings providing transport services within the ŽSR’s railway infrastructure are also available on the ŽSR website (</w:t>
      </w:r>
      <w:hyperlink r:id="rId20" w:history="1">
        <w:r w:rsidRPr="00D55E2D">
          <w:rPr>
            <w:rStyle w:val="Hyperlink"/>
          </w:rPr>
          <w:t>www.zsr.sk</w:t>
        </w:r>
      </w:hyperlink>
      <w:r w:rsidRPr="00D55E2D">
        <w:t>).</w:t>
      </w:r>
    </w:p>
    <w:p w:rsidR="00F106D9" w:rsidRPr="00D55E2D" w:rsidP="00240BA8">
      <w:pPr>
        <w:pStyle w:val="Heading3"/>
        <w:keepNext/>
        <w:widowControl/>
        <w:numPr>
          <w:ilvl w:val="0"/>
          <w:numId w:val="13"/>
        </w:numPr>
        <w:tabs>
          <w:tab w:val="left" w:pos="284"/>
        </w:tabs>
        <w:autoSpaceDE/>
        <w:autoSpaceDN/>
        <w:spacing w:after="0"/>
        <w:ind w:left="0" w:firstLine="0"/>
        <w:rPr>
          <w:bCs/>
          <w:szCs w:val="24"/>
        </w:rPr>
      </w:pPr>
      <w:bookmarkStart w:id="55" w:name="_Toc528568504"/>
      <w:bookmarkStart w:id="56" w:name="_Toc533070075"/>
      <w:r w:rsidRPr="00D55E2D">
        <w:t>The development of safety certification and authorisation – numerical data</w:t>
      </w:r>
      <w:bookmarkEnd w:id="55"/>
      <w:bookmarkEnd w:id="56"/>
    </w:p>
    <w:p w:rsidR="00F106D9" w:rsidRPr="00D55E2D" w:rsidP="00183F1C">
      <w:pPr>
        <w:pStyle w:val="BodyText"/>
        <w:spacing w:before="120" w:after="120"/>
      </w:pPr>
      <w:r w:rsidRPr="00D55E2D">
        <w:t xml:space="preserve">Information on the number of safety certificates issued under Article 86 of the Railways Act and in </w:t>
      </w:r>
      <w:r w:rsidRPr="00D55E2D">
        <w:t>accordance with Railway Safety Directive 2004/49/EC is set out in the following table:</w:t>
      </w:r>
    </w:p>
    <w:tbl>
      <w:tblPr>
        <w:tblW w:w="0" w:type="auto"/>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
      <w:tblGrid>
        <w:gridCol w:w="6149"/>
        <w:gridCol w:w="1134"/>
        <w:gridCol w:w="1134"/>
        <w:gridCol w:w="1133"/>
      </w:tblGrid>
      <w:tr w:rsidTr="0079796E">
        <w:tblPrEx>
          <w:tblW w:w="0" w:type="auto"/>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tblPrEx>
        <w:trPr>
          <w:trHeight w:val="20"/>
        </w:trPr>
        <w:tc>
          <w:tcPr>
            <w:tcW w:w="6149" w:type="dxa"/>
            <w:vMerge w:val="restart"/>
            <w:tcBorders>
              <w:top w:val="single" w:sz="18" w:space="0" w:color="auto"/>
              <w:left w:val="single" w:sz="18" w:space="0" w:color="auto"/>
              <w:bottom w:val="single" w:sz="2" w:space="0" w:color="auto"/>
              <w:right w:val="single" w:sz="12" w:space="0" w:color="auto"/>
            </w:tcBorders>
            <w:shd w:val="clear" w:color="auto" w:fill="99CCFF"/>
          </w:tcPr>
          <w:p w:rsidR="00F106D9" w:rsidRPr="00D55E2D" w:rsidP="00732104">
            <w:pPr>
              <w:pStyle w:val="TableParagraph"/>
              <w:spacing w:before="120" w:after="120"/>
              <w:rPr>
                <w:b/>
                <w:sz w:val="24"/>
              </w:rPr>
            </w:pPr>
            <w:r w:rsidRPr="00D55E2D">
              <w:rPr>
                <w:b/>
                <w:sz w:val="24"/>
              </w:rPr>
              <w:t>Number:</w:t>
            </w:r>
          </w:p>
        </w:tc>
        <w:tc>
          <w:tcPr>
            <w:tcW w:w="1134" w:type="dxa"/>
            <w:vMerge w:val="restart"/>
            <w:tcBorders>
              <w:top w:val="single" w:sz="18" w:space="0" w:color="auto"/>
              <w:left w:val="single" w:sz="12" w:space="0" w:color="auto"/>
              <w:bottom w:val="single" w:sz="2" w:space="0" w:color="auto"/>
              <w:right w:val="single" w:sz="12" w:space="0" w:color="auto"/>
            </w:tcBorders>
            <w:shd w:val="clear" w:color="auto" w:fill="99CCFF"/>
          </w:tcPr>
          <w:p w:rsidR="00F106D9" w:rsidRPr="00D55E2D" w:rsidP="00732104">
            <w:pPr>
              <w:pStyle w:val="TableParagraph"/>
              <w:spacing w:before="120" w:after="120"/>
              <w:rPr>
                <w:b/>
                <w:sz w:val="24"/>
              </w:rPr>
            </w:pPr>
            <w:r w:rsidRPr="00D55E2D">
              <w:rPr>
                <w:b/>
                <w:sz w:val="24"/>
              </w:rPr>
              <w:t>Total:</w:t>
            </w:r>
          </w:p>
        </w:tc>
        <w:tc>
          <w:tcPr>
            <w:tcW w:w="2267" w:type="dxa"/>
            <w:gridSpan w:val="2"/>
            <w:tcBorders>
              <w:top w:val="single" w:sz="18" w:space="0" w:color="auto"/>
              <w:left w:val="single" w:sz="12" w:space="0" w:color="auto"/>
              <w:bottom w:val="single" w:sz="12" w:space="0" w:color="auto"/>
              <w:right w:val="single" w:sz="18" w:space="0" w:color="auto"/>
            </w:tcBorders>
            <w:shd w:val="clear" w:color="auto" w:fill="99CCFF"/>
          </w:tcPr>
          <w:p w:rsidR="00F106D9" w:rsidRPr="00D55E2D" w:rsidP="00732104">
            <w:pPr>
              <w:pStyle w:val="TableParagraph"/>
              <w:spacing w:before="120" w:after="120"/>
              <w:rPr>
                <w:b/>
                <w:sz w:val="24"/>
              </w:rPr>
            </w:pPr>
            <w:r w:rsidRPr="00D55E2D">
              <w:rPr>
                <w:b/>
                <w:sz w:val="24"/>
              </w:rPr>
              <w:t>Thereof:</w:t>
            </w:r>
          </w:p>
        </w:tc>
      </w:tr>
      <w:tr w:rsidTr="0079796E">
        <w:tblPrEx>
          <w:tblW w:w="0" w:type="auto"/>
          <w:tblInd w:w="-23" w:type="dxa"/>
          <w:tblLayout w:type="fixed"/>
          <w:tblCellMar>
            <w:left w:w="0" w:type="dxa"/>
            <w:right w:w="0" w:type="dxa"/>
          </w:tblCellMar>
          <w:tblLook w:val="01E0"/>
        </w:tblPrEx>
        <w:trPr>
          <w:trHeight w:val="20"/>
        </w:trPr>
        <w:tc>
          <w:tcPr>
            <w:tcW w:w="6149" w:type="dxa"/>
            <w:vMerge/>
            <w:tcBorders>
              <w:top w:val="single" w:sz="12" w:space="0" w:color="auto"/>
              <w:left w:val="single" w:sz="18" w:space="0" w:color="auto"/>
            </w:tcBorders>
            <w:shd w:val="clear" w:color="auto" w:fill="99CCFF"/>
          </w:tcPr>
          <w:p w:rsidR="00F106D9" w:rsidRPr="00D55E2D" w:rsidP="00732104">
            <w:pPr>
              <w:spacing w:before="120" w:after="120"/>
              <w:rPr>
                <w:sz w:val="2"/>
                <w:szCs w:val="2"/>
              </w:rPr>
            </w:pPr>
          </w:p>
        </w:tc>
        <w:tc>
          <w:tcPr>
            <w:tcW w:w="1134" w:type="dxa"/>
            <w:vMerge/>
            <w:tcBorders>
              <w:top w:val="single" w:sz="12" w:space="0" w:color="auto"/>
            </w:tcBorders>
            <w:shd w:val="clear" w:color="auto" w:fill="99CCFF"/>
          </w:tcPr>
          <w:p w:rsidR="00F106D9" w:rsidRPr="00D55E2D" w:rsidP="00732104">
            <w:pPr>
              <w:spacing w:before="120" w:after="120"/>
              <w:rPr>
                <w:sz w:val="2"/>
                <w:szCs w:val="2"/>
              </w:rPr>
            </w:pPr>
          </w:p>
        </w:tc>
        <w:tc>
          <w:tcPr>
            <w:tcW w:w="1134" w:type="dxa"/>
            <w:tcBorders>
              <w:top w:val="single" w:sz="12" w:space="0" w:color="auto"/>
            </w:tcBorders>
            <w:shd w:val="clear" w:color="auto" w:fill="99CCFF"/>
          </w:tcPr>
          <w:p w:rsidR="00F106D9" w:rsidRPr="00D55E2D" w:rsidP="00732104">
            <w:pPr>
              <w:pStyle w:val="TableParagraph"/>
              <w:spacing w:before="120" w:after="120"/>
              <w:rPr>
                <w:sz w:val="24"/>
              </w:rPr>
            </w:pPr>
            <w:r w:rsidRPr="00D55E2D">
              <w:rPr>
                <w:sz w:val="24"/>
              </w:rPr>
              <w:t>Part A+B</w:t>
            </w:r>
          </w:p>
        </w:tc>
        <w:tc>
          <w:tcPr>
            <w:tcW w:w="1133" w:type="dxa"/>
            <w:tcBorders>
              <w:top w:val="single" w:sz="12" w:space="0" w:color="auto"/>
              <w:right w:val="single" w:sz="18" w:space="0" w:color="auto"/>
            </w:tcBorders>
            <w:shd w:val="clear" w:color="auto" w:fill="99CCFF"/>
          </w:tcPr>
          <w:p w:rsidR="00F106D9" w:rsidRPr="00D55E2D" w:rsidP="00732104">
            <w:pPr>
              <w:pStyle w:val="TableParagraph"/>
              <w:spacing w:before="120" w:after="120"/>
              <w:rPr>
                <w:sz w:val="24"/>
              </w:rPr>
            </w:pPr>
            <w:r w:rsidRPr="00D55E2D">
              <w:rPr>
                <w:sz w:val="24"/>
              </w:rPr>
              <w:t>Part B</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submitted applications for a certificate</w:t>
            </w:r>
          </w:p>
        </w:tc>
        <w:tc>
          <w:tcPr>
            <w:tcW w:w="1134" w:type="dxa"/>
            <w:vAlign w:val="center"/>
          </w:tcPr>
          <w:p w:rsidR="00F106D9" w:rsidRPr="00D55E2D" w:rsidP="00732104">
            <w:pPr>
              <w:spacing w:before="120" w:after="120"/>
              <w:jc w:val="center"/>
            </w:pPr>
            <w:r w:rsidRPr="00D55E2D">
              <w:t>12</w:t>
            </w:r>
          </w:p>
        </w:tc>
        <w:tc>
          <w:tcPr>
            <w:tcW w:w="1134" w:type="dxa"/>
            <w:vAlign w:val="center"/>
          </w:tcPr>
          <w:p w:rsidR="00F106D9" w:rsidRPr="00D55E2D" w:rsidP="00732104">
            <w:pPr>
              <w:spacing w:before="120" w:after="120"/>
              <w:jc w:val="center"/>
            </w:pPr>
            <w:r w:rsidRPr="00D55E2D">
              <w:t>6</w:t>
            </w:r>
          </w:p>
        </w:tc>
        <w:tc>
          <w:tcPr>
            <w:tcW w:w="1133" w:type="dxa"/>
            <w:tcBorders>
              <w:right w:val="single" w:sz="18" w:space="0" w:color="auto"/>
            </w:tcBorders>
            <w:vAlign w:val="center"/>
          </w:tcPr>
          <w:p w:rsidR="00F106D9" w:rsidRPr="00D55E2D" w:rsidP="00732104">
            <w:pPr>
              <w:spacing w:before="120" w:after="120"/>
              <w:jc w:val="center"/>
            </w:pPr>
            <w:r w:rsidRPr="00D55E2D">
              <w:t>6</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submitted applications for a certificate update</w:t>
            </w:r>
          </w:p>
        </w:tc>
        <w:tc>
          <w:tcPr>
            <w:tcW w:w="1134" w:type="dxa"/>
            <w:vAlign w:val="center"/>
          </w:tcPr>
          <w:p w:rsidR="00F106D9" w:rsidRPr="00D55E2D" w:rsidP="00732104">
            <w:pPr>
              <w:spacing w:before="120" w:after="120"/>
              <w:jc w:val="center"/>
            </w:pPr>
            <w:r w:rsidRPr="00D55E2D">
              <w:t>1</w:t>
            </w:r>
          </w:p>
        </w:tc>
        <w:tc>
          <w:tcPr>
            <w:tcW w:w="1134" w:type="dxa"/>
            <w:vAlign w:val="center"/>
          </w:tcPr>
          <w:p w:rsidR="00F106D9" w:rsidRPr="00D55E2D" w:rsidP="00732104">
            <w:pPr>
              <w:spacing w:before="120" w:after="120"/>
              <w:jc w:val="center"/>
            </w:pPr>
            <w:r w:rsidRPr="00D55E2D">
              <w:t>0</w:t>
            </w:r>
          </w:p>
        </w:tc>
        <w:tc>
          <w:tcPr>
            <w:tcW w:w="1133" w:type="dxa"/>
            <w:tcBorders>
              <w:right w:val="single" w:sz="18" w:space="0" w:color="auto"/>
            </w:tcBorders>
            <w:vAlign w:val="center"/>
          </w:tcPr>
          <w:p w:rsidR="00F106D9" w:rsidRPr="00D55E2D" w:rsidP="00732104">
            <w:pPr>
              <w:spacing w:before="120" w:after="120"/>
              <w:jc w:val="center"/>
            </w:pPr>
            <w:r w:rsidRPr="00D55E2D">
              <w:t>1</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proceedings on applications for a certificate</w:t>
            </w:r>
          </w:p>
        </w:tc>
        <w:tc>
          <w:tcPr>
            <w:tcW w:w="1134" w:type="dxa"/>
            <w:vAlign w:val="center"/>
          </w:tcPr>
          <w:p w:rsidR="00F106D9" w:rsidRPr="00D55E2D" w:rsidP="00732104">
            <w:pPr>
              <w:spacing w:before="120" w:after="120"/>
              <w:jc w:val="center"/>
            </w:pPr>
            <w:r w:rsidRPr="00D55E2D">
              <w:t>11</w:t>
            </w:r>
          </w:p>
        </w:tc>
        <w:tc>
          <w:tcPr>
            <w:tcW w:w="1134" w:type="dxa"/>
            <w:vAlign w:val="center"/>
          </w:tcPr>
          <w:p w:rsidR="00F106D9" w:rsidRPr="00D55E2D" w:rsidP="00732104">
            <w:pPr>
              <w:spacing w:before="120" w:after="120"/>
              <w:jc w:val="center"/>
            </w:pPr>
            <w:r w:rsidRPr="00D55E2D">
              <w:t>5</w:t>
            </w:r>
          </w:p>
        </w:tc>
        <w:tc>
          <w:tcPr>
            <w:tcW w:w="1133" w:type="dxa"/>
            <w:tcBorders>
              <w:right w:val="single" w:sz="18" w:space="0" w:color="auto"/>
            </w:tcBorders>
            <w:vAlign w:val="center"/>
          </w:tcPr>
          <w:p w:rsidR="00F106D9" w:rsidRPr="00D55E2D" w:rsidP="00732104">
            <w:pPr>
              <w:spacing w:before="120" w:after="120"/>
              <w:jc w:val="center"/>
            </w:pPr>
            <w:r w:rsidRPr="00D55E2D">
              <w:t>6</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proceedings on applications for a certificate update</w:t>
            </w:r>
          </w:p>
        </w:tc>
        <w:tc>
          <w:tcPr>
            <w:tcW w:w="1134" w:type="dxa"/>
            <w:vAlign w:val="center"/>
          </w:tcPr>
          <w:p w:rsidR="00F106D9" w:rsidRPr="00D55E2D" w:rsidP="00732104">
            <w:pPr>
              <w:spacing w:before="120" w:after="120"/>
              <w:jc w:val="center"/>
            </w:pPr>
            <w:r w:rsidRPr="00D55E2D">
              <w:t>1</w:t>
            </w:r>
          </w:p>
        </w:tc>
        <w:tc>
          <w:tcPr>
            <w:tcW w:w="1134" w:type="dxa"/>
            <w:vAlign w:val="center"/>
          </w:tcPr>
          <w:p w:rsidR="00F106D9" w:rsidRPr="00D55E2D" w:rsidP="00732104">
            <w:pPr>
              <w:spacing w:before="120" w:after="120"/>
              <w:jc w:val="center"/>
            </w:pPr>
            <w:r w:rsidRPr="00D55E2D">
              <w:t>0</w:t>
            </w:r>
          </w:p>
        </w:tc>
        <w:tc>
          <w:tcPr>
            <w:tcW w:w="1133" w:type="dxa"/>
            <w:tcBorders>
              <w:right w:val="single" w:sz="18" w:space="0" w:color="auto"/>
            </w:tcBorders>
            <w:vAlign w:val="center"/>
          </w:tcPr>
          <w:p w:rsidR="00F106D9" w:rsidRPr="00D55E2D" w:rsidP="00732104">
            <w:pPr>
              <w:spacing w:before="120" w:after="120"/>
              <w:jc w:val="center"/>
            </w:pPr>
            <w:r w:rsidRPr="00D55E2D">
              <w:t>1</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issued certificates</w:t>
            </w:r>
          </w:p>
        </w:tc>
        <w:tc>
          <w:tcPr>
            <w:tcW w:w="1134" w:type="dxa"/>
            <w:vAlign w:val="center"/>
          </w:tcPr>
          <w:p w:rsidR="00F106D9" w:rsidRPr="00D55E2D" w:rsidP="00732104">
            <w:pPr>
              <w:spacing w:before="120" w:after="120"/>
              <w:jc w:val="center"/>
            </w:pPr>
            <w:r w:rsidRPr="00D55E2D">
              <w:t>12</w:t>
            </w:r>
          </w:p>
        </w:tc>
        <w:tc>
          <w:tcPr>
            <w:tcW w:w="1134" w:type="dxa"/>
            <w:vAlign w:val="center"/>
          </w:tcPr>
          <w:p w:rsidR="00F106D9" w:rsidRPr="00D55E2D" w:rsidP="00732104">
            <w:pPr>
              <w:spacing w:before="120" w:after="120"/>
              <w:jc w:val="center"/>
            </w:pPr>
            <w:r w:rsidRPr="00D55E2D">
              <w:t>6</w:t>
            </w:r>
          </w:p>
        </w:tc>
        <w:tc>
          <w:tcPr>
            <w:tcW w:w="1133" w:type="dxa"/>
            <w:tcBorders>
              <w:right w:val="single" w:sz="18" w:space="0" w:color="auto"/>
            </w:tcBorders>
            <w:vAlign w:val="center"/>
          </w:tcPr>
          <w:p w:rsidR="00F106D9" w:rsidRPr="00D55E2D" w:rsidP="00732104">
            <w:pPr>
              <w:spacing w:before="120" w:after="120"/>
              <w:jc w:val="center"/>
            </w:pPr>
            <w:r w:rsidRPr="00D55E2D">
              <w:t>6</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bottom w:val="single" w:sz="2"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updated certificates</w:t>
            </w:r>
          </w:p>
        </w:tc>
        <w:tc>
          <w:tcPr>
            <w:tcW w:w="1134" w:type="dxa"/>
            <w:tcBorders>
              <w:bottom w:val="single" w:sz="2" w:space="0" w:color="auto"/>
            </w:tcBorders>
            <w:vAlign w:val="center"/>
          </w:tcPr>
          <w:p w:rsidR="00F106D9" w:rsidRPr="00D55E2D" w:rsidP="00732104">
            <w:pPr>
              <w:spacing w:before="120" w:after="120"/>
              <w:jc w:val="center"/>
            </w:pPr>
            <w:r w:rsidRPr="00D55E2D">
              <w:t>1</w:t>
            </w:r>
          </w:p>
        </w:tc>
        <w:tc>
          <w:tcPr>
            <w:tcW w:w="1134" w:type="dxa"/>
            <w:tcBorders>
              <w:bottom w:val="single" w:sz="2" w:space="0" w:color="auto"/>
            </w:tcBorders>
            <w:vAlign w:val="center"/>
          </w:tcPr>
          <w:p w:rsidR="00F106D9" w:rsidRPr="00D55E2D" w:rsidP="00732104">
            <w:pPr>
              <w:spacing w:before="120" w:after="120"/>
              <w:jc w:val="center"/>
            </w:pPr>
            <w:r w:rsidRPr="00D55E2D">
              <w:t>0</w:t>
            </w:r>
          </w:p>
        </w:tc>
        <w:tc>
          <w:tcPr>
            <w:tcW w:w="1133" w:type="dxa"/>
            <w:tcBorders>
              <w:bottom w:val="single" w:sz="2" w:space="0" w:color="auto"/>
              <w:right w:val="single" w:sz="18" w:space="0" w:color="auto"/>
            </w:tcBorders>
            <w:vAlign w:val="center"/>
          </w:tcPr>
          <w:p w:rsidR="00F106D9" w:rsidRPr="00D55E2D" w:rsidP="00732104">
            <w:pPr>
              <w:spacing w:before="120" w:after="120"/>
              <w:jc w:val="center"/>
            </w:pPr>
            <w:r w:rsidRPr="00D55E2D">
              <w:t>1</w:t>
            </w:r>
          </w:p>
        </w:tc>
      </w:tr>
      <w:tr w:rsidTr="0079796E">
        <w:tblPrEx>
          <w:tblW w:w="0" w:type="auto"/>
          <w:tblInd w:w="-23" w:type="dxa"/>
          <w:tblLayout w:type="fixed"/>
          <w:tblCellMar>
            <w:left w:w="0" w:type="dxa"/>
            <w:right w:w="0" w:type="dxa"/>
          </w:tblCellMar>
          <w:tblLook w:val="01E0"/>
        </w:tblPrEx>
        <w:trPr>
          <w:trHeight w:val="20"/>
        </w:trPr>
        <w:tc>
          <w:tcPr>
            <w:tcW w:w="6149" w:type="dxa"/>
            <w:tcBorders>
              <w:left w:val="single" w:sz="18" w:space="0" w:color="auto"/>
              <w:bottom w:val="single" w:sz="18" w:space="0" w:color="auto"/>
            </w:tcBorders>
          </w:tcPr>
          <w:p w:rsidR="00F106D9" w:rsidRPr="00D55E2D" w:rsidP="00240BA8">
            <w:pPr>
              <w:pStyle w:val="TableParagraph"/>
              <w:numPr>
                <w:ilvl w:val="0"/>
                <w:numId w:val="8"/>
              </w:numPr>
              <w:spacing w:before="120" w:after="120"/>
              <w:ind w:left="379" w:hanging="322"/>
              <w:jc w:val="left"/>
              <w:rPr>
                <w:sz w:val="24"/>
              </w:rPr>
            </w:pPr>
            <w:r w:rsidRPr="00D55E2D">
              <w:rPr>
                <w:sz w:val="24"/>
              </w:rPr>
              <w:t>revoked certificates</w:t>
            </w:r>
          </w:p>
        </w:tc>
        <w:tc>
          <w:tcPr>
            <w:tcW w:w="1134" w:type="dxa"/>
            <w:tcBorders>
              <w:bottom w:val="single" w:sz="18" w:space="0" w:color="auto"/>
            </w:tcBorders>
            <w:vAlign w:val="center"/>
          </w:tcPr>
          <w:p w:rsidR="00F106D9" w:rsidRPr="00D55E2D" w:rsidP="00732104">
            <w:pPr>
              <w:spacing w:before="120" w:after="120"/>
              <w:jc w:val="center"/>
            </w:pPr>
            <w:r w:rsidRPr="00D55E2D">
              <w:t>1</w:t>
            </w:r>
          </w:p>
        </w:tc>
        <w:tc>
          <w:tcPr>
            <w:tcW w:w="1134" w:type="dxa"/>
            <w:tcBorders>
              <w:bottom w:val="single" w:sz="18" w:space="0" w:color="auto"/>
            </w:tcBorders>
            <w:vAlign w:val="center"/>
          </w:tcPr>
          <w:p w:rsidR="00F106D9" w:rsidRPr="00D55E2D" w:rsidP="00732104">
            <w:pPr>
              <w:spacing w:before="120" w:after="120"/>
              <w:jc w:val="center"/>
            </w:pPr>
            <w:r w:rsidRPr="00D55E2D">
              <w:t>1</w:t>
            </w:r>
          </w:p>
        </w:tc>
        <w:tc>
          <w:tcPr>
            <w:tcW w:w="1133" w:type="dxa"/>
            <w:tcBorders>
              <w:bottom w:val="single" w:sz="18" w:space="0" w:color="auto"/>
              <w:right w:val="single" w:sz="18" w:space="0" w:color="auto"/>
            </w:tcBorders>
            <w:vAlign w:val="center"/>
          </w:tcPr>
          <w:p w:rsidR="00F106D9" w:rsidRPr="00D55E2D" w:rsidP="00732104">
            <w:pPr>
              <w:spacing w:before="120" w:after="120"/>
              <w:jc w:val="center"/>
            </w:pPr>
            <w:r w:rsidRPr="00D55E2D">
              <w:t>0</w:t>
            </w:r>
          </w:p>
        </w:tc>
      </w:tr>
    </w:tbl>
    <w:p w:rsidR="00183F1C" w:rsidRPr="00D55E2D" w:rsidP="00D7551F">
      <w:pPr>
        <w:pStyle w:val="BodyText"/>
        <w:spacing w:before="120"/>
      </w:pPr>
      <w:r w:rsidRPr="00D55E2D">
        <w:rPr>
          <w:b/>
        </w:rPr>
        <w:t>Safety certificates issued under Article 86 of the Railways Act in 2017</w:t>
      </w:r>
    </w:p>
    <w:p w:rsidR="00732104" w:rsidRPr="00D55E2D" w:rsidP="00732104">
      <w:pPr>
        <w:pStyle w:val="StandardText"/>
        <w:spacing w:before="120" w:after="0" w:line="240" w:lineRule="auto"/>
        <w:ind w:firstLine="709"/>
      </w:pPr>
      <w:r w:rsidRPr="00D55E2D">
        <w:rPr>
          <w:vertAlign w:val="superscript"/>
        </w:rPr>
        <w:t>*</w:t>
      </w:r>
      <w:r w:rsidRPr="00D55E2D">
        <w:t xml:space="preserve">Note: </w:t>
      </w:r>
      <w:r w:rsidRPr="00D55E2D">
        <w:t>2</w:t>
      </w:r>
      <w:r w:rsidRPr="00D55E2D">
        <w:t xml:space="preserve"> proceedings were conducted on the basis of applications submitted in 2016.</w:t>
      </w:r>
    </w:p>
    <w:p w:rsidR="00F106D9" w:rsidRPr="00D55E2D" w:rsidP="00732104">
      <w:pPr>
        <w:pStyle w:val="BodyText"/>
        <w:spacing w:before="119" w:after="240"/>
        <w:ind w:firstLine="709"/>
        <w:jc w:val="both"/>
      </w:pPr>
      <w:r w:rsidRPr="00D55E2D">
        <w:t>The Authority began to issue the safety certificates and safety authorisations under Railway Safety Directive 2004/49/EC since the entry into force of Act No 109/2007 Coll. (1.4.2007), which transposed the above Directive into Slovak legislation.</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141"/>
        <w:gridCol w:w="1134"/>
        <w:gridCol w:w="1134"/>
        <w:gridCol w:w="1133"/>
      </w:tblGrid>
      <w:tr w:rsidTr="0079796E">
        <w:tblPrEx>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6141" w:type="dxa"/>
            <w:tcBorders>
              <w:top w:val="single" w:sz="18" w:space="0" w:color="auto"/>
              <w:left w:val="single" w:sz="18" w:space="0" w:color="auto"/>
              <w:bottom w:val="single" w:sz="8" w:space="0" w:color="000000"/>
              <w:right w:val="single" w:sz="8" w:space="0" w:color="000000"/>
            </w:tcBorders>
            <w:shd w:val="clear" w:color="auto" w:fill="99CCFF"/>
          </w:tcPr>
          <w:p w:rsidR="00D7551F" w:rsidRPr="00D55E2D" w:rsidP="0079796E">
            <w:pPr>
              <w:pStyle w:val="TableParagraph"/>
              <w:spacing w:before="120" w:after="120"/>
              <w:rPr>
                <w:b/>
                <w:sz w:val="24"/>
                <w:szCs w:val="24"/>
              </w:rPr>
            </w:pPr>
            <w:r w:rsidRPr="00D55E2D">
              <w:rPr>
                <w:b/>
                <w:sz w:val="24"/>
              </w:rPr>
              <w:t>Number:</w:t>
            </w:r>
          </w:p>
        </w:tc>
        <w:tc>
          <w:tcPr>
            <w:tcW w:w="1134" w:type="dxa"/>
            <w:tcBorders>
              <w:top w:val="single" w:sz="18" w:space="0" w:color="auto"/>
              <w:left w:val="single" w:sz="8" w:space="0" w:color="000000"/>
              <w:bottom w:val="single" w:sz="8" w:space="0" w:color="000000"/>
              <w:right w:val="single" w:sz="6" w:space="0" w:color="000000"/>
            </w:tcBorders>
            <w:shd w:val="clear" w:color="auto" w:fill="99CCFF"/>
          </w:tcPr>
          <w:p w:rsidR="00D7551F" w:rsidRPr="00D55E2D" w:rsidP="00905C52">
            <w:pPr>
              <w:pStyle w:val="TableParagraph"/>
              <w:spacing w:before="120" w:after="120"/>
              <w:rPr>
                <w:sz w:val="24"/>
                <w:szCs w:val="24"/>
              </w:rPr>
            </w:pPr>
            <w:r w:rsidRPr="00D55E2D">
              <w:rPr>
                <w:sz w:val="24"/>
              </w:rPr>
              <w:t>until 2016</w:t>
            </w:r>
          </w:p>
        </w:tc>
        <w:tc>
          <w:tcPr>
            <w:tcW w:w="1134" w:type="dxa"/>
            <w:tcBorders>
              <w:top w:val="single" w:sz="18" w:space="0" w:color="auto"/>
              <w:left w:val="single" w:sz="6" w:space="0" w:color="000000"/>
              <w:bottom w:val="single" w:sz="8" w:space="0" w:color="000000"/>
              <w:right w:val="single" w:sz="6" w:space="0" w:color="000000"/>
            </w:tcBorders>
            <w:shd w:val="clear" w:color="auto" w:fill="99CCFF"/>
          </w:tcPr>
          <w:p w:rsidR="00D7551F" w:rsidRPr="00D55E2D" w:rsidP="00905C52">
            <w:pPr>
              <w:pStyle w:val="TableParagraph"/>
              <w:spacing w:before="120" w:after="120"/>
              <w:rPr>
                <w:sz w:val="24"/>
                <w:szCs w:val="24"/>
              </w:rPr>
            </w:pPr>
            <w:r w:rsidRPr="00D55E2D">
              <w:rPr>
                <w:sz w:val="24"/>
              </w:rPr>
              <w:t>in 2017</w:t>
            </w:r>
          </w:p>
        </w:tc>
        <w:tc>
          <w:tcPr>
            <w:tcW w:w="1133" w:type="dxa"/>
            <w:tcBorders>
              <w:top w:val="single" w:sz="18" w:space="0" w:color="auto"/>
              <w:left w:val="single" w:sz="6" w:space="0" w:color="000000"/>
              <w:bottom w:val="single" w:sz="8" w:space="0" w:color="000000"/>
              <w:right w:val="single" w:sz="18" w:space="0" w:color="auto"/>
            </w:tcBorders>
            <w:shd w:val="clear" w:color="auto" w:fill="99CCFF"/>
          </w:tcPr>
          <w:p w:rsidR="00D7551F" w:rsidRPr="00D55E2D" w:rsidP="0079796E">
            <w:pPr>
              <w:pStyle w:val="TableParagraph"/>
              <w:spacing w:before="120" w:after="120"/>
              <w:rPr>
                <w:sz w:val="24"/>
                <w:szCs w:val="24"/>
              </w:rPr>
            </w:pPr>
            <w:r w:rsidRPr="00D55E2D">
              <w:rPr>
                <w:sz w:val="24"/>
              </w:rPr>
              <w:t>Total</w:t>
            </w:r>
          </w:p>
        </w:tc>
      </w:tr>
      <w:tr w:rsidTr="0079796E">
        <w:tblPrEx>
          <w:tblW w:w="0" w:type="auto"/>
          <w:tblInd w:w="-15" w:type="dxa"/>
          <w:tblLayout w:type="fixed"/>
          <w:tblCellMar>
            <w:left w:w="0" w:type="dxa"/>
            <w:right w:w="0" w:type="dxa"/>
          </w:tblCellMar>
          <w:tblLook w:val="01E0"/>
        </w:tblPrEx>
        <w:trPr>
          <w:trHeight w:val="20"/>
        </w:trPr>
        <w:tc>
          <w:tcPr>
            <w:tcW w:w="6141" w:type="dxa"/>
            <w:tcBorders>
              <w:top w:val="single" w:sz="8" w:space="0" w:color="000000"/>
              <w:left w:val="single" w:sz="18" w:space="0" w:color="auto"/>
              <w:bottom w:val="single" w:sz="8" w:space="0" w:color="000000"/>
              <w:right w:val="single" w:sz="8" w:space="0" w:color="000000"/>
            </w:tcBorders>
          </w:tcPr>
          <w:p w:rsidR="00D7551F" w:rsidRPr="00D55E2D" w:rsidP="00240BA8">
            <w:pPr>
              <w:pStyle w:val="TableParagraph"/>
              <w:numPr>
                <w:ilvl w:val="0"/>
                <w:numId w:val="8"/>
              </w:numPr>
              <w:tabs>
                <w:tab w:val="left" w:pos="435"/>
              </w:tabs>
              <w:spacing w:before="120" w:after="120"/>
              <w:ind w:left="412"/>
              <w:jc w:val="left"/>
              <w:rPr>
                <w:sz w:val="24"/>
                <w:szCs w:val="24"/>
              </w:rPr>
            </w:pPr>
            <w:r w:rsidRPr="00D55E2D">
              <w:rPr>
                <w:sz w:val="24"/>
              </w:rPr>
              <w:t>issued safety certificates Part A</w:t>
            </w:r>
          </w:p>
        </w:tc>
        <w:tc>
          <w:tcPr>
            <w:tcW w:w="1134" w:type="dxa"/>
            <w:tcBorders>
              <w:top w:val="single" w:sz="8" w:space="0" w:color="000000"/>
              <w:left w:val="single" w:sz="8" w:space="0" w:color="000000"/>
              <w:bottom w:val="single" w:sz="8" w:space="0" w:color="000000"/>
              <w:right w:val="single" w:sz="6" w:space="0" w:color="000000"/>
            </w:tcBorders>
            <w:vAlign w:val="center"/>
          </w:tcPr>
          <w:p w:rsidR="00D7551F" w:rsidRPr="00D55E2D" w:rsidP="0079796E">
            <w:pPr>
              <w:spacing w:before="120" w:after="120"/>
              <w:jc w:val="center"/>
              <w:rPr>
                <w:sz w:val="24"/>
                <w:szCs w:val="24"/>
              </w:rPr>
            </w:pPr>
            <w:r w:rsidRPr="00D55E2D">
              <w:rPr>
                <w:sz w:val="24"/>
              </w:rPr>
              <w:t>60</w:t>
            </w:r>
          </w:p>
        </w:tc>
        <w:tc>
          <w:tcPr>
            <w:tcW w:w="1134" w:type="dxa"/>
            <w:tcBorders>
              <w:top w:val="single" w:sz="8" w:space="0" w:color="000000"/>
              <w:left w:val="single" w:sz="6" w:space="0" w:color="000000"/>
              <w:bottom w:val="single" w:sz="8" w:space="0" w:color="000000"/>
              <w:right w:val="single" w:sz="6" w:space="0" w:color="000000"/>
            </w:tcBorders>
            <w:vAlign w:val="center"/>
          </w:tcPr>
          <w:p w:rsidR="00D7551F" w:rsidRPr="00D55E2D" w:rsidP="0079796E">
            <w:pPr>
              <w:spacing w:before="120" w:after="120"/>
              <w:jc w:val="center"/>
              <w:rPr>
                <w:sz w:val="24"/>
                <w:szCs w:val="24"/>
              </w:rPr>
            </w:pPr>
            <w:r w:rsidRPr="00D55E2D">
              <w:rPr>
                <w:sz w:val="24"/>
              </w:rPr>
              <w:t>6</w:t>
            </w:r>
          </w:p>
        </w:tc>
        <w:tc>
          <w:tcPr>
            <w:tcW w:w="1133" w:type="dxa"/>
            <w:tcBorders>
              <w:top w:val="single" w:sz="8" w:space="0" w:color="000000"/>
              <w:left w:val="single" w:sz="6" w:space="0" w:color="000000"/>
              <w:bottom w:val="single" w:sz="8" w:space="0" w:color="000000"/>
              <w:right w:val="single" w:sz="18" w:space="0" w:color="auto"/>
            </w:tcBorders>
            <w:vAlign w:val="center"/>
          </w:tcPr>
          <w:p w:rsidR="00D7551F" w:rsidRPr="00D55E2D" w:rsidP="0079796E">
            <w:pPr>
              <w:spacing w:before="120" w:after="120"/>
              <w:jc w:val="center"/>
              <w:rPr>
                <w:sz w:val="24"/>
                <w:szCs w:val="24"/>
              </w:rPr>
            </w:pPr>
            <w:r w:rsidRPr="00D55E2D">
              <w:rPr>
                <w:sz w:val="24"/>
              </w:rPr>
              <w:t>66</w:t>
            </w:r>
          </w:p>
        </w:tc>
      </w:tr>
      <w:tr w:rsidTr="0079796E">
        <w:tblPrEx>
          <w:tblW w:w="0" w:type="auto"/>
          <w:tblInd w:w="-15" w:type="dxa"/>
          <w:tblLayout w:type="fixed"/>
          <w:tblCellMar>
            <w:left w:w="0" w:type="dxa"/>
            <w:right w:w="0" w:type="dxa"/>
          </w:tblCellMar>
          <w:tblLook w:val="01E0"/>
        </w:tblPrEx>
        <w:trPr>
          <w:trHeight w:val="20"/>
        </w:trPr>
        <w:tc>
          <w:tcPr>
            <w:tcW w:w="6141" w:type="dxa"/>
            <w:tcBorders>
              <w:top w:val="single" w:sz="8" w:space="0" w:color="000000"/>
              <w:left w:val="single" w:sz="18" w:space="0" w:color="auto"/>
              <w:bottom w:val="single" w:sz="8" w:space="0" w:color="000000"/>
              <w:right w:val="single" w:sz="8" w:space="0" w:color="000000"/>
            </w:tcBorders>
          </w:tcPr>
          <w:p w:rsidR="00D7551F" w:rsidRPr="00D55E2D" w:rsidP="00240BA8">
            <w:pPr>
              <w:pStyle w:val="TableParagraph"/>
              <w:numPr>
                <w:ilvl w:val="0"/>
                <w:numId w:val="8"/>
              </w:numPr>
              <w:tabs>
                <w:tab w:val="left" w:pos="435"/>
              </w:tabs>
              <w:spacing w:before="120" w:after="120"/>
              <w:ind w:left="412"/>
              <w:jc w:val="left"/>
              <w:rPr>
                <w:sz w:val="24"/>
                <w:szCs w:val="24"/>
              </w:rPr>
            </w:pPr>
            <w:r w:rsidRPr="00D55E2D">
              <w:rPr>
                <w:sz w:val="24"/>
              </w:rPr>
              <w:t>issued safety certificates Part B</w:t>
            </w:r>
          </w:p>
        </w:tc>
        <w:tc>
          <w:tcPr>
            <w:tcW w:w="1134" w:type="dxa"/>
            <w:tcBorders>
              <w:top w:val="single" w:sz="8" w:space="0" w:color="000000"/>
              <w:left w:val="single" w:sz="8" w:space="0" w:color="000000"/>
              <w:bottom w:val="single" w:sz="8" w:space="0" w:color="000000"/>
              <w:right w:val="single" w:sz="6" w:space="0" w:color="000000"/>
            </w:tcBorders>
            <w:vAlign w:val="center"/>
          </w:tcPr>
          <w:p w:rsidR="00D7551F" w:rsidRPr="00D55E2D" w:rsidP="0079796E">
            <w:pPr>
              <w:spacing w:before="120" w:after="120"/>
              <w:jc w:val="center"/>
              <w:rPr>
                <w:sz w:val="24"/>
                <w:szCs w:val="24"/>
              </w:rPr>
            </w:pPr>
            <w:r w:rsidRPr="00D55E2D">
              <w:rPr>
                <w:sz w:val="24"/>
              </w:rPr>
              <w:t>106</w:t>
            </w:r>
          </w:p>
        </w:tc>
        <w:tc>
          <w:tcPr>
            <w:tcW w:w="1134" w:type="dxa"/>
            <w:tcBorders>
              <w:top w:val="single" w:sz="8" w:space="0" w:color="000000"/>
              <w:left w:val="single" w:sz="6" w:space="0" w:color="000000"/>
              <w:bottom w:val="single" w:sz="8" w:space="0" w:color="000000"/>
              <w:right w:val="single" w:sz="6" w:space="0" w:color="000000"/>
            </w:tcBorders>
            <w:vAlign w:val="center"/>
          </w:tcPr>
          <w:p w:rsidR="00D7551F" w:rsidRPr="00D55E2D" w:rsidP="0079796E">
            <w:pPr>
              <w:spacing w:before="120" w:after="120"/>
              <w:jc w:val="center"/>
              <w:rPr>
                <w:sz w:val="24"/>
                <w:szCs w:val="24"/>
              </w:rPr>
            </w:pPr>
            <w:r w:rsidRPr="00D55E2D">
              <w:rPr>
                <w:sz w:val="24"/>
              </w:rPr>
              <w:t>6</w:t>
            </w:r>
          </w:p>
        </w:tc>
        <w:tc>
          <w:tcPr>
            <w:tcW w:w="1133" w:type="dxa"/>
            <w:tcBorders>
              <w:top w:val="single" w:sz="8" w:space="0" w:color="000000"/>
              <w:left w:val="single" w:sz="6" w:space="0" w:color="000000"/>
              <w:bottom w:val="single" w:sz="8" w:space="0" w:color="000000"/>
              <w:right w:val="single" w:sz="18" w:space="0" w:color="auto"/>
            </w:tcBorders>
            <w:vAlign w:val="center"/>
          </w:tcPr>
          <w:p w:rsidR="00D7551F" w:rsidRPr="00D55E2D" w:rsidP="0079796E">
            <w:pPr>
              <w:spacing w:before="120" w:after="120"/>
              <w:jc w:val="center"/>
              <w:rPr>
                <w:sz w:val="24"/>
                <w:szCs w:val="24"/>
              </w:rPr>
            </w:pPr>
            <w:r w:rsidRPr="00D55E2D">
              <w:rPr>
                <w:sz w:val="24"/>
              </w:rPr>
              <w:t>112</w:t>
            </w:r>
          </w:p>
        </w:tc>
      </w:tr>
      <w:tr w:rsidTr="0079796E">
        <w:tblPrEx>
          <w:tblW w:w="0" w:type="auto"/>
          <w:tblInd w:w="-15" w:type="dxa"/>
          <w:tblLayout w:type="fixed"/>
          <w:tblCellMar>
            <w:left w:w="0" w:type="dxa"/>
            <w:right w:w="0" w:type="dxa"/>
          </w:tblCellMar>
          <w:tblLook w:val="01E0"/>
        </w:tblPrEx>
        <w:trPr>
          <w:trHeight w:val="20"/>
        </w:trPr>
        <w:tc>
          <w:tcPr>
            <w:tcW w:w="6141" w:type="dxa"/>
            <w:tcBorders>
              <w:top w:val="single" w:sz="8" w:space="0" w:color="000000"/>
              <w:left w:val="single" w:sz="18" w:space="0" w:color="auto"/>
              <w:bottom w:val="single" w:sz="8" w:space="0" w:color="000000"/>
              <w:right w:val="single" w:sz="8" w:space="0" w:color="000000"/>
            </w:tcBorders>
          </w:tcPr>
          <w:p w:rsidR="00D7551F" w:rsidRPr="00D55E2D" w:rsidP="00240BA8">
            <w:pPr>
              <w:pStyle w:val="TableParagraph"/>
              <w:numPr>
                <w:ilvl w:val="0"/>
                <w:numId w:val="8"/>
              </w:numPr>
              <w:tabs>
                <w:tab w:val="left" w:pos="435"/>
              </w:tabs>
              <w:spacing w:before="120" w:after="120"/>
              <w:ind w:left="412"/>
              <w:jc w:val="left"/>
              <w:rPr>
                <w:sz w:val="24"/>
                <w:szCs w:val="24"/>
              </w:rPr>
            </w:pPr>
            <w:r w:rsidRPr="00D55E2D">
              <w:rPr>
                <w:sz w:val="24"/>
              </w:rPr>
              <w:t>updated safety certificates</w:t>
            </w:r>
          </w:p>
        </w:tc>
        <w:tc>
          <w:tcPr>
            <w:tcW w:w="1134" w:type="dxa"/>
            <w:tcBorders>
              <w:top w:val="single" w:sz="8" w:space="0" w:color="000000"/>
              <w:left w:val="single" w:sz="8" w:space="0" w:color="000000"/>
              <w:bottom w:val="single" w:sz="8" w:space="0" w:color="000000"/>
              <w:right w:val="single" w:sz="6" w:space="0" w:color="000000"/>
            </w:tcBorders>
            <w:vAlign w:val="center"/>
          </w:tcPr>
          <w:p w:rsidR="00D7551F" w:rsidRPr="00D55E2D" w:rsidP="0079796E">
            <w:pPr>
              <w:spacing w:before="120" w:after="120"/>
              <w:jc w:val="center"/>
              <w:rPr>
                <w:sz w:val="24"/>
                <w:szCs w:val="24"/>
              </w:rPr>
            </w:pPr>
            <w:r w:rsidRPr="00D55E2D">
              <w:rPr>
                <w:sz w:val="24"/>
              </w:rPr>
              <w:t>10</w:t>
            </w:r>
          </w:p>
        </w:tc>
        <w:tc>
          <w:tcPr>
            <w:tcW w:w="1134" w:type="dxa"/>
            <w:tcBorders>
              <w:top w:val="single" w:sz="8" w:space="0" w:color="000000"/>
              <w:left w:val="single" w:sz="6" w:space="0" w:color="000000"/>
              <w:bottom w:val="single" w:sz="8" w:space="0" w:color="000000"/>
              <w:right w:val="single" w:sz="6" w:space="0" w:color="000000"/>
            </w:tcBorders>
            <w:vAlign w:val="center"/>
          </w:tcPr>
          <w:p w:rsidR="00D7551F" w:rsidRPr="00D55E2D" w:rsidP="0079796E">
            <w:pPr>
              <w:spacing w:before="120" w:after="120"/>
              <w:jc w:val="center"/>
              <w:rPr>
                <w:sz w:val="24"/>
                <w:szCs w:val="24"/>
              </w:rPr>
            </w:pPr>
            <w:r w:rsidRPr="00D55E2D">
              <w:rPr>
                <w:sz w:val="24"/>
              </w:rPr>
              <w:t>1</w:t>
            </w:r>
          </w:p>
        </w:tc>
        <w:tc>
          <w:tcPr>
            <w:tcW w:w="1133" w:type="dxa"/>
            <w:tcBorders>
              <w:top w:val="single" w:sz="8" w:space="0" w:color="000000"/>
              <w:left w:val="single" w:sz="6" w:space="0" w:color="000000"/>
              <w:bottom w:val="single" w:sz="8" w:space="0" w:color="000000"/>
              <w:right w:val="single" w:sz="18" w:space="0" w:color="auto"/>
            </w:tcBorders>
            <w:vAlign w:val="center"/>
          </w:tcPr>
          <w:p w:rsidR="00D7551F" w:rsidRPr="00D55E2D" w:rsidP="0079796E">
            <w:pPr>
              <w:spacing w:before="120" w:after="120"/>
              <w:jc w:val="center"/>
              <w:rPr>
                <w:sz w:val="24"/>
                <w:szCs w:val="24"/>
              </w:rPr>
            </w:pPr>
            <w:r w:rsidRPr="00D55E2D">
              <w:rPr>
                <w:sz w:val="24"/>
              </w:rPr>
              <w:t>11</w:t>
            </w:r>
          </w:p>
        </w:tc>
      </w:tr>
      <w:tr w:rsidTr="0079796E">
        <w:tblPrEx>
          <w:tblW w:w="0" w:type="auto"/>
          <w:tblInd w:w="-15" w:type="dxa"/>
          <w:tblLayout w:type="fixed"/>
          <w:tblCellMar>
            <w:left w:w="0" w:type="dxa"/>
            <w:right w:w="0" w:type="dxa"/>
          </w:tblCellMar>
          <w:tblLook w:val="01E0"/>
        </w:tblPrEx>
        <w:trPr>
          <w:trHeight w:val="20"/>
        </w:trPr>
        <w:tc>
          <w:tcPr>
            <w:tcW w:w="6141" w:type="dxa"/>
            <w:tcBorders>
              <w:top w:val="single" w:sz="8" w:space="0" w:color="000000"/>
              <w:left w:val="single" w:sz="18" w:space="0" w:color="auto"/>
              <w:bottom w:val="single" w:sz="18" w:space="0" w:color="auto"/>
              <w:right w:val="single" w:sz="8" w:space="0" w:color="000000"/>
            </w:tcBorders>
          </w:tcPr>
          <w:p w:rsidR="00D7551F" w:rsidRPr="00D55E2D" w:rsidP="00240BA8">
            <w:pPr>
              <w:pStyle w:val="TableParagraph"/>
              <w:numPr>
                <w:ilvl w:val="0"/>
                <w:numId w:val="8"/>
              </w:numPr>
              <w:tabs>
                <w:tab w:val="left" w:pos="435"/>
              </w:tabs>
              <w:spacing w:before="120" w:after="120"/>
              <w:ind w:left="412"/>
              <w:jc w:val="left"/>
              <w:rPr>
                <w:sz w:val="24"/>
                <w:szCs w:val="24"/>
              </w:rPr>
            </w:pPr>
            <w:r w:rsidRPr="00D55E2D">
              <w:rPr>
                <w:sz w:val="24"/>
              </w:rPr>
              <w:t>issued safety authorisations</w:t>
            </w:r>
          </w:p>
        </w:tc>
        <w:tc>
          <w:tcPr>
            <w:tcW w:w="1134" w:type="dxa"/>
            <w:tcBorders>
              <w:top w:val="single" w:sz="8" w:space="0" w:color="000000"/>
              <w:left w:val="single" w:sz="8" w:space="0" w:color="000000"/>
              <w:bottom w:val="single" w:sz="18" w:space="0" w:color="auto"/>
              <w:right w:val="single" w:sz="6" w:space="0" w:color="000000"/>
            </w:tcBorders>
            <w:vAlign w:val="center"/>
          </w:tcPr>
          <w:p w:rsidR="00D7551F" w:rsidRPr="00D55E2D" w:rsidP="0079796E">
            <w:pPr>
              <w:spacing w:before="120" w:after="120"/>
              <w:jc w:val="center"/>
              <w:rPr>
                <w:sz w:val="24"/>
                <w:szCs w:val="24"/>
              </w:rPr>
            </w:pPr>
            <w:r w:rsidRPr="00D55E2D">
              <w:rPr>
                <w:sz w:val="24"/>
              </w:rPr>
              <w:t>1</w:t>
            </w:r>
          </w:p>
        </w:tc>
        <w:tc>
          <w:tcPr>
            <w:tcW w:w="1134" w:type="dxa"/>
            <w:tcBorders>
              <w:top w:val="single" w:sz="8" w:space="0" w:color="000000"/>
              <w:left w:val="single" w:sz="6" w:space="0" w:color="000000"/>
              <w:bottom w:val="single" w:sz="18" w:space="0" w:color="auto"/>
              <w:right w:val="single" w:sz="6" w:space="0" w:color="000000"/>
            </w:tcBorders>
            <w:vAlign w:val="center"/>
          </w:tcPr>
          <w:p w:rsidR="00D7551F" w:rsidRPr="00D55E2D" w:rsidP="0079796E">
            <w:pPr>
              <w:spacing w:before="120" w:after="120"/>
              <w:jc w:val="center"/>
              <w:rPr>
                <w:sz w:val="24"/>
                <w:szCs w:val="24"/>
              </w:rPr>
            </w:pPr>
            <w:r w:rsidRPr="00D55E2D">
              <w:rPr>
                <w:sz w:val="24"/>
              </w:rPr>
              <w:t>0</w:t>
            </w:r>
          </w:p>
        </w:tc>
        <w:tc>
          <w:tcPr>
            <w:tcW w:w="1133" w:type="dxa"/>
            <w:tcBorders>
              <w:top w:val="single" w:sz="8" w:space="0" w:color="000000"/>
              <w:left w:val="single" w:sz="6" w:space="0" w:color="000000"/>
              <w:bottom w:val="single" w:sz="18" w:space="0" w:color="auto"/>
              <w:right w:val="single" w:sz="18" w:space="0" w:color="auto"/>
            </w:tcBorders>
            <w:vAlign w:val="center"/>
          </w:tcPr>
          <w:p w:rsidR="00D7551F" w:rsidRPr="00D55E2D" w:rsidP="0079796E">
            <w:pPr>
              <w:spacing w:before="120" w:after="120"/>
              <w:jc w:val="center"/>
              <w:rPr>
                <w:sz w:val="24"/>
                <w:szCs w:val="24"/>
              </w:rPr>
            </w:pPr>
            <w:r w:rsidRPr="00D55E2D">
              <w:rPr>
                <w:sz w:val="24"/>
              </w:rPr>
              <w:t>1</w:t>
            </w:r>
          </w:p>
        </w:tc>
      </w:tr>
    </w:tbl>
    <w:p w:rsidR="00D7551F" w:rsidRPr="00D55E2D" w:rsidP="0079796E">
      <w:pPr>
        <w:pStyle w:val="StandardText"/>
        <w:tabs>
          <w:tab w:val="left" w:pos="720"/>
        </w:tabs>
        <w:spacing w:before="120" w:line="240" w:lineRule="auto"/>
        <w:ind w:left="-57"/>
      </w:pPr>
      <w:r w:rsidRPr="00D55E2D">
        <w:rPr>
          <w:b/>
        </w:rPr>
        <w:t>Issued and updated safety certificates and authorisations from 01/04/2007 to 31/12/2017</w:t>
      </w:r>
    </w:p>
    <w:p w:rsidR="0079796E" w:rsidRPr="00D55E2D">
      <w:r w:rsidRPr="00D55E2D">
        <w:br w:type="page"/>
      </w:r>
    </w:p>
    <w:p w:rsidR="00F106D9" w:rsidRPr="00D55E2D" w:rsidP="00B9256E">
      <w:pPr>
        <w:pStyle w:val="Heading3"/>
        <w:keepNext/>
        <w:widowControl/>
        <w:numPr>
          <w:ilvl w:val="0"/>
          <w:numId w:val="13"/>
        </w:numPr>
        <w:tabs>
          <w:tab w:val="left" w:pos="284"/>
        </w:tabs>
        <w:autoSpaceDE/>
        <w:autoSpaceDN/>
        <w:spacing w:after="0"/>
        <w:ind w:left="0" w:firstLine="0"/>
        <w:rPr>
          <w:bCs/>
          <w:szCs w:val="24"/>
        </w:rPr>
      </w:pPr>
      <w:bookmarkStart w:id="57" w:name="_Toc498939781"/>
      <w:bookmarkStart w:id="58" w:name="_Toc528568505"/>
      <w:bookmarkStart w:id="59" w:name="_Toc533070076"/>
      <w:r w:rsidRPr="00D55E2D">
        <w:t>Procedural aspects</w:t>
      </w:r>
      <w:bookmarkEnd w:id="57"/>
      <w:bookmarkEnd w:id="58"/>
      <w:bookmarkEnd w:id="59"/>
    </w:p>
    <w:p w:rsidR="00010A1C" w:rsidRPr="00D55E2D" w:rsidP="00240BA8">
      <w:pPr>
        <w:pStyle w:val="Heading3"/>
        <w:keepNext/>
        <w:widowControl/>
        <w:numPr>
          <w:ilvl w:val="2"/>
          <w:numId w:val="21"/>
        </w:numPr>
        <w:tabs>
          <w:tab w:val="left" w:pos="426"/>
        </w:tabs>
        <w:autoSpaceDE/>
        <w:autoSpaceDN/>
        <w:spacing w:after="0"/>
        <w:ind w:left="0" w:firstLine="0"/>
        <w:rPr>
          <w:szCs w:val="24"/>
        </w:rPr>
      </w:pPr>
      <w:bookmarkStart w:id="60" w:name="_Toc528568506"/>
      <w:bookmarkStart w:id="61" w:name="_Toc533070077"/>
      <w:r w:rsidRPr="00D55E2D">
        <w:t>Safety Certificates Part A</w:t>
      </w:r>
      <w:bookmarkEnd w:id="60"/>
      <w:bookmarkEnd w:id="61"/>
    </w:p>
    <w:p w:rsidR="0079796E" w:rsidRPr="00D55E2D" w:rsidP="0016233D">
      <w:pPr>
        <w:pStyle w:val="BodyText"/>
        <w:spacing w:before="120"/>
        <w:ind w:firstLine="709"/>
        <w:jc w:val="both"/>
      </w:pPr>
      <w:r w:rsidRPr="00D55E2D">
        <w:t xml:space="preserve">Requirements, procedures and division of issuing and revoking safety certificates Part A and Part B under Article 10 of Railway Safety Directive 2004/49/EC </w:t>
      </w:r>
      <w:r w:rsidRPr="00D55E2D">
        <w:t>are governed</w:t>
      </w:r>
      <w:r w:rsidRPr="00D55E2D">
        <w:t xml:space="preserve"> by the Railways Act and Regulation No 1158/2010 as referred to in paragraph 1.1 of this part.</w:t>
      </w:r>
    </w:p>
    <w:p w:rsidR="0079796E" w:rsidRPr="00D55E2D" w:rsidP="0016233D">
      <w:pPr>
        <w:pStyle w:val="BodyText"/>
        <w:spacing w:before="120"/>
        <w:ind w:firstLine="709"/>
        <w:jc w:val="both"/>
      </w:pPr>
      <w:r w:rsidRPr="00D55E2D">
        <w:t xml:space="preserve">The Railways Act stipulates, inter alia, that: </w:t>
      </w:r>
    </w:p>
    <w:p w:rsidR="0079796E" w:rsidRPr="00D55E2D" w:rsidP="00240BA8">
      <w:pPr>
        <w:pStyle w:val="StandardText"/>
        <w:numPr>
          <w:ilvl w:val="0"/>
          <w:numId w:val="4"/>
        </w:numPr>
        <w:spacing w:before="120" w:after="0" w:line="240" w:lineRule="auto"/>
      </w:pPr>
      <w:r w:rsidRPr="00D55E2D">
        <w:t>the deadline for issuing a safety certificate is within 4 months from the date of submission of all the required documents;</w:t>
      </w:r>
    </w:p>
    <w:p w:rsidR="00F106D9" w:rsidRPr="00D55E2D" w:rsidP="00240BA8">
      <w:pPr>
        <w:pStyle w:val="ListParagraph"/>
        <w:numPr>
          <w:ilvl w:val="0"/>
          <w:numId w:val="4"/>
        </w:numPr>
        <w:tabs>
          <w:tab w:val="left" w:pos="396"/>
          <w:tab w:val="left" w:pos="397"/>
        </w:tabs>
        <w:spacing w:before="120" w:line="230" w:lineRule="auto"/>
        <w:rPr>
          <w:sz w:val="24"/>
          <w:szCs w:val="24"/>
        </w:rPr>
      </w:pPr>
      <w:r w:rsidRPr="00D55E2D">
        <w:rPr>
          <w:sz w:val="24"/>
        </w:rPr>
        <w:t>a</w:t>
      </w:r>
      <w:r w:rsidRPr="00D55E2D">
        <w:rPr>
          <w:sz w:val="24"/>
        </w:rPr>
        <w:t xml:space="preserve"> railway undertaking must notify the safety authority without delay of any change to the conditions under which the safety certificate was issued.</w:t>
      </w:r>
    </w:p>
    <w:p w:rsidR="00010A1C"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Reasons for an update of the safety certificates were:</w:t>
      </w:r>
    </w:p>
    <w:p w:rsidR="00010A1C" w:rsidRPr="00D55E2D" w:rsidP="00240BA8">
      <w:pPr>
        <w:pStyle w:val="ListParagraph"/>
        <w:numPr>
          <w:ilvl w:val="4"/>
          <w:numId w:val="5"/>
        </w:numPr>
        <w:tabs>
          <w:tab w:val="left" w:pos="1181"/>
          <w:tab w:val="left" w:pos="1182"/>
        </w:tabs>
        <w:spacing w:line="287" w:lineRule="exact"/>
        <w:rPr>
          <w:sz w:val="24"/>
          <w:szCs w:val="24"/>
        </w:rPr>
      </w:pPr>
      <w:r w:rsidRPr="00D55E2D">
        <w:rPr>
          <w:sz w:val="24"/>
        </w:rPr>
        <w:t>extension of the scope of transport services provided  to include the transportation of dangerous goods;</w:t>
      </w:r>
    </w:p>
    <w:p w:rsidR="00010A1C" w:rsidRPr="00D55E2D" w:rsidP="00240BA8">
      <w:pPr>
        <w:pStyle w:val="ListParagraph"/>
        <w:numPr>
          <w:ilvl w:val="4"/>
          <w:numId w:val="5"/>
        </w:numPr>
        <w:tabs>
          <w:tab w:val="left" w:pos="1181"/>
          <w:tab w:val="left" w:pos="1182"/>
        </w:tabs>
        <w:spacing w:line="287" w:lineRule="exact"/>
        <w:rPr>
          <w:sz w:val="24"/>
          <w:szCs w:val="24"/>
        </w:rPr>
      </w:pPr>
      <w:r w:rsidRPr="00D55E2D">
        <w:rPr>
          <w:sz w:val="24"/>
        </w:rPr>
        <w:t>extension of the scope of transport services provided  to include passenger transport;</w:t>
      </w:r>
    </w:p>
    <w:p w:rsidR="00F106D9" w:rsidRPr="00D55E2D" w:rsidP="00240BA8">
      <w:pPr>
        <w:pStyle w:val="ListParagraph"/>
        <w:numPr>
          <w:ilvl w:val="4"/>
          <w:numId w:val="5"/>
        </w:numPr>
        <w:tabs>
          <w:tab w:val="left" w:pos="1181"/>
          <w:tab w:val="left" w:pos="1182"/>
        </w:tabs>
        <w:spacing w:line="287" w:lineRule="exact"/>
        <w:rPr>
          <w:sz w:val="24"/>
          <w:szCs w:val="24"/>
        </w:rPr>
      </w:pPr>
      <w:r w:rsidRPr="00D55E2D">
        <w:rPr>
          <w:sz w:val="24"/>
        </w:rPr>
        <w:t>change</w:t>
      </w:r>
      <w:r w:rsidRPr="00D55E2D">
        <w:rPr>
          <w:sz w:val="24"/>
        </w:rPr>
        <w:t xml:space="preserve"> in data relating to the organisation of a railway undertaking (e.g., address or registered office).</w:t>
      </w:r>
    </w:p>
    <w:p w:rsidR="00010A1C"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 xml:space="preserve">Main reasons for the issuing of a Part A Certificate taking longer than 4 months </w:t>
      </w:r>
    </w:p>
    <w:p w:rsidR="00F106D9" w:rsidRPr="00D55E2D" w:rsidP="0016233D">
      <w:pPr>
        <w:pStyle w:val="BodyText"/>
        <w:spacing w:before="120"/>
        <w:ind w:firstLine="709"/>
        <w:jc w:val="both"/>
      </w:pPr>
      <w:r w:rsidRPr="00D55E2D">
        <w:t xml:space="preserve">In 2017, </w:t>
      </w:r>
      <w:r w:rsidRPr="00D55E2D">
        <w:t>no such cases were recorded by the Authority</w:t>
      </w:r>
      <w:r w:rsidRPr="00D55E2D">
        <w:t>.</w:t>
      </w:r>
    </w:p>
    <w:p w:rsidR="00A8313D"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 xml:space="preserve">Overview of requirements of other NSAs for verification/disclosure of information related to the Part A Certificate of a railway undertaking that was certified in our country, but it applies for the Part B in another Member State </w:t>
      </w:r>
    </w:p>
    <w:p w:rsidR="00F106D9" w:rsidRPr="00D55E2D" w:rsidP="0016233D">
      <w:pPr>
        <w:pStyle w:val="BodyText"/>
        <w:spacing w:before="120"/>
        <w:ind w:firstLine="709"/>
        <w:jc w:val="both"/>
      </w:pPr>
      <w:r w:rsidRPr="00D55E2D">
        <w:t xml:space="preserve">In 2017, no such requests </w:t>
      </w:r>
      <w:r w:rsidRPr="00D55E2D">
        <w:t>were filed</w:t>
      </w:r>
      <w:r w:rsidRPr="00D55E2D">
        <w:t xml:space="preserve"> with the Authority.</w:t>
      </w:r>
    </w:p>
    <w:p w:rsidR="00F106D9"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issues in the mutual acceptance of a Part A Certificate valid in the whole territory of the Community</w:t>
      </w:r>
    </w:p>
    <w:p w:rsidR="00F106D9" w:rsidRPr="00D55E2D" w:rsidP="0016233D">
      <w:pPr>
        <w:pStyle w:val="BodyText"/>
        <w:spacing w:before="120"/>
        <w:ind w:firstLine="709"/>
        <w:jc w:val="both"/>
      </w:pPr>
      <w:r w:rsidRPr="00D55E2D">
        <w:t xml:space="preserve">No problems were experienced in the mutual acceptance of a Part </w:t>
      </w:r>
      <w:r w:rsidRPr="00D55E2D">
        <w:t>A</w:t>
      </w:r>
      <w:r w:rsidRPr="00D55E2D">
        <w:t xml:space="preserve"> Certificate valid in the whole territory of the Community.</w:t>
      </w:r>
    </w:p>
    <w:p w:rsidR="00A8313D"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 xml:space="preserve">Administrative fee for issuing a Part A Certificate </w:t>
      </w:r>
    </w:p>
    <w:p w:rsidR="00F106D9" w:rsidRPr="00D55E2D" w:rsidP="0016233D">
      <w:pPr>
        <w:pStyle w:val="BodyText"/>
        <w:spacing w:before="120"/>
        <w:ind w:firstLine="709"/>
        <w:jc w:val="both"/>
      </w:pPr>
      <w:r w:rsidRPr="00D55E2D">
        <w:t xml:space="preserve">An administrative fee of €99.50 </w:t>
      </w:r>
      <w:r w:rsidRPr="00D55E2D">
        <w:t>is laid down</w:t>
      </w:r>
      <w:r w:rsidRPr="00D55E2D">
        <w:t xml:space="preserve"> in the Administrative Fees Act No 145/1995 Coll. (Hereinafter ‘Administrative Fees Act’) for issuing the Part A together with Part B Safety Certificate.</w:t>
      </w:r>
    </w:p>
    <w:p w:rsidR="00A8313D"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problems in the application of harmonised formats for a Part A certificate, mainly in connection with the type and scope of services.</w:t>
      </w:r>
    </w:p>
    <w:p w:rsidR="00F106D9" w:rsidRPr="00D55E2D" w:rsidP="0016233D">
      <w:pPr>
        <w:pStyle w:val="BodyText"/>
        <w:spacing w:before="120"/>
        <w:ind w:firstLine="709"/>
        <w:jc w:val="both"/>
      </w:pPr>
      <w:r w:rsidRPr="00D55E2D">
        <w:t>There were no problems in the application of harmonised formats of certificates in connection with the category of the type and scope of services.</w:t>
      </w:r>
    </w:p>
    <w:p w:rsidR="00A8313D"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common problems/difficulties of the NSA in the process of application for a Part A Certificate</w:t>
      </w:r>
    </w:p>
    <w:p w:rsidR="00F106D9" w:rsidRPr="00D55E2D" w:rsidP="0016233D">
      <w:pPr>
        <w:pStyle w:val="BodyText"/>
        <w:spacing w:before="120"/>
        <w:ind w:firstLine="709"/>
        <w:jc w:val="both"/>
      </w:pPr>
      <w:r w:rsidRPr="00D55E2D">
        <w:t>In submitting applications for issuing the Part A and B Certificates, in some cases the applicants submitted incomplete related documents.</w:t>
      </w:r>
    </w:p>
    <w:p w:rsidR="00F106D9"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problems stated by the railway undertakings when applying for a Part A Certificate</w:t>
      </w:r>
    </w:p>
    <w:p w:rsidR="00F106D9" w:rsidRPr="00D55E2D" w:rsidP="0016233D">
      <w:pPr>
        <w:pStyle w:val="BodyText"/>
        <w:spacing w:before="120"/>
        <w:ind w:firstLine="709"/>
        <w:jc w:val="both"/>
      </w:pPr>
      <w:r w:rsidRPr="00D55E2D">
        <w:t xml:space="preserve">In 2017, no major issues </w:t>
      </w:r>
      <w:r w:rsidRPr="00D55E2D">
        <w:t>were experienced</w:t>
      </w:r>
      <w:r w:rsidRPr="00D55E2D">
        <w:t xml:space="preserve"> by railway undertakings when filing applications for certificates. Applicants usually request information about filing applications with the Authority in </w:t>
      </w:r>
      <w:r w:rsidRPr="00D55E2D">
        <w:t xml:space="preserve">advance (by telephone, by email or in person). Detailed information on filing applications </w:t>
      </w:r>
      <w:r w:rsidRPr="00D55E2D">
        <w:t>is also given</w:t>
      </w:r>
      <w:r w:rsidRPr="00D55E2D">
        <w:t xml:space="preserve"> on the website of the Authority.</w:t>
      </w:r>
    </w:p>
    <w:p w:rsidR="00A8313D" w:rsidRPr="00D55E2D" w:rsidP="00A9438C">
      <w:pPr>
        <w:keepNext/>
        <w:widowControl/>
        <w:numPr>
          <w:ilvl w:val="2"/>
          <w:numId w:val="22"/>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Feedback procedures (e.g. questionnaires) that enable railway undertakings to express their views on the process of certification or to file an objection or a complaint</w:t>
      </w:r>
    </w:p>
    <w:p w:rsidR="00F106D9" w:rsidRPr="00D55E2D" w:rsidP="0016233D">
      <w:pPr>
        <w:pStyle w:val="BodyText"/>
        <w:spacing w:before="120"/>
        <w:ind w:firstLine="709"/>
        <w:jc w:val="both"/>
      </w:pPr>
      <w:r w:rsidRPr="00D55E2D">
        <w:t xml:space="preserve">No complaints of applicants </w:t>
      </w:r>
      <w:r w:rsidRPr="00D55E2D">
        <w:t>were received</w:t>
      </w:r>
      <w:r w:rsidRPr="00D55E2D">
        <w:t>.</w:t>
      </w:r>
    </w:p>
    <w:p w:rsidR="00A8313D" w:rsidRPr="00D55E2D" w:rsidP="00240BA8">
      <w:pPr>
        <w:pStyle w:val="Heading3"/>
        <w:keepNext/>
        <w:widowControl/>
        <w:numPr>
          <w:ilvl w:val="2"/>
          <w:numId w:val="21"/>
        </w:numPr>
        <w:tabs>
          <w:tab w:val="left" w:pos="426"/>
        </w:tabs>
        <w:autoSpaceDE/>
        <w:autoSpaceDN/>
        <w:spacing w:after="0"/>
        <w:ind w:left="0" w:firstLine="0"/>
        <w:jc w:val="both"/>
        <w:rPr>
          <w:szCs w:val="24"/>
        </w:rPr>
      </w:pPr>
      <w:bookmarkStart w:id="62" w:name="_Toc528568507"/>
      <w:bookmarkStart w:id="63" w:name="_Toc533070078"/>
      <w:r w:rsidRPr="00D55E2D">
        <w:t>Safety Certificates Part B</w:t>
      </w:r>
      <w:bookmarkEnd w:id="62"/>
      <w:bookmarkEnd w:id="63"/>
    </w:p>
    <w:p w:rsidR="00A8313D"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Reasons for a certificate update:</w:t>
      </w:r>
    </w:p>
    <w:p w:rsidR="00A8313D" w:rsidRPr="00D55E2D" w:rsidP="00240BA8">
      <w:pPr>
        <w:pStyle w:val="Text1"/>
        <w:numPr>
          <w:ilvl w:val="0"/>
          <w:numId w:val="24"/>
        </w:numPr>
        <w:tabs>
          <w:tab w:val="num" w:pos="1068"/>
        </w:tabs>
        <w:spacing w:before="120" w:after="0"/>
        <w:ind w:left="1068"/>
      </w:pPr>
      <w:r w:rsidRPr="00D55E2D">
        <w:t>extension of the scope of transport services provided  to include the transportation of dangerous goods;</w:t>
      </w:r>
    </w:p>
    <w:p w:rsidR="00A8313D" w:rsidRPr="00D55E2D" w:rsidP="00240BA8">
      <w:pPr>
        <w:pStyle w:val="Text1"/>
        <w:numPr>
          <w:ilvl w:val="0"/>
          <w:numId w:val="24"/>
        </w:numPr>
        <w:tabs>
          <w:tab w:val="num" w:pos="1068"/>
        </w:tabs>
        <w:spacing w:after="0"/>
        <w:ind w:left="1068"/>
      </w:pPr>
      <w:r w:rsidRPr="00D55E2D">
        <w:t>extension of the scope of transport services provided  to include passenger transport;</w:t>
      </w:r>
    </w:p>
    <w:p w:rsidR="00F106D9" w:rsidRPr="00D55E2D" w:rsidP="00240BA8">
      <w:pPr>
        <w:pStyle w:val="Text1"/>
        <w:numPr>
          <w:ilvl w:val="0"/>
          <w:numId w:val="24"/>
        </w:numPr>
        <w:tabs>
          <w:tab w:val="num" w:pos="1068"/>
        </w:tabs>
        <w:spacing w:after="0"/>
        <w:ind w:left="1068"/>
      </w:pPr>
      <w:r w:rsidRPr="00D55E2D">
        <w:t>change</w:t>
      </w:r>
      <w:r w:rsidRPr="00D55E2D">
        <w:t xml:space="preserve"> in data relating to the organisation of a railway undertaking (e.g., address or registered office).</w:t>
      </w:r>
    </w:p>
    <w:p w:rsidR="00DB5995"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Main reasons for the issuing of a Part B Certificate taking longer than 4 months</w:t>
      </w:r>
    </w:p>
    <w:p w:rsidR="00F106D9" w:rsidRPr="00D55E2D" w:rsidP="0016233D">
      <w:pPr>
        <w:pStyle w:val="BodyText"/>
        <w:spacing w:before="120"/>
        <w:ind w:firstLine="709"/>
        <w:jc w:val="both"/>
      </w:pPr>
      <w:r w:rsidRPr="00D55E2D">
        <w:t xml:space="preserve">In 2017, one application from 2016 </w:t>
      </w:r>
      <w:r w:rsidRPr="00D55E2D">
        <w:t>was terminated</w:t>
      </w:r>
      <w:r w:rsidRPr="00D55E2D">
        <w:t>, because the time for issuing the Part B was longer than 4 months. The main reason was failure to submit all required regulations and annexes necessary for issuing the Part B Safety Certificate.</w:t>
      </w:r>
    </w:p>
    <w:p w:rsidR="00DB5995"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 xml:space="preserve">Administrative fee for issuing a Part B Certificate </w:t>
      </w:r>
    </w:p>
    <w:p w:rsidR="00F106D9" w:rsidRPr="00D55E2D" w:rsidP="0016233D">
      <w:pPr>
        <w:pStyle w:val="BodyText"/>
        <w:spacing w:before="120"/>
        <w:ind w:firstLine="709"/>
        <w:jc w:val="both"/>
      </w:pPr>
      <w:r w:rsidRPr="00D55E2D">
        <w:t xml:space="preserve">An administrative fee of €99.50 </w:t>
      </w:r>
      <w:r w:rsidRPr="00D55E2D">
        <w:t>is laid down</w:t>
      </w:r>
      <w:r w:rsidRPr="00D55E2D">
        <w:t xml:space="preserve"> in the Administrative Fees Act for issuing a Part B safety certificate.</w:t>
      </w:r>
    </w:p>
    <w:p w:rsidR="00F106D9"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problems in the application of harmonised formats for a Part B Certificate, mainly in connection with the type and scope of services</w:t>
      </w:r>
    </w:p>
    <w:p w:rsidR="00F106D9" w:rsidRPr="00D55E2D" w:rsidP="0016233D">
      <w:pPr>
        <w:pStyle w:val="BodyText"/>
        <w:spacing w:before="120"/>
        <w:ind w:firstLine="709"/>
        <w:jc w:val="both"/>
      </w:pPr>
      <w:r w:rsidRPr="00D55E2D">
        <w:t xml:space="preserve">No problems </w:t>
      </w:r>
      <w:r w:rsidRPr="00D55E2D">
        <w:t>were noted</w:t>
      </w:r>
      <w:r w:rsidRPr="00D55E2D">
        <w:t xml:space="preserve"> in the application of harmonised formats for Part B.</w:t>
      </w:r>
    </w:p>
    <w:p w:rsidR="00F106D9"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common problems/difficulties of the NSA in the process of applying for a Part B Certificate</w:t>
      </w:r>
    </w:p>
    <w:p w:rsidR="00F106D9" w:rsidRPr="00D55E2D" w:rsidP="0016233D">
      <w:pPr>
        <w:pStyle w:val="BodyText"/>
        <w:spacing w:before="120"/>
        <w:ind w:firstLine="709"/>
        <w:jc w:val="both"/>
      </w:pPr>
      <w:r w:rsidRPr="00D55E2D">
        <w:t>Issues similar to those for Part A were experienced in filing applications for issuing a Part B Certificate.</w:t>
      </w:r>
    </w:p>
    <w:p w:rsidR="00F106D9"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problems noted by railway undertakings when applying for a Part B Certificate</w:t>
      </w:r>
    </w:p>
    <w:p w:rsidR="00F106D9" w:rsidRPr="00D55E2D" w:rsidP="0016233D">
      <w:pPr>
        <w:pStyle w:val="BodyText"/>
        <w:spacing w:before="120"/>
        <w:ind w:firstLine="709"/>
        <w:jc w:val="both"/>
      </w:pPr>
      <w:r w:rsidRPr="00D55E2D">
        <w:t xml:space="preserve">In 2017, no problems </w:t>
      </w:r>
      <w:r w:rsidRPr="00D55E2D">
        <w:t>were noted</w:t>
      </w:r>
      <w:r w:rsidRPr="00D55E2D">
        <w:t xml:space="preserve"> by railway undertakings when filing applications for certificates. Most often, applicants request information on filing applications with the Authority in advance (by telephone, by email or in person). Detailed information on filing applications </w:t>
      </w:r>
      <w:r w:rsidRPr="00D55E2D">
        <w:t>is also given</w:t>
      </w:r>
      <w:r w:rsidRPr="00D55E2D">
        <w:t xml:space="preserve"> on the website of the Authority.</w:t>
      </w:r>
    </w:p>
    <w:p w:rsidR="00F106D9" w:rsidRPr="00D55E2D" w:rsidP="00A9438C">
      <w:pPr>
        <w:keepNext/>
        <w:widowControl/>
        <w:numPr>
          <w:ilvl w:val="2"/>
          <w:numId w:val="23"/>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Feedback procedures (e.g. questionnaires) that enable railway undertakings to express their views on the process of certification or to file an objection or a complaint</w:t>
      </w:r>
    </w:p>
    <w:p w:rsidR="00F106D9" w:rsidRPr="00D55E2D" w:rsidP="0016233D">
      <w:pPr>
        <w:pStyle w:val="BodyText"/>
        <w:spacing w:before="120"/>
        <w:ind w:firstLine="709"/>
        <w:jc w:val="both"/>
      </w:pPr>
      <w:r w:rsidRPr="00D55E2D">
        <w:t xml:space="preserve">No complaints of applicants </w:t>
      </w:r>
      <w:r w:rsidRPr="00D55E2D">
        <w:t>were received</w:t>
      </w:r>
      <w:r w:rsidRPr="00D55E2D">
        <w:t>.</w:t>
      </w:r>
    </w:p>
    <w:p w:rsidR="001E43A7" w:rsidRPr="00D55E2D" w:rsidP="00240BA8">
      <w:pPr>
        <w:pStyle w:val="Heading3"/>
        <w:keepNext/>
        <w:widowControl/>
        <w:numPr>
          <w:ilvl w:val="2"/>
          <w:numId w:val="21"/>
        </w:numPr>
        <w:tabs>
          <w:tab w:val="left" w:pos="426"/>
        </w:tabs>
        <w:autoSpaceDE/>
        <w:autoSpaceDN/>
        <w:spacing w:after="0"/>
        <w:ind w:left="0" w:firstLine="0"/>
        <w:jc w:val="both"/>
        <w:rPr>
          <w:szCs w:val="24"/>
        </w:rPr>
      </w:pPr>
      <w:bookmarkStart w:id="64" w:name="_Toc528568508"/>
      <w:bookmarkStart w:id="65" w:name="_Toc533070079"/>
      <w:r w:rsidRPr="00D55E2D">
        <w:t>Safety authorisations</w:t>
      </w:r>
      <w:bookmarkEnd w:id="64"/>
      <w:bookmarkEnd w:id="65"/>
    </w:p>
    <w:p w:rsidR="001E43A7" w:rsidRPr="00D55E2D" w:rsidP="0016233D">
      <w:pPr>
        <w:pStyle w:val="BodyText"/>
        <w:spacing w:before="120"/>
        <w:ind w:firstLine="709"/>
        <w:jc w:val="both"/>
      </w:pPr>
      <w:r w:rsidRPr="00D55E2D">
        <w:t xml:space="preserve">Requirements, procedures and division of issuing and revoking safety authorisations under Article 11 of Railway Safety Directive 2004/49/EC are governed by the Railways Act and Regulation No 1169/2010 as referred to in 1.2 of this </w:t>
      </w:r>
      <w:r w:rsidRPr="00D55E2D">
        <w:t>Part</w:t>
      </w:r>
      <w:r w:rsidRPr="00D55E2D">
        <w:t xml:space="preserve">. </w:t>
      </w:r>
    </w:p>
    <w:p w:rsidR="001E43A7" w:rsidRPr="00D55E2D" w:rsidP="00E264FB">
      <w:pPr>
        <w:pStyle w:val="BodyText"/>
        <w:spacing w:before="120"/>
        <w:ind w:firstLine="709"/>
        <w:jc w:val="both"/>
      </w:pPr>
      <w:r w:rsidRPr="00D55E2D">
        <w:t>The Railways Act stipulates, inter alia, that:</w:t>
      </w:r>
    </w:p>
    <w:p w:rsidR="00F106D9" w:rsidRPr="00D55E2D" w:rsidP="001E43A7">
      <w:pPr>
        <w:pStyle w:val="BodyText"/>
        <w:spacing w:before="120"/>
        <w:ind w:left="57" w:firstLine="708"/>
        <w:jc w:val="both"/>
      </w:pPr>
    </w:p>
    <w:p w:rsidR="0016233D" w:rsidRPr="00D55E2D" w:rsidP="00240BA8">
      <w:pPr>
        <w:pStyle w:val="StandardText"/>
        <w:numPr>
          <w:ilvl w:val="0"/>
          <w:numId w:val="4"/>
        </w:numPr>
        <w:spacing w:after="0" w:line="240" w:lineRule="auto"/>
        <w:ind w:left="284"/>
      </w:pPr>
      <w:r w:rsidRPr="00D55E2D">
        <w:t>the deadline for issuing a safety authorisation is within 4 months from the date of submission of all the required documents;</w:t>
      </w:r>
    </w:p>
    <w:p w:rsidR="00F106D9" w:rsidRPr="00D55E2D" w:rsidP="00240BA8">
      <w:pPr>
        <w:pStyle w:val="ListParagraph"/>
        <w:numPr>
          <w:ilvl w:val="0"/>
          <w:numId w:val="4"/>
        </w:numPr>
        <w:tabs>
          <w:tab w:val="left" w:pos="540"/>
          <w:tab w:val="left" w:pos="541"/>
        </w:tabs>
        <w:spacing w:line="230" w:lineRule="auto"/>
        <w:ind w:left="284"/>
        <w:jc w:val="both"/>
        <w:rPr>
          <w:sz w:val="24"/>
          <w:szCs w:val="24"/>
        </w:rPr>
      </w:pPr>
      <w:r w:rsidRPr="00D55E2D">
        <w:rPr>
          <w:sz w:val="24"/>
        </w:rPr>
        <w:t>a</w:t>
      </w:r>
      <w:r w:rsidRPr="00D55E2D">
        <w:rPr>
          <w:sz w:val="24"/>
        </w:rPr>
        <w:t xml:space="preserve"> railway infrastructure manager must notify the safety authority without delay of any change to the conditions under which the safety authorisation was issued.</w:t>
      </w:r>
    </w:p>
    <w:p w:rsidR="0016233D" w:rsidRPr="00D55E2D" w:rsidP="00567C50">
      <w:pPr>
        <w:keepNext/>
        <w:widowControl/>
        <w:numPr>
          <w:ilvl w:val="2"/>
          <w:numId w:val="26"/>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Reasons for an update/change and amendment of safety authorisations</w:t>
      </w:r>
    </w:p>
    <w:p w:rsidR="00F106D9" w:rsidRPr="00D55E2D" w:rsidP="0016233D">
      <w:pPr>
        <w:pStyle w:val="BodyText"/>
        <w:spacing w:before="120"/>
        <w:ind w:firstLine="709"/>
        <w:jc w:val="both"/>
      </w:pPr>
      <w:r w:rsidRPr="00D55E2D">
        <w:t xml:space="preserve">In 2017, no application for update/change/completion of a safety authorisation </w:t>
      </w:r>
      <w:r w:rsidRPr="00D55E2D">
        <w:t>was delivered</w:t>
      </w:r>
      <w:r w:rsidRPr="00D55E2D">
        <w:t xml:space="preserve"> to the Authority.</w:t>
      </w:r>
    </w:p>
    <w:p w:rsidR="00F106D9" w:rsidRPr="00D55E2D" w:rsidP="00567C50">
      <w:pPr>
        <w:keepNext/>
        <w:widowControl/>
        <w:numPr>
          <w:ilvl w:val="2"/>
          <w:numId w:val="26"/>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Main reasons for the issuing of a safety authorisation taking longer than 4 months</w:t>
      </w:r>
    </w:p>
    <w:p w:rsidR="00F106D9" w:rsidRPr="00D55E2D" w:rsidP="007E342E">
      <w:pPr>
        <w:pStyle w:val="BodyText"/>
        <w:spacing w:before="120"/>
        <w:ind w:firstLine="709"/>
        <w:jc w:val="both"/>
      </w:pPr>
      <w:r w:rsidRPr="00D55E2D">
        <w:t xml:space="preserve">Permission for the infrastructure manager </w:t>
      </w:r>
      <w:r w:rsidRPr="00D55E2D">
        <w:t>was issued</w:t>
      </w:r>
      <w:r w:rsidRPr="00D55E2D">
        <w:t xml:space="preserve"> in 2015, within the 4-month period set by law.</w:t>
      </w:r>
    </w:p>
    <w:p w:rsidR="007E342E" w:rsidRPr="00D55E2D" w:rsidP="00567C50">
      <w:pPr>
        <w:keepNext/>
        <w:widowControl/>
        <w:numPr>
          <w:ilvl w:val="2"/>
          <w:numId w:val="26"/>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problems/difficulties in the safety authorisation application process</w:t>
      </w:r>
    </w:p>
    <w:p w:rsidR="00F106D9" w:rsidRPr="00D55E2D" w:rsidP="007E342E">
      <w:pPr>
        <w:pStyle w:val="BodyText"/>
        <w:spacing w:before="120"/>
        <w:ind w:firstLine="709"/>
        <w:jc w:val="both"/>
      </w:pPr>
      <w:r w:rsidRPr="00D55E2D">
        <w:t xml:space="preserve">No problems </w:t>
      </w:r>
      <w:r w:rsidRPr="00D55E2D">
        <w:t>were registered</w:t>
      </w:r>
      <w:r w:rsidRPr="00D55E2D">
        <w:t xml:space="preserve"> with the filing of the application for the authorisation.</w:t>
      </w:r>
    </w:p>
    <w:p w:rsidR="007E342E" w:rsidRPr="00D55E2D" w:rsidP="00567C50">
      <w:pPr>
        <w:keepNext/>
        <w:widowControl/>
        <w:numPr>
          <w:ilvl w:val="2"/>
          <w:numId w:val="26"/>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Summary of problems noted by an infrastructure manager when applying for a safety authorisation</w:t>
      </w:r>
    </w:p>
    <w:p w:rsidR="007E342E" w:rsidRPr="00D55E2D" w:rsidP="007E342E">
      <w:pPr>
        <w:pStyle w:val="BodyText"/>
        <w:spacing w:before="120"/>
        <w:ind w:firstLine="709"/>
        <w:jc w:val="both"/>
      </w:pPr>
      <w:r w:rsidRPr="00D55E2D">
        <w:t>The infrastructure manager did not mention any issues with the process of applying for the authorisation.</w:t>
      </w:r>
    </w:p>
    <w:p w:rsidR="00F106D9" w:rsidRPr="00D55E2D" w:rsidP="00567C50">
      <w:pPr>
        <w:keepNext/>
        <w:widowControl/>
        <w:numPr>
          <w:ilvl w:val="2"/>
          <w:numId w:val="26"/>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Feedback procedures (e.g. questionnaires) that enable infrastructure managers to express their view on the process of authorisation or to file an objection/complaint.</w:t>
      </w:r>
    </w:p>
    <w:p w:rsidR="00F106D9" w:rsidRPr="00D55E2D" w:rsidP="004D2CC9">
      <w:pPr>
        <w:pStyle w:val="BodyText"/>
        <w:spacing w:before="115"/>
        <w:ind w:left="821"/>
      </w:pPr>
      <w:r w:rsidRPr="00D55E2D">
        <w:t>No complaints of applicants were registered.</w:t>
      </w:r>
    </w:p>
    <w:p w:rsidR="00F54F89" w:rsidRPr="00D55E2D" w:rsidP="00567C50">
      <w:pPr>
        <w:keepNext/>
        <w:widowControl/>
        <w:numPr>
          <w:ilvl w:val="2"/>
          <w:numId w:val="26"/>
        </w:numPr>
        <w:tabs>
          <w:tab w:val="left" w:pos="709"/>
        </w:tabs>
        <w:autoSpaceDE/>
        <w:autoSpaceDN/>
        <w:spacing w:before="240"/>
        <w:ind w:left="0" w:firstLine="0"/>
        <w:jc w:val="both"/>
        <w:rPr>
          <w:rFonts w:ascii="Arial" w:hAnsi="Arial" w:cs="Arial"/>
          <w:b/>
          <w:sz w:val="24"/>
          <w:szCs w:val="24"/>
        </w:rPr>
      </w:pPr>
      <w:r w:rsidRPr="00D55E2D">
        <w:rPr>
          <w:rFonts w:ascii="Arial" w:hAnsi="Arial"/>
          <w:b/>
          <w:sz w:val="24"/>
        </w:rPr>
        <w:t>Administrative fee for issuing a safety authorisation</w:t>
      </w:r>
    </w:p>
    <w:p w:rsidR="00F54F89" w:rsidRPr="00D55E2D" w:rsidP="00F54F89">
      <w:pPr>
        <w:spacing w:before="120"/>
        <w:ind w:firstLine="709"/>
        <w:jc w:val="both"/>
        <w:rPr>
          <w:sz w:val="24"/>
          <w:szCs w:val="24"/>
        </w:rPr>
      </w:pPr>
      <w:r w:rsidRPr="00D55E2D">
        <w:rPr>
          <w:sz w:val="24"/>
        </w:rPr>
        <w:t>The administrative fee for issuing a safety authorisation under the Administrative Fees Act in force is €200.</w:t>
      </w:r>
    </w:p>
    <w:p w:rsidR="00F54F89" w:rsidRPr="00D55E2D" w:rsidP="00F54F89">
      <w:pPr>
        <w:spacing w:before="120"/>
        <w:ind w:firstLine="709"/>
        <w:jc w:val="both"/>
        <w:rPr>
          <w:sz w:val="24"/>
          <w:szCs w:val="24"/>
        </w:rPr>
      </w:pPr>
      <w:r w:rsidRPr="00D55E2D">
        <w:rPr>
          <w:sz w:val="24"/>
        </w:rPr>
        <w:t xml:space="preserve">Detailed procedures </w:t>
      </w:r>
      <w:r w:rsidRPr="00D55E2D">
        <w:rPr>
          <w:sz w:val="24"/>
        </w:rPr>
        <w:t>have been developed</w:t>
      </w:r>
      <w:r w:rsidRPr="00D55E2D">
        <w:rPr>
          <w:sz w:val="24"/>
        </w:rPr>
        <w:t xml:space="preserve"> for all activities falling under the competence of the aforementioned organisational units of the Authority. </w:t>
      </w:r>
      <w:r w:rsidRPr="00D55E2D">
        <w:t xml:space="preserve">These are available for applicants on the Authority's website </w:t>
      </w:r>
      <w:r w:rsidRPr="00D55E2D">
        <w:rPr>
          <w:sz w:val="24"/>
        </w:rPr>
        <w:t>(</w:t>
      </w:r>
      <w:hyperlink r:id="rId10" w:history="1">
        <w:r w:rsidRPr="00D55E2D">
          <w:rPr>
            <w:rStyle w:val="Hyperlink"/>
            <w:sz w:val="24"/>
          </w:rPr>
          <w:t>www.nsat.sk</w:t>
        </w:r>
      </w:hyperlink>
      <w:r w:rsidRPr="00D55E2D">
        <w:rPr>
          <w:sz w:val="24"/>
        </w:rPr>
        <w:t>) under ‘</w:t>
      </w:r>
      <w:hyperlink r:id="rId21" w:history="1">
        <w:r w:rsidRPr="00D55E2D">
          <w:rPr>
            <w:rStyle w:val="Hyperlink"/>
            <w:sz w:val="24"/>
          </w:rPr>
          <w:t>Doprava na dráhach/Bezpečnostné povolenia/Postup pre žiadateľov o bezpečnostné povolenie</w:t>
        </w:r>
      </w:hyperlink>
      <w:r w:rsidRPr="00D55E2D">
        <w:t>’.</w:t>
      </w:r>
    </w:p>
    <w:p w:rsidR="00F54F89" w:rsidRPr="00D55E2D" w:rsidP="00F54F89">
      <w:pPr>
        <w:spacing w:before="120"/>
        <w:ind w:firstLine="709"/>
        <w:jc w:val="both"/>
        <w:rPr>
          <w:sz w:val="24"/>
          <w:szCs w:val="24"/>
        </w:rPr>
      </w:pPr>
      <w:r w:rsidRPr="00D55E2D">
        <w:rPr>
          <w:sz w:val="24"/>
        </w:rPr>
        <w:t xml:space="preserve">In the area of issuing safety certificates and safety permissions to railway undertakings and infrastructure managers on the main and secondary railway lines, the following procedures were in force in 2017: </w:t>
      </w:r>
    </w:p>
    <w:p w:rsidR="00F54F89" w:rsidRPr="00D55E2D" w:rsidP="00240BA8">
      <w:pPr>
        <w:pStyle w:val="StandardText"/>
        <w:numPr>
          <w:ilvl w:val="0"/>
          <w:numId w:val="25"/>
        </w:numPr>
        <w:tabs>
          <w:tab w:val="clear" w:pos="540"/>
        </w:tabs>
        <w:spacing w:after="0" w:line="240" w:lineRule="auto"/>
        <w:ind w:left="426" w:hanging="426"/>
      </w:pPr>
      <w:r w:rsidRPr="00D55E2D">
        <w:t xml:space="preserve">Procedure of the Transport Authority No 29/2014 of 25.6.2014 for applicants applying for safety certificates; </w:t>
      </w:r>
    </w:p>
    <w:p w:rsidR="00F54F89" w:rsidRPr="00D55E2D" w:rsidP="00240BA8">
      <w:pPr>
        <w:pStyle w:val="StandardText"/>
        <w:numPr>
          <w:ilvl w:val="0"/>
          <w:numId w:val="25"/>
        </w:numPr>
        <w:tabs>
          <w:tab w:val="clear" w:pos="540"/>
        </w:tabs>
        <w:spacing w:after="0" w:line="240" w:lineRule="auto"/>
        <w:ind w:left="426" w:hanging="426"/>
      </w:pPr>
      <w:r w:rsidRPr="00D55E2D">
        <w:t xml:space="preserve">Procedure of the Transport Authority No 30/2014 of 25.6.2014 for applicants applying for safety authorisations. </w:t>
      </w:r>
    </w:p>
    <w:p w:rsidR="00F54F89" w:rsidRPr="00D55E2D" w:rsidP="00F54F89">
      <w:pPr>
        <w:spacing w:before="120"/>
        <w:ind w:firstLine="709"/>
        <w:jc w:val="both"/>
        <w:rPr>
          <w:sz w:val="24"/>
          <w:szCs w:val="24"/>
        </w:rPr>
      </w:pPr>
      <w:r w:rsidRPr="00D55E2D">
        <w:rPr>
          <w:sz w:val="24"/>
        </w:rPr>
        <w:t>These procedures contain details of requirements for the content and method of filing applications, including requirements for the development of a safety management system for the performance of activities related to the operation of railways and operation of railway traffic.</w:t>
      </w:r>
    </w:p>
    <w:p w:rsidR="00F54F89" w:rsidRPr="00D55E2D" w:rsidP="00240BA8">
      <w:pPr>
        <w:pStyle w:val="Heading2"/>
        <w:numPr>
          <w:ilvl w:val="0"/>
          <w:numId w:val="13"/>
        </w:numPr>
        <w:spacing w:before="360" w:after="240"/>
        <w:ind w:left="357" w:hanging="357"/>
      </w:pPr>
      <w:bookmarkStart w:id="66" w:name="_Toc528568509"/>
      <w:bookmarkStart w:id="67" w:name="_Toc533070080"/>
      <w:r w:rsidRPr="00D55E2D">
        <w:t>Registration of vehicles</w:t>
      </w:r>
      <w:bookmarkEnd w:id="66"/>
      <w:bookmarkEnd w:id="67"/>
    </w:p>
    <w:p w:rsidR="00F106D9" w:rsidRPr="00D55E2D" w:rsidP="00F54F89">
      <w:pPr>
        <w:spacing w:before="120"/>
        <w:ind w:firstLine="709"/>
        <w:jc w:val="both"/>
        <w:rPr>
          <w:sz w:val="24"/>
          <w:szCs w:val="24"/>
        </w:rPr>
      </w:pPr>
      <w:r w:rsidRPr="00D55E2D">
        <w:rPr>
          <w:sz w:val="24"/>
        </w:rPr>
        <w:t>The Authority, as the competent public body in matters related to railways, pursuant to the Commission Decision 2007/756/EC of 9 November 2007 adopting a common specification of the national vehicle register, as amended, and in accordance with Article 80 and Article 103(2)(k) of the Railways Act No 513/2009 Coll., kept the national vehicle register.</w:t>
      </w:r>
    </w:p>
    <w:p w:rsidR="00F106D9" w:rsidRPr="00D55E2D" w:rsidP="0088232A">
      <w:pPr>
        <w:spacing w:before="120" w:after="120"/>
        <w:ind w:firstLine="709"/>
        <w:jc w:val="both"/>
        <w:rPr>
          <w:sz w:val="24"/>
          <w:szCs w:val="24"/>
        </w:rPr>
      </w:pPr>
      <w:r w:rsidRPr="00D55E2D">
        <w:rPr>
          <w:sz w:val="24"/>
        </w:rPr>
        <w:t xml:space="preserve">The Slovak Republic </w:t>
      </w:r>
      <w:r w:rsidRPr="00D55E2D">
        <w:rPr>
          <w:sz w:val="24"/>
        </w:rPr>
        <w:t>is connected</w:t>
      </w:r>
      <w:r w:rsidRPr="00D55E2D">
        <w:rPr>
          <w:sz w:val="24"/>
        </w:rPr>
        <w:t xml:space="preserve"> to the pan-European railway vehicle database via a Virtual Vehicle Register (VVR) using the standard National Vehicle Register (sNVR) system.</w:t>
      </w: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381"/>
        <w:gridCol w:w="1984"/>
        <w:gridCol w:w="1991"/>
      </w:tblGrid>
      <w:tr w:rsidTr="0088232A">
        <w:tblPrEx>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20"/>
        </w:trPr>
        <w:tc>
          <w:tcPr>
            <w:tcW w:w="5381" w:type="dxa"/>
            <w:tcBorders>
              <w:left w:val="single" w:sz="18" w:space="0" w:color="auto"/>
              <w:bottom w:val="single" w:sz="6" w:space="0" w:color="000000"/>
              <w:right w:val="single" w:sz="8" w:space="0" w:color="000000"/>
            </w:tcBorders>
            <w:shd w:val="clear" w:color="auto" w:fill="99CCFF"/>
          </w:tcPr>
          <w:p w:rsidR="00F106D9" w:rsidRPr="00D55E2D" w:rsidP="007A2D41">
            <w:pPr>
              <w:pStyle w:val="TableParagraph"/>
              <w:spacing w:before="80" w:after="80"/>
              <w:rPr>
                <w:b/>
                <w:sz w:val="24"/>
              </w:rPr>
            </w:pPr>
            <w:r w:rsidRPr="00D55E2D">
              <w:rPr>
                <w:b/>
                <w:sz w:val="24"/>
              </w:rPr>
              <w:t>Type of railway vehicle</w:t>
            </w:r>
          </w:p>
        </w:tc>
        <w:tc>
          <w:tcPr>
            <w:tcW w:w="1984" w:type="dxa"/>
            <w:tcBorders>
              <w:left w:val="single" w:sz="8" w:space="0" w:color="000000"/>
              <w:bottom w:val="single" w:sz="6" w:space="0" w:color="000000"/>
              <w:right w:val="single" w:sz="6" w:space="0" w:color="000000"/>
            </w:tcBorders>
            <w:shd w:val="clear" w:color="auto" w:fill="99CCFF"/>
          </w:tcPr>
          <w:p w:rsidR="00F106D9" w:rsidRPr="00D55E2D" w:rsidP="007A2D41">
            <w:pPr>
              <w:pStyle w:val="TableParagraph"/>
              <w:spacing w:before="80" w:after="80" w:line="247" w:lineRule="auto"/>
              <w:ind w:left="27" w:hanging="27"/>
              <w:rPr>
                <w:b/>
                <w:sz w:val="24"/>
              </w:rPr>
            </w:pPr>
            <w:r w:rsidRPr="00D55E2D">
              <w:rPr>
                <w:b/>
                <w:sz w:val="24"/>
              </w:rPr>
              <w:t>Number of valid registrations</w:t>
            </w:r>
          </w:p>
        </w:tc>
        <w:tc>
          <w:tcPr>
            <w:tcW w:w="1991" w:type="dxa"/>
            <w:tcBorders>
              <w:left w:val="single" w:sz="6" w:space="0" w:color="000000"/>
              <w:bottom w:val="single" w:sz="6" w:space="0" w:color="000000"/>
              <w:right w:val="single" w:sz="18" w:space="0" w:color="auto"/>
            </w:tcBorders>
            <w:shd w:val="clear" w:color="auto" w:fill="99CCFF"/>
          </w:tcPr>
          <w:p w:rsidR="00F106D9" w:rsidRPr="00D55E2D" w:rsidP="007A2D41">
            <w:pPr>
              <w:pStyle w:val="TableParagraph"/>
              <w:spacing w:before="80" w:after="80" w:line="247" w:lineRule="auto"/>
              <w:ind w:left="27" w:hanging="27"/>
              <w:rPr>
                <w:b/>
                <w:sz w:val="24"/>
              </w:rPr>
            </w:pPr>
            <w:r w:rsidRPr="00D55E2D">
              <w:rPr>
                <w:b/>
                <w:sz w:val="24"/>
              </w:rPr>
              <w:t>Number of all registrations</w:t>
            </w:r>
          </w:p>
        </w:tc>
      </w:tr>
      <w:tr w:rsidTr="0088232A">
        <w:tblPrEx>
          <w:tblW w:w="0" w:type="auto"/>
          <w:tblInd w:w="139" w:type="dxa"/>
          <w:tblLayout w:type="fixed"/>
          <w:tblCellMar>
            <w:left w:w="0" w:type="dxa"/>
            <w:right w:w="0" w:type="dxa"/>
          </w:tblCellMar>
          <w:tblLook w:val="01E0"/>
        </w:tblPrEx>
        <w:trPr>
          <w:trHeight w:val="20"/>
        </w:trPr>
        <w:tc>
          <w:tcPr>
            <w:tcW w:w="5381" w:type="dxa"/>
            <w:tcBorders>
              <w:top w:val="single" w:sz="6" w:space="0" w:color="000000"/>
              <w:left w:val="single" w:sz="18" w:space="0" w:color="auto"/>
              <w:bottom w:val="single" w:sz="4" w:space="0" w:color="000000"/>
              <w:right w:val="single" w:sz="2" w:space="0" w:color="000000"/>
            </w:tcBorders>
          </w:tcPr>
          <w:p w:rsidR="00F106D9" w:rsidRPr="00D55E2D" w:rsidP="007A2D41">
            <w:pPr>
              <w:pStyle w:val="TableParagraph"/>
              <w:spacing w:before="80" w:after="80"/>
              <w:ind w:left="113"/>
              <w:jc w:val="left"/>
              <w:rPr>
                <w:sz w:val="24"/>
              </w:rPr>
            </w:pPr>
            <w:r w:rsidRPr="00D55E2D">
              <w:rPr>
                <w:sz w:val="24"/>
              </w:rPr>
              <w:t>Traction units</w:t>
            </w:r>
          </w:p>
        </w:tc>
        <w:tc>
          <w:tcPr>
            <w:tcW w:w="1984" w:type="dxa"/>
            <w:tcBorders>
              <w:top w:val="single" w:sz="6" w:space="0" w:color="000000"/>
              <w:left w:val="single" w:sz="2" w:space="0" w:color="000000"/>
              <w:bottom w:val="single" w:sz="4" w:space="0" w:color="000000"/>
              <w:right w:val="single" w:sz="2" w:space="0" w:color="000000"/>
            </w:tcBorders>
          </w:tcPr>
          <w:p w:rsidR="00F106D9" w:rsidRPr="00D55E2D" w:rsidP="007A2D41">
            <w:pPr>
              <w:pStyle w:val="TableParagraph"/>
              <w:spacing w:before="80" w:after="80"/>
              <w:rPr>
                <w:sz w:val="24"/>
              </w:rPr>
            </w:pPr>
            <w:r w:rsidRPr="00D55E2D">
              <w:rPr>
                <w:sz w:val="24"/>
              </w:rPr>
              <w:t>1,455</w:t>
            </w:r>
          </w:p>
        </w:tc>
        <w:tc>
          <w:tcPr>
            <w:tcW w:w="1991" w:type="dxa"/>
            <w:tcBorders>
              <w:top w:val="single" w:sz="6" w:space="0" w:color="000000"/>
              <w:left w:val="single" w:sz="2" w:space="0" w:color="000000"/>
              <w:bottom w:val="single" w:sz="4" w:space="0" w:color="000000"/>
              <w:right w:val="single" w:sz="18" w:space="0" w:color="auto"/>
            </w:tcBorders>
          </w:tcPr>
          <w:p w:rsidR="00F106D9" w:rsidRPr="00D55E2D" w:rsidP="007A2D41">
            <w:pPr>
              <w:pStyle w:val="TableParagraph"/>
              <w:spacing w:before="80" w:after="80"/>
              <w:rPr>
                <w:sz w:val="24"/>
              </w:rPr>
            </w:pPr>
            <w:r w:rsidRPr="00D55E2D">
              <w:rPr>
                <w:sz w:val="24"/>
              </w:rPr>
              <w:t>1,624</w:t>
            </w:r>
          </w:p>
        </w:tc>
      </w:tr>
      <w:tr w:rsidTr="0088232A">
        <w:tblPrEx>
          <w:tblW w:w="0" w:type="auto"/>
          <w:tblInd w:w="139" w:type="dxa"/>
          <w:tblLayout w:type="fixed"/>
          <w:tblCellMar>
            <w:left w:w="0" w:type="dxa"/>
            <w:right w:w="0" w:type="dxa"/>
          </w:tblCellMar>
          <w:tblLook w:val="01E0"/>
        </w:tblPrEx>
        <w:trPr>
          <w:trHeight w:val="20"/>
        </w:trPr>
        <w:tc>
          <w:tcPr>
            <w:tcW w:w="5381" w:type="dxa"/>
            <w:tcBorders>
              <w:top w:val="single" w:sz="4" w:space="0" w:color="000000"/>
              <w:left w:val="single" w:sz="18" w:space="0" w:color="auto"/>
              <w:bottom w:val="single" w:sz="6" w:space="0" w:color="000000"/>
              <w:right w:val="single" w:sz="2" w:space="0" w:color="000000"/>
            </w:tcBorders>
          </w:tcPr>
          <w:p w:rsidR="00F106D9" w:rsidRPr="00D55E2D" w:rsidP="007A2D41">
            <w:pPr>
              <w:pStyle w:val="TableParagraph"/>
              <w:spacing w:before="80" w:after="80"/>
              <w:ind w:left="113"/>
              <w:jc w:val="left"/>
              <w:rPr>
                <w:sz w:val="24"/>
              </w:rPr>
            </w:pPr>
            <w:r w:rsidRPr="00D55E2D">
              <w:rPr>
                <w:sz w:val="24"/>
              </w:rPr>
              <w:t>Freight wagons</w:t>
            </w:r>
          </w:p>
        </w:tc>
        <w:tc>
          <w:tcPr>
            <w:tcW w:w="1984" w:type="dxa"/>
            <w:tcBorders>
              <w:top w:val="single" w:sz="4" w:space="0" w:color="000000"/>
              <w:left w:val="single" w:sz="2" w:space="0" w:color="000000"/>
              <w:bottom w:val="single" w:sz="6" w:space="0" w:color="000000"/>
              <w:right w:val="single" w:sz="2" w:space="0" w:color="000000"/>
            </w:tcBorders>
          </w:tcPr>
          <w:p w:rsidR="00F106D9" w:rsidRPr="00D55E2D" w:rsidP="007A2D41">
            <w:pPr>
              <w:pStyle w:val="TableParagraph"/>
              <w:spacing w:before="80" w:after="80"/>
              <w:rPr>
                <w:sz w:val="24"/>
              </w:rPr>
            </w:pPr>
            <w:r w:rsidRPr="00D55E2D">
              <w:rPr>
                <w:sz w:val="24"/>
              </w:rPr>
              <w:t>28,426</w:t>
            </w:r>
          </w:p>
        </w:tc>
        <w:tc>
          <w:tcPr>
            <w:tcW w:w="1991" w:type="dxa"/>
            <w:tcBorders>
              <w:top w:val="single" w:sz="4" w:space="0" w:color="000000"/>
              <w:left w:val="single" w:sz="2" w:space="0" w:color="000000"/>
              <w:bottom w:val="single" w:sz="6" w:space="0" w:color="000000"/>
              <w:right w:val="single" w:sz="18" w:space="0" w:color="auto"/>
            </w:tcBorders>
          </w:tcPr>
          <w:p w:rsidR="00F106D9" w:rsidRPr="00D55E2D" w:rsidP="007A2D41">
            <w:pPr>
              <w:pStyle w:val="TableParagraph"/>
              <w:spacing w:before="80" w:after="80"/>
              <w:rPr>
                <w:sz w:val="24"/>
              </w:rPr>
            </w:pPr>
            <w:r w:rsidRPr="00D55E2D">
              <w:rPr>
                <w:sz w:val="24"/>
              </w:rPr>
              <w:t>32,527</w:t>
            </w:r>
          </w:p>
        </w:tc>
      </w:tr>
      <w:tr w:rsidTr="0088232A">
        <w:tblPrEx>
          <w:tblW w:w="0" w:type="auto"/>
          <w:tblInd w:w="139" w:type="dxa"/>
          <w:tblLayout w:type="fixed"/>
          <w:tblCellMar>
            <w:left w:w="0" w:type="dxa"/>
            <w:right w:w="0" w:type="dxa"/>
          </w:tblCellMar>
          <w:tblLook w:val="01E0"/>
        </w:tblPrEx>
        <w:trPr>
          <w:trHeight w:val="20"/>
        </w:trPr>
        <w:tc>
          <w:tcPr>
            <w:tcW w:w="5381" w:type="dxa"/>
            <w:tcBorders>
              <w:top w:val="single" w:sz="6" w:space="0" w:color="000000"/>
              <w:left w:val="single" w:sz="18" w:space="0" w:color="auto"/>
              <w:bottom w:val="single" w:sz="8" w:space="0" w:color="000000"/>
              <w:right w:val="single" w:sz="6" w:space="0" w:color="000000"/>
            </w:tcBorders>
          </w:tcPr>
          <w:p w:rsidR="00F106D9" w:rsidRPr="00D55E2D" w:rsidP="007A2D41">
            <w:pPr>
              <w:pStyle w:val="TableParagraph"/>
              <w:spacing w:before="80" w:after="80"/>
              <w:ind w:left="113"/>
              <w:jc w:val="left"/>
              <w:rPr>
                <w:sz w:val="24"/>
              </w:rPr>
            </w:pPr>
            <w:r w:rsidRPr="00D55E2D">
              <w:rPr>
                <w:sz w:val="24"/>
              </w:rPr>
              <w:t>Passenger carriages, electric and multiple units</w:t>
            </w:r>
          </w:p>
        </w:tc>
        <w:tc>
          <w:tcPr>
            <w:tcW w:w="1984" w:type="dxa"/>
            <w:tcBorders>
              <w:top w:val="single" w:sz="6" w:space="0" w:color="000000"/>
              <w:left w:val="single" w:sz="6" w:space="0" w:color="000000"/>
              <w:bottom w:val="single" w:sz="6" w:space="0" w:color="000000"/>
              <w:right w:val="single" w:sz="6" w:space="0" w:color="000000"/>
            </w:tcBorders>
          </w:tcPr>
          <w:p w:rsidR="00F106D9" w:rsidRPr="00D55E2D" w:rsidP="007A2D41">
            <w:pPr>
              <w:pStyle w:val="TableParagraph"/>
              <w:spacing w:before="80" w:after="80"/>
              <w:rPr>
                <w:sz w:val="24"/>
              </w:rPr>
            </w:pPr>
            <w:r w:rsidRPr="00D55E2D">
              <w:rPr>
                <w:sz w:val="24"/>
              </w:rPr>
              <w:t>1,485</w:t>
            </w:r>
          </w:p>
        </w:tc>
        <w:tc>
          <w:tcPr>
            <w:tcW w:w="1991" w:type="dxa"/>
            <w:tcBorders>
              <w:top w:val="single" w:sz="6" w:space="0" w:color="000000"/>
              <w:left w:val="single" w:sz="6" w:space="0" w:color="000000"/>
              <w:bottom w:val="single" w:sz="8" w:space="0" w:color="000000"/>
              <w:right w:val="single" w:sz="18" w:space="0" w:color="auto"/>
            </w:tcBorders>
          </w:tcPr>
          <w:p w:rsidR="00F106D9" w:rsidRPr="00D55E2D" w:rsidP="007A2D41">
            <w:pPr>
              <w:pStyle w:val="TableParagraph"/>
              <w:spacing w:before="80" w:after="80"/>
              <w:rPr>
                <w:sz w:val="24"/>
              </w:rPr>
            </w:pPr>
            <w:r w:rsidRPr="00D55E2D">
              <w:rPr>
                <w:sz w:val="24"/>
              </w:rPr>
              <w:t>1,958</w:t>
            </w:r>
          </w:p>
        </w:tc>
      </w:tr>
      <w:tr w:rsidTr="0088232A">
        <w:tblPrEx>
          <w:tblW w:w="0" w:type="auto"/>
          <w:tblInd w:w="139" w:type="dxa"/>
          <w:tblLayout w:type="fixed"/>
          <w:tblCellMar>
            <w:left w:w="0" w:type="dxa"/>
            <w:right w:w="0" w:type="dxa"/>
          </w:tblCellMar>
          <w:tblLook w:val="01E0"/>
        </w:tblPrEx>
        <w:trPr>
          <w:trHeight w:val="20"/>
        </w:trPr>
        <w:tc>
          <w:tcPr>
            <w:tcW w:w="5381" w:type="dxa"/>
            <w:tcBorders>
              <w:top w:val="single" w:sz="8" w:space="0" w:color="000000"/>
              <w:left w:val="single" w:sz="18" w:space="0" w:color="auto"/>
              <w:bottom w:val="single" w:sz="8" w:space="0" w:color="000000"/>
              <w:right w:val="single" w:sz="6" w:space="0" w:color="000000"/>
            </w:tcBorders>
          </w:tcPr>
          <w:p w:rsidR="00F106D9" w:rsidRPr="00D55E2D" w:rsidP="007A2D41">
            <w:pPr>
              <w:pStyle w:val="TableParagraph"/>
              <w:spacing w:before="80" w:after="80"/>
              <w:ind w:left="113"/>
              <w:jc w:val="left"/>
              <w:rPr>
                <w:sz w:val="24"/>
              </w:rPr>
            </w:pPr>
            <w:r w:rsidRPr="00D55E2D">
              <w:rPr>
                <w:sz w:val="24"/>
              </w:rPr>
              <w:t>On-track machines, special vehicles and machines</w:t>
            </w:r>
          </w:p>
        </w:tc>
        <w:tc>
          <w:tcPr>
            <w:tcW w:w="1984" w:type="dxa"/>
            <w:tcBorders>
              <w:top w:val="single" w:sz="6" w:space="0" w:color="000000"/>
              <w:left w:val="single" w:sz="6" w:space="0" w:color="000000"/>
              <w:bottom w:val="single" w:sz="6" w:space="0" w:color="000000"/>
              <w:right w:val="thickThinMediumGap" w:sz="3" w:space="0" w:color="000000"/>
            </w:tcBorders>
          </w:tcPr>
          <w:p w:rsidR="00F106D9" w:rsidRPr="00D55E2D" w:rsidP="007A2D41">
            <w:pPr>
              <w:pStyle w:val="TableParagraph"/>
              <w:spacing w:before="80" w:after="80"/>
              <w:rPr>
                <w:sz w:val="24"/>
              </w:rPr>
            </w:pPr>
            <w:r w:rsidRPr="00D55E2D">
              <w:rPr>
                <w:sz w:val="24"/>
              </w:rPr>
              <w:t>832</w:t>
            </w:r>
          </w:p>
        </w:tc>
        <w:tc>
          <w:tcPr>
            <w:tcW w:w="1991" w:type="dxa"/>
            <w:tcBorders>
              <w:top w:val="single" w:sz="8" w:space="0" w:color="000000"/>
              <w:left w:val="thinThickMediumGap" w:sz="3" w:space="0" w:color="000000"/>
              <w:bottom w:val="single" w:sz="6" w:space="0" w:color="000000"/>
              <w:right w:val="single" w:sz="18" w:space="0" w:color="auto"/>
            </w:tcBorders>
          </w:tcPr>
          <w:p w:rsidR="00F106D9" w:rsidRPr="00D55E2D" w:rsidP="007A2D41">
            <w:pPr>
              <w:pStyle w:val="TableParagraph"/>
              <w:spacing w:before="80" w:after="80"/>
              <w:rPr>
                <w:sz w:val="24"/>
              </w:rPr>
            </w:pPr>
            <w:r w:rsidRPr="00D55E2D">
              <w:rPr>
                <w:sz w:val="24"/>
              </w:rPr>
              <w:t>862</w:t>
            </w:r>
          </w:p>
        </w:tc>
      </w:tr>
      <w:tr w:rsidTr="0088232A">
        <w:tblPrEx>
          <w:tblW w:w="0" w:type="auto"/>
          <w:tblInd w:w="139" w:type="dxa"/>
          <w:tblLayout w:type="fixed"/>
          <w:tblCellMar>
            <w:left w:w="0" w:type="dxa"/>
            <w:right w:w="0" w:type="dxa"/>
          </w:tblCellMar>
          <w:tblLook w:val="01E0"/>
        </w:tblPrEx>
        <w:trPr>
          <w:trHeight w:val="20"/>
        </w:trPr>
        <w:tc>
          <w:tcPr>
            <w:tcW w:w="5381" w:type="dxa"/>
            <w:tcBorders>
              <w:top w:val="single" w:sz="8" w:space="0" w:color="000000"/>
              <w:bottom w:val="single" w:sz="18" w:space="0" w:color="auto"/>
              <w:right w:val="single" w:sz="12" w:space="0" w:color="000000"/>
            </w:tcBorders>
          </w:tcPr>
          <w:p w:rsidR="00F106D9" w:rsidRPr="00D55E2D" w:rsidP="007A2D41">
            <w:pPr>
              <w:pStyle w:val="TableParagraph"/>
              <w:spacing w:before="80" w:after="80"/>
              <w:ind w:left="113"/>
              <w:jc w:val="left"/>
              <w:rPr>
                <w:sz w:val="24"/>
              </w:rPr>
            </w:pPr>
            <w:r w:rsidRPr="00D55E2D">
              <w:rPr>
                <w:sz w:val="24"/>
              </w:rPr>
              <w:t>TOTAL</w:t>
            </w:r>
          </w:p>
        </w:tc>
        <w:tc>
          <w:tcPr>
            <w:tcW w:w="1984" w:type="dxa"/>
            <w:tcBorders>
              <w:top w:val="single" w:sz="6" w:space="0" w:color="000000"/>
              <w:left w:val="single" w:sz="12" w:space="0" w:color="000000"/>
              <w:bottom w:val="single" w:sz="18" w:space="0" w:color="auto"/>
              <w:right w:val="single" w:sz="6" w:space="0" w:color="000000"/>
            </w:tcBorders>
          </w:tcPr>
          <w:p w:rsidR="00F106D9" w:rsidRPr="00D55E2D" w:rsidP="007A2D41">
            <w:pPr>
              <w:pStyle w:val="TableParagraph"/>
              <w:spacing w:before="80" w:after="80"/>
              <w:rPr>
                <w:sz w:val="24"/>
              </w:rPr>
            </w:pPr>
            <w:r w:rsidRPr="00D55E2D">
              <w:rPr>
                <w:sz w:val="24"/>
              </w:rPr>
              <w:t>32,198</w:t>
            </w:r>
          </w:p>
        </w:tc>
        <w:tc>
          <w:tcPr>
            <w:tcW w:w="1991" w:type="dxa"/>
            <w:tcBorders>
              <w:top w:val="single" w:sz="6" w:space="0" w:color="000000"/>
              <w:left w:val="single" w:sz="6" w:space="0" w:color="000000"/>
              <w:bottom w:val="single" w:sz="18" w:space="0" w:color="auto"/>
              <w:right w:val="single" w:sz="18" w:space="0" w:color="auto"/>
            </w:tcBorders>
          </w:tcPr>
          <w:p w:rsidR="00F106D9" w:rsidRPr="00D55E2D" w:rsidP="007A2D41">
            <w:pPr>
              <w:pStyle w:val="TableParagraph"/>
              <w:spacing w:before="80" w:after="80"/>
              <w:rPr>
                <w:sz w:val="24"/>
              </w:rPr>
            </w:pPr>
            <w:r w:rsidRPr="00D55E2D">
              <w:rPr>
                <w:sz w:val="24"/>
              </w:rPr>
              <w:t>36,971</w:t>
            </w:r>
          </w:p>
        </w:tc>
      </w:tr>
    </w:tbl>
    <w:p w:rsidR="0088232A" w:rsidRPr="00D55E2D" w:rsidP="009D069B">
      <w:pPr>
        <w:pStyle w:val="BodyText"/>
        <w:spacing w:before="120"/>
        <w:ind w:firstLine="709"/>
        <w:jc w:val="both"/>
      </w:pPr>
      <w:r w:rsidRPr="00D55E2D">
        <w:rPr>
          <w:b/>
        </w:rPr>
        <w:t>Number of registrations in the National Vehicle Register as at the end of 2017</w:t>
      </w:r>
    </w:p>
    <w:p w:rsidR="0088232A" w:rsidRPr="00D55E2D" w:rsidP="007A2D41">
      <w:pPr>
        <w:spacing w:before="240" w:after="120"/>
        <w:ind w:firstLine="709"/>
        <w:jc w:val="both"/>
        <w:rPr>
          <w:sz w:val="24"/>
          <w:szCs w:val="24"/>
        </w:rPr>
      </w:pPr>
      <w:r w:rsidRPr="00D55E2D">
        <w:rPr>
          <w:sz w:val="24"/>
        </w:rPr>
        <w:t>By the end of 2017, the Authority actively managed the following number of registrations in the National Vehicle Register: 36,971.</w:t>
      </w:r>
    </w:p>
    <w:p w:rsidR="0088232A" w:rsidRPr="00D55E2D" w:rsidP="0088232A">
      <w:pPr>
        <w:spacing w:before="120" w:after="120"/>
        <w:ind w:firstLine="709"/>
        <w:jc w:val="both"/>
        <w:rPr>
          <w:sz w:val="24"/>
          <w:szCs w:val="24"/>
        </w:rPr>
      </w:pPr>
      <w:r w:rsidRPr="00D55E2D">
        <w:rPr>
          <w:sz w:val="24"/>
        </w:rPr>
        <w:t xml:space="preserve">Based on the hitherto registered data on railway vehicles in the National Vehicle Register, the Authority processed and granted </w:t>
      </w:r>
      <w:r w:rsidRPr="00D55E2D">
        <w:rPr>
          <w:sz w:val="24"/>
        </w:rPr>
        <w:t>a total of 64</w:t>
      </w:r>
      <w:r w:rsidRPr="00D55E2D">
        <w:rPr>
          <w:sz w:val="24"/>
        </w:rPr>
        <w:t xml:space="preserve"> applications for a change in owner of a railway vehicle in 2017.</w:t>
      </w:r>
    </w:p>
    <w:p w:rsidR="00F106D9" w:rsidRPr="00D55E2D" w:rsidP="007A2D41">
      <w:pPr>
        <w:spacing w:before="120"/>
        <w:ind w:firstLine="709"/>
        <w:jc w:val="both"/>
        <w:rPr>
          <w:sz w:val="24"/>
          <w:szCs w:val="24"/>
        </w:rPr>
      </w:pPr>
      <w:r w:rsidRPr="00D55E2D">
        <w:rPr>
          <w:sz w:val="24"/>
        </w:rPr>
        <w:t>Based on applications of railway vehicle keepers and in accordance with the user manual for the register of vehicle keeper markings (VKM) No IU-VKM-061128 of 1 April 2014, the Authority recommended the proposed vehicle keeper markings (‘VKM’) for approval of their uniqueness.</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803"/>
        <w:gridCol w:w="1134"/>
      </w:tblGrid>
      <w:tr w:rsidTr="009D069B">
        <w:tblPrEx>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6803" w:type="dxa"/>
            <w:tcBorders>
              <w:top w:val="single" w:sz="18" w:space="0" w:color="auto"/>
              <w:left w:val="single" w:sz="18" w:space="0" w:color="auto"/>
              <w:bottom w:val="single" w:sz="6" w:space="0" w:color="000000"/>
              <w:right w:val="single" w:sz="8" w:space="0" w:color="000000"/>
            </w:tcBorders>
            <w:shd w:val="clear" w:color="auto" w:fill="99CCFF"/>
          </w:tcPr>
          <w:p w:rsidR="00F106D9" w:rsidRPr="00D55E2D" w:rsidP="007A2D41">
            <w:pPr>
              <w:pStyle w:val="TableParagraph"/>
              <w:spacing w:before="80" w:after="80"/>
              <w:ind w:left="113"/>
              <w:jc w:val="left"/>
              <w:rPr>
                <w:sz w:val="24"/>
              </w:rPr>
            </w:pPr>
            <w:r w:rsidRPr="00D55E2D">
              <w:rPr>
                <w:sz w:val="24"/>
              </w:rPr>
              <w:t>Number of applications filed for assigning and approval of VKM:</w:t>
            </w:r>
          </w:p>
        </w:tc>
        <w:tc>
          <w:tcPr>
            <w:tcW w:w="1134" w:type="dxa"/>
            <w:tcBorders>
              <w:top w:val="single" w:sz="18" w:space="0" w:color="auto"/>
              <w:left w:val="single" w:sz="8" w:space="0" w:color="000000"/>
              <w:bottom w:val="single" w:sz="6" w:space="0" w:color="000000"/>
              <w:right w:val="single" w:sz="18" w:space="0" w:color="auto"/>
            </w:tcBorders>
            <w:vAlign w:val="center"/>
          </w:tcPr>
          <w:p w:rsidR="00F106D9" w:rsidRPr="00D55E2D" w:rsidP="007A2D41">
            <w:pPr>
              <w:spacing w:before="80" w:after="80"/>
              <w:jc w:val="center"/>
            </w:pPr>
            <w:r w:rsidRPr="00D55E2D">
              <w:t>10</w:t>
            </w:r>
          </w:p>
        </w:tc>
      </w:tr>
      <w:tr w:rsidTr="009D069B">
        <w:tblPrEx>
          <w:tblW w:w="0" w:type="auto"/>
          <w:tblInd w:w="133" w:type="dxa"/>
          <w:tblLayout w:type="fixed"/>
          <w:tblCellMar>
            <w:left w:w="0" w:type="dxa"/>
            <w:right w:w="0" w:type="dxa"/>
          </w:tblCellMar>
          <w:tblLook w:val="01E0"/>
        </w:tblPrEx>
        <w:trPr>
          <w:trHeight w:val="20"/>
        </w:trPr>
        <w:tc>
          <w:tcPr>
            <w:tcW w:w="6803" w:type="dxa"/>
            <w:tcBorders>
              <w:top w:val="single" w:sz="6" w:space="0" w:color="000000"/>
              <w:left w:val="single" w:sz="18" w:space="0" w:color="auto"/>
              <w:bottom w:val="single" w:sz="8" w:space="0" w:color="000000"/>
              <w:right w:val="single" w:sz="8" w:space="0" w:color="000000"/>
            </w:tcBorders>
            <w:shd w:val="clear" w:color="auto" w:fill="99CCFF"/>
          </w:tcPr>
          <w:p w:rsidR="00F106D9" w:rsidRPr="00D55E2D" w:rsidP="007A2D41">
            <w:pPr>
              <w:pStyle w:val="TableParagraph"/>
              <w:spacing w:before="80" w:after="80"/>
              <w:ind w:left="113"/>
              <w:jc w:val="left"/>
              <w:rPr>
                <w:sz w:val="24"/>
              </w:rPr>
            </w:pPr>
            <w:r w:rsidRPr="00D55E2D">
              <w:rPr>
                <w:sz w:val="24"/>
              </w:rPr>
              <w:t>Number of VKMs approved by the agency:</w:t>
            </w:r>
          </w:p>
        </w:tc>
        <w:tc>
          <w:tcPr>
            <w:tcW w:w="1134" w:type="dxa"/>
            <w:tcBorders>
              <w:top w:val="single" w:sz="6" w:space="0" w:color="000000"/>
              <w:left w:val="single" w:sz="8" w:space="0" w:color="000000"/>
              <w:bottom w:val="single" w:sz="8" w:space="0" w:color="000000"/>
              <w:right w:val="single" w:sz="18" w:space="0" w:color="auto"/>
            </w:tcBorders>
            <w:vAlign w:val="center"/>
          </w:tcPr>
          <w:p w:rsidR="00F106D9" w:rsidRPr="00D55E2D" w:rsidP="007A2D41">
            <w:pPr>
              <w:spacing w:before="80" w:after="80"/>
              <w:jc w:val="center"/>
            </w:pPr>
            <w:r w:rsidRPr="00D55E2D">
              <w:t>10</w:t>
            </w:r>
          </w:p>
        </w:tc>
      </w:tr>
      <w:tr w:rsidTr="009D069B">
        <w:tblPrEx>
          <w:tblW w:w="0" w:type="auto"/>
          <w:tblInd w:w="133" w:type="dxa"/>
          <w:tblLayout w:type="fixed"/>
          <w:tblCellMar>
            <w:left w:w="0" w:type="dxa"/>
            <w:right w:w="0" w:type="dxa"/>
          </w:tblCellMar>
          <w:tblLook w:val="01E0"/>
        </w:tblPrEx>
        <w:trPr>
          <w:trHeight w:val="20"/>
        </w:trPr>
        <w:tc>
          <w:tcPr>
            <w:tcW w:w="6803" w:type="dxa"/>
            <w:tcBorders>
              <w:top w:val="single" w:sz="8" w:space="0" w:color="000000"/>
              <w:left w:val="single" w:sz="18" w:space="0" w:color="auto"/>
              <w:bottom w:val="single" w:sz="6" w:space="0" w:color="000000"/>
              <w:right w:val="single" w:sz="8" w:space="0" w:color="000000"/>
            </w:tcBorders>
            <w:shd w:val="clear" w:color="auto" w:fill="99CCFF"/>
          </w:tcPr>
          <w:p w:rsidR="00F106D9" w:rsidRPr="00D55E2D" w:rsidP="007A2D41">
            <w:pPr>
              <w:pStyle w:val="TableParagraph"/>
              <w:spacing w:before="80" w:after="80"/>
              <w:ind w:left="113"/>
              <w:jc w:val="left"/>
              <w:rPr>
                <w:sz w:val="24"/>
              </w:rPr>
            </w:pPr>
            <w:r w:rsidRPr="00D55E2D">
              <w:rPr>
                <w:sz w:val="24"/>
              </w:rPr>
              <w:t>Number of VKMs not approved by the agency:</w:t>
            </w:r>
          </w:p>
        </w:tc>
        <w:tc>
          <w:tcPr>
            <w:tcW w:w="1134" w:type="dxa"/>
            <w:tcBorders>
              <w:top w:val="single" w:sz="8" w:space="0" w:color="000000"/>
              <w:left w:val="single" w:sz="8" w:space="0" w:color="000000"/>
              <w:bottom w:val="single" w:sz="6" w:space="0" w:color="000000"/>
              <w:right w:val="single" w:sz="18" w:space="0" w:color="auto"/>
            </w:tcBorders>
            <w:vAlign w:val="center"/>
          </w:tcPr>
          <w:p w:rsidR="00F106D9" w:rsidRPr="00D55E2D" w:rsidP="007A2D41">
            <w:pPr>
              <w:spacing w:before="80" w:after="80"/>
              <w:jc w:val="center"/>
            </w:pPr>
            <w:r w:rsidRPr="00D55E2D">
              <w:t>0</w:t>
            </w:r>
          </w:p>
        </w:tc>
      </w:tr>
      <w:tr w:rsidTr="009D069B">
        <w:tblPrEx>
          <w:tblW w:w="0" w:type="auto"/>
          <w:tblInd w:w="133" w:type="dxa"/>
          <w:tblLayout w:type="fixed"/>
          <w:tblCellMar>
            <w:left w:w="0" w:type="dxa"/>
            <w:right w:w="0" w:type="dxa"/>
          </w:tblCellMar>
          <w:tblLook w:val="01E0"/>
        </w:tblPrEx>
        <w:trPr>
          <w:trHeight w:val="20"/>
        </w:trPr>
        <w:tc>
          <w:tcPr>
            <w:tcW w:w="6803" w:type="dxa"/>
            <w:tcBorders>
              <w:top w:val="single" w:sz="6" w:space="0" w:color="000000"/>
              <w:left w:val="single" w:sz="18" w:space="0" w:color="auto"/>
              <w:bottom w:val="single" w:sz="18" w:space="0" w:color="auto"/>
              <w:right w:val="single" w:sz="8" w:space="0" w:color="000000"/>
            </w:tcBorders>
            <w:shd w:val="clear" w:color="auto" w:fill="99CCFF"/>
          </w:tcPr>
          <w:p w:rsidR="00F106D9" w:rsidRPr="00D55E2D" w:rsidP="007A2D41">
            <w:pPr>
              <w:pStyle w:val="TableParagraph"/>
              <w:spacing w:before="80" w:after="80"/>
              <w:ind w:left="113"/>
              <w:jc w:val="left"/>
              <w:rPr>
                <w:sz w:val="24"/>
              </w:rPr>
            </w:pPr>
            <w:r w:rsidRPr="00D55E2D">
              <w:rPr>
                <w:sz w:val="24"/>
              </w:rPr>
              <w:t>Number of VKMs not recommended by the Safety Section:</w:t>
            </w:r>
          </w:p>
        </w:tc>
        <w:tc>
          <w:tcPr>
            <w:tcW w:w="1134" w:type="dxa"/>
            <w:tcBorders>
              <w:top w:val="single" w:sz="6" w:space="0" w:color="000000"/>
              <w:left w:val="single" w:sz="8" w:space="0" w:color="000000"/>
              <w:bottom w:val="single" w:sz="18" w:space="0" w:color="auto"/>
              <w:right w:val="single" w:sz="18" w:space="0" w:color="auto"/>
            </w:tcBorders>
            <w:vAlign w:val="center"/>
          </w:tcPr>
          <w:p w:rsidR="00F106D9" w:rsidRPr="00D55E2D" w:rsidP="007A2D41">
            <w:pPr>
              <w:spacing w:before="80" w:after="80"/>
              <w:jc w:val="center"/>
            </w:pPr>
            <w:r w:rsidRPr="00D55E2D">
              <w:t>0</w:t>
            </w:r>
          </w:p>
        </w:tc>
      </w:tr>
    </w:tbl>
    <w:p w:rsidR="009D069B" w:rsidRPr="00D55E2D" w:rsidP="007A2D41">
      <w:pPr>
        <w:pStyle w:val="BodyText"/>
        <w:spacing w:before="120" w:after="240"/>
        <w:ind w:firstLine="709"/>
      </w:pPr>
      <w:r w:rsidRPr="00D55E2D">
        <w:rPr>
          <w:b/>
        </w:rPr>
        <w:t>Number of applications filed for VKM in 2017</w:t>
      </w:r>
    </w:p>
    <w:p w:rsidR="009D069B" w:rsidRPr="00D55E2D" w:rsidP="007A2D41">
      <w:pPr>
        <w:ind w:firstLine="709"/>
        <w:jc w:val="both"/>
        <w:rPr>
          <w:sz w:val="24"/>
          <w:szCs w:val="24"/>
        </w:rPr>
      </w:pPr>
      <w:r w:rsidRPr="00D55E2D">
        <w:rPr>
          <w:sz w:val="24"/>
        </w:rPr>
        <w:t>One of the main activities of the Authority was decision-making on granting authorisations for placing in service railway vehicles according to Article 77(1) and Article 78(1) of the Railways Act.</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680"/>
        <w:gridCol w:w="1842"/>
        <w:gridCol w:w="1849"/>
        <w:gridCol w:w="1982"/>
      </w:tblGrid>
      <w:tr w:rsidTr="007A2D41">
        <w:tblPrEx>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3680" w:type="dxa"/>
            <w:tcBorders>
              <w:top w:val="single" w:sz="18" w:space="0" w:color="auto"/>
              <w:left w:val="single" w:sz="18" w:space="0" w:color="auto"/>
              <w:bottom w:val="single" w:sz="6" w:space="0" w:color="000000"/>
              <w:right w:val="single" w:sz="6" w:space="0" w:color="000000"/>
            </w:tcBorders>
            <w:shd w:val="clear" w:color="auto" w:fill="99CCFF"/>
          </w:tcPr>
          <w:p w:rsidR="00F106D9" w:rsidRPr="00D55E2D" w:rsidP="007A2D41">
            <w:pPr>
              <w:pStyle w:val="TableParagraph"/>
              <w:spacing w:before="80" w:after="80"/>
              <w:rPr>
                <w:b/>
                <w:sz w:val="24"/>
                <w:szCs w:val="24"/>
              </w:rPr>
            </w:pPr>
            <w:r w:rsidRPr="00D55E2D">
              <w:rPr>
                <w:b/>
                <w:sz w:val="24"/>
              </w:rPr>
              <w:t>Type of railway vehicle</w:t>
            </w:r>
          </w:p>
        </w:tc>
        <w:tc>
          <w:tcPr>
            <w:tcW w:w="1842" w:type="dxa"/>
            <w:tcBorders>
              <w:top w:val="single" w:sz="18" w:space="0" w:color="auto"/>
              <w:left w:val="single" w:sz="6" w:space="0" w:color="000000"/>
              <w:bottom w:val="single" w:sz="6" w:space="0" w:color="000000"/>
              <w:right w:val="single" w:sz="6" w:space="0" w:color="000000"/>
            </w:tcBorders>
            <w:shd w:val="clear" w:color="auto" w:fill="99CCFF"/>
          </w:tcPr>
          <w:p w:rsidR="00F106D9" w:rsidRPr="00D55E2D" w:rsidP="007A2D41">
            <w:pPr>
              <w:pStyle w:val="TableParagraph"/>
              <w:spacing w:before="80" w:after="80" w:line="247" w:lineRule="auto"/>
              <w:rPr>
                <w:b/>
                <w:sz w:val="24"/>
                <w:szCs w:val="24"/>
              </w:rPr>
            </w:pPr>
            <w:r w:rsidRPr="00D55E2D">
              <w:rPr>
                <w:b/>
                <w:sz w:val="24"/>
              </w:rPr>
              <w:t>Number of submitted applications</w:t>
            </w:r>
          </w:p>
        </w:tc>
        <w:tc>
          <w:tcPr>
            <w:tcW w:w="1849" w:type="dxa"/>
            <w:tcBorders>
              <w:top w:val="single" w:sz="18" w:space="0" w:color="auto"/>
              <w:left w:val="single" w:sz="6" w:space="0" w:color="000000"/>
              <w:bottom w:val="single" w:sz="6" w:space="0" w:color="000000"/>
              <w:right w:val="single" w:sz="8" w:space="0" w:color="000000"/>
            </w:tcBorders>
            <w:shd w:val="clear" w:color="auto" w:fill="99CCFF"/>
          </w:tcPr>
          <w:p w:rsidR="00F106D9" w:rsidRPr="00D55E2D" w:rsidP="007A2D41">
            <w:pPr>
              <w:pStyle w:val="TableParagraph"/>
              <w:spacing w:before="80" w:after="80" w:line="247" w:lineRule="auto"/>
              <w:rPr>
                <w:b/>
                <w:sz w:val="24"/>
                <w:szCs w:val="24"/>
              </w:rPr>
            </w:pPr>
            <w:r w:rsidRPr="00D55E2D">
              <w:rPr>
                <w:b/>
                <w:sz w:val="24"/>
              </w:rPr>
              <w:t>Number of issued authorisations</w:t>
            </w:r>
          </w:p>
        </w:tc>
        <w:tc>
          <w:tcPr>
            <w:tcW w:w="1982" w:type="dxa"/>
            <w:tcBorders>
              <w:top w:val="single" w:sz="18" w:space="0" w:color="auto"/>
              <w:left w:val="single" w:sz="8" w:space="0" w:color="000000"/>
              <w:bottom w:val="single" w:sz="6" w:space="0" w:color="000000"/>
              <w:right w:val="single" w:sz="18" w:space="0" w:color="auto"/>
            </w:tcBorders>
            <w:shd w:val="clear" w:color="auto" w:fill="99CCFF"/>
          </w:tcPr>
          <w:p w:rsidR="00F106D9" w:rsidRPr="00D55E2D" w:rsidP="007A2D41">
            <w:pPr>
              <w:pStyle w:val="TableParagraph"/>
              <w:spacing w:before="80" w:after="80" w:line="247" w:lineRule="auto"/>
              <w:rPr>
                <w:b/>
                <w:sz w:val="24"/>
                <w:szCs w:val="24"/>
              </w:rPr>
            </w:pPr>
            <w:r w:rsidRPr="00D55E2D">
              <w:rPr>
                <w:b/>
                <w:sz w:val="24"/>
              </w:rPr>
              <w:t>Number of authorised vehicles</w:t>
            </w:r>
          </w:p>
        </w:tc>
      </w:tr>
      <w:tr w:rsidTr="007A2D41">
        <w:tblPrEx>
          <w:tblW w:w="0" w:type="auto"/>
          <w:tblInd w:w="133" w:type="dxa"/>
          <w:tblLayout w:type="fixed"/>
          <w:tblCellMar>
            <w:left w:w="0" w:type="dxa"/>
            <w:right w:w="0" w:type="dxa"/>
          </w:tblCellMar>
          <w:tblLook w:val="01E0"/>
        </w:tblPrEx>
        <w:trPr>
          <w:trHeight w:val="20"/>
        </w:trPr>
        <w:tc>
          <w:tcPr>
            <w:tcW w:w="3680" w:type="dxa"/>
            <w:tcBorders>
              <w:top w:val="single" w:sz="6" w:space="0" w:color="000000"/>
              <w:left w:val="single" w:sz="18" w:space="0" w:color="auto"/>
              <w:bottom w:val="single" w:sz="4" w:space="0" w:color="000000"/>
              <w:right w:val="single" w:sz="4" w:space="0" w:color="000000"/>
            </w:tcBorders>
          </w:tcPr>
          <w:p w:rsidR="00F106D9" w:rsidRPr="00D55E2D" w:rsidP="007A2D41">
            <w:pPr>
              <w:pStyle w:val="TableParagraph"/>
              <w:spacing w:before="80" w:after="80"/>
              <w:ind w:left="113"/>
              <w:jc w:val="left"/>
              <w:rPr>
                <w:sz w:val="24"/>
                <w:szCs w:val="24"/>
              </w:rPr>
            </w:pPr>
            <w:r w:rsidRPr="00D55E2D">
              <w:rPr>
                <w:sz w:val="24"/>
              </w:rPr>
              <w:t>Traction units</w:t>
            </w:r>
          </w:p>
        </w:tc>
        <w:tc>
          <w:tcPr>
            <w:tcW w:w="1842" w:type="dxa"/>
            <w:tcBorders>
              <w:top w:val="single" w:sz="6" w:space="0" w:color="000000"/>
              <w:left w:val="single" w:sz="4" w:space="0" w:color="000000"/>
              <w:bottom w:val="single" w:sz="4" w:space="0" w:color="000000"/>
              <w:right w:val="single" w:sz="2" w:space="0" w:color="000000"/>
            </w:tcBorders>
            <w:vAlign w:val="center"/>
          </w:tcPr>
          <w:p w:rsidR="00F106D9" w:rsidRPr="00D55E2D" w:rsidP="007A2D41">
            <w:pPr>
              <w:spacing w:before="80" w:after="80"/>
              <w:jc w:val="center"/>
              <w:rPr>
                <w:sz w:val="24"/>
                <w:szCs w:val="24"/>
              </w:rPr>
            </w:pPr>
            <w:r w:rsidRPr="00D55E2D">
              <w:rPr>
                <w:sz w:val="24"/>
              </w:rPr>
              <w:t>15</w:t>
            </w:r>
          </w:p>
        </w:tc>
        <w:tc>
          <w:tcPr>
            <w:tcW w:w="1849" w:type="dxa"/>
            <w:tcBorders>
              <w:top w:val="single" w:sz="6" w:space="0" w:color="000000"/>
              <w:left w:val="single" w:sz="2" w:space="0" w:color="000000"/>
              <w:bottom w:val="single" w:sz="4" w:space="0" w:color="000000"/>
              <w:right w:val="single" w:sz="4" w:space="0" w:color="000000"/>
            </w:tcBorders>
            <w:vAlign w:val="center"/>
          </w:tcPr>
          <w:p w:rsidR="00F106D9" w:rsidRPr="00D55E2D" w:rsidP="007A2D41">
            <w:pPr>
              <w:spacing w:before="80" w:after="80"/>
              <w:jc w:val="center"/>
              <w:rPr>
                <w:sz w:val="24"/>
                <w:szCs w:val="24"/>
              </w:rPr>
            </w:pPr>
            <w:r w:rsidRPr="00D55E2D">
              <w:rPr>
                <w:sz w:val="24"/>
              </w:rPr>
              <w:t>15</w:t>
            </w:r>
          </w:p>
        </w:tc>
        <w:tc>
          <w:tcPr>
            <w:tcW w:w="1982" w:type="dxa"/>
            <w:tcBorders>
              <w:top w:val="single" w:sz="6" w:space="0" w:color="000000"/>
              <w:left w:val="single" w:sz="4" w:space="0" w:color="000000"/>
              <w:bottom w:val="single" w:sz="4" w:space="0" w:color="000000"/>
              <w:right w:val="single" w:sz="18" w:space="0" w:color="auto"/>
            </w:tcBorders>
            <w:vAlign w:val="center"/>
          </w:tcPr>
          <w:p w:rsidR="00F106D9" w:rsidRPr="00D55E2D" w:rsidP="007A2D41">
            <w:pPr>
              <w:spacing w:before="80" w:after="80"/>
              <w:jc w:val="center"/>
              <w:rPr>
                <w:sz w:val="24"/>
                <w:szCs w:val="24"/>
              </w:rPr>
            </w:pPr>
            <w:r w:rsidRPr="00D55E2D">
              <w:rPr>
                <w:sz w:val="24"/>
              </w:rPr>
              <w:t>15</w:t>
            </w:r>
          </w:p>
        </w:tc>
      </w:tr>
      <w:tr w:rsidTr="007A2D41">
        <w:tblPrEx>
          <w:tblW w:w="0" w:type="auto"/>
          <w:tblInd w:w="133" w:type="dxa"/>
          <w:tblLayout w:type="fixed"/>
          <w:tblCellMar>
            <w:left w:w="0" w:type="dxa"/>
            <w:right w:w="0" w:type="dxa"/>
          </w:tblCellMar>
          <w:tblLook w:val="01E0"/>
        </w:tblPrEx>
        <w:trPr>
          <w:trHeight w:val="20"/>
        </w:trPr>
        <w:tc>
          <w:tcPr>
            <w:tcW w:w="3680" w:type="dxa"/>
            <w:tcBorders>
              <w:top w:val="single" w:sz="4" w:space="0" w:color="000000"/>
              <w:left w:val="single" w:sz="18" w:space="0" w:color="auto"/>
              <w:bottom w:val="single" w:sz="6" w:space="0" w:color="000000"/>
              <w:right w:val="single" w:sz="2" w:space="0" w:color="000000"/>
            </w:tcBorders>
          </w:tcPr>
          <w:p w:rsidR="00F106D9" w:rsidRPr="00D55E2D" w:rsidP="007A2D41">
            <w:pPr>
              <w:pStyle w:val="TableParagraph"/>
              <w:spacing w:before="80" w:after="80"/>
              <w:ind w:left="113"/>
              <w:jc w:val="left"/>
              <w:rPr>
                <w:sz w:val="24"/>
                <w:szCs w:val="24"/>
              </w:rPr>
            </w:pPr>
            <w:r w:rsidRPr="00D55E2D">
              <w:rPr>
                <w:sz w:val="24"/>
              </w:rPr>
              <w:t>Freight wagons</w:t>
            </w:r>
          </w:p>
        </w:tc>
        <w:tc>
          <w:tcPr>
            <w:tcW w:w="1842" w:type="dxa"/>
            <w:tcBorders>
              <w:top w:val="single" w:sz="4" w:space="0" w:color="000000"/>
              <w:left w:val="single" w:sz="2" w:space="0" w:color="000000"/>
              <w:bottom w:val="single" w:sz="6" w:space="0" w:color="000000"/>
              <w:right w:val="single" w:sz="2" w:space="0" w:color="000000"/>
            </w:tcBorders>
            <w:vAlign w:val="center"/>
          </w:tcPr>
          <w:p w:rsidR="00F106D9" w:rsidRPr="00D55E2D" w:rsidP="007A2D41">
            <w:pPr>
              <w:spacing w:before="80" w:after="80"/>
              <w:jc w:val="center"/>
              <w:rPr>
                <w:sz w:val="24"/>
                <w:szCs w:val="24"/>
              </w:rPr>
            </w:pPr>
            <w:r w:rsidRPr="00D55E2D">
              <w:rPr>
                <w:sz w:val="24"/>
              </w:rPr>
              <w:t>16</w:t>
            </w:r>
          </w:p>
        </w:tc>
        <w:tc>
          <w:tcPr>
            <w:tcW w:w="1849" w:type="dxa"/>
            <w:tcBorders>
              <w:top w:val="single" w:sz="4" w:space="0" w:color="000000"/>
              <w:left w:val="single" w:sz="2" w:space="0" w:color="000000"/>
              <w:bottom w:val="single" w:sz="6" w:space="0" w:color="000000"/>
              <w:right w:val="single" w:sz="4" w:space="0" w:color="000000"/>
            </w:tcBorders>
            <w:vAlign w:val="center"/>
          </w:tcPr>
          <w:p w:rsidR="00F106D9" w:rsidRPr="00D55E2D" w:rsidP="007A2D41">
            <w:pPr>
              <w:spacing w:before="80" w:after="80"/>
              <w:jc w:val="center"/>
              <w:rPr>
                <w:sz w:val="24"/>
                <w:szCs w:val="24"/>
              </w:rPr>
            </w:pPr>
            <w:r w:rsidRPr="00D55E2D">
              <w:rPr>
                <w:sz w:val="24"/>
              </w:rPr>
              <w:t>25</w:t>
            </w:r>
          </w:p>
        </w:tc>
        <w:tc>
          <w:tcPr>
            <w:tcW w:w="1982" w:type="dxa"/>
            <w:tcBorders>
              <w:top w:val="single" w:sz="4" w:space="0" w:color="000000"/>
              <w:left w:val="single" w:sz="4" w:space="0" w:color="000000"/>
              <w:bottom w:val="single" w:sz="6" w:space="0" w:color="000000"/>
              <w:right w:val="single" w:sz="18" w:space="0" w:color="auto"/>
            </w:tcBorders>
            <w:vAlign w:val="center"/>
          </w:tcPr>
          <w:p w:rsidR="00F106D9" w:rsidRPr="00D55E2D" w:rsidP="007A2D41">
            <w:pPr>
              <w:spacing w:before="80" w:after="80"/>
              <w:jc w:val="center"/>
              <w:rPr>
                <w:sz w:val="24"/>
                <w:szCs w:val="24"/>
              </w:rPr>
            </w:pPr>
            <w:r w:rsidRPr="00D55E2D">
              <w:rPr>
                <w:sz w:val="24"/>
              </w:rPr>
              <w:t>944</w:t>
            </w:r>
          </w:p>
        </w:tc>
      </w:tr>
      <w:tr w:rsidTr="007A2D41">
        <w:tblPrEx>
          <w:tblW w:w="0" w:type="auto"/>
          <w:tblInd w:w="133" w:type="dxa"/>
          <w:tblLayout w:type="fixed"/>
          <w:tblCellMar>
            <w:left w:w="0" w:type="dxa"/>
            <w:right w:w="0" w:type="dxa"/>
          </w:tblCellMar>
          <w:tblLook w:val="01E0"/>
        </w:tblPrEx>
        <w:trPr>
          <w:trHeight w:val="20"/>
        </w:trPr>
        <w:tc>
          <w:tcPr>
            <w:tcW w:w="3680" w:type="dxa"/>
            <w:tcBorders>
              <w:top w:val="single" w:sz="6" w:space="0" w:color="000000"/>
              <w:left w:val="single" w:sz="18" w:space="0" w:color="auto"/>
              <w:bottom w:val="single" w:sz="8" w:space="0" w:color="000000"/>
              <w:right w:val="single" w:sz="8" w:space="0" w:color="000000"/>
            </w:tcBorders>
          </w:tcPr>
          <w:p w:rsidR="00F106D9" w:rsidRPr="00D55E2D" w:rsidP="007A2D41">
            <w:pPr>
              <w:pStyle w:val="TableParagraph"/>
              <w:spacing w:before="80" w:after="80"/>
              <w:ind w:left="113"/>
              <w:jc w:val="left"/>
              <w:rPr>
                <w:sz w:val="24"/>
                <w:szCs w:val="24"/>
              </w:rPr>
            </w:pPr>
            <w:r w:rsidRPr="00D55E2D">
              <w:rPr>
                <w:sz w:val="24"/>
              </w:rPr>
              <w:t>Passenger carriages, electric and multiple units</w:t>
            </w:r>
          </w:p>
        </w:tc>
        <w:tc>
          <w:tcPr>
            <w:tcW w:w="1842" w:type="dxa"/>
            <w:tcBorders>
              <w:top w:val="single" w:sz="6" w:space="0" w:color="000000"/>
              <w:left w:val="single" w:sz="8" w:space="0" w:color="000000"/>
              <w:bottom w:val="single" w:sz="6" w:space="0" w:color="000000"/>
              <w:right w:val="single" w:sz="6" w:space="0" w:color="000000"/>
            </w:tcBorders>
            <w:vAlign w:val="center"/>
          </w:tcPr>
          <w:p w:rsidR="00F106D9" w:rsidRPr="00D55E2D" w:rsidP="007A2D41">
            <w:pPr>
              <w:spacing w:before="80" w:after="80"/>
              <w:jc w:val="center"/>
              <w:rPr>
                <w:sz w:val="24"/>
                <w:szCs w:val="24"/>
              </w:rPr>
            </w:pPr>
            <w:r w:rsidRPr="00D55E2D">
              <w:rPr>
                <w:sz w:val="24"/>
              </w:rPr>
              <w:t>8</w:t>
            </w:r>
          </w:p>
        </w:tc>
        <w:tc>
          <w:tcPr>
            <w:tcW w:w="1849" w:type="dxa"/>
            <w:tcBorders>
              <w:top w:val="single" w:sz="6" w:space="0" w:color="000000"/>
              <w:left w:val="single" w:sz="6" w:space="0" w:color="000000"/>
              <w:bottom w:val="single" w:sz="8" w:space="0" w:color="000000"/>
              <w:right w:val="single" w:sz="8" w:space="0" w:color="000000"/>
            </w:tcBorders>
            <w:vAlign w:val="center"/>
          </w:tcPr>
          <w:p w:rsidR="00F106D9" w:rsidRPr="00D55E2D" w:rsidP="007A2D41">
            <w:pPr>
              <w:spacing w:before="80" w:after="80"/>
              <w:jc w:val="center"/>
              <w:rPr>
                <w:sz w:val="24"/>
                <w:szCs w:val="24"/>
              </w:rPr>
            </w:pPr>
            <w:r w:rsidRPr="00D55E2D">
              <w:rPr>
                <w:sz w:val="24"/>
              </w:rPr>
              <w:t>8</w:t>
            </w:r>
          </w:p>
        </w:tc>
        <w:tc>
          <w:tcPr>
            <w:tcW w:w="1982" w:type="dxa"/>
            <w:tcBorders>
              <w:top w:val="single" w:sz="6" w:space="0" w:color="000000"/>
              <w:left w:val="single" w:sz="8" w:space="0" w:color="000000"/>
              <w:bottom w:val="single" w:sz="8" w:space="0" w:color="000000"/>
              <w:right w:val="single" w:sz="18" w:space="0" w:color="auto"/>
            </w:tcBorders>
            <w:vAlign w:val="center"/>
          </w:tcPr>
          <w:p w:rsidR="00F106D9" w:rsidRPr="00D55E2D" w:rsidP="007A2D41">
            <w:pPr>
              <w:spacing w:before="80" w:after="80"/>
              <w:jc w:val="center"/>
              <w:rPr>
                <w:sz w:val="24"/>
                <w:szCs w:val="24"/>
              </w:rPr>
            </w:pPr>
            <w:r w:rsidRPr="00D55E2D">
              <w:rPr>
                <w:sz w:val="24"/>
              </w:rPr>
              <w:t>16</w:t>
            </w:r>
          </w:p>
        </w:tc>
      </w:tr>
      <w:tr w:rsidTr="007A2D41">
        <w:tblPrEx>
          <w:tblW w:w="0" w:type="auto"/>
          <w:tblInd w:w="133" w:type="dxa"/>
          <w:tblLayout w:type="fixed"/>
          <w:tblCellMar>
            <w:left w:w="0" w:type="dxa"/>
            <w:right w:w="0" w:type="dxa"/>
          </w:tblCellMar>
          <w:tblLook w:val="01E0"/>
        </w:tblPrEx>
        <w:trPr>
          <w:trHeight w:val="20"/>
        </w:trPr>
        <w:tc>
          <w:tcPr>
            <w:tcW w:w="3680" w:type="dxa"/>
            <w:tcBorders>
              <w:top w:val="single" w:sz="8" w:space="0" w:color="000000"/>
              <w:left w:val="single" w:sz="18" w:space="0" w:color="auto"/>
              <w:bottom w:val="single" w:sz="6" w:space="0" w:color="000000"/>
              <w:right w:val="single" w:sz="6" w:space="0" w:color="000000"/>
            </w:tcBorders>
          </w:tcPr>
          <w:p w:rsidR="00F106D9" w:rsidRPr="00D55E2D" w:rsidP="007A2D41">
            <w:pPr>
              <w:pStyle w:val="TableParagraph"/>
              <w:spacing w:before="80" w:after="80"/>
              <w:ind w:left="113"/>
              <w:jc w:val="left"/>
              <w:rPr>
                <w:sz w:val="24"/>
                <w:szCs w:val="24"/>
              </w:rPr>
            </w:pPr>
            <w:r w:rsidRPr="00D55E2D">
              <w:rPr>
                <w:sz w:val="24"/>
              </w:rPr>
              <w:t>On-track machines, special vehicles and machines</w:t>
            </w:r>
          </w:p>
        </w:tc>
        <w:tc>
          <w:tcPr>
            <w:tcW w:w="1842" w:type="dxa"/>
            <w:tcBorders>
              <w:top w:val="single" w:sz="6" w:space="0" w:color="000000"/>
              <w:left w:val="single" w:sz="6" w:space="0" w:color="000000"/>
              <w:bottom w:val="single" w:sz="6" w:space="0" w:color="000000"/>
              <w:right w:val="single" w:sz="6" w:space="0" w:color="000000"/>
            </w:tcBorders>
            <w:vAlign w:val="center"/>
          </w:tcPr>
          <w:p w:rsidR="00F106D9" w:rsidRPr="00D55E2D" w:rsidP="007A2D41">
            <w:pPr>
              <w:spacing w:before="80" w:after="80"/>
              <w:jc w:val="center"/>
              <w:rPr>
                <w:sz w:val="24"/>
                <w:szCs w:val="24"/>
              </w:rPr>
            </w:pPr>
            <w:r w:rsidRPr="00D55E2D">
              <w:rPr>
                <w:sz w:val="24"/>
              </w:rPr>
              <w:t>2</w:t>
            </w:r>
          </w:p>
        </w:tc>
        <w:tc>
          <w:tcPr>
            <w:tcW w:w="1849" w:type="dxa"/>
            <w:tcBorders>
              <w:top w:val="single" w:sz="8" w:space="0" w:color="000000"/>
              <w:left w:val="single" w:sz="6" w:space="0" w:color="000000"/>
              <w:bottom w:val="single" w:sz="6" w:space="0" w:color="000000"/>
              <w:right w:val="single" w:sz="8" w:space="0" w:color="000000"/>
            </w:tcBorders>
            <w:vAlign w:val="center"/>
          </w:tcPr>
          <w:p w:rsidR="00F106D9" w:rsidRPr="00D55E2D" w:rsidP="007A2D41">
            <w:pPr>
              <w:spacing w:before="80" w:after="80"/>
              <w:jc w:val="center"/>
              <w:rPr>
                <w:sz w:val="24"/>
                <w:szCs w:val="24"/>
              </w:rPr>
            </w:pPr>
            <w:r w:rsidRPr="00D55E2D">
              <w:rPr>
                <w:sz w:val="24"/>
              </w:rPr>
              <w:t>2</w:t>
            </w:r>
          </w:p>
        </w:tc>
        <w:tc>
          <w:tcPr>
            <w:tcW w:w="1982" w:type="dxa"/>
            <w:tcBorders>
              <w:top w:val="single" w:sz="8" w:space="0" w:color="000000"/>
              <w:left w:val="single" w:sz="8" w:space="0" w:color="000000"/>
              <w:bottom w:val="single" w:sz="6" w:space="0" w:color="000000"/>
              <w:right w:val="single" w:sz="18" w:space="0" w:color="auto"/>
            </w:tcBorders>
            <w:vAlign w:val="center"/>
          </w:tcPr>
          <w:p w:rsidR="00F106D9" w:rsidRPr="00D55E2D" w:rsidP="007A2D41">
            <w:pPr>
              <w:spacing w:before="80" w:after="80"/>
              <w:jc w:val="center"/>
              <w:rPr>
                <w:sz w:val="24"/>
                <w:szCs w:val="24"/>
              </w:rPr>
            </w:pPr>
            <w:r w:rsidRPr="00D55E2D">
              <w:rPr>
                <w:sz w:val="24"/>
              </w:rPr>
              <w:t>2</w:t>
            </w:r>
          </w:p>
        </w:tc>
      </w:tr>
      <w:tr w:rsidTr="007A2D41">
        <w:tblPrEx>
          <w:tblW w:w="0" w:type="auto"/>
          <w:tblInd w:w="133" w:type="dxa"/>
          <w:tblLayout w:type="fixed"/>
          <w:tblCellMar>
            <w:left w:w="0" w:type="dxa"/>
            <w:right w:w="0" w:type="dxa"/>
          </w:tblCellMar>
          <w:tblLook w:val="01E0"/>
        </w:tblPrEx>
        <w:trPr>
          <w:trHeight w:val="20"/>
        </w:trPr>
        <w:tc>
          <w:tcPr>
            <w:tcW w:w="3680" w:type="dxa"/>
            <w:tcBorders>
              <w:top w:val="single" w:sz="6" w:space="0" w:color="000000"/>
              <w:left w:val="single" w:sz="18" w:space="0" w:color="auto"/>
              <w:bottom w:val="single" w:sz="18" w:space="0" w:color="auto"/>
              <w:right w:val="single" w:sz="6" w:space="0" w:color="000000"/>
            </w:tcBorders>
          </w:tcPr>
          <w:p w:rsidR="00F106D9" w:rsidRPr="00D55E2D" w:rsidP="007A2D41">
            <w:pPr>
              <w:pStyle w:val="TableParagraph"/>
              <w:spacing w:before="80" w:after="80"/>
              <w:ind w:left="113"/>
              <w:jc w:val="left"/>
              <w:rPr>
                <w:sz w:val="24"/>
                <w:szCs w:val="24"/>
              </w:rPr>
            </w:pPr>
            <w:r w:rsidRPr="00D55E2D">
              <w:rPr>
                <w:sz w:val="24"/>
              </w:rPr>
              <w:t>TOTAL</w:t>
            </w:r>
          </w:p>
        </w:tc>
        <w:tc>
          <w:tcPr>
            <w:tcW w:w="1842" w:type="dxa"/>
            <w:tcBorders>
              <w:top w:val="single" w:sz="6" w:space="0" w:color="000000"/>
              <w:left w:val="single" w:sz="6" w:space="0" w:color="000000"/>
              <w:bottom w:val="single" w:sz="18" w:space="0" w:color="auto"/>
              <w:right w:val="single" w:sz="6" w:space="0" w:color="000000"/>
            </w:tcBorders>
            <w:vAlign w:val="center"/>
          </w:tcPr>
          <w:p w:rsidR="00F106D9" w:rsidRPr="00D55E2D" w:rsidP="007A2D41">
            <w:pPr>
              <w:spacing w:before="80" w:after="80"/>
              <w:jc w:val="center"/>
              <w:rPr>
                <w:sz w:val="24"/>
                <w:szCs w:val="24"/>
              </w:rPr>
            </w:pPr>
            <w:r w:rsidRPr="00D55E2D">
              <w:rPr>
                <w:sz w:val="24"/>
              </w:rPr>
              <w:t>41</w:t>
            </w:r>
          </w:p>
        </w:tc>
        <w:tc>
          <w:tcPr>
            <w:tcW w:w="1849" w:type="dxa"/>
            <w:tcBorders>
              <w:top w:val="single" w:sz="6" w:space="0" w:color="000000"/>
              <w:left w:val="single" w:sz="6" w:space="0" w:color="000000"/>
              <w:bottom w:val="single" w:sz="18" w:space="0" w:color="auto"/>
              <w:right w:val="single" w:sz="8" w:space="0" w:color="000000"/>
            </w:tcBorders>
            <w:vAlign w:val="center"/>
          </w:tcPr>
          <w:p w:rsidR="00F106D9" w:rsidRPr="00D55E2D" w:rsidP="007A2D41">
            <w:pPr>
              <w:spacing w:before="80" w:after="80"/>
              <w:jc w:val="center"/>
              <w:rPr>
                <w:sz w:val="24"/>
                <w:szCs w:val="24"/>
              </w:rPr>
            </w:pPr>
            <w:r w:rsidRPr="00D55E2D">
              <w:rPr>
                <w:sz w:val="24"/>
              </w:rPr>
              <w:t>48</w:t>
            </w:r>
          </w:p>
        </w:tc>
        <w:tc>
          <w:tcPr>
            <w:tcW w:w="1982" w:type="dxa"/>
            <w:tcBorders>
              <w:top w:val="single" w:sz="6" w:space="0" w:color="000000"/>
              <w:left w:val="single" w:sz="8" w:space="0" w:color="000000"/>
              <w:bottom w:val="single" w:sz="18" w:space="0" w:color="auto"/>
              <w:right w:val="single" w:sz="18" w:space="0" w:color="auto"/>
            </w:tcBorders>
            <w:vAlign w:val="center"/>
          </w:tcPr>
          <w:p w:rsidR="00F106D9" w:rsidRPr="00D55E2D" w:rsidP="007A2D41">
            <w:pPr>
              <w:spacing w:before="80" w:after="80"/>
              <w:jc w:val="center"/>
              <w:rPr>
                <w:sz w:val="24"/>
                <w:szCs w:val="24"/>
              </w:rPr>
            </w:pPr>
            <w:r w:rsidRPr="00D55E2D">
              <w:rPr>
                <w:sz w:val="24"/>
              </w:rPr>
              <w:t>990</w:t>
            </w:r>
          </w:p>
        </w:tc>
      </w:tr>
    </w:tbl>
    <w:p w:rsidR="007A2D41" w:rsidRPr="00D55E2D" w:rsidP="007A2D41">
      <w:pPr>
        <w:pStyle w:val="BodyText"/>
        <w:spacing w:before="120"/>
        <w:ind w:firstLine="709"/>
        <w:jc w:val="both"/>
      </w:pPr>
      <w:r w:rsidRPr="00D55E2D">
        <w:rPr>
          <w:b/>
        </w:rPr>
        <w:t>Overview of authorisations for placing in service railway vehicles in 2017</w:t>
      </w:r>
    </w:p>
    <w:p w:rsidR="00F106D9" w:rsidRPr="00D55E2D" w:rsidP="00674C79">
      <w:pPr>
        <w:spacing w:before="240" w:after="120"/>
        <w:ind w:firstLine="709"/>
        <w:jc w:val="both"/>
        <w:rPr>
          <w:sz w:val="24"/>
          <w:szCs w:val="24"/>
        </w:rPr>
      </w:pPr>
      <w:r w:rsidRPr="00D55E2D">
        <w:rPr>
          <w:sz w:val="24"/>
        </w:rPr>
        <w:t xml:space="preserve">In 2017, the Authority issued </w:t>
      </w:r>
      <w:r w:rsidRPr="00D55E2D">
        <w:rPr>
          <w:sz w:val="24"/>
        </w:rPr>
        <w:t>3</w:t>
      </w:r>
      <w:r w:rsidRPr="00D55E2D">
        <w:rPr>
          <w:sz w:val="24"/>
        </w:rPr>
        <w:t xml:space="preserve"> decisions on approval of rolling stock type for railways and 4 </w:t>
      </w:r>
      <w:r w:rsidRPr="00D55E2D">
        <w:rPr>
          <w:sz w:val="24"/>
        </w:rPr>
        <w:t>decisions on approval of modernisation or renewal of the type for self-propelled rail vehicles or for towed track vehicles with a speed of up to 160 km/h.</w:t>
      </w: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403"/>
        <w:gridCol w:w="1984"/>
        <w:gridCol w:w="1984"/>
        <w:gridCol w:w="1982"/>
      </w:tblGrid>
      <w:tr w:rsidTr="002D7D2C">
        <w:tblPrEx>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878"/>
        </w:trPr>
        <w:tc>
          <w:tcPr>
            <w:tcW w:w="3403" w:type="dxa"/>
            <w:tcBorders>
              <w:bottom w:val="single" w:sz="8" w:space="0" w:color="000000"/>
              <w:right w:val="single" w:sz="6" w:space="0" w:color="000000"/>
            </w:tcBorders>
            <w:shd w:val="clear" w:color="auto" w:fill="99CCFF"/>
          </w:tcPr>
          <w:p w:rsidR="007A2D41" w:rsidRPr="00D55E2D" w:rsidP="009C4620">
            <w:pPr>
              <w:pStyle w:val="TableParagraph"/>
              <w:spacing w:before="80" w:after="80"/>
              <w:rPr>
                <w:b/>
                <w:sz w:val="24"/>
              </w:rPr>
            </w:pPr>
            <w:r w:rsidRPr="00D55E2D">
              <w:rPr>
                <w:b/>
                <w:sz w:val="24"/>
              </w:rPr>
              <w:t>Type of railway vehicle</w:t>
            </w:r>
          </w:p>
        </w:tc>
        <w:tc>
          <w:tcPr>
            <w:tcW w:w="1984" w:type="dxa"/>
            <w:tcBorders>
              <w:left w:val="single" w:sz="6" w:space="0" w:color="000000"/>
              <w:bottom w:val="single" w:sz="8" w:space="0" w:color="000000"/>
              <w:right w:val="single" w:sz="6" w:space="0" w:color="000000"/>
            </w:tcBorders>
            <w:shd w:val="clear" w:color="auto" w:fill="99CCFF"/>
          </w:tcPr>
          <w:p w:rsidR="007A2D41" w:rsidRPr="00D55E2D" w:rsidP="009C4620">
            <w:pPr>
              <w:pStyle w:val="TableParagraph"/>
              <w:spacing w:before="80" w:after="80" w:line="247" w:lineRule="auto"/>
              <w:rPr>
                <w:b/>
                <w:sz w:val="24"/>
                <w:szCs w:val="24"/>
              </w:rPr>
            </w:pPr>
            <w:r w:rsidRPr="00D55E2D">
              <w:rPr>
                <w:b/>
                <w:sz w:val="24"/>
              </w:rPr>
              <w:t>Number of submitted applications</w:t>
            </w:r>
          </w:p>
        </w:tc>
        <w:tc>
          <w:tcPr>
            <w:tcW w:w="1984" w:type="dxa"/>
            <w:tcBorders>
              <w:left w:val="single" w:sz="6" w:space="0" w:color="000000"/>
              <w:bottom w:val="single" w:sz="8" w:space="0" w:color="000000"/>
              <w:right w:val="single" w:sz="8" w:space="0" w:color="000000"/>
            </w:tcBorders>
            <w:shd w:val="clear" w:color="auto" w:fill="99CCFF"/>
          </w:tcPr>
          <w:p w:rsidR="007A2D41" w:rsidRPr="00D55E2D" w:rsidP="009C4620">
            <w:pPr>
              <w:pStyle w:val="TableParagraph"/>
              <w:spacing w:before="80" w:after="80" w:line="244" w:lineRule="auto"/>
              <w:rPr>
                <w:b/>
                <w:sz w:val="24"/>
                <w:szCs w:val="24"/>
              </w:rPr>
            </w:pPr>
            <w:r w:rsidRPr="00D55E2D">
              <w:rPr>
                <w:b/>
                <w:sz w:val="24"/>
              </w:rPr>
              <w:t>Number of granted additional authorisations</w:t>
            </w:r>
          </w:p>
        </w:tc>
        <w:tc>
          <w:tcPr>
            <w:tcW w:w="1982" w:type="dxa"/>
            <w:tcBorders>
              <w:left w:val="single" w:sz="8" w:space="0" w:color="000000"/>
              <w:bottom w:val="single" w:sz="8" w:space="0" w:color="000000"/>
            </w:tcBorders>
            <w:shd w:val="clear" w:color="auto" w:fill="99CCFF"/>
          </w:tcPr>
          <w:p w:rsidR="007A2D41" w:rsidRPr="00D55E2D" w:rsidP="009C4620">
            <w:pPr>
              <w:pStyle w:val="TableParagraph"/>
              <w:spacing w:before="80" w:after="80" w:line="247" w:lineRule="auto"/>
              <w:rPr>
                <w:b/>
                <w:sz w:val="24"/>
                <w:szCs w:val="24"/>
              </w:rPr>
            </w:pPr>
            <w:r w:rsidRPr="00D55E2D">
              <w:rPr>
                <w:b/>
                <w:sz w:val="24"/>
              </w:rPr>
              <w:t>Number of authorised vehicles</w:t>
            </w:r>
          </w:p>
        </w:tc>
      </w:tr>
      <w:tr w:rsidTr="002D7D2C">
        <w:tblPrEx>
          <w:tblW w:w="0" w:type="auto"/>
          <w:tblInd w:w="133" w:type="dxa"/>
          <w:tblLayout w:type="fixed"/>
          <w:tblCellMar>
            <w:left w:w="0" w:type="dxa"/>
            <w:right w:w="0" w:type="dxa"/>
          </w:tblCellMar>
          <w:tblLook w:val="01E0"/>
        </w:tblPrEx>
        <w:trPr>
          <w:trHeight w:val="434"/>
        </w:trPr>
        <w:tc>
          <w:tcPr>
            <w:tcW w:w="3403" w:type="dxa"/>
            <w:tcBorders>
              <w:top w:val="single" w:sz="8" w:space="0" w:color="000000"/>
              <w:bottom w:val="single" w:sz="8" w:space="0" w:color="000000"/>
              <w:right w:val="single" w:sz="8" w:space="0" w:color="000000"/>
            </w:tcBorders>
          </w:tcPr>
          <w:p w:rsidR="007A2D41" w:rsidRPr="00D55E2D" w:rsidP="009C4620">
            <w:pPr>
              <w:pStyle w:val="TableParagraph"/>
              <w:spacing w:before="80" w:after="80"/>
              <w:ind w:left="113"/>
              <w:jc w:val="left"/>
              <w:rPr>
                <w:sz w:val="24"/>
              </w:rPr>
            </w:pPr>
            <w:r w:rsidRPr="00D55E2D">
              <w:rPr>
                <w:sz w:val="24"/>
              </w:rPr>
              <w:t>Traction units</w:t>
            </w:r>
          </w:p>
        </w:tc>
        <w:tc>
          <w:tcPr>
            <w:tcW w:w="1984" w:type="dxa"/>
            <w:tcBorders>
              <w:top w:val="single" w:sz="8" w:space="0" w:color="000000"/>
              <w:left w:val="single" w:sz="8" w:space="0" w:color="000000"/>
              <w:bottom w:val="single" w:sz="8" w:space="0" w:color="000000"/>
              <w:right w:val="single" w:sz="6" w:space="0" w:color="000000"/>
            </w:tcBorders>
            <w:vAlign w:val="center"/>
          </w:tcPr>
          <w:p w:rsidR="007A2D41" w:rsidRPr="00D55E2D" w:rsidP="009C4620">
            <w:pPr>
              <w:spacing w:before="80" w:after="80"/>
              <w:jc w:val="center"/>
            </w:pPr>
            <w:r w:rsidRPr="00D55E2D">
              <w:t>60</w:t>
            </w:r>
          </w:p>
        </w:tc>
        <w:tc>
          <w:tcPr>
            <w:tcW w:w="1984" w:type="dxa"/>
            <w:tcBorders>
              <w:top w:val="single" w:sz="8" w:space="0" w:color="000000"/>
              <w:left w:val="single" w:sz="6" w:space="0" w:color="000000"/>
              <w:bottom w:val="single" w:sz="8" w:space="0" w:color="000000"/>
              <w:right w:val="single" w:sz="8" w:space="0" w:color="000000"/>
            </w:tcBorders>
            <w:vAlign w:val="center"/>
          </w:tcPr>
          <w:p w:rsidR="007A2D41" w:rsidRPr="00D55E2D" w:rsidP="009C4620">
            <w:pPr>
              <w:spacing w:before="80" w:after="80"/>
              <w:jc w:val="center"/>
            </w:pPr>
            <w:r w:rsidRPr="00D55E2D">
              <w:t>77</w:t>
            </w:r>
          </w:p>
        </w:tc>
        <w:tc>
          <w:tcPr>
            <w:tcW w:w="1982" w:type="dxa"/>
            <w:tcBorders>
              <w:top w:val="single" w:sz="8" w:space="0" w:color="000000"/>
              <w:left w:val="single" w:sz="8" w:space="0" w:color="000000"/>
              <w:bottom w:val="single" w:sz="8" w:space="0" w:color="000000"/>
            </w:tcBorders>
            <w:vAlign w:val="center"/>
          </w:tcPr>
          <w:p w:rsidR="007A2D41" w:rsidRPr="00D55E2D" w:rsidP="009C4620">
            <w:pPr>
              <w:spacing w:before="80" w:after="80"/>
              <w:jc w:val="center"/>
            </w:pPr>
            <w:r w:rsidRPr="00D55E2D">
              <w:t>443</w:t>
            </w:r>
          </w:p>
        </w:tc>
      </w:tr>
      <w:tr w:rsidTr="002D7D2C">
        <w:tblPrEx>
          <w:tblW w:w="0" w:type="auto"/>
          <w:tblInd w:w="133" w:type="dxa"/>
          <w:tblLayout w:type="fixed"/>
          <w:tblCellMar>
            <w:left w:w="0" w:type="dxa"/>
            <w:right w:w="0" w:type="dxa"/>
          </w:tblCellMar>
          <w:tblLook w:val="01E0"/>
        </w:tblPrEx>
        <w:trPr>
          <w:trHeight w:val="437"/>
        </w:trPr>
        <w:tc>
          <w:tcPr>
            <w:tcW w:w="3403" w:type="dxa"/>
            <w:tcBorders>
              <w:top w:val="single" w:sz="8" w:space="0" w:color="000000"/>
              <w:bottom w:val="single" w:sz="6" w:space="0" w:color="000000"/>
              <w:right w:val="single" w:sz="6" w:space="0" w:color="000000"/>
            </w:tcBorders>
          </w:tcPr>
          <w:p w:rsidR="007A2D41" w:rsidRPr="00D55E2D" w:rsidP="009C4620">
            <w:pPr>
              <w:pStyle w:val="TableParagraph"/>
              <w:spacing w:before="80" w:after="80"/>
              <w:ind w:left="113"/>
              <w:jc w:val="left"/>
              <w:rPr>
                <w:sz w:val="24"/>
              </w:rPr>
            </w:pPr>
            <w:r w:rsidRPr="00D55E2D">
              <w:rPr>
                <w:sz w:val="24"/>
              </w:rPr>
              <w:t>Freight wagons</w:t>
            </w:r>
          </w:p>
        </w:tc>
        <w:tc>
          <w:tcPr>
            <w:tcW w:w="1984" w:type="dxa"/>
            <w:tcBorders>
              <w:top w:val="single" w:sz="8" w:space="0" w:color="000000"/>
              <w:left w:val="single" w:sz="6" w:space="0" w:color="000000"/>
              <w:bottom w:val="single" w:sz="6" w:space="0" w:color="000000"/>
              <w:right w:val="single" w:sz="6" w:space="0" w:color="000000"/>
            </w:tcBorders>
            <w:vAlign w:val="center"/>
          </w:tcPr>
          <w:p w:rsidR="007A2D41" w:rsidRPr="00D55E2D" w:rsidP="009C4620">
            <w:pPr>
              <w:spacing w:before="80" w:after="80"/>
              <w:jc w:val="center"/>
            </w:pPr>
            <w:r w:rsidRPr="00D55E2D">
              <w:t>7</w:t>
            </w:r>
          </w:p>
        </w:tc>
        <w:tc>
          <w:tcPr>
            <w:tcW w:w="1984" w:type="dxa"/>
            <w:tcBorders>
              <w:top w:val="single" w:sz="8" w:space="0" w:color="000000"/>
              <w:left w:val="single" w:sz="6" w:space="0" w:color="000000"/>
              <w:bottom w:val="single" w:sz="6" w:space="0" w:color="000000"/>
              <w:right w:val="single" w:sz="8" w:space="0" w:color="000000"/>
            </w:tcBorders>
            <w:vAlign w:val="center"/>
          </w:tcPr>
          <w:p w:rsidR="007A2D41" w:rsidRPr="00D55E2D" w:rsidP="009C4620">
            <w:pPr>
              <w:spacing w:before="80" w:after="80"/>
              <w:jc w:val="center"/>
            </w:pPr>
            <w:r w:rsidRPr="00D55E2D">
              <w:t>7</w:t>
            </w:r>
          </w:p>
        </w:tc>
        <w:tc>
          <w:tcPr>
            <w:tcW w:w="1982" w:type="dxa"/>
            <w:tcBorders>
              <w:top w:val="single" w:sz="8" w:space="0" w:color="000000"/>
              <w:left w:val="single" w:sz="8" w:space="0" w:color="000000"/>
              <w:bottom w:val="single" w:sz="6" w:space="0" w:color="000000"/>
            </w:tcBorders>
            <w:vAlign w:val="center"/>
          </w:tcPr>
          <w:p w:rsidR="007A2D41" w:rsidRPr="00D55E2D" w:rsidP="009C4620">
            <w:pPr>
              <w:spacing w:before="80" w:after="80"/>
              <w:jc w:val="center"/>
            </w:pPr>
            <w:r w:rsidRPr="00D55E2D">
              <w:t>1051</w:t>
            </w:r>
          </w:p>
        </w:tc>
      </w:tr>
      <w:tr w:rsidTr="002D7D2C">
        <w:tblPrEx>
          <w:tblW w:w="0" w:type="auto"/>
          <w:tblInd w:w="133" w:type="dxa"/>
          <w:tblLayout w:type="fixed"/>
          <w:tblCellMar>
            <w:left w:w="0" w:type="dxa"/>
            <w:right w:w="0" w:type="dxa"/>
          </w:tblCellMar>
          <w:tblLook w:val="01E0"/>
        </w:tblPrEx>
        <w:trPr>
          <w:trHeight w:val="665"/>
        </w:trPr>
        <w:tc>
          <w:tcPr>
            <w:tcW w:w="3403" w:type="dxa"/>
            <w:tcBorders>
              <w:top w:val="single" w:sz="6" w:space="0" w:color="000000"/>
              <w:bottom w:val="single" w:sz="6" w:space="0" w:color="000000"/>
              <w:right w:val="single" w:sz="8" w:space="0" w:color="000000"/>
            </w:tcBorders>
          </w:tcPr>
          <w:p w:rsidR="007A2D41" w:rsidRPr="00D55E2D" w:rsidP="009C4620">
            <w:pPr>
              <w:pStyle w:val="TableParagraph"/>
              <w:spacing w:before="80" w:after="80"/>
              <w:ind w:left="113"/>
              <w:jc w:val="left"/>
              <w:rPr>
                <w:sz w:val="24"/>
              </w:rPr>
            </w:pPr>
            <w:r w:rsidRPr="00D55E2D">
              <w:rPr>
                <w:sz w:val="24"/>
              </w:rPr>
              <w:t>Passenger carriages, electric and multiple units</w:t>
            </w:r>
          </w:p>
        </w:tc>
        <w:tc>
          <w:tcPr>
            <w:tcW w:w="1984" w:type="dxa"/>
            <w:tcBorders>
              <w:top w:val="single" w:sz="6" w:space="0" w:color="000000"/>
              <w:left w:val="single" w:sz="8" w:space="0" w:color="000000"/>
              <w:bottom w:val="single" w:sz="6" w:space="0" w:color="000000"/>
              <w:right w:val="single" w:sz="6" w:space="0" w:color="000000"/>
            </w:tcBorders>
            <w:vAlign w:val="center"/>
          </w:tcPr>
          <w:p w:rsidR="007A2D41" w:rsidRPr="00D55E2D" w:rsidP="009C4620">
            <w:pPr>
              <w:spacing w:before="80" w:after="80"/>
              <w:jc w:val="center"/>
            </w:pPr>
            <w:r w:rsidRPr="00D55E2D">
              <w:t>0</w:t>
            </w:r>
          </w:p>
        </w:tc>
        <w:tc>
          <w:tcPr>
            <w:tcW w:w="1984" w:type="dxa"/>
            <w:tcBorders>
              <w:top w:val="single" w:sz="6" w:space="0" w:color="000000"/>
              <w:left w:val="single" w:sz="6" w:space="0" w:color="000000"/>
              <w:bottom w:val="single" w:sz="6" w:space="0" w:color="000000"/>
              <w:right w:val="single" w:sz="8" w:space="0" w:color="000000"/>
            </w:tcBorders>
            <w:vAlign w:val="center"/>
          </w:tcPr>
          <w:p w:rsidR="007A2D41" w:rsidRPr="00D55E2D" w:rsidP="009C4620">
            <w:pPr>
              <w:spacing w:before="80" w:after="80"/>
              <w:jc w:val="center"/>
            </w:pPr>
            <w:r w:rsidRPr="00D55E2D">
              <w:t>0</w:t>
            </w:r>
          </w:p>
        </w:tc>
        <w:tc>
          <w:tcPr>
            <w:tcW w:w="1982" w:type="dxa"/>
            <w:tcBorders>
              <w:top w:val="single" w:sz="6" w:space="0" w:color="000000"/>
              <w:left w:val="single" w:sz="8" w:space="0" w:color="000000"/>
              <w:bottom w:val="single" w:sz="6" w:space="0" w:color="000000"/>
            </w:tcBorders>
            <w:vAlign w:val="center"/>
          </w:tcPr>
          <w:p w:rsidR="007A2D41" w:rsidRPr="00D55E2D" w:rsidP="009C4620">
            <w:pPr>
              <w:spacing w:before="80" w:after="80"/>
              <w:jc w:val="center"/>
            </w:pPr>
            <w:r w:rsidRPr="00D55E2D">
              <w:t>0</w:t>
            </w:r>
          </w:p>
        </w:tc>
      </w:tr>
      <w:tr w:rsidTr="002D7D2C">
        <w:tblPrEx>
          <w:tblW w:w="0" w:type="auto"/>
          <w:tblInd w:w="133" w:type="dxa"/>
          <w:tblLayout w:type="fixed"/>
          <w:tblCellMar>
            <w:left w:w="0" w:type="dxa"/>
            <w:right w:w="0" w:type="dxa"/>
          </w:tblCellMar>
          <w:tblLook w:val="01E0"/>
        </w:tblPrEx>
        <w:trPr>
          <w:trHeight w:val="662"/>
        </w:trPr>
        <w:tc>
          <w:tcPr>
            <w:tcW w:w="3403" w:type="dxa"/>
            <w:tcBorders>
              <w:top w:val="single" w:sz="6" w:space="0" w:color="000000"/>
              <w:bottom w:val="single" w:sz="8" w:space="0" w:color="000000"/>
              <w:right w:val="single" w:sz="8" w:space="0" w:color="000000"/>
            </w:tcBorders>
          </w:tcPr>
          <w:p w:rsidR="007A2D41" w:rsidRPr="00D55E2D" w:rsidP="009C4620">
            <w:pPr>
              <w:pStyle w:val="TableParagraph"/>
              <w:spacing w:before="80" w:after="80"/>
              <w:ind w:left="113"/>
              <w:jc w:val="left"/>
              <w:rPr>
                <w:sz w:val="24"/>
              </w:rPr>
            </w:pPr>
            <w:r w:rsidRPr="00D55E2D">
              <w:rPr>
                <w:sz w:val="24"/>
              </w:rPr>
              <w:t>On-track machines, special vehicles and machines</w:t>
            </w:r>
          </w:p>
        </w:tc>
        <w:tc>
          <w:tcPr>
            <w:tcW w:w="1984" w:type="dxa"/>
            <w:tcBorders>
              <w:top w:val="single" w:sz="6" w:space="0" w:color="000000"/>
              <w:left w:val="single" w:sz="8" w:space="0" w:color="000000"/>
              <w:bottom w:val="single" w:sz="8" w:space="0" w:color="000000"/>
              <w:right w:val="single" w:sz="6" w:space="0" w:color="000000"/>
            </w:tcBorders>
            <w:vAlign w:val="center"/>
          </w:tcPr>
          <w:p w:rsidR="007A2D41" w:rsidRPr="00D55E2D" w:rsidP="009C4620">
            <w:pPr>
              <w:spacing w:before="80" w:after="80"/>
              <w:jc w:val="center"/>
            </w:pPr>
            <w:r w:rsidRPr="00D55E2D">
              <w:t>11</w:t>
            </w:r>
          </w:p>
        </w:tc>
        <w:tc>
          <w:tcPr>
            <w:tcW w:w="1984" w:type="dxa"/>
            <w:tcBorders>
              <w:top w:val="single" w:sz="6" w:space="0" w:color="000000"/>
              <w:left w:val="single" w:sz="6" w:space="0" w:color="000000"/>
              <w:bottom w:val="single" w:sz="8" w:space="0" w:color="000000"/>
              <w:right w:val="single" w:sz="8" w:space="0" w:color="000000"/>
            </w:tcBorders>
            <w:vAlign w:val="center"/>
          </w:tcPr>
          <w:p w:rsidR="007A2D41" w:rsidRPr="00D55E2D" w:rsidP="009C4620">
            <w:pPr>
              <w:spacing w:before="80" w:after="80"/>
              <w:jc w:val="center"/>
            </w:pPr>
            <w:r w:rsidRPr="00D55E2D">
              <w:t>15</w:t>
            </w:r>
          </w:p>
        </w:tc>
        <w:tc>
          <w:tcPr>
            <w:tcW w:w="1982" w:type="dxa"/>
            <w:tcBorders>
              <w:top w:val="single" w:sz="6" w:space="0" w:color="000000"/>
              <w:left w:val="single" w:sz="8" w:space="0" w:color="000000"/>
              <w:bottom w:val="single" w:sz="8" w:space="0" w:color="000000"/>
            </w:tcBorders>
            <w:vAlign w:val="center"/>
          </w:tcPr>
          <w:p w:rsidR="007A2D41" w:rsidRPr="00D55E2D" w:rsidP="009C4620">
            <w:pPr>
              <w:spacing w:before="80" w:after="80"/>
              <w:jc w:val="center"/>
            </w:pPr>
            <w:r w:rsidRPr="00D55E2D">
              <w:t>19</w:t>
            </w:r>
          </w:p>
        </w:tc>
      </w:tr>
      <w:tr w:rsidTr="002D7D2C">
        <w:tblPrEx>
          <w:tblW w:w="0" w:type="auto"/>
          <w:tblInd w:w="133" w:type="dxa"/>
          <w:tblLayout w:type="fixed"/>
          <w:tblCellMar>
            <w:left w:w="0" w:type="dxa"/>
            <w:right w:w="0" w:type="dxa"/>
          </w:tblCellMar>
          <w:tblLook w:val="01E0"/>
        </w:tblPrEx>
        <w:trPr>
          <w:trHeight w:val="429"/>
        </w:trPr>
        <w:tc>
          <w:tcPr>
            <w:tcW w:w="3403" w:type="dxa"/>
            <w:tcBorders>
              <w:top w:val="single" w:sz="8" w:space="0" w:color="000000"/>
              <w:bottom w:val="single" w:sz="18" w:space="0" w:color="auto"/>
              <w:right w:val="single" w:sz="6" w:space="0" w:color="000000"/>
            </w:tcBorders>
          </w:tcPr>
          <w:p w:rsidR="007A2D41" w:rsidRPr="00D55E2D" w:rsidP="009C4620">
            <w:pPr>
              <w:pStyle w:val="TableParagraph"/>
              <w:spacing w:before="80" w:after="80"/>
              <w:ind w:left="113"/>
              <w:jc w:val="left"/>
              <w:rPr>
                <w:b/>
                <w:sz w:val="24"/>
              </w:rPr>
            </w:pPr>
            <w:r w:rsidRPr="00D55E2D">
              <w:rPr>
                <w:b/>
                <w:sz w:val="24"/>
              </w:rPr>
              <w:t>TOTAL</w:t>
            </w:r>
          </w:p>
        </w:tc>
        <w:tc>
          <w:tcPr>
            <w:tcW w:w="1984" w:type="dxa"/>
            <w:tcBorders>
              <w:top w:val="single" w:sz="8" w:space="0" w:color="000000"/>
              <w:left w:val="single" w:sz="6" w:space="0" w:color="000000"/>
              <w:bottom w:val="single" w:sz="18" w:space="0" w:color="auto"/>
              <w:right w:val="single" w:sz="6" w:space="0" w:color="000000"/>
            </w:tcBorders>
            <w:vAlign w:val="center"/>
          </w:tcPr>
          <w:p w:rsidR="007A2D41" w:rsidRPr="00D55E2D" w:rsidP="009C4620">
            <w:pPr>
              <w:spacing w:before="80" w:after="80"/>
              <w:jc w:val="center"/>
            </w:pPr>
            <w:r w:rsidRPr="00D55E2D">
              <w:t>78</w:t>
            </w:r>
          </w:p>
        </w:tc>
        <w:tc>
          <w:tcPr>
            <w:tcW w:w="1984" w:type="dxa"/>
            <w:tcBorders>
              <w:top w:val="single" w:sz="8" w:space="0" w:color="000000"/>
              <w:left w:val="single" w:sz="6" w:space="0" w:color="000000"/>
              <w:bottom w:val="single" w:sz="18" w:space="0" w:color="auto"/>
              <w:right w:val="single" w:sz="8" w:space="0" w:color="000000"/>
            </w:tcBorders>
            <w:vAlign w:val="center"/>
          </w:tcPr>
          <w:p w:rsidR="007A2D41" w:rsidRPr="00D55E2D" w:rsidP="009C4620">
            <w:pPr>
              <w:spacing w:before="80" w:after="80"/>
              <w:jc w:val="center"/>
            </w:pPr>
            <w:r w:rsidRPr="00D55E2D">
              <w:t>99</w:t>
            </w:r>
          </w:p>
        </w:tc>
        <w:tc>
          <w:tcPr>
            <w:tcW w:w="1982" w:type="dxa"/>
            <w:tcBorders>
              <w:top w:val="single" w:sz="8" w:space="0" w:color="000000"/>
              <w:left w:val="single" w:sz="8" w:space="0" w:color="000000"/>
              <w:bottom w:val="single" w:sz="18" w:space="0" w:color="auto"/>
            </w:tcBorders>
            <w:vAlign w:val="center"/>
          </w:tcPr>
          <w:p w:rsidR="007A2D41" w:rsidRPr="00D55E2D" w:rsidP="009C4620">
            <w:pPr>
              <w:spacing w:before="80" w:after="80"/>
              <w:jc w:val="center"/>
            </w:pPr>
            <w:r w:rsidRPr="00D55E2D">
              <w:t>1513</w:t>
            </w:r>
          </w:p>
        </w:tc>
      </w:tr>
    </w:tbl>
    <w:p w:rsidR="009C4620" w:rsidRPr="00D55E2D" w:rsidP="009C4620">
      <w:pPr>
        <w:pStyle w:val="BodyText"/>
        <w:spacing w:before="120"/>
        <w:ind w:left="142"/>
        <w:jc w:val="both"/>
      </w:pPr>
      <w:r w:rsidRPr="00D55E2D">
        <w:rPr>
          <w:b/>
        </w:rPr>
        <w:t>Overview of granted additional authorisations for placing in service railway vehicles in 2017</w:t>
      </w:r>
    </w:p>
    <w:p w:rsidR="00F106D9" w:rsidRPr="00D55E2D" w:rsidP="00D04EB3">
      <w:pPr>
        <w:spacing w:before="120" w:after="120"/>
        <w:ind w:firstLine="709"/>
        <w:jc w:val="both"/>
        <w:rPr>
          <w:sz w:val="24"/>
          <w:szCs w:val="24"/>
        </w:rPr>
      </w:pPr>
      <w:r w:rsidRPr="00D55E2D">
        <w:rPr>
          <w:sz w:val="24"/>
        </w:rPr>
        <w:t xml:space="preserve">As part of the ordering test operation, the Authority issued </w:t>
      </w:r>
      <w:r w:rsidRPr="00D55E2D">
        <w:rPr>
          <w:sz w:val="24"/>
        </w:rPr>
        <w:t>1</w:t>
      </w:r>
      <w:r w:rsidRPr="00D55E2D">
        <w:rPr>
          <w:sz w:val="24"/>
        </w:rPr>
        <w:t xml:space="preserve"> decision to carry out a test operation for a total of 4 railway vehicles in 2017.</w:t>
      </w:r>
    </w:p>
    <w:p w:rsidR="00F106D9" w:rsidRPr="00D55E2D" w:rsidP="00D04EB3">
      <w:pPr>
        <w:spacing w:before="120" w:after="120"/>
        <w:ind w:firstLine="709"/>
        <w:jc w:val="both"/>
        <w:rPr>
          <w:sz w:val="24"/>
          <w:szCs w:val="24"/>
        </w:rPr>
      </w:pPr>
      <w:r w:rsidRPr="00D55E2D">
        <w:rPr>
          <w:sz w:val="24"/>
        </w:rPr>
        <w:t xml:space="preserve">Another major activity of the Authority in the field of interoperability, according to Article 77(4) and Article 78(3) of the Railways Act, is granting additional authorisations for putting into operation of railway vehicles that </w:t>
      </w:r>
      <w:r w:rsidRPr="00D55E2D">
        <w:rPr>
          <w:sz w:val="24"/>
        </w:rPr>
        <w:t>were first put</w:t>
      </w:r>
      <w:r w:rsidRPr="00D55E2D">
        <w:rPr>
          <w:sz w:val="24"/>
        </w:rPr>
        <w:t xml:space="preserve"> into operation in any other EU Member State.</w:t>
      </w:r>
    </w:p>
    <w:p w:rsidR="00F106D9" w:rsidRPr="00D55E2D" w:rsidP="00D04EB3">
      <w:pPr>
        <w:pStyle w:val="BodyText"/>
        <w:spacing w:before="120"/>
        <w:jc w:val="both"/>
      </w:pPr>
      <w:r w:rsidRPr="00D55E2D">
        <w:t xml:space="preserve">Within additional approving proceedings relating to railway vehicles, the Authority also made decisions on test operation of railway vehicles. Under this authority, the Authority issued </w:t>
      </w:r>
      <w:r w:rsidRPr="00D55E2D">
        <w:t>a total of 14</w:t>
      </w:r>
      <w:r w:rsidRPr="00D55E2D">
        <w:t> decisions of this kind for 42 railway vehicles in 2017.</w:t>
      </w:r>
    </w:p>
    <w:p w:rsidR="00F106D9" w:rsidRPr="00D55E2D" w:rsidP="00D04EB3">
      <w:pPr>
        <w:spacing w:before="120" w:after="120"/>
        <w:ind w:firstLine="709"/>
        <w:jc w:val="both"/>
        <w:rPr>
          <w:sz w:val="24"/>
          <w:szCs w:val="24"/>
        </w:rPr>
      </w:pPr>
      <w:r w:rsidRPr="00D55E2D">
        <w:rPr>
          <w:sz w:val="24"/>
        </w:rPr>
        <w:t xml:space="preserve">Under its authority, the Authority also decided to amend the additional permits, so deciding 18 times for </w:t>
      </w:r>
      <w:r w:rsidRPr="00D55E2D">
        <w:rPr>
          <w:sz w:val="24"/>
        </w:rPr>
        <w:t>a total of 374</w:t>
      </w:r>
      <w:r w:rsidRPr="00D55E2D">
        <w:rPr>
          <w:sz w:val="24"/>
        </w:rPr>
        <w:t xml:space="preserve"> rail vehicles in 2017.</w:t>
      </w:r>
    </w:p>
    <w:p w:rsidR="002D7D2C" w:rsidRPr="00D55E2D" w:rsidP="002D7D2C">
      <w:pPr>
        <w:spacing w:before="120" w:after="120"/>
        <w:ind w:firstLine="709"/>
        <w:jc w:val="both"/>
        <w:rPr>
          <w:sz w:val="24"/>
          <w:szCs w:val="24"/>
        </w:rPr>
      </w:pPr>
      <w:r w:rsidRPr="00D55E2D">
        <w:t xml:space="preserve">Information about the granted additional authorisations </w:t>
      </w:r>
      <w:r w:rsidRPr="00D55E2D">
        <w:t>is published</w:t>
      </w:r>
      <w:r w:rsidRPr="00D55E2D">
        <w:t xml:space="preserve"> on the Authority's website </w:t>
      </w:r>
      <w:r w:rsidRPr="00D55E2D">
        <w:rPr>
          <w:sz w:val="24"/>
        </w:rPr>
        <w:t>(</w:t>
      </w:r>
      <w:hyperlink r:id="rId10" w:history="1">
        <w:r w:rsidRPr="00D55E2D">
          <w:rPr>
            <w:rStyle w:val="Hyperlink"/>
            <w:sz w:val="24"/>
          </w:rPr>
          <w:t>www.nsat.sk</w:t>
        </w:r>
      </w:hyperlink>
      <w:r w:rsidRPr="00D55E2D">
        <w:rPr>
          <w:sz w:val="24"/>
        </w:rPr>
        <w:t>)</w:t>
      </w:r>
      <w:r w:rsidRPr="00D55E2D">
        <w:t xml:space="preserve"> in the part '</w:t>
      </w:r>
      <w:hyperlink r:id="rId22" w:history="1">
        <w:r w:rsidRPr="00D55E2D">
          <w:rPr>
            <w:rStyle w:val="Hyperlink"/>
            <w:sz w:val="24"/>
          </w:rPr>
          <w:t>Doprava na dráhach/Interoperabilita železničných dráh/Dodatočné povoľovanie železničných vozidiel</w:t>
        </w:r>
      </w:hyperlink>
      <w:r w:rsidRPr="00D55E2D">
        <w:t>’ and they are regularly updated.</w:t>
      </w:r>
      <w:r w:rsidRPr="00D55E2D">
        <w:rPr>
          <w:sz w:val="24"/>
        </w:rPr>
        <w:t xml:space="preserve"> In relation to railway vehicles, the Authority assigns, changes and revokes European railway vehicle numbers according to Article 103(2</w:t>
      </w:r>
      <w:r w:rsidRPr="00D55E2D">
        <w:rPr>
          <w:sz w:val="24"/>
        </w:rPr>
        <w:t>)(</w:t>
      </w:r>
      <w:r w:rsidRPr="00D55E2D">
        <w:rPr>
          <w:sz w:val="24"/>
        </w:rPr>
        <w:t>l) of the Railways Act.</w:t>
      </w:r>
    </w:p>
    <w:tbl>
      <w:tblPr>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3394"/>
        <w:gridCol w:w="1984"/>
        <w:gridCol w:w="1985"/>
        <w:gridCol w:w="1992"/>
      </w:tblGrid>
      <w:tr w:rsidTr="00D04EB3">
        <w:tblPrEx>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20"/>
        </w:trPr>
        <w:tc>
          <w:tcPr>
            <w:tcW w:w="3394" w:type="dxa"/>
            <w:tcBorders>
              <w:bottom w:val="single" w:sz="8" w:space="0" w:color="000000"/>
              <w:right w:val="single" w:sz="6" w:space="0" w:color="000000"/>
            </w:tcBorders>
            <w:shd w:val="clear" w:color="auto" w:fill="99CCFF"/>
          </w:tcPr>
          <w:p w:rsidR="00F106D9" w:rsidRPr="00D55E2D" w:rsidP="00D04EB3">
            <w:pPr>
              <w:pStyle w:val="TableParagraph"/>
              <w:spacing w:before="80" w:after="80"/>
              <w:rPr>
                <w:b/>
                <w:sz w:val="24"/>
                <w:szCs w:val="24"/>
              </w:rPr>
            </w:pPr>
            <w:r w:rsidRPr="00D55E2D">
              <w:rPr>
                <w:b/>
                <w:sz w:val="24"/>
              </w:rPr>
              <w:t>Type of railway vehicle</w:t>
            </w:r>
          </w:p>
        </w:tc>
        <w:tc>
          <w:tcPr>
            <w:tcW w:w="1984" w:type="dxa"/>
            <w:tcBorders>
              <w:left w:val="single" w:sz="6" w:space="0" w:color="000000"/>
              <w:bottom w:val="single" w:sz="8" w:space="0" w:color="000000"/>
              <w:right w:val="single" w:sz="6" w:space="0" w:color="000000"/>
            </w:tcBorders>
            <w:shd w:val="clear" w:color="auto" w:fill="99CCFF"/>
          </w:tcPr>
          <w:p w:rsidR="00F106D9" w:rsidRPr="00D55E2D" w:rsidP="00D04EB3">
            <w:pPr>
              <w:pStyle w:val="TableParagraph"/>
              <w:spacing w:before="80" w:after="80"/>
              <w:rPr>
                <w:b/>
                <w:sz w:val="24"/>
                <w:szCs w:val="24"/>
              </w:rPr>
            </w:pPr>
            <w:r w:rsidRPr="00D55E2D">
              <w:rPr>
                <w:b/>
                <w:sz w:val="24"/>
              </w:rPr>
              <w:t>Number of issued decisions on assigning a European number</w:t>
            </w:r>
          </w:p>
        </w:tc>
        <w:tc>
          <w:tcPr>
            <w:tcW w:w="1985" w:type="dxa"/>
            <w:tcBorders>
              <w:left w:val="single" w:sz="6" w:space="0" w:color="000000"/>
              <w:bottom w:val="single" w:sz="8" w:space="0" w:color="000000"/>
              <w:right w:val="single" w:sz="8" w:space="0" w:color="000000"/>
            </w:tcBorders>
            <w:shd w:val="clear" w:color="auto" w:fill="99CCFF"/>
          </w:tcPr>
          <w:p w:rsidR="00F106D9" w:rsidRPr="00D55E2D" w:rsidP="00D04EB3">
            <w:pPr>
              <w:pStyle w:val="TableParagraph"/>
              <w:spacing w:before="80" w:after="80"/>
              <w:rPr>
                <w:b/>
                <w:sz w:val="24"/>
                <w:szCs w:val="24"/>
              </w:rPr>
            </w:pPr>
            <w:r w:rsidRPr="00D55E2D">
              <w:rPr>
                <w:b/>
                <w:sz w:val="24"/>
              </w:rPr>
              <w:t>Number of issued decisions on a change to a European number</w:t>
            </w:r>
          </w:p>
        </w:tc>
        <w:tc>
          <w:tcPr>
            <w:tcW w:w="1992" w:type="dxa"/>
            <w:tcBorders>
              <w:left w:val="single" w:sz="8" w:space="0" w:color="000000"/>
              <w:bottom w:val="single" w:sz="8" w:space="0" w:color="000000"/>
              <w:right w:val="single" w:sz="12" w:space="0" w:color="000000"/>
            </w:tcBorders>
            <w:shd w:val="clear" w:color="auto" w:fill="99CCFF"/>
          </w:tcPr>
          <w:p w:rsidR="00F106D9" w:rsidRPr="00D55E2D" w:rsidP="00674C79">
            <w:pPr>
              <w:pStyle w:val="TableParagraph"/>
              <w:spacing w:before="80" w:after="80"/>
              <w:rPr>
                <w:b/>
                <w:sz w:val="24"/>
                <w:szCs w:val="24"/>
              </w:rPr>
            </w:pPr>
            <w:r w:rsidRPr="00D55E2D">
              <w:rPr>
                <w:b/>
                <w:sz w:val="24"/>
              </w:rPr>
              <w:t>Number of issued decisions on a revocation of a European number</w:t>
            </w:r>
          </w:p>
        </w:tc>
      </w:tr>
      <w:tr w:rsidTr="00D04EB3">
        <w:tblPrEx>
          <w:tblW w:w="0" w:type="auto"/>
          <w:tblInd w:w="148" w:type="dxa"/>
          <w:tblLayout w:type="fixed"/>
          <w:tblCellMar>
            <w:left w:w="0" w:type="dxa"/>
            <w:right w:w="0" w:type="dxa"/>
          </w:tblCellMar>
          <w:tblLook w:val="01E0"/>
        </w:tblPrEx>
        <w:trPr>
          <w:trHeight w:val="20"/>
        </w:trPr>
        <w:tc>
          <w:tcPr>
            <w:tcW w:w="3394" w:type="dxa"/>
            <w:tcBorders>
              <w:top w:val="single" w:sz="8" w:space="0" w:color="000000"/>
              <w:bottom w:val="single" w:sz="6" w:space="0" w:color="000000"/>
              <w:right w:val="single" w:sz="6" w:space="0" w:color="000000"/>
            </w:tcBorders>
          </w:tcPr>
          <w:p w:rsidR="00F106D9" w:rsidRPr="00D55E2D" w:rsidP="00D04EB3">
            <w:pPr>
              <w:pStyle w:val="TableParagraph"/>
              <w:spacing w:before="80" w:after="80"/>
              <w:ind w:left="113"/>
              <w:jc w:val="left"/>
              <w:rPr>
                <w:sz w:val="24"/>
                <w:szCs w:val="24"/>
              </w:rPr>
            </w:pPr>
            <w:r w:rsidRPr="00D55E2D">
              <w:rPr>
                <w:sz w:val="24"/>
              </w:rPr>
              <w:t>Traction units</w:t>
            </w:r>
          </w:p>
        </w:tc>
        <w:tc>
          <w:tcPr>
            <w:tcW w:w="1984" w:type="dxa"/>
            <w:tcBorders>
              <w:top w:val="single" w:sz="8" w:space="0" w:color="000000"/>
              <w:left w:val="single" w:sz="6" w:space="0" w:color="000000"/>
              <w:bottom w:val="single" w:sz="6" w:space="0" w:color="000000"/>
              <w:right w:val="single" w:sz="6" w:space="0" w:color="000000"/>
            </w:tcBorders>
            <w:vAlign w:val="center"/>
          </w:tcPr>
          <w:p w:rsidR="00F106D9" w:rsidRPr="00D55E2D" w:rsidP="00D04EB3">
            <w:pPr>
              <w:spacing w:before="80" w:after="80"/>
              <w:jc w:val="center"/>
              <w:rPr>
                <w:sz w:val="24"/>
                <w:szCs w:val="24"/>
              </w:rPr>
            </w:pPr>
            <w:r w:rsidRPr="00D55E2D">
              <w:rPr>
                <w:sz w:val="24"/>
              </w:rPr>
              <w:t>19</w:t>
            </w:r>
          </w:p>
        </w:tc>
        <w:tc>
          <w:tcPr>
            <w:tcW w:w="1985" w:type="dxa"/>
            <w:tcBorders>
              <w:top w:val="single" w:sz="8" w:space="0" w:color="000000"/>
              <w:left w:val="single" w:sz="6" w:space="0" w:color="000000"/>
              <w:bottom w:val="single" w:sz="6" w:space="0" w:color="000000"/>
              <w:right w:val="single" w:sz="8" w:space="0" w:color="000000"/>
            </w:tcBorders>
            <w:vAlign w:val="center"/>
          </w:tcPr>
          <w:p w:rsidR="00F106D9" w:rsidRPr="00D55E2D" w:rsidP="00D04EB3">
            <w:pPr>
              <w:spacing w:before="80" w:after="80"/>
              <w:jc w:val="center"/>
              <w:rPr>
                <w:sz w:val="24"/>
                <w:szCs w:val="24"/>
              </w:rPr>
            </w:pPr>
            <w:r w:rsidRPr="00D55E2D">
              <w:rPr>
                <w:sz w:val="24"/>
              </w:rPr>
              <w:t>0</w:t>
            </w:r>
          </w:p>
        </w:tc>
        <w:tc>
          <w:tcPr>
            <w:tcW w:w="1992" w:type="dxa"/>
            <w:tcBorders>
              <w:top w:val="single" w:sz="8" w:space="0" w:color="000000"/>
              <w:left w:val="single" w:sz="8" w:space="0" w:color="000000"/>
              <w:bottom w:val="single" w:sz="6" w:space="0" w:color="000000"/>
              <w:right w:val="single" w:sz="12" w:space="0" w:color="000000"/>
            </w:tcBorders>
            <w:vAlign w:val="center"/>
          </w:tcPr>
          <w:p w:rsidR="00F106D9" w:rsidRPr="00D55E2D" w:rsidP="00D04EB3">
            <w:pPr>
              <w:spacing w:before="80" w:after="80"/>
              <w:jc w:val="center"/>
              <w:rPr>
                <w:sz w:val="24"/>
                <w:szCs w:val="24"/>
              </w:rPr>
            </w:pPr>
            <w:r w:rsidRPr="00D55E2D">
              <w:rPr>
                <w:sz w:val="24"/>
              </w:rPr>
              <w:t>20</w:t>
            </w:r>
          </w:p>
        </w:tc>
      </w:tr>
      <w:tr w:rsidTr="00D04EB3">
        <w:tblPrEx>
          <w:tblW w:w="0" w:type="auto"/>
          <w:tblInd w:w="148" w:type="dxa"/>
          <w:tblLayout w:type="fixed"/>
          <w:tblCellMar>
            <w:left w:w="0" w:type="dxa"/>
            <w:right w:w="0" w:type="dxa"/>
          </w:tblCellMar>
          <w:tblLook w:val="01E0"/>
        </w:tblPrEx>
        <w:trPr>
          <w:trHeight w:val="20"/>
        </w:trPr>
        <w:tc>
          <w:tcPr>
            <w:tcW w:w="3394" w:type="dxa"/>
            <w:tcBorders>
              <w:top w:val="single" w:sz="6" w:space="0" w:color="000000"/>
              <w:bottom w:val="single" w:sz="6" w:space="0" w:color="000000"/>
              <w:right w:val="single" w:sz="6" w:space="0" w:color="000000"/>
            </w:tcBorders>
          </w:tcPr>
          <w:p w:rsidR="00F106D9" w:rsidRPr="00D55E2D" w:rsidP="00D04EB3">
            <w:pPr>
              <w:pStyle w:val="TableParagraph"/>
              <w:spacing w:before="80" w:after="80"/>
              <w:ind w:left="113"/>
              <w:jc w:val="left"/>
              <w:rPr>
                <w:sz w:val="24"/>
                <w:szCs w:val="24"/>
              </w:rPr>
            </w:pPr>
            <w:r w:rsidRPr="00D55E2D">
              <w:rPr>
                <w:sz w:val="24"/>
              </w:rPr>
              <w:t>Freight wagons</w:t>
            </w:r>
          </w:p>
        </w:tc>
        <w:tc>
          <w:tcPr>
            <w:tcW w:w="1984" w:type="dxa"/>
            <w:tcBorders>
              <w:top w:val="single" w:sz="6" w:space="0" w:color="000000"/>
              <w:left w:val="single" w:sz="6" w:space="0" w:color="000000"/>
              <w:bottom w:val="single" w:sz="6" w:space="0" w:color="000000"/>
              <w:right w:val="single" w:sz="6" w:space="0" w:color="000000"/>
            </w:tcBorders>
            <w:vAlign w:val="center"/>
          </w:tcPr>
          <w:p w:rsidR="00F106D9" w:rsidRPr="00D55E2D" w:rsidP="00D04EB3">
            <w:pPr>
              <w:spacing w:before="80" w:after="80"/>
              <w:jc w:val="center"/>
              <w:rPr>
                <w:sz w:val="24"/>
                <w:szCs w:val="24"/>
              </w:rPr>
            </w:pPr>
            <w:r w:rsidRPr="00D55E2D">
              <w:rPr>
                <w:sz w:val="24"/>
              </w:rPr>
              <w:t>16</w:t>
            </w:r>
          </w:p>
        </w:tc>
        <w:tc>
          <w:tcPr>
            <w:tcW w:w="1985" w:type="dxa"/>
            <w:tcBorders>
              <w:top w:val="single" w:sz="6" w:space="0" w:color="000000"/>
              <w:left w:val="single" w:sz="6" w:space="0" w:color="000000"/>
              <w:bottom w:val="single" w:sz="6" w:space="0" w:color="000000"/>
              <w:right w:val="single" w:sz="8" w:space="0" w:color="000000"/>
            </w:tcBorders>
            <w:vAlign w:val="center"/>
          </w:tcPr>
          <w:p w:rsidR="00F106D9" w:rsidRPr="00D55E2D" w:rsidP="00D04EB3">
            <w:pPr>
              <w:spacing w:before="80" w:after="80"/>
              <w:jc w:val="center"/>
              <w:rPr>
                <w:sz w:val="24"/>
                <w:szCs w:val="24"/>
              </w:rPr>
            </w:pPr>
            <w:r w:rsidRPr="00D55E2D">
              <w:rPr>
                <w:sz w:val="24"/>
              </w:rPr>
              <w:t>16</w:t>
            </w:r>
          </w:p>
        </w:tc>
        <w:tc>
          <w:tcPr>
            <w:tcW w:w="1992" w:type="dxa"/>
            <w:tcBorders>
              <w:top w:val="single" w:sz="6" w:space="0" w:color="000000"/>
              <w:left w:val="single" w:sz="8" w:space="0" w:color="000000"/>
              <w:bottom w:val="single" w:sz="6" w:space="0" w:color="000000"/>
              <w:right w:val="single" w:sz="12" w:space="0" w:color="000000"/>
            </w:tcBorders>
            <w:vAlign w:val="center"/>
          </w:tcPr>
          <w:p w:rsidR="00F106D9" w:rsidRPr="00D55E2D" w:rsidP="00D04EB3">
            <w:pPr>
              <w:spacing w:before="80" w:after="80"/>
              <w:jc w:val="center"/>
              <w:rPr>
                <w:sz w:val="24"/>
                <w:szCs w:val="24"/>
              </w:rPr>
            </w:pPr>
            <w:r w:rsidRPr="00D55E2D">
              <w:rPr>
                <w:sz w:val="24"/>
              </w:rPr>
              <w:t>41</w:t>
            </w:r>
          </w:p>
        </w:tc>
      </w:tr>
      <w:tr w:rsidTr="00D04EB3">
        <w:tblPrEx>
          <w:tblW w:w="0" w:type="auto"/>
          <w:tblInd w:w="148" w:type="dxa"/>
          <w:tblLayout w:type="fixed"/>
          <w:tblCellMar>
            <w:left w:w="0" w:type="dxa"/>
            <w:right w:w="0" w:type="dxa"/>
          </w:tblCellMar>
          <w:tblLook w:val="01E0"/>
        </w:tblPrEx>
        <w:trPr>
          <w:trHeight w:val="20"/>
        </w:trPr>
        <w:tc>
          <w:tcPr>
            <w:tcW w:w="3394" w:type="dxa"/>
            <w:tcBorders>
              <w:top w:val="single" w:sz="6" w:space="0" w:color="000000"/>
              <w:bottom w:val="single" w:sz="6" w:space="0" w:color="000000"/>
              <w:right w:val="single" w:sz="6" w:space="0" w:color="000000"/>
            </w:tcBorders>
          </w:tcPr>
          <w:p w:rsidR="00F106D9" w:rsidRPr="00D55E2D" w:rsidP="00D04EB3">
            <w:pPr>
              <w:pStyle w:val="TableParagraph"/>
              <w:spacing w:before="80" w:after="80"/>
              <w:ind w:left="113"/>
              <w:jc w:val="left"/>
              <w:rPr>
                <w:sz w:val="24"/>
                <w:szCs w:val="24"/>
              </w:rPr>
            </w:pPr>
            <w:r w:rsidRPr="00D55E2D">
              <w:rPr>
                <w:sz w:val="24"/>
              </w:rPr>
              <w:t>Passenger carriages, electric and multiple units</w:t>
            </w:r>
          </w:p>
        </w:tc>
        <w:tc>
          <w:tcPr>
            <w:tcW w:w="1984" w:type="dxa"/>
            <w:tcBorders>
              <w:top w:val="single" w:sz="6" w:space="0" w:color="000000"/>
              <w:left w:val="single" w:sz="6" w:space="0" w:color="000000"/>
              <w:bottom w:val="single" w:sz="6" w:space="0" w:color="000000"/>
              <w:right w:val="single" w:sz="6" w:space="0" w:color="000000"/>
            </w:tcBorders>
            <w:vAlign w:val="center"/>
          </w:tcPr>
          <w:p w:rsidR="00F106D9" w:rsidRPr="00D55E2D" w:rsidP="00D04EB3">
            <w:pPr>
              <w:spacing w:before="80" w:after="80"/>
              <w:jc w:val="center"/>
              <w:rPr>
                <w:sz w:val="24"/>
                <w:szCs w:val="24"/>
              </w:rPr>
            </w:pPr>
            <w:r w:rsidRPr="00D55E2D">
              <w:rPr>
                <w:sz w:val="24"/>
              </w:rPr>
              <w:t>1</w:t>
            </w:r>
          </w:p>
        </w:tc>
        <w:tc>
          <w:tcPr>
            <w:tcW w:w="1985" w:type="dxa"/>
            <w:tcBorders>
              <w:top w:val="single" w:sz="6" w:space="0" w:color="000000"/>
              <w:left w:val="single" w:sz="6" w:space="0" w:color="000000"/>
              <w:bottom w:val="single" w:sz="6" w:space="0" w:color="000000"/>
              <w:right w:val="single" w:sz="8" w:space="0" w:color="000000"/>
            </w:tcBorders>
            <w:vAlign w:val="center"/>
          </w:tcPr>
          <w:p w:rsidR="00F106D9" w:rsidRPr="00D55E2D" w:rsidP="00D04EB3">
            <w:pPr>
              <w:spacing w:before="80" w:after="80"/>
              <w:jc w:val="center"/>
              <w:rPr>
                <w:sz w:val="24"/>
                <w:szCs w:val="24"/>
              </w:rPr>
            </w:pPr>
            <w:r w:rsidRPr="00D55E2D">
              <w:rPr>
                <w:sz w:val="24"/>
              </w:rPr>
              <w:t>0</w:t>
            </w:r>
          </w:p>
        </w:tc>
        <w:tc>
          <w:tcPr>
            <w:tcW w:w="1992" w:type="dxa"/>
            <w:tcBorders>
              <w:top w:val="single" w:sz="6" w:space="0" w:color="000000"/>
              <w:left w:val="single" w:sz="8" w:space="0" w:color="000000"/>
              <w:bottom w:val="single" w:sz="6" w:space="0" w:color="000000"/>
              <w:right w:val="single" w:sz="12" w:space="0" w:color="000000"/>
            </w:tcBorders>
            <w:vAlign w:val="center"/>
          </w:tcPr>
          <w:p w:rsidR="00F106D9" w:rsidRPr="00D55E2D" w:rsidP="00D04EB3">
            <w:pPr>
              <w:spacing w:before="80" w:after="80"/>
              <w:jc w:val="center"/>
              <w:rPr>
                <w:sz w:val="24"/>
                <w:szCs w:val="24"/>
              </w:rPr>
            </w:pPr>
            <w:r w:rsidRPr="00D55E2D">
              <w:rPr>
                <w:sz w:val="24"/>
              </w:rPr>
              <w:t>1</w:t>
            </w:r>
          </w:p>
        </w:tc>
      </w:tr>
      <w:tr w:rsidTr="00D04EB3">
        <w:tblPrEx>
          <w:tblW w:w="0" w:type="auto"/>
          <w:tblInd w:w="148" w:type="dxa"/>
          <w:tblLayout w:type="fixed"/>
          <w:tblCellMar>
            <w:left w:w="0" w:type="dxa"/>
            <w:right w:w="0" w:type="dxa"/>
          </w:tblCellMar>
          <w:tblLook w:val="01E0"/>
        </w:tblPrEx>
        <w:trPr>
          <w:trHeight w:val="20"/>
        </w:trPr>
        <w:tc>
          <w:tcPr>
            <w:tcW w:w="3394" w:type="dxa"/>
            <w:tcBorders>
              <w:top w:val="single" w:sz="6" w:space="0" w:color="000000"/>
              <w:bottom w:val="single" w:sz="6" w:space="0" w:color="000000"/>
              <w:right w:val="single" w:sz="6" w:space="0" w:color="000000"/>
            </w:tcBorders>
          </w:tcPr>
          <w:p w:rsidR="00F106D9" w:rsidRPr="00D55E2D" w:rsidP="00D04EB3">
            <w:pPr>
              <w:pStyle w:val="TableParagraph"/>
              <w:spacing w:before="80" w:after="80"/>
              <w:ind w:left="113"/>
              <w:jc w:val="left"/>
              <w:rPr>
                <w:sz w:val="24"/>
                <w:szCs w:val="24"/>
              </w:rPr>
            </w:pPr>
            <w:r w:rsidRPr="00D55E2D">
              <w:rPr>
                <w:sz w:val="24"/>
              </w:rPr>
              <w:t>On-track machines, special vehicles and machines</w:t>
            </w:r>
          </w:p>
        </w:tc>
        <w:tc>
          <w:tcPr>
            <w:tcW w:w="1984" w:type="dxa"/>
            <w:tcBorders>
              <w:top w:val="single" w:sz="6" w:space="0" w:color="000000"/>
              <w:left w:val="single" w:sz="6" w:space="0" w:color="000000"/>
              <w:bottom w:val="single" w:sz="6" w:space="0" w:color="000000"/>
              <w:right w:val="single" w:sz="6" w:space="0" w:color="000000"/>
            </w:tcBorders>
            <w:vAlign w:val="center"/>
          </w:tcPr>
          <w:p w:rsidR="00F106D9" w:rsidRPr="00D55E2D" w:rsidP="00D04EB3">
            <w:pPr>
              <w:spacing w:before="80" w:after="80"/>
              <w:jc w:val="center"/>
              <w:rPr>
                <w:sz w:val="24"/>
                <w:szCs w:val="24"/>
              </w:rPr>
            </w:pPr>
            <w:r w:rsidRPr="00D55E2D">
              <w:rPr>
                <w:sz w:val="24"/>
              </w:rPr>
              <w:t>1</w:t>
            </w:r>
          </w:p>
        </w:tc>
        <w:tc>
          <w:tcPr>
            <w:tcW w:w="1985" w:type="dxa"/>
            <w:tcBorders>
              <w:top w:val="single" w:sz="6" w:space="0" w:color="000000"/>
              <w:left w:val="single" w:sz="6" w:space="0" w:color="000000"/>
              <w:bottom w:val="single" w:sz="6" w:space="0" w:color="000000"/>
              <w:right w:val="single" w:sz="8" w:space="0" w:color="000000"/>
            </w:tcBorders>
            <w:vAlign w:val="center"/>
          </w:tcPr>
          <w:p w:rsidR="00F106D9" w:rsidRPr="00D55E2D" w:rsidP="00D04EB3">
            <w:pPr>
              <w:spacing w:before="80" w:after="80"/>
              <w:jc w:val="center"/>
              <w:rPr>
                <w:sz w:val="24"/>
                <w:szCs w:val="24"/>
              </w:rPr>
            </w:pPr>
            <w:r w:rsidRPr="00D55E2D">
              <w:rPr>
                <w:sz w:val="24"/>
              </w:rPr>
              <w:t>0</w:t>
            </w:r>
          </w:p>
        </w:tc>
        <w:tc>
          <w:tcPr>
            <w:tcW w:w="1992" w:type="dxa"/>
            <w:tcBorders>
              <w:top w:val="single" w:sz="6" w:space="0" w:color="000000"/>
              <w:left w:val="single" w:sz="8" w:space="0" w:color="000000"/>
              <w:bottom w:val="single" w:sz="6" w:space="0" w:color="000000"/>
              <w:right w:val="single" w:sz="12" w:space="0" w:color="000000"/>
            </w:tcBorders>
            <w:vAlign w:val="center"/>
          </w:tcPr>
          <w:p w:rsidR="00F106D9" w:rsidRPr="00D55E2D" w:rsidP="00D04EB3">
            <w:pPr>
              <w:spacing w:before="80" w:after="80"/>
              <w:jc w:val="center"/>
              <w:rPr>
                <w:sz w:val="24"/>
                <w:szCs w:val="24"/>
              </w:rPr>
            </w:pPr>
            <w:r w:rsidRPr="00D55E2D">
              <w:rPr>
                <w:sz w:val="24"/>
              </w:rPr>
              <w:t>3</w:t>
            </w:r>
          </w:p>
        </w:tc>
      </w:tr>
      <w:tr w:rsidTr="00D04EB3">
        <w:tblPrEx>
          <w:tblW w:w="0" w:type="auto"/>
          <w:tblInd w:w="148" w:type="dxa"/>
          <w:tblLayout w:type="fixed"/>
          <w:tblCellMar>
            <w:left w:w="0" w:type="dxa"/>
            <w:right w:w="0" w:type="dxa"/>
          </w:tblCellMar>
          <w:tblLook w:val="01E0"/>
        </w:tblPrEx>
        <w:trPr>
          <w:trHeight w:val="20"/>
        </w:trPr>
        <w:tc>
          <w:tcPr>
            <w:tcW w:w="3394" w:type="dxa"/>
            <w:tcBorders>
              <w:top w:val="single" w:sz="6" w:space="0" w:color="000000"/>
              <w:bottom w:val="single" w:sz="6" w:space="0" w:color="000000"/>
              <w:right w:val="single" w:sz="6" w:space="0" w:color="000000"/>
            </w:tcBorders>
          </w:tcPr>
          <w:p w:rsidR="00F106D9" w:rsidRPr="00D55E2D" w:rsidP="00D04EB3">
            <w:pPr>
              <w:pStyle w:val="TableParagraph"/>
              <w:spacing w:before="80" w:after="80"/>
              <w:ind w:left="113"/>
              <w:jc w:val="left"/>
              <w:rPr>
                <w:b/>
                <w:sz w:val="24"/>
                <w:szCs w:val="24"/>
              </w:rPr>
            </w:pPr>
            <w:r w:rsidRPr="00D55E2D">
              <w:rPr>
                <w:b/>
                <w:sz w:val="24"/>
              </w:rPr>
              <w:t>TOTAL</w:t>
            </w:r>
          </w:p>
        </w:tc>
        <w:tc>
          <w:tcPr>
            <w:tcW w:w="1984" w:type="dxa"/>
            <w:tcBorders>
              <w:top w:val="single" w:sz="6" w:space="0" w:color="000000"/>
              <w:left w:val="single" w:sz="6" w:space="0" w:color="000000"/>
              <w:bottom w:val="single" w:sz="6" w:space="0" w:color="000000"/>
              <w:right w:val="single" w:sz="6" w:space="0" w:color="000000"/>
            </w:tcBorders>
            <w:vAlign w:val="center"/>
          </w:tcPr>
          <w:p w:rsidR="00F106D9" w:rsidRPr="00D55E2D" w:rsidP="00D04EB3">
            <w:pPr>
              <w:spacing w:before="80" w:after="80"/>
              <w:jc w:val="center"/>
              <w:rPr>
                <w:b/>
                <w:sz w:val="24"/>
                <w:szCs w:val="24"/>
              </w:rPr>
            </w:pPr>
            <w:r w:rsidRPr="00D55E2D">
              <w:rPr>
                <w:b/>
                <w:sz w:val="24"/>
              </w:rPr>
              <w:t>37</w:t>
            </w:r>
          </w:p>
        </w:tc>
        <w:tc>
          <w:tcPr>
            <w:tcW w:w="1985" w:type="dxa"/>
            <w:tcBorders>
              <w:top w:val="single" w:sz="6" w:space="0" w:color="000000"/>
              <w:left w:val="single" w:sz="6" w:space="0" w:color="000000"/>
              <w:bottom w:val="single" w:sz="6" w:space="0" w:color="000000"/>
              <w:right w:val="single" w:sz="8" w:space="0" w:color="000000"/>
            </w:tcBorders>
            <w:vAlign w:val="center"/>
          </w:tcPr>
          <w:p w:rsidR="00F106D9" w:rsidRPr="00D55E2D" w:rsidP="00D04EB3">
            <w:pPr>
              <w:spacing w:before="80" w:after="80"/>
              <w:jc w:val="center"/>
              <w:rPr>
                <w:b/>
                <w:sz w:val="24"/>
                <w:szCs w:val="24"/>
              </w:rPr>
            </w:pPr>
            <w:r w:rsidRPr="00D55E2D">
              <w:rPr>
                <w:b/>
                <w:sz w:val="24"/>
              </w:rPr>
              <w:t>16</w:t>
            </w:r>
          </w:p>
        </w:tc>
        <w:tc>
          <w:tcPr>
            <w:tcW w:w="1992" w:type="dxa"/>
            <w:tcBorders>
              <w:top w:val="single" w:sz="6" w:space="0" w:color="000000"/>
              <w:left w:val="single" w:sz="8" w:space="0" w:color="000000"/>
              <w:bottom w:val="single" w:sz="6" w:space="0" w:color="000000"/>
              <w:right w:val="single" w:sz="12" w:space="0" w:color="000000"/>
            </w:tcBorders>
            <w:vAlign w:val="center"/>
          </w:tcPr>
          <w:p w:rsidR="00F106D9" w:rsidRPr="00D55E2D" w:rsidP="00D04EB3">
            <w:pPr>
              <w:spacing w:before="80" w:after="80"/>
              <w:jc w:val="center"/>
              <w:rPr>
                <w:b/>
                <w:sz w:val="24"/>
                <w:szCs w:val="24"/>
              </w:rPr>
            </w:pPr>
            <w:r w:rsidRPr="00D55E2D">
              <w:rPr>
                <w:b/>
                <w:sz w:val="24"/>
              </w:rPr>
              <w:t>65</w:t>
            </w:r>
          </w:p>
        </w:tc>
      </w:tr>
    </w:tbl>
    <w:p w:rsidR="002D7D2C" w:rsidRPr="00D55E2D" w:rsidP="00D04EB3">
      <w:pPr>
        <w:pStyle w:val="BodyText"/>
        <w:spacing w:before="120"/>
        <w:ind w:left="142"/>
        <w:jc w:val="both"/>
        <w:rPr>
          <w:b/>
        </w:rPr>
      </w:pPr>
      <w:r w:rsidRPr="00D55E2D">
        <w:rPr>
          <w:b/>
        </w:rPr>
        <w:t>Overview of decisions concerning European railway vehicle numbers for 2017</w:t>
      </w:r>
    </w:p>
    <w:p w:rsidR="002D7D2C" w:rsidRPr="00D55E2D">
      <w:pPr>
        <w:rPr>
          <w:b/>
          <w:sz w:val="24"/>
          <w:szCs w:val="24"/>
        </w:rPr>
      </w:pPr>
      <w:r w:rsidRPr="00D55E2D">
        <w:br w:type="page"/>
      </w:r>
    </w:p>
    <w:p w:rsidR="00D04EB3" w:rsidRPr="00D55E2D" w:rsidP="00D04EB3">
      <w:pPr>
        <w:pStyle w:val="BodyText"/>
        <w:spacing w:before="120"/>
        <w:ind w:left="142"/>
        <w:jc w:val="both"/>
        <w:rPr>
          <w:b/>
        </w:rPr>
      </w:pPr>
    </w:p>
    <w:p w:rsidR="00F106D9" w:rsidRPr="00D55E2D" w:rsidP="00D83040">
      <w:pPr>
        <w:pStyle w:val="Heading1"/>
        <w:tabs>
          <w:tab w:val="clear" w:pos="417"/>
        </w:tabs>
        <w:spacing w:before="240" w:after="0"/>
        <w:ind w:left="426" w:hanging="426"/>
      </w:pPr>
      <w:bookmarkStart w:id="68" w:name="_Toc498939786"/>
      <w:bookmarkStart w:id="69" w:name="_Toc528568510"/>
      <w:bookmarkStart w:id="70" w:name="_Toc533070081"/>
      <w:r w:rsidRPr="00D55E2D">
        <w:t>The supervision of railway undertakings and infrastructure managers</w:t>
      </w:r>
      <w:bookmarkEnd w:id="68"/>
      <w:bookmarkEnd w:id="69"/>
      <w:bookmarkEnd w:id="70"/>
    </w:p>
    <w:p w:rsidR="00F106D9" w:rsidRPr="00D55E2D" w:rsidP="00240BA8">
      <w:pPr>
        <w:pStyle w:val="Heading2"/>
        <w:numPr>
          <w:ilvl w:val="0"/>
          <w:numId w:val="14"/>
        </w:numPr>
        <w:spacing w:before="240" w:after="0"/>
        <w:ind w:left="357" w:hanging="357"/>
      </w:pPr>
      <w:bookmarkStart w:id="71" w:name="_Toc498939787"/>
      <w:bookmarkStart w:id="72" w:name="_Toc528568511"/>
      <w:bookmarkStart w:id="73" w:name="_Toc533070082"/>
      <w:r w:rsidRPr="00D55E2D">
        <w:t>Description of the supervision</w:t>
      </w:r>
      <w:bookmarkEnd w:id="71"/>
      <w:bookmarkEnd w:id="72"/>
      <w:bookmarkEnd w:id="73"/>
    </w:p>
    <w:p w:rsidR="00F106D9" w:rsidRPr="00D55E2D" w:rsidP="002D7D2C">
      <w:pPr>
        <w:pStyle w:val="Heading3"/>
        <w:spacing w:after="0"/>
      </w:pPr>
      <w:bookmarkStart w:id="74" w:name="_Toc533070083"/>
      <w:r w:rsidRPr="00D55E2D">
        <w:t xml:space="preserve">1.1 </w:t>
      </w:r>
      <w:bookmarkStart w:id="75" w:name="_Toc498939788"/>
      <w:bookmarkStart w:id="76" w:name="_Toc498948087"/>
      <w:bookmarkStart w:id="77" w:name="_Toc528568512"/>
      <w:r w:rsidRPr="00D55E2D">
        <w:t>Audits – inspections</w:t>
      </w:r>
      <w:bookmarkEnd w:id="75"/>
      <w:bookmarkEnd w:id="76"/>
      <w:bookmarkEnd w:id="77"/>
      <w:bookmarkEnd w:id="74"/>
    </w:p>
    <w:p w:rsidR="002D7D2C" w:rsidRPr="00D55E2D" w:rsidP="002D7D2C">
      <w:pPr>
        <w:spacing w:before="120"/>
        <w:ind w:firstLine="720"/>
        <w:jc w:val="both"/>
        <w:rPr>
          <w:sz w:val="24"/>
          <w:szCs w:val="24"/>
        </w:rPr>
      </w:pPr>
      <w:r w:rsidRPr="00D55E2D">
        <w:rPr>
          <w:sz w:val="24"/>
        </w:rPr>
        <w:t>Audits and inspections were carried out by the State Professional Supervision (SPS) and the State Professional Technical Supervision (SPTS) according to Articles 106 and 107 of the Railways Act and according to Articles 40 and 41 of the Railway Traffic Act</w:t>
      </w:r>
      <w:r w:rsidRPr="00D55E2D">
        <w:rPr>
          <w:sz w:val="24"/>
        </w:rPr>
        <w:t>.</w:t>
      </w:r>
    </w:p>
    <w:p w:rsidR="002D7D2C" w:rsidRPr="00D55E2D" w:rsidP="002D7D2C">
      <w:pPr>
        <w:spacing w:before="120"/>
        <w:ind w:firstLine="709"/>
        <w:jc w:val="both"/>
        <w:rPr>
          <w:sz w:val="24"/>
          <w:szCs w:val="24"/>
        </w:rPr>
      </w:pPr>
      <w:r w:rsidRPr="00D55E2D">
        <w:rPr>
          <w:sz w:val="24"/>
        </w:rPr>
        <w:t>For the purposes of conducting state supervision on railways, the Authority has developed internal regulations incorporating the rules for conduct of SPS and SPTS in compliance with the Slovak legislation.</w:t>
      </w:r>
    </w:p>
    <w:p w:rsidR="002D7D2C" w:rsidRPr="00D55E2D" w:rsidP="002D7D2C">
      <w:pPr>
        <w:adjustRightInd w:val="0"/>
        <w:spacing w:before="120"/>
        <w:ind w:firstLine="720"/>
        <w:jc w:val="both"/>
        <w:rPr>
          <w:sz w:val="24"/>
          <w:szCs w:val="24"/>
        </w:rPr>
      </w:pPr>
      <w:r w:rsidRPr="00D55E2D">
        <w:rPr>
          <w:sz w:val="24"/>
        </w:rPr>
        <w:t xml:space="preserve">The supervisory activity of the Authority within the competencies of the SPS </w:t>
      </w:r>
      <w:r w:rsidRPr="00D55E2D">
        <w:rPr>
          <w:sz w:val="24"/>
        </w:rPr>
        <w:t>was focused mainly on</w:t>
      </w:r>
      <w:r w:rsidRPr="00D55E2D">
        <w:rPr>
          <w:sz w:val="24"/>
        </w:rPr>
        <w:t>:</w:t>
      </w:r>
    </w:p>
    <w:p w:rsidR="002D7D2C" w:rsidRPr="00D55E2D" w:rsidP="00240BA8">
      <w:pPr>
        <w:widowControl/>
        <w:numPr>
          <w:ilvl w:val="0"/>
          <w:numId w:val="27"/>
        </w:numPr>
        <w:tabs>
          <w:tab w:val="num" w:pos="284"/>
          <w:tab w:val="clear" w:pos="720"/>
        </w:tabs>
        <w:adjustRightInd w:val="0"/>
        <w:spacing w:before="120"/>
        <w:ind w:left="284" w:hanging="284"/>
        <w:jc w:val="both"/>
        <w:rPr>
          <w:sz w:val="24"/>
          <w:szCs w:val="24"/>
        </w:rPr>
      </w:pPr>
      <w:r w:rsidRPr="00D55E2D">
        <w:rPr>
          <w:sz w:val="24"/>
        </w:rPr>
        <w:t>compliance with the conditions and performance of obligations laid down by the Railways Act, the Railway Traffic Act, generally binding legal regulations issued thereunder, and the application of own SMSs by the railway undertakings and the infrastructure manager;</w:t>
      </w:r>
    </w:p>
    <w:p w:rsidR="002D7D2C" w:rsidRPr="00D55E2D" w:rsidP="00240BA8">
      <w:pPr>
        <w:widowControl/>
        <w:numPr>
          <w:ilvl w:val="0"/>
          <w:numId w:val="27"/>
        </w:numPr>
        <w:tabs>
          <w:tab w:val="num" w:pos="284"/>
          <w:tab w:val="clear" w:pos="720"/>
        </w:tabs>
        <w:adjustRightInd w:val="0"/>
        <w:ind w:left="284" w:hanging="284"/>
        <w:jc w:val="both"/>
        <w:rPr>
          <w:sz w:val="24"/>
          <w:szCs w:val="24"/>
        </w:rPr>
      </w:pPr>
      <w:r w:rsidRPr="00D55E2D">
        <w:rPr>
          <w:sz w:val="24"/>
        </w:rPr>
        <w:t>compliance with the conditions for proper and safe operation of the railway in accordance with an issued security authorisation for railway operation by the infrastructure manager;</w:t>
      </w:r>
    </w:p>
    <w:p w:rsidR="002D7D2C" w:rsidRPr="00D55E2D" w:rsidP="00240BA8">
      <w:pPr>
        <w:widowControl/>
        <w:numPr>
          <w:ilvl w:val="0"/>
          <w:numId w:val="27"/>
        </w:numPr>
        <w:tabs>
          <w:tab w:val="num" w:pos="284"/>
          <w:tab w:val="clear" w:pos="720"/>
        </w:tabs>
        <w:adjustRightInd w:val="0"/>
        <w:ind w:left="284" w:hanging="284"/>
        <w:jc w:val="both"/>
        <w:rPr>
          <w:sz w:val="24"/>
          <w:szCs w:val="24"/>
        </w:rPr>
      </w:pPr>
      <w:r w:rsidRPr="00D55E2D">
        <w:rPr>
          <w:sz w:val="24"/>
        </w:rPr>
        <w:t>compliance with the conditions to ensure railway safety in accordance with an issued safety certificate and a granted license for railway undertakings providing transport services on the railway infrastructure;</w:t>
      </w:r>
    </w:p>
    <w:p w:rsidR="002D7D2C" w:rsidRPr="00D55E2D" w:rsidP="00240BA8">
      <w:pPr>
        <w:widowControl/>
        <w:numPr>
          <w:ilvl w:val="0"/>
          <w:numId w:val="27"/>
        </w:numPr>
        <w:tabs>
          <w:tab w:val="num" w:pos="284"/>
          <w:tab w:val="clear" w:pos="720"/>
        </w:tabs>
        <w:adjustRightInd w:val="0"/>
        <w:ind w:left="284" w:hanging="284"/>
        <w:jc w:val="both"/>
        <w:rPr>
          <w:sz w:val="24"/>
          <w:szCs w:val="24"/>
        </w:rPr>
      </w:pPr>
      <w:r w:rsidRPr="00D55E2D">
        <w:rPr>
          <w:sz w:val="24"/>
        </w:rPr>
        <w:t>determination of the technical condition of railway vehicles and other designated technical equipment;</w:t>
      </w:r>
    </w:p>
    <w:p w:rsidR="002D7D2C" w:rsidRPr="00D55E2D" w:rsidP="00240BA8">
      <w:pPr>
        <w:widowControl/>
        <w:numPr>
          <w:ilvl w:val="0"/>
          <w:numId w:val="27"/>
        </w:numPr>
        <w:tabs>
          <w:tab w:val="num" w:pos="284"/>
          <w:tab w:val="clear" w:pos="720"/>
        </w:tabs>
        <w:adjustRightInd w:val="0"/>
        <w:ind w:left="284" w:hanging="284"/>
        <w:jc w:val="both"/>
        <w:rPr>
          <w:sz w:val="24"/>
          <w:szCs w:val="24"/>
        </w:rPr>
      </w:pPr>
      <w:r w:rsidRPr="00D55E2D">
        <w:rPr>
          <w:sz w:val="24"/>
        </w:rPr>
        <w:t>adherence to the management system in the field of level crossing administration and maintenance with an emphasis on compliance with the required visibility conditions at unsecured level crossings;</w:t>
      </w:r>
    </w:p>
    <w:p w:rsidR="002D7D2C" w:rsidRPr="00D55E2D" w:rsidP="00240BA8">
      <w:pPr>
        <w:widowControl/>
        <w:numPr>
          <w:ilvl w:val="0"/>
          <w:numId w:val="27"/>
        </w:numPr>
        <w:tabs>
          <w:tab w:val="num" w:pos="284"/>
          <w:tab w:val="clear" w:pos="720"/>
        </w:tabs>
        <w:adjustRightInd w:val="0"/>
        <w:ind w:left="284" w:hanging="284"/>
        <w:jc w:val="both"/>
        <w:rPr>
          <w:sz w:val="24"/>
          <w:szCs w:val="24"/>
        </w:rPr>
      </w:pPr>
      <w:r w:rsidRPr="00D55E2D">
        <w:rPr>
          <w:sz w:val="24"/>
        </w:rPr>
        <w:t>compliance with the requirements for the validity of professional competence, medical and psychological fitness of staff performing activities related to the operation of the railway and railway traffic;</w:t>
      </w:r>
    </w:p>
    <w:p w:rsidR="002D7D2C" w:rsidRPr="00D55E2D" w:rsidP="00240BA8">
      <w:pPr>
        <w:widowControl/>
        <w:numPr>
          <w:ilvl w:val="0"/>
          <w:numId w:val="27"/>
        </w:numPr>
        <w:tabs>
          <w:tab w:val="num" w:pos="284"/>
          <w:tab w:val="clear" w:pos="720"/>
        </w:tabs>
        <w:adjustRightInd w:val="0"/>
        <w:ind w:left="284" w:hanging="284"/>
        <w:jc w:val="both"/>
        <w:rPr>
          <w:sz w:val="24"/>
          <w:szCs w:val="24"/>
        </w:rPr>
      </w:pPr>
      <w:r w:rsidRPr="00D55E2D">
        <w:rPr>
          <w:sz w:val="24"/>
        </w:rPr>
        <w:t>performance</w:t>
      </w:r>
      <w:r w:rsidRPr="00D55E2D">
        <w:rPr>
          <w:sz w:val="24"/>
        </w:rPr>
        <w:t xml:space="preserve"> of tasks of the infrastructure manager and the railway undertaking relating to train driver certification.</w:t>
      </w:r>
    </w:p>
    <w:p w:rsidR="00F106D9" w:rsidRPr="00D55E2D" w:rsidP="002D7D2C">
      <w:pPr>
        <w:pStyle w:val="BodyText"/>
        <w:spacing w:before="120"/>
        <w:ind w:firstLine="708"/>
        <w:jc w:val="both"/>
      </w:pPr>
      <w:r w:rsidRPr="00D55E2D">
        <w:t xml:space="preserve">SPTS activities were conducted </w:t>
      </w:r>
      <w:r w:rsidRPr="00D55E2D">
        <w:t>on the basis of</w:t>
      </w:r>
      <w:r w:rsidRPr="00D55E2D">
        <w:t xml:space="preserve"> the relevant complaints and filings from the entities concerned and on its own initiative.</w:t>
      </w:r>
    </w:p>
    <w:p w:rsidR="002D7D2C" w:rsidRPr="00D55E2D" w:rsidP="002D7D2C">
      <w:pPr>
        <w:spacing w:before="120"/>
        <w:ind w:firstLine="709"/>
        <w:jc w:val="both"/>
        <w:rPr>
          <w:sz w:val="24"/>
          <w:szCs w:val="24"/>
        </w:rPr>
      </w:pPr>
      <w:r w:rsidRPr="00D55E2D">
        <w:rPr>
          <w:sz w:val="24"/>
        </w:rPr>
        <w:t>Conduct of SPTS in the field of designated technical equipment, which includes transport equipment, gas equipment, pressure equipment, lifting equipment, electrical equipment, equipment for protection against effects of atmospheric and static electricity and for protection against negative effects of return traction currents, containers and interchangeable bodies that are manufactured, designed ors used to ensure railway operation or railway traffic, or which form part of the railways, was focused on the verification of the technical capacity of this equipment prior to putting into operation and during the operation.</w:t>
      </w:r>
    </w:p>
    <w:p w:rsidR="002D7D2C" w:rsidRPr="00D55E2D" w:rsidP="002D7D2C">
      <w:pPr>
        <w:spacing w:before="120"/>
        <w:ind w:firstLine="709"/>
        <w:jc w:val="both"/>
        <w:rPr>
          <w:sz w:val="24"/>
          <w:szCs w:val="24"/>
        </w:rPr>
      </w:pPr>
      <w:r w:rsidRPr="00D55E2D">
        <w:rPr>
          <w:sz w:val="24"/>
        </w:rPr>
        <w:t>Another activity of the SPTS Section was the supervision of specified activities in relation to designated technical equipment performed by authorised organisations in the field of welding and non-destructive testing of railway vehicles, rails, steel bridges and bridge-like railway structures, filling of metal pressure vessels used on the railways with gas, filling of tank wagons, tank containers and interchangeable bodies with gas and other hazardous substances.</w:t>
      </w:r>
    </w:p>
    <w:p w:rsidR="00F106D9" w:rsidRPr="00D55E2D" w:rsidP="002D7D2C">
      <w:pPr>
        <w:pStyle w:val="BodyText"/>
        <w:spacing w:before="119"/>
        <w:ind w:firstLine="708"/>
        <w:jc w:val="both"/>
      </w:pPr>
      <w:r w:rsidRPr="00D55E2D">
        <w:t xml:space="preserve">Based on the authorisation of the Ministry of Transport and Construction of the Slovak Republic No 19648/2016/SŽDD/z.44623 of 6/10/2016, the Authority performed the professional competence tests and issued documents (certificates) of a safety adviser for the transport of dangerous goods in the railway transport. These activities </w:t>
      </w:r>
      <w:r w:rsidRPr="00D55E2D">
        <w:t>were carried out</w:t>
      </w:r>
      <w:r w:rsidRPr="00D55E2D">
        <w:t xml:space="preserve"> pursuant to Articles 23 and 36 of the Railway Traffic </w:t>
      </w:r>
      <w:r w:rsidRPr="00D55E2D">
        <w:t>Act and the provisions of section 1.8.3 RID, which forms Annex C to the Convention on International Carriage by Rail (COTIF – Convention Internationale concernant le transport par chemins de fer).</w:t>
      </w:r>
    </w:p>
    <w:p w:rsidR="00F106D9" w:rsidRPr="00D55E2D" w:rsidP="002D7D2C">
      <w:pPr>
        <w:pStyle w:val="Heading3"/>
        <w:spacing w:after="0"/>
      </w:pPr>
      <w:bookmarkStart w:id="78" w:name="_Toc533070084"/>
      <w:r w:rsidRPr="00D55E2D">
        <w:t xml:space="preserve">1.2 </w:t>
      </w:r>
      <w:bookmarkStart w:id="79" w:name="_Toc498939789"/>
      <w:bookmarkStart w:id="80" w:name="_Toc498948088"/>
      <w:bookmarkStart w:id="81" w:name="_Toc528568513"/>
      <w:r w:rsidRPr="00D55E2D">
        <w:t>The Authority’s findings from supervision, which must be followed up</w:t>
      </w:r>
      <w:bookmarkEnd w:id="78"/>
      <w:r w:rsidRPr="00D55E2D">
        <w:t xml:space="preserve"> </w:t>
      </w:r>
      <w:bookmarkEnd w:id="79"/>
      <w:bookmarkEnd w:id="80"/>
      <w:bookmarkEnd w:id="81"/>
    </w:p>
    <w:p w:rsidR="002D7D2C" w:rsidRPr="00D55E2D" w:rsidP="002D7D2C">
      <w:pPr>
        <w:pStyle w:val="BodyText"/>
        <w:spacing w:before="119"/>
        <w:ind w:firstLine="708"/>
        <w:jc w:val="both"/>
      </w:pPr>
      <w:bookmarkStart w:id="82" w:name="_Toc498939790"/>
      <w:r w:rsidRPr="00D55E2D">
        <w:t>See the paragraphs 3, 4 and 5 of this part of the Report.</w:t>
      </w:r>
    </w:p>
    <w:p w:rsidR="00F106D9" w:rsidRPr="00D55E2D" w:rsidP="00240BA8">
      <w:pPr>
        <w:pStyle w:val="Heading2"/>
        <w:keepNext/>
        <w:numPr>
          <w:ilvl w:val="0"/>
          <w:numId w:val="14"/>
        </w:numPr>
        <w:tabs>
          <w:tab w:val="left" w:pos="426"/>
        </w:tabs>
        <w:spacing w:before="240" w:after="0"/>
        <w:ind w:left="0" w:firstLine="0"/>
      </w:pPr>
      <w:bookmarkStart w:id="83" w:name="_Toc528568514"/>
      <w:bookmarkStart w:id="84" w:name="_Toc533070085"/>
      <w:r w:rsidRPr="00D55E2D">
        <w:t>Submission of safety reports</w:t>
      </w:r>
      <w:bookmarkEnd w:id="82"/>
      <w:bookmarkEnd w:id="83"/>
      <w:bookmarkEnd w:id="84"/>
    </w:p>
    <w:p w:rsidR="002D7D2C" w:rsidRPr="00D55E2D" w:rsidP="002D7D2C">
      <w:pPr>
        <w:pStyle w:val="BodyText"/>
        <w:spacing w:before="119"/>
        <w:ind w:firstLine="708"/>
        <w:jc w:val="both"/>
      </w:pPr>
      <w:r w:rsidRPr="00D55E2D">
        <w:t>According to Article 85 of the Railways Act, the ŽSR as the railway infrastructure manager and railway undertakings providing transport services on the railway infrastructure of the ŽSR are obligated to submit to the Authority a safety report for the preceding calendar year by 30 June.</w:t>
      </w:r>
    </w:p>
    <w:p w:rsidR="002D7D2C" w:rsidRPr="00D55E2D" w:rsidP="002D7D2C">
      <w:pPr>
        <w:pStyle w:val="BodyText"/>
        <w:spacing w:before="119"/>
        <w:ind w:firstLine="708"/>
        <w:jc w:val="both"/>
      </w:pPr>
      <w:r w:rsidRPr="00D55E2D">
        <w:t xml:space="preserve">The infrastructure manager and majority of railway undertakings fulfilled this obligation by the stipulated date. After 30 June 2018, the authority found out that </w:t>
      </w:r>
      <w:r w:rsidRPr="00D55E2D">
        <w:t>8</w:t>
      </w:r>
      <w:r w:rsidRPr="00D55E2D">
        <w:t xml:space="preserve"> railway undertakings did not deliver the safety report for the previous year by 30 June 2018. The Authority initiated administrative procedures against all </w:t>
      </w:r>
      <w:r w:rsidRPr="00D55E2D">
        <w:t>8 railway</w:t>
      </w:r>
      <w:r w:rsidRPr="00D55E2D">
        <w:t xml:space="preserve"> undertakings in the case of imposition of a fine for failing to secure a safety report within the set deadline. These undertakings </w:t>
      </w:r>
      <w:r w:rsidRPr="00D55E2D">
        <w:t>will be fined</w:t>
      </w:r>
      <w:r w:rsidRPr="00D55E2D">
        <w:t xml:space="preserve"> between €2,000 and €30,000.</w:t>
      </w:r>
    </w:p>
    <w:p w:rsidR="002D7D2C" w:rsidRPr="00D55E2D" w:rsidP="002D7D2C">
      <w:pPr>
        <w:pStyle w:val="BodyText"/>
        <w:spacing w:before="119"/>
        <w:ind w:firstLine="708"/>
        <w:jc w:val="both"/>
      </w:pPr>
      <w:r w:rsidRPr="00D55E2D">
        <w:t>In order to achieve uniformity of the data submitted in the safety reports, the Authority published a template of safety report contents on its website (</w:t>
      </w:r>
      <w:hyperlink r:id="rId10" w:history="1">
        <w:r w:rsidRPr="00D55E2D">
          <w:rPr>
            <w:rStyle w:val="Hyperlink"/>
          </w:rPr>
          <w:t>www.nsat.sk</w:t>
        </w:r>
      </w:hyperlink>
      <w:r w:rsidRPr="00D55E2D">
        <w:t>) under ‘</w:t>
      </w:r>
      <w:hyperlink r:id="rId23" w:history="1">
        <w:r w:rsidRPr="00D55E2D">
          <w:rPr>
            <w:rStyle w:val="Hyperlink"/>
          </w:rPr>
          <w:t>Doprava na dráhach/Bezpečnosť na dráhach/Výročná správa o bezpečnosti</w:t>
        </w:r>
      </w:hyperlink>
      <w:r w:rsidRPr="00D55E2D">
        <w:t>’, as well as other required data (for railway undertakings and the infrastructure manager) that must be included in the safety report.</w:t>
      </w:r>
    </w:p>
    <w:p w:rsidR="00F106D9" w:rsidRPr="00D55E2D" w:rsidP="002D7D2C">
      <w:pPr>
        <w:pStyle w:val="BodyText"/>
        <w:spacing w:before="119"/>
        <w:ind w:firstLine="708"/>
        <w:jc w:val="both"/>
      </w:pPr>
      <w:r w:rsidRPr="00D55E2D">
        <w:t>The safety reports submitted by railway undertakings and the infrastructure manager were prepared in accordance with legislative provisions and the above-mentioned instructions from the Authority, without any serious shortcomings.</w:t>
      </w:r>
    </w:p>
    <w:p w:rsidR="00F106D9" w:rsidRPr="00D55E2D" w:rsidP="002D7D2C">
      <w:pPr>
        <w:pStyle w:val="Heading2"/>
        <w:spacing w:before="240" w:after="0"/>
      </w:pPr>
      <w:bookmarkStart w:id="85" w:name="_Toc498939791"/>
      <w:bookmarkStart w:id="86" w:name="_Toc528568515"/>
      <w:bookmarkStart w:id="87" w:name="_Toc533070086"/>
      <w:r w:rsidRPr="00D55E2D">
        <w:t>3 and 4 Authority inspections and audits</w:t>
      </w:r>
      <w:bookmarkEnd w:id="85"/>
      <w:bookmarkEnd w:id="86"/>
      <w:bookmarkEnd w:id="87"/>
    </w:p>
    <w:p w:rsidR="002D7D2C" w:rsidRPr="00D55E2D" w:rsidP="002D7D2C">
      <w:pPr>
        <w:adjustRightInd w:val="0"/>
        <w:spacing w:before="120"/>
        <w:ind w:firstLine="709"/>
        <w:jc w:val="both"/>
        <w:rPr>
          <w:sz w:val="24"/>
          <w:szCs w:val="24"/>
        </w:rPr>
      </w:pPr>
      <w:r w:rsidRPr="00D55E2D">
        <w:rPr>
          <w:sz w:val="24"/>
        </w:rPr>
        <w:t>In 2017, the Authority conducted SPS and SPTS through its organisational units focusing, in particular, on the identification of the operational safety of railways and railway traffic safety.</w:t>
      </w:r>
    </w:p>
    <w:p w:rsidR="002D7D2C" w:rsidRPr="00D55E2D" w:rsidP="002D7D2C">
      <w:pPr>
        <w:adjustRightInd w:val="0"/>
        <w:spacing w:before="120"/>
        <w:ind w:firstLine="709"/>
        <w:jc w:val="both"/>
        <w:rPr>
          <w:sz w:val="24"/>
          <w:szCs w:val="24"/>
        </w:rPr>
      </w:pPr>
      <w:r w:rsidRPr="00D55E2D">
        <w:rPr>
          <w:sz w:val="24"/>
        </w:rPr>
        <w:t xml:space="preserve">As planned, </w:t>
      </w:r>
      <w:r w:rsidRPr="00D55E2D">
        <w:rPr>
          <w:sz w:val="24"/>
        </w:rPr>
        <w:t>a total of 10</w:t>
      </w:r>
      <w:r w:rsidRPr="00D55E2D">
        <w:rPr>
          <w:sz w:val="24"/>
        </w:rPr>
        <w:t xml:space="preserve"> SPS inspections were conducted in 2017. In connection with the audit findings in the performance of the SPS, </w:t>
      </w:r>
      <w:r w:rsidRPr="00D55E2D">
        <w:rPr>
          <w:sz w:val="24"/>
        </w:rPr>
        <w:t>7</w:t>
      </w:r>
      <w:r w:rsidRPr="00D55E2D">
        <w:rPr>
          <w:sz w:val="24"/>
        </w:rPr>
        <w:t xml:space="preserve"> measures were imposed.</w:t>
      </w:r>
    </w:p>
    <w:p w:rsidR="002D7D2C" w:rsidRPr="00D55E2D" w:rsidP="002D7D2C">
      <w:pPr>
        <w:spacing w:before="120"/>
        <w:ind w:firstLine="709"/>
        <w:jc w:val="both"/>
        <w:rPr>
          <w:sz w:val="24"/>
          <w:szCs w:val="24"/>
        </w:rPr>
      </w:pPr>
      <w:r w:rsidRPr="00D55E2D">
        <w:rPr>
          <w:sz w:val="24"/>
        </w:rPr>
        <w:t>In 2017, a total of 3,385 SPTS was carried out, of which 2,913 were for pressure and gas equipment, containers, welding and defectoscopy, and 472 for lifting, transport and electrical equipment and for cableway installations.</w:t>
      </w:r>
    </w:p>
    <w:p w:rsidR="002D7D2C" w:rsidRPr="00D55E2D" w:rsidP="002D7D2C">
      <w:pPr>
        <w:spacing w:before="120"/>
        <w:jc w:val="both"/>
        <w:rPr>
          <w:sz w:val="24"/>
          <w:szCs w:val="24"/>
        </w:rPr>
      </w:pPr>
      <w:r w:rsidRPr="00D55E2D">
        <w:rPr>
          <w:sz w:val="24"/>
        </w:rPr>
        <w:t>The following deficiencies in particular were determined during the SPTS:</w:t>
      </w:r>
    </w:p>
    <w:p w:rsidR="002D7D2C" w:rsidRPr="00D55E2D" w:rsidP="00240BA8">
      <w:pPr>
        <w:pStyle w:val="ListParagraph"/>
        <w:widowControl/>
        <w:numPr>
          <w:ilvl w:val="0"/>
          <w:numId w:val="27"/>
        </w:numPr>
        <w:tabs>
          <w:tab w:val="num" w:pos="0"/>
          <w:tab w:val="clear" w:pos="720"/>
        </w:tabs>
        <w:autoSpaceDE/>
        <w:autoSpaceDN/>
        <w:ind w:left="284" w:hanging="284"/>
        <w:contextualSpacing/>
        <w:jc w:val="both"/>
        <w:rPr>
          <w:bCs/>
          <w:sz w:val="24"/>
          <w:szCs w:val="24"/>
        </w:rPr>
      </w:pPr>
      <w:r w:rsidRPr="00D55E2D">
        <w:rPr>
          <w:sz w:val="24"/>
        </w:rPr>
        <w:t xml:space="preserve">the incorrect marking of the operating railway vehicles by the European Vehicle Number, </w:t>
      </w:r>
    </w:p>
    <w:p w:rsidR="002D7D2C" w:rsidRPr="00D55E2D" w:rsidP="00240BA8">
      <w:pPr>
        <w:pStyle w:val="ListParagraph"/>
        <w:widowControl/>
        <w:numPr>
          <w:ilvl w:val="0"/>
          <w:numId w:val="27"/>
        </w:numPr>
        <w:tabs>
          <w:tab w:val="num" w:pos="0"/>
          <w:tab w:val="clear" w:pos="720"/>
        </w:tabs>
        <w:autoSpaceDE/>
        <w:autoSpaceDN/>
        <w:ind w:left="284" w:hanging="284"/>
        <w:contextualSpacing/>
        <w:jc w:val="both"/>
        <w:rPr>
          <w:bCs/>
          <w:sz w:val="24"/>
          <w:szCs w:val="24"/>
        </w:rPr>
      </w:pPr>
      <w:r w:rsidRPr="00D55E2D">
        <w:rPr>
          <w:sz w:val="24"/>
        </w:rPr>
        <w:t xml:space="preserve">the incorrect marking of the railway vehicle holder's mark on the cabin of the operating railway vehicles, </w:t>
      </w:r>
    </w:p>
    <w:p w:rsidR="002D7D2C" w:rsidRPr="00D55E2D" w:rsidP="00240BA8">
      <w:pPr>
        <w:pStyle w:val="ListParagraph"/>
        <w:widowControl/>
        <w:numPr>
          <w:ilvl w:val="0"/>
          <w:numId w:val="27"/>
        </w:numPr>
        <w:tabs>
          <w:tab w:val="num" w:pos="0"/>
          <w:tab w:val="clear" w:pos="720"/>
        </w:tabs>
        <w:autoSpaceDE/>
        <w:autoSpaceDN/>
        <w:ind w:left="284" w:hanging="284"/>
        <w:contextualSpacing/>
        <w:jc w:val="both"/>
        <w:rPr>
          <w:bCs/>
          <w:sz w:val="24"/>
          <w:szCs w:val="24"/>
        </w:rPr>
      </w:pPr>
      <w:r w:rsidRPr="00D55E2D">
        <w:rPr>
          <w:sz w:val="24"/>
        </w:rPr>
        <w:t>the incorrect data on the technical check carried out on the cabin of the railway vehicle and the non-conformity of the data contained in the technical inspection reports,</w:t>
      </w:r>
    </w:p>
    <w:p w:rsidR="002D7D2C" w:rsidRPr="00D55E2D" w:rsidP="00240BA8">
      <w:pPr>
        <w:pStyle w:val="ListParagraph"/>
        <w:widowControl/>
        <w:numPr>
          <w:ilvl w:val="0"/>
          <w:numId w:val="27"/>
        </w:numPr>
        <w:tabs>
          <w:tab w:val="num" w:pos="0"/>
          <w:tab w:val="clear" w:pos="720"/>
        </w:tabs>
        <w:autoSpaceDE/>
        <w:autoSpaceDN/>
        <w:ind w:left="284" w:hanging="284"/>
        <w:contextualSpacing/>
        <w:jc w:val="both"/>
        <w:rPr>
          <w:bCs/>
          <w:sz w:val="24"/>
          <w:szCs w:val="24"/>
        </w:rPr>
      </w:pPr>
      <w:r w:rsidRPr="00D55E2D">
        <w:rPr>
          <w:sz w:val="24"/>
        </w:rPr>
        <w:t>missing and not updated registration of railway vehicles in the National Register of Railway Vehicles,</w:t>
      </w:r>
    </w:p>
    <w:p w:rsidR="002D7D2C" w:rsidRPr="00D55E2D" w:rsidP="00240BA8">
      <w:pPr>
        <w:pStyle w:val="ListParagraph"/>
        <w:widowControl/>
        <w:numPr>
          <w:ilvl w:val="0"/>
          <w:numId w:val="27"/>
        </w:numPr>
        <w:tabs>
          <w:tab w:val="num" w:pos="0"/>
          <w:tab w:val="clear" w:pos="720"/>
        </w:tabs>
        <w:autoSpaceDE/>
        <w:autoSpaceDN/>
        <w:ind w:left="284" w:hanging="284"/>
        <w:contextualSpacing/>
        <w:jc w:val="both"/>
        <w:rPr>
          <w:bCs/>
          <w:sz w:val="24"/>
          <w:szCs w:val="24"/>
        </w:rPr>
      </w:pPr>
      <w:r w:rsidRPr="00D55E2D">
        <w:rPr>
          <w:sz w:val="24"/>
        </w:rPr>
        <w:t>deficiencies</w:t>
      </w:r>
      <w:r w:rsidRPr="00D55E2D">
        <w:rPr>
          <w:sz w:val="24"/>
        </w:rPr>
        <w:t xml:space="preserve"> in internal regulations focused on the maintenance of traction railway vehicles.</w:t>
      </w:r>
    </w:p>
    <w:p w:rsidR="002D7D2C" w:rsidRPr="00D55E2D" w:rsidP="00240BA8">
      <w:pPr>
        <w:widowControl/>
        <w:numPr>
          <w:ilvl w:val="0"/>
          <w:numId w:val="27"/>
        </w:numPr>
        <w:tabs>
          <w:tab w:val="num" w:pos="0"/>
          <w:tab w:val="clear" w:pos="720"/>
        </w:tabs>
        <w:autoSpaceDE/>
        <w:autoSpaceDN/>
        <w:ind w:left="284" w:hanging="284"/>
        <w:jc w:val="both"/>
        <w:rPr>
          <w:sz w:val="24"/>
          <w:szCs w:val="24"/>
        </w:rPr>
      </w:pPr>
      <w:r w:rsidRPr="00D55E2D">
        <w:rPr>
          <w:sz w:val="24"/>
        </w:rPr>
        <w:t>insufficient provision of the train driver’s position with the prescribed equipment;</w:t>
      </w:r>
    </w:p>
    <w:p w:rsidR="002D7D2C" w:rsidRPr="00D55E2D" w:rsidP="00240BA8">
      <w:pPr>
        <w:widowControl/>
        <w:numPr>
          <w:ilvl w:val="0"/>
          <w:numId w:val="27"/>
        </w:numPr>
        <w:tabs>
          <w:tab w:val="num" w:pos="284"/>
          <w:tab w:val="clear" w:pos="720"/>
        </w:tabs>
        <w:autoSpaceDE/>
        <w:autoSpaceDN/>
        <w:ind w:left="284" w:hanging="284"/>
        <w:jc w:val="both"/>
        <w:rPr>
          <w:sz w:val="24"/>
          <w:szCs w:val="24"/>
        </w:rPr>
      </w:pPr>
      <w:r w:rsidRPr="00D55E2D">
        <w:rPr>
          <w:sz w:val="24"/>
        </w:rPr>
        <w:t>failure to update SMSs and internal operating rules;</w:t>
      </w:r>
    </w:p>
    <w:p w:rsidR="002D7D2C" w:rsidRPr="00D55E2D" w:rsidP="00240BA8">
      <w:pPr>
        <w:widowControl/>
        <w:numPr>
          <w:ilvl w:val="0"/>
          <w:numId w:val="27"/>
        </w:numPr>
        <w:tabs>
          <w:tab w:val="num" w:pos="284"/>
          <w:tab w:val="clear" w:pos="720"/>
        </w:tabs>
        <w:autoSpaceDE/>
        <w:autoSpaceDN/>
        <w:ind w:left="284" w:hanging="284"/>
        <w:jc w:val="both"/>
        <w:rPr>
          <w:sz w:val="24"/>
          <w:szCs w:val="24"/>
        </w:rPr>
      </w:pPr>
      <w:r w:rsidRPr="00D55E2D">
        <w:rPr>
          <w:sz w:val="24"/>
        </w:rPr>
        <w:t>inconsistency in the agenda related to the certification of train drivers and issuing of harmonised, complementary certificates;</w:t>
      </w:r>
    </w:p>
    <w:p w:rsidR="002D7D2C" w:rsidRPr="00D55E2D" w:rsidP="00240BA8">
      <w:pPr>
        <w:widowControl/>
        <w:numPr>
          <w:ilvl w:val="0"/>
          <w:numId w:val="27"/>
        </w:numPr>
        <w:tabs>
          <w:tab w:val="num" w:pos="284"/>
          <w:tab w:val="clear" w:pos="720"/>
        </w:tabs>
        <w:autoSpaceDE/>
        <w:autoSpaceDN/>
        <w:ind w:left="284" w:hanging="284"/>
        <w:jc w:val="both"/>
        <w:rPr>
          <w:sz w:val="24"/>
          <w:szCs w:val="24"/>
        </w:rPr>
      </w:pPr>
      <w:r w:rsidRPr="00D55E2D">
        <w:rPr>
          <w:sz w:val="24"/>
        </w:rPr>
        <w:t>failure to comply with the prescribed visibility conditions at unsecured level crossings;</w:t>
      </w:r>
    </w:p>
    <w:p w:rsidR="002D7D2C" w:rsidRPr="00D55E2D" w:rsidP="00240BA8">
      <w:pPr>
        <w:widowControl/>
        <w:numPr>
          <w:ilvl w:val="0"/>
          <w:numId w:val="27"/>
        </w:numPr>
        <w:tabs>
          <w:tab w:val="num" w:pos="284"/>
          <w:tab w:val="clear" w:pos="720"/>
        </w:tabs>
        <w:autoSpaceDE/>
        <w:autoSpaceDN/>
        <w:ind w:left="284" w:hanging="284"/>
        <w:jc w:val="both"/>
        <w:rPr>
          <w:sz w:val="24"/>
          <w:szCs w:val="24"/>
        </w:rPr>
      </w:pPr>
      <w:r w:rsidRPr="00D55E2D">
        <w:rPr>
          <w:sz w:val="24"/>
        </w:rPr>
        <w:t>insufficient</w:t>
      </w:r>
      <w:r w:rsidRPr="00D55E2D">
        <w:rPr>
          <w:sz w:val="24"/>
        </w:rPr>
        <w:t xml:space="preserve"> documentation of mutual responsibility in the conduct of transport operations using vehicles and staff in the contractual mode.</w:t>
      </w:r>
    </w:p>
    <w:p w:rsidR="002D7D2C" w:rsidRPr="00D55E2D" w:rsidP="002D7D2C">
      <w:pPr>
        <w:spacing w:before="120"/>
        <w:ind w:firstLine="709"/>
        <w:jc w:val="both"/>
        <w:rPr>
          <w:sz w:val="24"/>
          <w:szCs w:val="24"/>
        </w:rPr>
      </w:pPr>
      <w:r w:rsidRPr="00D55E2D">
        <w:rPr>
          <w:sz w:val="24"/>
        </w:rPr>
        <w:t xml:space="preserve">Particular corrective measures to rectify the deficiencies with the specified deadline for their remedy </w:t>
      </w:r>
      <w:r w:rsidRPr="00D55E2D">
        <w:rPr>
          <w:sz w:val="24"/>
        </w:rPr>
        <w:t>were assigned</w:t>
      </w:r>
      <w:r w:rsidRPr="00D55E2D">
        <w:rPr>
          <w:sz w:val="24"/>
        </w:rPr>
        <w:t xml:space="preserve"> to all inspection findings.</w:t>
      </w:r>
    </w:p>
    <w:p w:rsidR="002D7D2C" w:rsidRPr="00D55E2D" w:rsidP="002D7D2C">
      <w:pPr>
        <w:spacing w:before="120"/>
        <w:ind w:firstLine="709"/>
        <w:jc w:val="both"/>
        <w:rPr>
          <w:sz w:val="24"/>
          <w:szCs w:val="24"/>
        </w:rPr>
      </w:pPr>
      <w:r w:rsidRPr="00D55E2D">
        <w:rPr>
          <w:sz w:val="24"/>
        </w:rPr>
        <w:t xml:space="preserve">Each audited entity is obligated to notify the Authority in writing of implementing the imposed measures for remedying the ascertained deficiencies, as well as of </w:t>
      </w:r>
      <w:r w:rsidRPr="00D55E2D">
        <w:rPr>
          <w:sz w:val="24"/>
        </w:rPr>
        <w:t>taking appropriate measures</w:t>
      </w:r>
      <w:r w:rsidRPr="00D55E2D">
        <w:rPr>
          <w:sz w:val="24"/>
        </w:rPr>
        <w:t xml:space="preserve"> for the </w:t>
      </w:r>
      <w:r w:rsidRPr="00D55E2D">
        <w:rPr>
          <w:sz w:val="24"/>
        </w:rPr>
        <w:t>future.</w:t>
      </w:r>
    </w:p>
    <w:p w:rsidR="00F106D9" w:rsidRPr="00D55E2D" w:rsidP="002D7D2C">
      <w:pPr>
        <w:pStyle w:val="BodyText"/>
        <w:spacing w:before="120"/>
        <w:ind w:firstLine="708"/>
        <w:jc w:val="both"/>
      </w:pPr>
      <w:r w:rsidRPr="00D55E2D">
        <w:t>The economic costs for the performance of the activity of SPS were not under particular scrutiny of the Authority.</w:t>
      </w:r>
    </w:p>
    <w:p w:rsidR="00F106D9" w:rsidRPr="00D55E2D" w:rsidP="00240BA8">
      <w:pPr>
        <w:pStyle w:val="Heading2"/>
        <w:numPr>
          <w:ilvl w:val="0"/>
          <w:numId w:val="15"/>
        </w:numPr>
        <w:spacing w:before="240" w:after="0"/>
        <w:ind w:left="360"/>
      </w:pPr>
      <w:bookmarkStart w:id="88" w:name="_Toc498939792"/>
      <w:bookmarkStart w:id="89" w:name="_Toc528568516"/>
      <w:bookmarkStart w:id="90" w:name="_Toc533070087"/>
      <w:r w:rsidRPr="00D55E2D">
        <w:t>Summary of relevant measures of the Authority</w:t>
      </w:r>
      <w:bookmarkEnd w:id="88"/>
      <w:bookmarkEnd w:id="89"/>
      <w:bookmarkEnd w:id="90"/>
    </w:p>
    <w:p w:rsidR="002D7D2C" w:rsidRPr="00D55E2D" w:rsidP="002D7D2C">
      <w:pPr>
        <w:spacing w:before="120"/>
        <w:ind w:firstLine="709"/>
        <w:jc w:val="both"/>
        <w:rPr>
          <w:sz w:val="24"/>
          <w:szCs w:val="24"/>
        </w:rPr>
      </w:pPr>
      <w:r w:rsidRPr="00D55E2D">
        <w:rPr>
          <w:sz w:val="24"/>
        </w:rPr>
        <w:t>Based on the results and findings obtained during the performance of the SPS and SPTS with the focus referred to in 1.1 of this part of the Report, the activity of the Authority in the following period will concentrate on a similar range of activities of railway undertakings and the infrastructure manager while endeavouring to extend the scope of the SPS and SPTS in order to achieve maximum compliance with measures that affect railway safety.</w:t>
      </w:r>
      <w:r w:rsidRPr="00D55E2D">
        <w:rPr>
          <w:sz w:val="24"/>
        </w:rPr>
        <w:t xml:space="preserve"> That is, in particular:</w:t>
      </w:r>
    </w:p>
    <w:p w:rsidR="002D7D2C" w:rsidRPr="00D55E2D" w:rsidP="00240BA8">
      <w:pPr>
        <w:widowControl/>
        <w:numPr>
          <w:ilvl w:val="0"/>
          <w:numId w:val="3"/>
        </w:numPr>
        <w:autoSpaceDE/>
        <w:autoSpaceDN/>
        <w:spacing w:before="120"/>
        <w:ind w:left="284"/>
        <w:jc w:val="both"/>
        <w:rPr>
          <w:sz w:val="24"/>
          <w:szCs w:val="24"/>
        </w:rPr>
      </w:pPr>
      <w:r w:rsidRPr="00D55E2D">
        <w:rPr>
          <w:sz w:val="24"/>
        </w:rPr>
        <w:t>supervision of the technical condition of railway vehicles in operation, in particular within the scope of safety alerts from other NSAs;</w:t>
      </w:r>
    </w:p>
    <w:p w:rsidR="002D7D2C" w:rsidRPr="00D55E2D" w:rsidP="00240BA8">
      <w:pPr>
        <w:widowControl/>
        <w:numPr>
          <w:ilvl w:val="0"/>
          <w:numId w:val="3"/>
        </w:numPr>
        <w:autoSpaceDE/>
        <w:autoSpaceDN/>
        <w:ind w:left="284"/>
        <w:jc w:val="both"/>
        <w:rPr>
          <w:sz w:val="24"/>
          <w:szCs w:val="24"/>
        </w:rPr>
      </w:pPr>
      <w:r w:rsidRPr="00D55E2D">
        <w:rPr>
          <w:sz w:val="24"/>
        </w:rPr>
        <w:t>ensuring railway safety at unsecured level crossings;</w:t>
      </w:r>
    </w:p>
    <w:p w:rsidR="002D7D2C" w:rsidRPr="00D55E2D" w:rsidP="00240BA8">
      <w:pPr>
        <w:widowControl/>
        <w:numPr>
          <w:ilvl w:val="0"/>
          <w:numId w:val="3"/>
        </w:numPr>
        <w:autoSpaceDE/>
        <w:autoSpaceDN/>
        <w:ind w:left="284"/>
        <w:jc w:val="both"/>
        <w:rPr>
          <w:sz w:val="24"/>
          <w:szCs w:val="24"/>
        </w:rPr>
      </w:pPr>
      <w:r w:rsidRPr="00D55E2D">
        <w:rPr>
          <w:sz w:val="24"/>
        </w:rPr>
        <w:t>compliance with the SMSs of the infrastructure manager and railway undertakings, conditions of issued licenses, and conditions of issued safety authorisation and safety certificates;</w:t>
      </w:r>
    </w:p>
    <w:p w:rsidR="002D7D2C" w:rsidRPr="00D55E2D" w:rsidP="00240BA8">
      <w:pPr>
        <w:widowControl/>
        <w:numPr>
          <w:ilvl w:val="0"/>
          <w:numId w:val="3"/>
        </w:numPr>
        <w:adjustRightInd w:val="0"/>
        <w:ind w:left="284"/>
        <w:jc w:val="both"/>
        <w:rPr>
          <w:sz w:val="24"/>
          <w:szCs w:val="24"/>
        </w:rPr>
      </w:pPr>
      <w:r w:rsidRPr="00D55E2D">
        <w:rPr>
          <w:sz w:val="24"/>
        </w:rPr>
        <w:t>compliance with the legislative rules in the management and maintenance of lifting, transport, electric, pressure and gas designated technical equipment (DTE) in the performance of specified activities, especially welding of rails and vehicle components;</w:t>
      </w:r>
    </w:p>
    <w:p w:rsidR="002D7D2C" w:rsidRPr="00D55E2D" w:rsidP="00240BA8">
      <w:pPr>
        <w:widowControl/>
        <w:numPr>
          <w:ilvl w:val="0"/>
          <w:numId w:val="3"/>
        </w:numPr>
        <w:adjustRightInd w:val="0"/>
        <w:ind w:left="284"/>
        <w:jc w:val="both"/>
        <w:rPr>
          <w:sz w:val="24"/>
          <w:szCs w:val="24"/>
        </w:rPr>
      </w:pPr>
      <w:r w:rsidRPr="00D55E2D">
        <w:rPr>
          <w:sz w:val="24"/>
        </w:rPr>
        <w:t>compliance with the provisions of the Railways Act, Railway Traffic Act and the related implementing rules;</w:t>
      </w:r>
    </w:p>
    <w:p w:rsidR="00F106D9" w:rsidRPr="00D55E2D" w:rsidP="00240BA8">
      <w:pPr>
        <w:pStyle w:val="ListParagraph"/>
        <w:numPr>
          <w:ilvl w:val="0"/>
          <w:numId w:val="3"/>
        </w:numPr>
        <w:tabs>
          <w:tab w:val="left" w:pos="397"/>
        </w:tabs>
        <w:spacing w:before="3" w:line="237" w:lineRule="auto"/>
        <w:ind w:left="284"/>
        <w:jc w:val="both"/>
        <w:rPr>
          <w:sz w:val="24"/>
          <w:szCs w:val="24"/>
        </w:rPr>
      </w:pPr>
      <w:r w:rsidRPr="00D55E2D">
        <w:rPr>
          <w:sz w:val="24"/>
        </w:rPr>
        <w:t>compliance</w:t>
      </w:r>
      <w:r w:rsidRPr="00D55E2D">
        <w:rPr>
          <w:sz w:val="24"/>
        </w:rPr>
        <w:t xml:space="preserve"> with the requirements for the validity of professional competence, medical and psychological fitness of employees performing activities related to the operation of the railway and railway traffic, in particular performance of tasks of the infrastructure manager and railway undertakings in the field of engine-driver certification.</w:t>
      </w:r>
    </w:p>
    <w:p w:rsidR="00F106D9" w:rsidRPr="00D55E2D" w:rsidP="00240BA8">
      <w:pPr>
        <w:pStyle w:val="Heading2"/>
        <w:numPr>
          <w:ilvl w:val="0"/>
          <w:numId w:val="15"/>
        </w:numPr>
        <w:tabs>
          <w:tab w:val="left" w:pos="426"/>
        </w:tabs>
        <w:spacing w:before="240" w:after="0"/>
        <w:ind w:left="0" w:firstLine="0"/>
        <w:jc w:val="both"/>
      </w:pPr>
      <w:bookmarkStart w:id="91" w:name="_Toc498939793"/>
      <w:bookmarkStart w:id="92" w:name="_Toc528568517"/>
      <w:bookmarkStart w:id="93" w:name="_Toc533070088"/>
      <w:r w:rsidRPr="00D55E2D">
        <w:t>Summary of a description of complaints made by the infrastructure manager against railway undertakings in relation to the conditions referred to in Part A/B of the safety certificate</w:t>
      </w:r>
      <w:bookmarkEnd w:id="91"/>
      <w:bookmarkEnd w:id="92"/>
      <w:bookmarkEnd w:id="93"/>
    </w:p>
    <w:p w:rsidR="00F106D9" w:rsidRPr="00D55E2D" w:rsidP="00D83040">
      <w:pPr>
        <w:pStyle w:val="BodyText"/>
        <w:spacing w:before="120"/>
        <w:ind w:firstLine="708"/>
        <w:jc w:val="both"/>
      </w:pPr>
      <w:r w:rsidRPr="00D55E2D">
        <w:t xml:space="preserve">No complaints made by the infrastructure manager against the railway undertakings in relation to the conditions of an issued safety certificate Part A or Part B </w:t>
      </w:r>
      <w:r w:rsidRPr="00D55E2D">
        <w:t>were delivered</w:t>
      </w:r>
      <w:r w:rsidRPr="00D55E2D">
        <w:t xml:space="preserve"> to the Authority in 2017.</w:t>
      </w:r>
    </w:p>
    <w:p w:rsidR="00F106D9" w:rsidRPr="00D55E2D" w:rsidP="00240BA8">
      <w:pPr>
        <w:pStyle w:val="Heading2"/>
        <w:numPr>
          <w:ilvl w:val="0"/>
          <w:numId w:val="15"/>
        </w:numPr>
        <w:tabs>
          <w:tab w:val="left" w:pos="426"/>
        </w:tabs>
        <w:spacing w:before="240" w:after="0"/>
        <w:ind w:left="0" w:firstLine="0"/>
        <w:jc w:val="both"/>
      </w:pPr>
      <w:bookmarkStart w:id="94" w:name="_Toc498939794"/>
      <w:bookmarkStart w:id="95" w:name="_Toc528568518"/>
      <w:bookmarkStart w:id="96" w:name="_Toc533070089"/>
      <w:r w:rsidRPr="00D55E2D">
        <w:t>Summary of a description of complaints made by railway undertakings against the infrastructure manager in relation to conditions of the safety authorisation</w:t>
      </w:r>
      <w:bookmarkEnd w:id="94"/>
      <w:bookmarkEnd w:id="95"/>
      <w:bookmarkEnd w:id="96"/>
    </w:p>
    <w:p w:rsidR="00F106D9" w:rsidRPr="00D55E2D" w:rsidP="00D83040">
      <w:pPr>
        <w:pStyle w:val="BodyText"/>
        <w:spacing w:before="120"/>
        <w:ind w:firstLine="708"/>
        <w:jc w:val="both"/>
      </w:pPr>
      <w:r w:rsidRPr="00D55E2D">
        <w:t xml:space="preserve">No complaints made by railway undertakings against the infrastructure manager in relation to the conditions of an issued safety authorisation </w:t>
      </w:r>
      <w:r w:rsidRPr="00D55E2D">
        <w:t>were delivered</w:t>
      </w:r>
      <w:r w:rsidRPr="00D55E2D">
        <w:t xml:space="preserve"> to the Authority in 2017.</w:t>
      </w:r>
    </w:p>
    <w:p w:rsidR="00F106D9" w:rsidRPr="00D55E2D" w:rsidP="00D83040">
      <w:pPr>
        <w:pStyle w:val="Heading1"/>
        <w:tabs>
          <w:tab w:val="clear" w:pos="417"/>
          <w:tab w:val="left" w:pos="426"/>
        </w:tabs>
        <w:spacing w:before="240" w:after="0"/>
        <w:ind w:left="0" w:firstLine="0"/>
        <w:jc w:val="both"/>
      </w:pPr>
      <w:bookmarkStart w:id="97" w:name="_Toc498939795"/>
      <w:bookmarkStart w:id="98" w:name="_Toc528568519"/>
      <w:bookmarkStart w:id="99" w:name="_Toc533070090"/>
      <w:r w:rsidRPr="00D55E2D">
        <w:t>Reporting on the application of the Common Safety Method on risk evaluation and assessment</w:t>
      </w:r>
      <w:bookmarkEnd w:id="97"/>
      <w:bookmarkEnd w:id="98"/>
      <w:bookmarkEnd w:id="99"/>
    </w:p>
    <w:p w:rsidR="00D83040" w:rsidRPr="00D55E2D" w:rsidP="00B13BD5">
      <w:pPr>
        <w:spacing w:before="120"/>
        <w:ind w:firstLine="709"/>
        <w:jc w:val="both"/>
        <w:rPr>
          <w:sz w:val="24"/>
          <w:szCs w:val="24"/>
        </w:rPr>
      </w:pPr>
      <w:r w:rsidRPr="00D55E2D">
        <w:rPr>
          <w:sz w:val="24"/>
        </w:rPr>
        <w:t>Commission Implementing Regulation (EU) No 402/2013 on the common safety method for risk evaluation and assessment and repealing Regulation (EC) No 352/2009 ('Regulation (EU) No 402/2013') established a revised common safety method (CSM) for risk evaluation and assessment as referred to in Article 6(3)(a) of the Railway Safety Directive 2004/49/EC.</w:t>
      </w:r>
    </w:p>
    <w:p w:rsidR="00D83040" w:rsidRPr="00D55E2D" w:rsidP="00B13BD5">
      <w:pPr>
        <w:spacing w:before="120"/>
        <w:ind w:firstLine="709"/>
        <w:jc w:val="both"/>
        <w:rPr>
          <w:sz w:val="24"/>
          <w:szCs w:val="24"/>
        </w:rPr>
      </w:pPr>
      <w:r w:rsidRPr="00D55E2D">
        <w:rPr>
          <w:sz w:val="24"/>
        </w:rPr>
        <w:t>In accordance with Article 20, the Regulation (EC) No 402/2013 applies from 21 May 2015 to all cases of significant changes of a technical, operational or organisational nature that relate to structural subsystems subject to Directive 2008/57/EC on the interoperability of the rail system, as required under Article 2(3) of this Regulation.</w:t>
      </w:r>
    </w:p>
    <w:p w:rsidR="00D83040" w:rsidRPr="00D55E2D" w:rsidP="00D83040">
      <w:pPr>
        <w:spacing w:before="120"/>
        <w:ind w:firstLine="709"/>
        <w:jc w:val="both"/>
        <w:rPr>
          <w:sz w:val="24"/>
          <w:szCs w:val="24"/>
        </w:rPr>
      </w:pPr>
      <w:r w:rsidRPr="00D55E2D">
        <w:rPr>
          <w:sz w:val="24"/>
        </w:rPr>
        <w:t xml:space="preserve">Under Article 75 of the Railways Act, it is required to apply Regulation (EU) No 402/2013, when commissioning subsystems after their upgrading or renovation. According to the application of the common safety method for risk evaluation and assessment, the Authority determines, whether it is necessary, with respect to the scope of the planned work, a new authorisation for commissioning of the </w:t>
      </w:r>
      <w:r w:rsidRPr="00D55E2D">
        <w:rPr>
          <w:sz w:val="24"/>
        </w:rPr>
        <w:t>subsystem, due to the impact of technical changes of the subsystems on the overall level of safety of the railway system.</w:t>
      </w:r>
    </w:p>
    <w:p w:rsidR="00D83040" w:rsidRPr="00D55E2D" w:rsidP="00D83040">
      <w:pPr>
        <w:spacing w:before="120"/>
        <w:ind w:firstLine="720"/>
        <w:jc w:val="both"/>
        <w:rPr>
          <w:sz w:val="24"/>
          <w:szCs w:val="24"/>
        </w:rPr>
      </w:pPr>
      <w:r w:rsidRPr="00D55E2D">
        <w:rPr>
          <w:sz w:val="24"/>
        </w:rPr>
        <w:t xml:space="preserve">According to Article 77(8) of the Railways Act, the application of the EU Regulation No 402/2013 is required in the event of an additional authorisation of the railway vehicles, which are in full compliance with TSI or a test run of a railway vehicle </w:t>
      </w:r>
      <w:r w:rsidRPr="00D55E2D">
        <w:rPr>
          <w:sz w:val="24"/>
        </w:rPr>
        <w:t>must be performed</w:t>
      </w:r>
      <w:r w:rsidRPr="00D55E2D">
        <w:rPr>
          <w:sz w:val="24"/>
        </w:rPr>
        <w:t>.</w:t>
      </w:r>
    </w:p>
    <w:p w:rsidR="00D83040" w:rsidRPr="00D55E2D" w:rsidP="00D83040">
      <w:pPr>
        <w:spacing w:before="120"/>
        <w:ind w:firstLine="720"/>
        <w:jc w:val="both"/>
        <w:rPr>
          <w:sz w:val="24"/>
          <w:szCs w:val="24"/>
        </w:rPr>
      </w:pPr>
      <w:r w:rsidRPr="00D55E2D">
        <w:rPr>
          <w:sz w:val="24"/>
        </w:rPr>
        <w:t xml:space="preserve">According to Article 78(9) of the Railways Act, application of the EC Regulation No 402/2013 is also required in the event of an additional authorisation of railway vehicles, which are not in full compliance with TSI or a test run of a railway vehicle </w:t>
      </w:r>
      <w:r w:rsidRPr="00D55E2D">
        <w:rPr>
          <w:sz w:val="24"/>
        </w:rPr>
        <w:t>must be performed</w:t>
      </w:r>
      <w:r w:rsidRPr="00D55E2D">
        <w:rPr>
          <w:sz w:val="24"/>
        </w:rPr>
        <w:t>.</w:t>
      </w:r>
    </w:p>
    <w:p w:rsidR="00F106D9" w:rsidRPr="00D55E2D" w:rsidP="00D83040">
      <w:pPr>
        <w:pStyle w:val="BodyText"/>
        <w:spacing w:before="120"/>
        <w:ind w:firstLine="709"/>
        <w:jc w:val="both"/>
      </w:pPr>
      <w:r w:rsidRPr="00D55E2D">
        <w:t>In 2017, the Authority applied an alternative procedure in the proceedings carried out for additional authorisation of railway vehicles – performance of test runs of the railway vehicle on the existing railway system of the SR.</w:t>
      </w:r>
    </w:p>
    <w:p w:rsidR="00F106D9" w:rsidRPr="00D55E2D" w:rsidP="00D83040">
      <w:pPr>
        <w:pStyle w:val="BodyText"/>
        <w:spacing w:before="120"/>
        <w:ind w:firstLine="709"/>
        <w:jc w:val="both"/>
      </w:pPr>
      <w:r w:rsidRPr="00D55E2D">
        <w:t xml:space="preserve">The risk assessment procedures in the event of significant changes </w:t>
      </w:r>
      <w:r w:rsidRPr="00D55E2D">
        <w:t>are governed</w:t>
      </w:r>
      <w:r w:rsidRPr="00D55E2D">
        <w:t xml:space="preserve"> in the SMSs or internal rules of railway undertakings as well as of the infrastructure manager. They </w:t>
      </w:r>
      <w:r w:rsidRPr="00D55E2D">
        <w:t>are submitted</w:t>
      </w:r>
      <w:r w:rsidRPr="00D55E2D">
        <w:t xml:space="preserve"> to the Authority within the process of obtaining safety certificates or safety authorisations under Regulation No 1158/2010 or Regulation 1169/2010.</w:t>
      </w:r>
    </w:p>
    <w:p w:rsidR="00F106D9" w:rsidRPr="00D55E2D" w:rsidP="00240BA8">
      <w:pPr>
        <w:pStyle w:val="ListParagraph"/>
        <w:numPr>
          <w:ilvl w:val="0"/>
          <w:numId w:val="16"/>
        </w:numPr>
        <w:tabs>
          <w:tab w:val="left" w:pos="426"/>
        </w:tabs>
        <w:spacing w:before="240"/>
        <w:ind w:left="0" w:firstLine="0"/>
        <w:rPr>
          <w:rFonts w:ascii="Arial" w:hAnsi="Arial" w:cs="Arial"/>
          <w:b/>
          <w:sz w:val="24"/>
        </w:rPr>
      </w:pPr>
      <w:r w:rsidRPr="00D55E2D">
        <w:rPr>
          <w:rFonts w:ascii="Arial" w:hAnsi="Arial"/>
          <w:b/>
          <w:sz w:val="24"/>
        </w:rPr>
        <w:t>Authority’s experience</w:t>
      </w:r>
    </w:p>
    <w:p w:rsidR="00F106D9" w:rsidRPr="00D55E2D" w:rsidP="00D83040">
      <w:pPr>
        <w:pStyle w:val="BodyText"/>
        <w:spacing w:before="120"/>
        <w:ind w:firstLine="709"/>
        <w:jc w:val="both"/>
      </w:pPr>
      <w:r w:rsidRPr="00D55E2D">
        <w:t>The Authority considers the processes implemented by the railway undertakings and the infrastructure manager relating to application of the risk evaluation and assessment methods with the subsequent application in practice as being beneficial to railway safety.</w:t>
      </w:r>
    </w:p>
    <w:p w:rsidR="00F106D9" w:rsidRPr="00D55E2D" w:rsidP="00240BA8">
      <w:pPr>
        <w:pStyle w:val="ListParagraph"/>
        <w:numPr>
          <w:ilvl w:val="0"/>
          <w:numId w:val="16"/>
        </w:numPr>
        <w:tabs>
          <w:tab w:val="left" w:pos="426"/>
        </w:tabs>
        <w:spacing w:before="240"/>
        <w:ind w:left="0" w:firstLine="0"/>
        <w:rPr>
          <w:rFonts w:ascii="Arial" w:hAnsi="Arial" w:cs="Arial"/>
          <w:b/>
          <w:sz w:val="24"/>
        </w:rPr>
      </w:pPr>
      <w:r w:rsidRPr="00D55E2D">
        <w:rPr>
          <w:rFonts w:ascii="Arial" w:hAnsi="Arial"/>
          <w:b/>
          <w:sz w:val="24"/>
        </w:rPr>
        <w:t>Is there any procedure (e.g. questionnaire) allowing railway undertakings and the infrastructure manager to express their experience with Regulation (EU) No 402/2013 on risk assessment?</w:t>
      </w:r>
    </w:p>
    <w:p w:rsidR="00F106D9" w:rsidRPr="00D55E2D" w:rsidP="00D83040">
      <w:pPr>
        <w:pStyle w:val="BodyText"/>
        <w:spacing w:before="120"/>
        <w:ind w:firstLine="709"/>
        <w:jc w:val="both"/>
      </w:pPr>
      <w:r w:rsidRPr="00D55E2D">
        <w:t xml:space="preserve">No questionnaire has been developed for this </w:t>
      </w:r>
      <w:r w:rsidRPr="00D55E2D">
        <w:t>purpose,</w:t>
      </w:r>
      <w:r w:rsidRPr="00D55E2D">
        <w:t xml:space="preserve"> railway undertakings and the infrastructure manager proceed in accordance with Regulation (EU) No 402/2013.</w:t>
      </w:r>
    </w:p>
    <w:p w:rsidR="00F106D9" w:rsidRPr="00D55E2D" w:rsidP="00240BA8">
      <w:pPr>
        <w:pStyle w:val="ListParagraph"/>
        <w:numPr>
          <w:ilvl w:val="0"/>
          <w:numId w:val="16"/>
        </w:numPr>
        <w:tabs>
          <w:tab w:val="left" w:pos="426"/>
        </w:tabs>
        <w:spacing w:before="240"/>
        <w:ind w:left="0" w:firstLine="0"/>
        <w:rPr>
          <w:rFonts w:ascii="Arial" w:hAnsi="Arial" w:cs="Arial"/>
          <w:b/>
          <w:sz w:val="24"/>
        </w:rPr>
      </w:pPr>
      <w:r w:rsidRPr="00D55E2D">
        <w:rPr>
          <w:rFonts w:ascii="Arial" w:hAnsi="Arial"/>
          <w:b/>
          <w:sz w:val="24"/>
        </w:rPr>
        <w:t>Revision of national safety rules to take account of Regulation (EU) No 402/2013 on risk assessment:</w:t>
      </w:r>
    </w:p>
    <w:p w:rsidR="00F106D9" w:rsidRPr="00D55E2D" w:rsidP="00D83040">
      <w:pPr>
        <w:pStyle w:val="BodyText"/>
        <w:spacing w:before="120"/>
        <w:ind w:firstLine="709"/>
        <w:jc w:val="both"/>
      </w:pPr>
      <w:r w:rsidRPr="00D55E2D">
        <w:t xml:space="preserve">The requirements for application of Regulation (EU) No 402/2013 </w:t>
      </w:r>
      <w:r w:rsidRPr="00D55E2D">
        <w:t>are incorporated</w:t>
      </w:r>
      <w:r w:rsidRPr="00D55E2D">
        <w:t xml:space="preserve"> in the Slovak legislation in the relevant provisions of the Railways Act.</w:t>
      </w:r>
    </w:p>
    <w:p w:rsidR="00F106D9" w:rsidRPr="00D55E2D" w:rsidP="00D83040">
      <w:pPr>
        <w:pStyle w:val="Heading1"/>
        <w:spacing w:before="240" w:after="0"/>
        <w:ind w:left="0" w:firstLine="0"/>
        <w:jc w:val="both"/>
      </w:pPr>
      <w:bookmarkStart w:id="100" w:name="_Toc528568520"/>
      <w:bookmarkStart w:id="101" w:name="_Toc533070091"/>
      <w:r w:rsidRPr="00D55E2D">
        <w:t>Alternative measures through derogations regarding the ECM certification scheme</w:t>
      </w:r>
      <w:bookmarkEnd w:id="100"/>
      <w:bookmarkEnd w:id="101"/>
    </w:p>
    <w:p w:rsidR="00F106D9" w:rsidRPr="00D55E2D" w:rsidP="00D83040">
      <w:pPr>
        <w:pStyle w:val="BodyText"/>
        <w:spacing w:before="120"/>
        <w:ind w:firstLine="709"/>
        <w:jc w:val="both"/>
      </w:pPr>
      <w:r w:rsidRPr="00D55E2D">
        <w:t>In 2017, the Authority, as the safety authority, did not grant any entity a derogation under Article 14a(8) of Directive 2004/49/EC from the requirement to comply with the rules laid down in Commission Regulation (EC) No 445/2011of 10 May 2011 on a system of certification of entities in charge of maintenance for freight wagons and amending Regulation (EC) No 653/2007.</w:t>
      </w:r>
    </w:p>
    <w:p w:rsidR="00F106D9" w:rsidRPr="00D55E2D" w:rsidP="00D83040">
      <w:pPr>
        <w:pStyle w:val="Heading1"/>
        <w:spacing w:before="240" w:after="0"/>
        <w:ind w:left="0" w:firstLine="0"/>
        <w:jc w:val="both"/>
      </w:pPr>
      <w:bookmarkStart w:id="102" w:name="_Toc528568521"/>
      <w:bookmarkStart w:id="103" w:name="_Toc533070092"/>
      <w:r w:rsidRPr="00D55E2D">
        <w:t>The Authority’s conclusions for the reporting year – priorities</w:t>
      </w:r>
      <w:bookmarkEnd w:id="102"/>
      <w:bookmarkEnd w:id="103"/>
    </w:p>
    <w:p w:rsidR="00D83040" w:rsidRPr="00D55E2D" w:rsidP="00D83040">
      <w:pPr>
        <w:pStyle w:val="BodyText"/>
        <w:spacing w:before="120"/>
        <w:ind w:firstLine="709"/>
        <w:jc w:val="both"/>
      </w:pPr>
      <w:r w:rsidRPr="00D55E2D">
        <w:t>In 2017, the Authority’s key priorities in the field of safety included:</w:t>
      </w:r>
    </w:p>
    <w:p w:rsidR="00D83040" w:rsidRPr="00D55E2D" w:rsidP="00D83040">
      <w:pPr>
        <w:widowControl/>
        <w:numPr>
          <w:ilvl w:val="0"/>
          <w:numId w:val="2"/>
        </w:numPr>
        <w:autoSpaceDE/>
        <w:autoSpaceDN/>
        <w:spacing w:before="60"/>
        <w:ind w:left="284"/>
        <w:jc w:val="both"/>
        <w:rPr>
          <w:sz w:val="24"/>
          <w:szCs w:val="24"/>
        </w:rPr>
      </w:pPr>
      <w:r w:rsidRPr="00D55E2D">
        <w:rPr>
          <w:sz w:val="24"/>
        </w:rPr>
        <w:t>increased surveillance over safety on the unsecured level crossings,</w:t>
      </w:r>
    </w:p>
    <w:p w:rsidR="00D83040" w:rsidRPr="00D55E2D" w:rsidP="00D83040">
      <w:pPr>
        <w:widowControl/>
        <w:numPr>
          <w:ilvl w:val="0"/>
          <w:numId w:val="2"/>
        </w:numPr>
        <w:autoSpaceDE/>
        <w:autoSpaceDN/>
        <w:ind w:left="284"/>
        <w:jc w:val="both"/>
        <w:rPr>
          <w:sz w:val="24"/>
          <w:szCs w:val="24"/>
        </w:rPr>
      </w:pPr>
      <w:r w:rsidRPr="00D55E2D">
        <w:rPr>
          <w:sz w:val="24"/>
        </w:rPr>
        <w:t>railway</w:t>
      </w:r>
      <w:r w:rsidRPr="00D55E2D">
        <w:rPr>
          <w:sz w:val="24"/>
        </w:rPr>
        <w:t xml:space="preserve"> traffic safety and passenger safety within the scope of the requirements under national safety regulations and internal rules of the infrastructure manager and railway undertakings.</w:t>
      </w:r>
    </w:p>
    <w:p w:rsidR="00D83040" w:rsidRPr="00D55E2D" w:rsidP="00D83040">
      <w:pPr>
        <w:pStyle w:val="BodyText"/>
        <w:spacing w:before="120"/>
        <w:ind w:firstLine="709"/>
        <w:jc w:val="both"/>
      </w:pPr>
      <w:r w:rsidRPr="00D55E2D">
        <w:t>After 2012, when the office started issuing licenses to train drivers according to the European Parliament and Council directive No 2007/59/EC on train drivers’ certification and the directive of the Council (EU) No 26/2010 on the Council’s templates for train driver licenses, additional permits, certified copies of additional permits and application forms for train driver licenses according to the European Parliament and Council directive No 2007/59/EC (‘directive of the Council’ templates for train driver licenses’) continued this process in 2017, when it issued 520 new licenses, 6 copies of licenses and processed 1 complaint.</w:t>
      </w:r>
      <w:r w:rsidRPr="00D55E2D">
        <w:t xml:space="preserve"> From 2012 to the end of 2017, there were issued </w:t>
      </w:r>
      <w:r w:rsidRPr="00D55E2D">
        <w:t>a total of 2,965</w:t>
      </w:r>
      <w:r w:rsidRPr="00D55E2D">
        <w:t xml:space="preserve"> </w:t>
      </w:r>
      <w:r w:rsidRPr="00D55E2D">
        <w:t>engine-driver licenses.</w:t>
      </w:r>
    </w:p>
    <w:p w:rsidR="00674C79" w:rsidRPr="00D55E2D" w:rsidP="00674C79">
      <w:pPr>
        <w:pStyle w:val="BodyText"/>
        <w:spacing w:before="120"/>
        <w:ind w:firstLine="709"/>
        <w:jc w:val="both"/>
      </w:pPr>
      <w:r w:rsidRPr="00D55E2D">
        <w:t>The Authority maintains the National Vehicle Register with an active link to the European Centralised Virtual Vehicle Register. It continuously carries out relevant activities in order to implement a register of infrastructure under Commission Implementing Decision No 2014/880/EU of 26.11.2014 on the common specifications of the register of railway infrastructure and repealing Implementing Decision 2011/633/EU.</w:t>
      </w:r>
    </w:p>
    <w:p w:rsidR="00D83040" w:rsidRPr="00D55E2D" w:rsidP="00674C79">
      <w:pPr>
        <w:pStyle w:val="BodyText"/>
        <w:spacing w:before="240"/>
        <w:ind w:firstLine="709"/>
        <w:jc w:val="both"/>
      </w:pPr>
      <w:r w:rsidRPr="00D55E2D">
        <w:t>In the next period, the Authority will continue to focus in particular:</w:t>
      </w:r>
    </w:p>
    <w:p w:rsidR="00D83040" w:rsidRPr="00D55E2D" w:rsidP="00240BA8">
      <w:pPr>
        <w:widowControl/>
        <w:numPr>
          <w:ilvl w:val="0"/>
          <w:numId w:val="29"/>
        </w:numPr>
        <w:tabs>
          <w:tab w:val="num" w:pos="284"/>
          <w:tab w:val="clear" w:pos="1485"/>
        </w:tabs>
        <w:autoSpaceDE/>
        <w:autoSpaceDN/>
        <w:spacing w:before="60"/>
        <w:ind w:left="284" w:hanging="284"/>
        <w:jc w:val="both"/>
        <w:rPr>
          <w:sz w:val="24"/>
          <w:szCs w:val="24"/>
        </w:rPr>
      </w:pPr>
      <w:r w:rsidRPr="00D55E2D">
        <w:rPr>
          <w:sz w:val="24"/>
        </w:rPr>
        <w:t>for railway undertakings – on monitoring compliance with their SMSs, performance of random (without prior notice) inspections of the technical condition of railway vehicles in operation, fulfilment of obligations of railway undertakings in ensuring the professional competence, medical and psychological fitness of employees performing activities that are important in terms of safety in railway operation and railway traffic, and on the performance of activities carried out by contractor organisations on the railways, while applying EU Regulation No 1077/2012;</w:t>
      </w:r>
    </w:p>
    <w:p w:rsidR="00D83040" w:rsidRPr="00D55E2D" w:rsidP="00240BA8">
      <w:pPr>
        <w:widowControl/>
        <w:numPr>
          <w:ilvl w:val="0"/>
          <w:numId w:val="29"/>
        </w:numPr>
        <w:tabs>
          <w:tab w:val="num" w:pos="284"/>
          <w:tab w:val="clear" w:pos="1485"/>
        </w:tabs>
        <w:autoSpaceDE/>
        <w:autoSpaceDN/>
        <w:ind w:left="284" w:hanging="284"/>
        <w:jc w:val="both"/>
        <w:rPr>
          <w:sz w:val="24"/>
          <w:szCs w:val="24"/>
        </w:rPr>
      </w:pPr>
      <w:r w:rsidRPr="00D55E2D">
        <w:rPr>
          <w:sz w:val="24"/>
        </w:rPr>
        <w:t>for the infrastructure manager – on checking that safety is ensured at level crossings and in particular at unsecured crossings, and performance of activities in the management and maintenance of the railway infrastructure by contractor organisations, while applying EU Regulation No1077/2012;</w:t>
      </w:r>
    </w:p>
    <w:p w:rsidR="00F106D9" w:rsidRPr="00D55E2D" w:rsidP="00240BA8">
      <w:pPr>
        <w:widowControl/>
        <w:numPr>
          <w:ilvl w:val="0"/>
          <w:numId w:val="29"/>
        </w:numPr>
        <w:tabs>
          <w:tab w:val="num" w:pos="284"/>
          <w:tab w:val="clear" w:pos="1485"/>
        </w:tabs>
        <w:autoSpaceDE/>
        <w:autoSpaceDN/>
        <w:ind w:left="284" w:hanging="284"/>
        <w:jc w:val="both"/>
        <w:rPr>
          <w:sz w:val="24"/>
          <w:szCs w:val="24"/>
        </w:rPr>
      </w:pPr>
      <w:r w:rsidRPr="00D55E2D">
        <w:rPr>
          <w:sz w:val="24"/>
        </w:rPr>
        <w:t>for the applicants for safety certificates or safety authorisations – on thorough assessment of applications received and compliance with the requirements of Regulation No 1158/2010 and Regulation No 1169/2010.</w:t>
      </w:r>
    </w:p>
    <w:p w:rsidR="00F106D9" w:rsidRPr="00D55E2D" w:rsidP="00D83040">
      <w:pPr>
        <w:pStyle w:val="Heading1"/>
        <w:spacing w:before="240" w:after="0"/>
        <w:ind w:left="0" w:firstLine="0"/>
        <w:jc w:val="both"/>
      </w:pPr>
      <w:bookmarkStart w:id="104" w:name="_Toc498939798"/>
      <w:bookmarkStart w:id="105" w:name="_Toc528568522"/>
      <w:bookmarkStart w:id="106" w:name="_Toc533070093"/>
      <w:r w:rsidRPr="00D55E2D">
        <w:t>Sources of information</w:t>
      </w:r>
      <w:bookmarkEnd w:id="104"/>
      <w:bookmarkEnd w:id="105"/>
      <w:bookmarkEnd w:id="106"/>
    </w:p>
    <w:p w:rsidR="00D83040" w:rsidRPr="00D55E2D" w:rsidP="00D83040">
      <w:pPr>
        <w:pStyle w:val="BodyText"/>
        <w:spacing w:before="120"/>
        <w:ind w:firstLine="709"/>
        <w:jc w:val="both"/>
      </w:pPr>
      <w:r w:rsidRPr="00D55E2D">
        <w:t>The basic source of information and basis for the preparation of this annual report was the Safety Report of the ŽSR infrastructure manager for 2017, ref. no. 18726/2018/O440-4 of 21/5/2018 and the ŽSR infrastructure’s list, ref. no. 22196/2018/O150-5, dated 6/3/2018, the Transport Authority 2017 Annual Report and provided statistical data and analyses of accidents that occurred on the ŽSR’s infrastructure.</w:t>
      </w:r>
    </w:p>
    <w:p w:rsidR="00D83040" w:rsidRPr="00D55E2D" w:rsidP="00D83040">
      <w:pPr>
        <w:pStyle w:val="BodyText"/>
        <w:spacing w:before="120"/>
        <w:ind w:firstLine="709"/>
        <w:jc w:val="both"/>
      </w:pPr>
      <w:r w:rsidRPr="00D55E2D">
        <w:t>Another source of information used to draw up this report predominantly comprised safety reports and data from individual railway undertakings that provided transport services on the railway infrastructure in 2017.</w:t>
      </w:r>
    </w:p>
    <w:p w:rsidR="00D83040" w:rsidRPr="00D55E2D" w:rsidP="00D83040">
      <w:pPr>
        <w:pStyle w:val="BodyText"/>
        <w:spacing w:before="120"/>
        <w:ind w:firstLine="709"/>
        <w:jc w:val="both"/>
      </w:pPr>
      <w:r w:rsidRPr="00D55E2D">
        <w:t xml:space="preserve">This report </w:t>
      </w:r>
      <w:r w:rsidRPr="00D55E2D">
        <w:t>was drawn up</w:t>
      </w:r>
      <w:r w:rsidRPr="00D55E2D">
        <w:t xml:space="preserve"> by the Safety Department of the Railways and Railway Traffic Division of the Transport Authority using documents related to the activity of the department and documents supplied by other sections of the Railways and Railway Traffic Division.</w:t>
      </w:r>
    </w:p>
    <w:p w:rsidR="00D83040" w:rsidRPr="00D55E2D">
      <w:pPr>
        <w:rPr>
          <w:sz w:val="24"/>
          <w:szCs w:val="24"/>
        </w:rPr>
      </w:pPr>
      <w:r w:rsidRPr="00D55E2D">
        <w:br w:type="page"/>
      </w:r>
    </w:p>
    <w:p w:rsidR="00F106D9" w:rsidRPr="00D55E2D" w:rsidP="00D83040">
      <w:pPr>
        <w:pStyle w:val="BodyText"/>
        <w:spacing w:before="120"/>
        <w:ind w:firstLine="709"/>
        <w:jc w:val="both"/>
      </w:pPr>
    </w:p>
    <w:tbl>
      <w:tblPr>
        <w:tblW w:w="0" w:type="auto"/>
        <w:tblInd w:w="284" w:type="dxa"/>
        <w:tblLayout w:type="fixed"/>
        <w:tblCellMar>
          <w:left w:w="0" w:type="dxa"/>
          <w:right w:w="0" w:type="dxa"/>
        </w:tblCellMar>
        <w:tblLook w:val="01E0"/>
      </w:tblPr>
      <w:tblGrid>
        <w:gridCol w:w="8391"/>
        <w:gridCol w:w="1531"/>
      </w:tblGrid>
      <w:tr w:rsidTr="009B20EB">
        <w:tblPrEx>
          <w:tblW w:w="0" w:type="auto"/>
          <w:tblInd w:w="284" w:type="dxa"/>
          <w:tblLayout w:type="fixed"/>
          <w:tblCellMar>
            <w:left w:w="0" w:type="dxa"/>
            <w:right w:w="0" w:type="dxa"/>
          </w:tblCellMar>
          <w:tblLook w:val="01E0"/>
        </w:tblPrEx>
        <w:trPr>
          <w:trHeight w:val="271"/>
        </w:trPr>
        <w:tc>
          <w:tcPr>
            <w:tcW w:w="8391" w:type="dxa"/>
          </w:tcPr>
          <w:p w:rsidR="009E2A9F" w:rsidRPr="00D55E2D" w:rsidP="00674C79">
            <w:pPr>
              <w:pStyle w:val="Heading1"/>
              <w:spacing w:before="240"/>
              <w:ind w:left="0" w:firstLine="0"/>
              <w:jc w:val="both"/>
            </w:pPr>
            <w:bookmarkStart w:id="107" w:name="_Toc498939799"/>
            <w:bookmarkStart w:id="108" w:name="_Toc528568523"/>
            <w:bookmarkStart w:id="109" w:name="_Toc533070094"/>
            <w:r w:rsidRPr="00D55E2D">
              <w:t>Annexes</w:t>
            </w:r>
            <w:bookmarkEnd w:id="107"/>
            <w:bookmarkEnd w:id="108"/>
            <w:bookmarkEnd w:id="109"/>
          </w:p>
        </w:tc>
        <w:tc>
          <w:tcPr>
            <w:tcW w:w="1531" w:type="dxa"/>
          </w:tcPr>
          <w:p w:rsidR="009E2A9F" w:rsidRPr="00D55E2D" w:rsidP="00D83040">
            <w:pPr>
              <w:pStyle w:val="Heading1"/>
              <w:numPr>
                <w:ilvl w:val="0"/>
                <w:numId w:val="0"/>
              </w:numPr>
              <w:spacing w:before="240" w:after="0"/>
              <w:jc w:val="both"/>
            </w:pPr>
          </w:p>
        </w:tc>
      </w:tr>
    </w:tbl>
    <w:p w:rsidR="00175D7A">
      <w:pPr>
        <w:pStyle w:val="TOC2"/>
        <w:rPr>
          <w:rFonts w:asciiTheme="minorHAnsi" w:eastAsiaTheme="minorEastAsia" w:hAnsiTheme="minorHAnsi" w:cstheme="minorBidi"/>
          <w:sz w:val="22"/>
          <w:lang w:val="fr-LU" w:eastAsia="fr-LU" w:bidi="ar-SA"/>
        </w:rPr>
      </w:pPr>
      <w:r w:rsidRPr="00D55E2D">
        <w:fldChar w:fldCharType="begin"/>
      </w:r>
      <w:r w:rsidRPr="00D55E2D">
        <w:instrText xml:space="preserve"> TOC \h \z \u \t "Style Heading 2 + Before:  12 pt After:  12 pt,2,Style1,1,Style2,2,Style Style2 + First line:  0 cm,2" </w:instrText>
      </w:r>
      <w:r w:rsidRPr="00D55E2D">
        <w:fldChar w:fldCharType="separate"/>
      </w:r>
      <w:hyperlink w:anchor="_Toc533070951" w:history="1">
        <w:r w:rsidRPr="00A4308A">
          <w:rPr>
            <w:rStyle w:val="Hyperlink"/>
          </w:rPr>
          <w:t>Annex A 1a – The ŽSR network</w:t>
        </w:r>
        <w:r>
          <w:rPr>
            <w:webHidden/>
          </w:rPr>
          <w:tab/>
        </w:r>
        <w:r>
          <w:rPr>
            <w:webHidden/>
          </w:rPr>
          <w:fldChar w:fldCharType="begin"/>
        </w:r>
        <w:r>
          <w:rPr>
            <w:webHidden/>
          </w:rPr>
          <w:instrText xml:space="preserve"> PAGEREF _Toc533070951 \h </w:instrText>
        </w:r>
        <w:r>
          <w:rPr>
            <w:webHidden/>
          </w:rPr>
          <w:fldChar w:fldCharType="separate"/>
        </w:r>
        <w:r>
          <w:rPr>
            <w:webHidden/>
          </w:rPr>
          <w:t>27</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2" w:history="1">
        <w:r w:rsidRPr="00A4308A">
          <w:rPr>
            <w:rStyle w:val="Hyperlink"/>
          </w:rPr>
          <w:t>Annex A 1b Railways in the Slovak Republic</w:t>
        </w:r>
        <w:r>
          <w:rPr>
            <w:webHidden/>
          </w:rPr>
          <w:tab/>
        </w:r>
        <w:r>
          <w:rPr>
            <w:webHidden/>
          </w:rPr>
          <w:fldChar w:fldCharType="begin"/>
        </w:r>
        <w:r>
          <w:rPr>
            <w:webHidden/>
          </w:rPr>
          <w:instrText xml:space="preserve"> PAGEREF _Toc533070952 \h </w:instrText>
        </w:r>
        <w:r>
          <w:rPr>
            <w:webHidden/>
          </w:rPr>
          <w:fldChar w:fldCharType="separate"/>
        </w:r>
        <w:r>
          <w:rPr>
            <w:webHidden/>
          </w:rPr>
          <w:t>28</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3" w:history="1">
        <w:r w:rsidRPr="00A4308A">
          <w:rPr>
            <w:rStyle w:val="Hyperlink"/>
          </w:rPr>
          <w:t>Annex A 2 – List of railway undertakings</w:t>
        </w:r>
        <w:r>
          <w:rPr>
            <w:webHidden/>
          </w:rPr>
          <w:tab/>
        </w:r>
        <w:r>
          <w:rPr>
            <w:webHidden/>
          </w:rPr>
          <w:fldChar w:fldCharType="begin"/>
        </w:r>
        <w:r>
          <w:rPr>
            <w:webHidden/>
          </w:rPr>
          <w:instrText xml:space="preserve"> PAGEREF _Toc533070953 \h </w:instrText>
        </w:r>
        <w:r>
          <w:rPr>
            <w:webHidden/>
          </w:rPr>
          <w:fldChar w:fldCharType="separate"/>
        </w:r>
        <w:r>
          <w:rPr>
            <w:webHidden/>
          </w:rPr>
          <w:t>29</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4" w:history="1">
        <w:r w:rsidRPr="00A4308A">
          <w:rPr>
            <w:rStyle w:val="Hyperlink"/>
          </w:rPr>
          <w:t>Annex A 2.1 Infrastructure manager</w:t>
        </w:r>
        <w:r>
          <w:rPr>
            <w:webHidden/>
          </w:rPr>
          <w:tab/>
        </w:r>
        <w:r>
          <w:rPr>
            <w:webHidden/>
          </w:rPr>
          <w:fldChar w:fldCharType="begin"/>
        </w:r>
        <w:r>
          <w:rPr>
            <w:webHidden/>
          </w:rPr>
          <w:instrText xml:space="preserve"> PAGEREF _Toc533070954 \h </w:instrText>
        </w:r>
        <w:r>
          <w:rPr>
            <w:webHidden/>
          </w:rPr>
          <w:fldChar w:fldCharType="separate"/>
        </w:r>
        <w:r>
          <w:rPr>
            <w:webHidden/>
          </w:rPr>
          <w:t>33</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5" w:history="1">
        <w:r w:rsidRPr="00A4308A">
          <w:rPr>
            <w:rStyle w:val="Hyperlink"/>
          </w:rPr>
          <w:t>Annex A 2.2 Railway undertakings – safety certificates issued</w:t>
        </w:r>
        <w:r>
          <w:rPr>
            <w:webHidden/>
          </w:rPr>
          <w:tab/>
        </w:r>
        <w:r>
          <w:rPr>
            <w:webHidden/>
          </w:rPr>
          <w:fldChar w:fldCharType="begin"/>
        </w:r>
        <w:r>
          <w:rPr>
            <w:webHidden/>
          </w:rPr>
          <w:instrText xml:space="preserve"> PAGEREF _Toc533070955 \h </w:instrText>
        </w:r>
        <w:r>
          <w:rPr>
            <w:webHidden/>
          </w:rPr>
          <w:fldChar w:fldCharType="separate"/>
        </w:r>
        <w:r>
          <w:rPr>
            <w:webHidden/>
          </w:rPr>
          <w:t>34</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6" w:history="1">
        <w:r w:rsidRPr="00A4308A">
          <w:rPr>
            <w:rStyle w:val="Hyperlink"/>
          </w:rPr>
          <w:t>Annex B Organisation chart of the Authority</w:t>
        </w:r>
        <w:r>
          <w:rPr>
            <w:webHidden/>
          </w:rPr>
          <w:tab/>
        </w:r>
        <w:r>
          <w:rPr>
            <w:webHidden/>
          </w:rPr>
          <w:fldChar w:fldCharType="begin"/>
        </w:r>
        <w:r>
          <w:rPr>
            <w:webHidden/>
          </w:rPr>
          <w:instrText xml:space="preserve"> PAGEREF _Toc533070956 \h </w:instrText>
        </w:r>
        <w:r>
          <w:rPr>
            <w:webHidden/>
          </w:rPr>
          <w:fldChar w:fldCharType="separate"/>
        </w:r>
        <w:r>
          <w:rPr>
            <w:webHidden/>
          </w:rPr>
          <w:t>40</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7" w:history="1">
        <w:r w:rsidRPr="00A4308A">
          <w:rPr>
            <w:rStyle w:val="Hyperlink"/>
          </w:rPr>
          <w:t>Annex B 1 Internal organisation (as at 31/12/2017)</w:t>
        </w:r>
        <w:r>
          <w:rPr>
            <w:webHidden/>
          </w:rPr>
          <w:tab/>
        </w:r>
        <w:r>
          <w:rPr>
            <w:webHidden/>
          </w:rPr>
          <w:fldChar w:fldCharType="begin"/>
        </w:r>
        <w:r>
          <w:rPr>
            <w:webHidden/>
          </w:rPr>
          <w:instrText xml:space="preserve"> PAGEREF _Toc533070957 \h </w:instrText>
        </w:r>
        <w:r>
          <w:rPr>
            <w:webHidden/>
          </w:rPr>
          <w:fldChar w:fldCharType="separate"/>
        </w:r>
        <w:r>
          <w:rPr>
            <w:webHidden/>
          </w:rPr>
          <w:t>40</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8" w:history="1">
        <w:r w:rsidRPr="00A4308A">
          <w:rPr>
            <w:rStyle w:val="Hyperlink"/>
          </w:rPr>
          <w:t>B 1.1 Organisational setup to the level of Authority’s divisions</w:t>
        </w:r>
        <w:r>
          <w:rPr>
            <w:webHidden/>
          </w:rPr>
          <w:tab/>
        </w:r>
        <w:r>
          <w:rPr>
            <w:webHidden/>
          </w:rPr>
          <w:fldChar w:fldCharType="begin"/>
        </w:r>
        <w:r>
          <w:rPr>
            <w:webHidden/>
          </w:rPr>
          <w:instrText xml:space="preserve"> PAGEREF _Toc533070958 \h </w:instrText>
        </w:r>
        <w:r>
          <w:rPr>
            <w:webHidden/>
          </w:rPr>
          <w:fldChar w:fldCharType="separate"/>
        </w:r>
        <w:r>
          <w:rPr>
            <w:webHidden/>
          </w:rPr>
          <w:t>40</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59" w:history="1">
        <w:r w:rsidRPr="00A4308A">
          <w:rPr>
            <w:rStyle w:val="Hyperlink"/>
          </w:rPr>
          <w:t>B 1.2 Organisational setup of the railways and railway traffic division</w:t>
        </w:r>
        <w:r>
          <w:rPr>
            <w:webHidden/>
          </w:rPr>
          <w:tab/>
        </w:r>
        <w:r>
          <w:rPr>
            <w:webHidden/>
          </w:rPr>
          <w:fldChar w:fldCharType="begin"/>
        </w:r>
        <w:r>
          <w:rPr>
            <w:webHidden/>
          </w:rPr>
          <w:instrText xml:space="preserve"> PAGEREF _Toc533070959 \h </w:instrText>
        </w:r>
        <w:r>
          <w:rPr>
            <w:webHidden/>
          </w:rPr>
          <w:fldChar w:fldCharType="separate"/>
        </w:r>
        <w:r>
          <w:rPr>
            <w:webHidden/>
          </w:rPr>
          <w:t>41</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60" w:history="1">
        <w:r w:rsidRPr="00A4308A">
          <w:rPr>
            <w:rStyle w:val="Hyperlink"/>
          </w:rPr>
          <w:t>Annex B 2 Relationship with other national bodies</w:t>
        </w:r>
        <w:r>
          <w:rPr>
            <w:webHidden/>
          </w:rPr>
          <w:tab/>
        </w:r>
        <w:r>
          <w:rPr>
            <w:webHidden/>
          </w:rPr>
          <w:fldChar w:fldCharType="begin"/>
        </w:r>
        <w:r>
          <w:rPr>
            <w:webHidden/>
          </w:rPr>
          <w:instrText xml:space="preserve"> PAGEREF _Toc533070960 \h </w:instrText>
        </w:r>
        <w:r>
          <w:rPr>
            <w:webHidden/>
          </w:rPr>
          <w:fldChar w:fldCharType="separate"/>
        </w:r>
        <w:r>
          <w:rPr>
            <w:webHidden/>
          </w:rPr>
          <w:t>42</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61" w:history="1">
        <w:r w:rsidRPr="00A4308A">
          <w:rPr>
            <w:rStyle w:val="Hyperlink"/>
          </w:rPr>
          <w:t>Annex C – Statistics of accident rate and prescribed indicators – CSI data</w:t>
        </w:r>
        <w:r>
          <w:rPr>
            <w:webHidden/>
          </w:rPr>
          <w:tab/>
        </w:r>
        <w:r>
          <w:rPr>
            <w:webHidden/>
          </w:rPr>
          <w:fldChar w:fldCharType="begin"/>
        </w:r>
        <w:r>
          <w:rPr>
            <w:webHidden/>
          </w:rPr>
          <w:instrText xml:space="preserve"> PAGEREF _Toc533070961 \h </w:instrText>
        </w:r>
        <w:r>
          <w:rPr>
            <w:webHidden/>
          </w:rPr>
          <w:fldChar w:fldCharType="separate"/>
        </w:r>
        <w:r>
          <w:rPr>
            <w:webHidden/>
          </w:rPr>
          <w:t>43</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62" w:history="1">
        <w:r w:rsidRPr="00A4308A">
          <w:rPr>
            <w:rStyle w:val="Hyperlink"/>
          </w:rPr>
          <w:t>Annex D Important changes in legislation and regulations</w:t>
        </w:r>
        <w:r>
          <w:rPr>
            <w:webHidden/>
          </w:rPr>
          <w:tab/>
        </w:r>
        <w:r>
          <w:rPr>
            <w:webHidden/>
          </w:rPr>
          <w:fldChar w:fldCharType="begin"/>
        </w:r>
        <w:r>
          <w:rPr>
            <w:webHidden/>
          </w:rPr>
          <w:instrText xml:space="preserve"> PAGEREF _Toc533070962 \h </w:instrText>
        </w:r>
        <w:r>
          <w:rPr>
            <w:webHidden/>
          </w:rPr>
          <w:fldChar w:fldCharType="separate"/>
        </w:r>
        <w:r>
          <w:rPr>
            <w:webHidden/>
          </w:rPr>
          <w:t>56</w:t>
        </w:r>
        <w:r>
          <w:rPr>
            <w:webHidden/>
          </w:rPr>
          <w:fldChar w:fldCharType="end"/>
        </w:r>
      </w:hyperlink>
    </w:p>
    <w:p w:rsidR="00175D7A">
      <w:pPr>
        <w:pStyle w:val="TOC2"/>
        <w:rPr>
          <w:rFonts w:asciiTheme="minorHAnsi" w:eastAsiaTheme="minorEastAsia" w:hAnsiTheme="minorHAnsi" w:cstheme="minorBidi"/>
          <w:sz w:val="22"/>
          <w:lang w:val="fr-LU" w:eastAsia="fr-LU" w:bidi="ar-SA"/>
        </w:rPr>
      </w:pPr>
      <w:hyperlink w:anchor="_Toc533070963" w:history="1">
        <w:r w:rsidRPr="00A4308A">
          <w:rPr>
            <w:rStyle w:val="Hyperlink"/>
          </w:rPr>
          <w:t>Annex E The development of safety certification and safety authorisations – numerical data</w:t>
        </w:r>
        <w:r>
          <w:rPr>
            <w:webHidden/>
          </w:rPr>
          <w:tab/>
        </w:r>
        <w:r>
          <w:rPr>
            <w:webHidden/>
          </w:rPr>
          <w:fldChar w:fldCharType="begin"/>
        </w:r>
        <w:r>
          <w:rPr>
            <w:webHidden/>
          </w:rPr>
          <w:instrText xml:space="preserve"> PAGEREF _Toc533070963 \h </w:instrText>
        </w:r>
        <w:r>
          <w:rPr>
            <w:webHidden/>
          </w:rPr>
          <w:fldChar w:fldCharType="separate"/>
        </w:r>
        <w:r>
          <w:rPr>
            <w:webHidden/>
          </w:rPr>
          <w:t>61</w:t>
        </w:r>
        <w:r>
          <w:rPr>
            <w:webHidden/>
          </w:rPr>
          <w:fldChar w:fldCharType="end"/>
        </w:r>
      </w:hyperlink>
    </w:p>
    <w:p w:rsidR="00EB2011" w:rsidRPr="00D55E2D" w:rsidP="008317D0">
      <w:pPr>
        <w:pStyle w:val="TOC2"/>
        <w:rPr>
          <w:rFonts w:asciiTheme="minorHAnsi" w:eastAsiaTheme="minorEastAsia" w:hAnsiTheme="minorHAnsi" w:cstheme="minorBidi"/>
          <w:sz w:val="22"/>
        </w:rPr>
      </w:pPr>
      <w:r w:rsidRPr="00D55E2D">
        <w:rPr>
          <w:noProof w:val="0"/>
          <w:szCs w:val="24"/>
        </w:rPr>
        <w:fldChar w:fldCharType="end"/>
      </w:r>
    </w:p>
    <w:p w:rsidR="00C96C32" w:rsidRPr="00D55E2D">
      <w:pPr>
        <w:pStyle w:val="BodyText"/>
        <w:spacing w:before="4"/>
      </w:pPr>
    </w:p>
    <w:p w:rsidR="00C96C32" w:rsidRPr="00D55E2D">
      <w:pPr>
        <w:pStyle w:val="BodyText"/>
        <w:spacing w:before="4"/>
      </w:pPr>
    </w:p>
    <w:p w:rsidR="00C96C32" w:rsidRPr="00D55E2D">
      <w:pPr>
        <w:pStyle w:val="BodyText"/>
        <w:spacing w:before="4"/>
      </w:pPr>
    </w:p>
    <w:p w:rsidR="00C96C32" w:rsidRPr="00D55E2D">
      <w:pPr>
        <w:pStyle w:val="BodyText"/>
        <w:spacing w:before="4"/>
      </w:pPr>
    </w:p>
    <w:p w:rsidR="00C96C32" w:rsidRPr="00D55E2D">
      <w:pPr>
        <w:pStyle w:val="BodyText"/>
        <w:spacing w:before="4"/>
        <w:rPr>
          <w:noProof/>
        </w:rPr>
      </w:pPr>
    </w:p>
    <w:p w:rsidR="00D83040" w:rsidRPr="00D55E2D">
      <w:pPr>
        <w:pStyle w:val="BodyText"/>
        <w:spacing w:before="4"/>
        <w:rPr>
          <w:noProof/>
        </w:rPr>
      </w:pPr>
      <w:r w:rsidRPr="00D55E2D">
        <w:rPr>
          <w:noProof/>
          <w:lang w:val="fr-LU" w:eastAsia="fr-LU" w:bidi="ar-SA"/>
        </w:rPr>
        <w:drawing>
          <wp:inline distT="0" distB="0" distL="0" distR="0">
            <wp:extent cx="6120000" cy="2890800"/>
            <wp:effectExtent l="0" t="0" r="0" b="5080"/>
            <wp:docPr id="7027" name="Obrázok 7027" descr="N:\foto výročná správa\12671900_10205941876292540_35369221446689060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16476" name="Picture 2" descr="N:\foto výročná správa\12671900_10205941876292540_3536922144668906046_o.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000" cy="2890800"/>
                    </a:xfrm>
                    <a:prstGeom prst="rect">
                      <a:avLst/>
                    </a:prstGeom>
                    <a:noFill/>
                    <a:ln>
                      <a:noFill/>
                    </a:ln>
                  </pic:spPr>
                </pic:pic>
              </a:graphicData>
            </a:graphic>
          </wp:inline>
        </w:drawing>
      </w:r>
    </w:p>
    <w:p w:rsidR="00D83040" w:rsidRPr="00D55E2D">
      <w:pPr>
        <w:pStyle w:val="BodyText"/>
        <w:spacing w:before="4"/>
        <w:rPr>
          <w:noProof/>
        </w:rPr>
      </w:pPr>
    </w:p>
    <w:p w:rsidR="00F106D9" w:rsidRPr="00D55E2D" w:rsidP="00D83040">
      <w:pPr>
        <w:spacing w:before="58"/>
        <w:ind w:left="3119" w:right="376"/>
        <w:jc w:val="center"/>
        <w:rPr>
          <w:sz w:val="20"/>
        </w:rPr>
      </w:pPr>
      <w:r w:rsidRPr="00D55E2D">
        <w:rPr>
          <w:sz w:val="20"/>
        </w:rPr>
        <w:t>(</w:t>
      </w:r>
      <w:r w:rsidRPr="00D55E2D">
        <w:rPr>
          <w:sz w:val="20"/>
        </w:rPr>
        <w:t>author</w:t>
      </w:r>
      <w:r w:rsidRPr="00D55E2D">
        <w:rPr>
          <w:sz w:val="20"/>
        </w:rPr>
        <w:t>:  Tomáš Hornáček))</w:t>
      </w:r>
    </w:p>
    <w:p w:rsidR="00D83040" w:rsidRPr="00D55E2D" w:rsidP="00D83040">
      <w:pPr>
        <w:spacing w:before="58"/>
        <w:ind w:right="376"/>
        <w:rPr>
          <w:sz w:val="20"/>
        </w:rPr>
      </w:pPr>
    </w:p>
    <w:p w:rsidR="00F106D9" w:rsidRPr="00D55E2D">
      <w:pPr>
        <w:jc w:val="right"/>
        <w:rPr>
          <w:sz w:val="20"/>
        </w:rPr>
        <w:sectPr w:rsidSect="00BF2560">
          <w:footerReference w:type="even" r:id="rId25"/>
          <w:footerReference w:type="default" r:id="rId26"/>
          <w:pgSz w:w="11910" w:h="16850"/>
          <w:pgMar w:top="567" w:right="851" w:bottom="1134" w:left="1134" w:header="0" w:footer="936" w:gutter="0"/>
          <w:cols w:space="720"/>
          <w:docGrid w:linePitch="299"/>
        </w:sectPr>
      </w:pPr>
    </w:p>
    <w:p w:rsidR="00F106D9" w:rsidRPr="00D55E2D" w:rsidP="004C008E">
      <w:pPr>
        <w:pStyle w:val="Style2"/>
        <w:spacing w:before="0"/>
      </w:pPr>
      <w:bookmarkStart w:id="110" w:name="_Toc498939800"/>
      <w:bookmarkStart w:id="111" w:name="_Toc498948089"/>
      <w:bookmarkStart w:id="112" w:name="_Toc498948210"/>
      <w:bookmarkStart w:id="113" w:name="_Toc528402882"/>
      <w:bookmarkStart w:id="114" w:name="_Toc528568524"/>
      <w:bookmarkStart w:id="115" w:name="_Toc533070095"/>
      <w:bookmarkStart w:id="116" w:name="_Toc533070951"/>
      <w:r w:rsidRPr="00D55E2D">
        <w:t>Annex </w:t>
      </w:r>
      <w:r w:rsidRPr="00D55E2D">
        <w:t>A</w:t>
      </w:r>
      <w:r w:rsidRPr="00D55E2D">
        <w:t> 1a – The ŽSR network</w:t>
      </w:r>
      <w:bookmarkEnd w:id="110"/>
      <w:bookmarkEnd w:id="111"/>
      <w:bookmarkEnd w:id="112"/>
      <w:bookmarkEnd w:id="113"/>
      <w:bookmarkEnd w:id="114"/>
      <w:bookmarkEnd w:id="115"/>
      <w:bookmarkEnd w:id="116"/>
    </w:p>
    <w:p w:rsidR="004C008E" w:rsidRPr="00D55E2D" w:rsidP="004C008E">
      <w:pPr>
        <w:pStyle w:val="Style2"/>
        <w:spacing w:before="0"/>
      </w:pPr>
    </w:p>
    <w:p w:rsidR="004C008E" w:rsidRPr="00D55E2D" w:rsidP="000B42EE">
      <w:r w:rsidRPr="00D55E2D">
        <w:rPr>
          <w:noProof/>
          <w:lang w:val="fr-LU" w:eastAsia="fr-LU" w:bidi="ar-SA"/>
        </w:rPr>
        <mc:AlternateContent>
          <mc:Choice Requires="wpg">
            <w:drawing>
              <wp:inline distT="0" distB="0" distL="0" distR="0">
                <wp:extent cx="5708468" cy="8437880"/>
                <wp:effectExtent l="0" t="0" r="6985" b="1270"/>
                <wp:docPr id="426" name="Group 411"/>
                <wp:cNvGraphicFramePr/>
                <a:graphic xmlns:a="http://schemas.openxmlformats.org/drawingml/2006/main">
                  <a:graphicData uri="http://schemas.microsoft.com/office/word/2010/wordprocessingGroup">
                    <wpg:wgp xmlns:wpg="http://schemas.microsoft.com/office/word/2010/wordprocessingGroup">
                      <wpg:cNvGrpSpPr/>
                      <wpg:grpSpPr>
                        <a:xfrm>
                          <a:off x="0" y="0"/>
                          <a:ext cx="5708468" cy="8437880"/>
                          <a:chOff x="1157" y="318"/>
                          <a:chExt cx="8868" cy="14322"/>
                        </a:xfrm>
                      </wpg:grpSpPr>
                      <pic:pic xmlns:pic="http://schemas.openxmlformats.org/drawingml/2006/picture">
                        <pic:nvPicPr>
                          <pic:cNvPr id="428" name="Picture 43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2524" y="318"/>
                            <a:ext cx="7501" cy="1432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43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1157" y="11341"/>
                            <a:ext cx="2220" cy="226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43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1504" y="9608"/>
                            <a:ext cx="379" cy="31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31" name="Rectangle 430"/>
                        <wps:cNvSpPr>
                          <a:spLocks noChangeArrowheads="1"/>
                        </wps:cNvSpPr>
                        <wps:spPr bwMode="auto">
                          <a:xfrm>
                            <a:off x="1510" y="9462"/>
                            <a:ext cx="70" cy="96"/>
                          </a:xfrm>
                          <a:prstGeom prst="rect">
                            <a:avLst/>
                          </a:prstGeom>
                          <a:solidFill>
                            <a:srgbClr val="C0C0C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432" name="Line 429"/>
                        <wps:cNvCnPr>
                          <a:cxnSpLocks noChangeShapeType="1"/>
                        </wps:cNvCnPr>
                        <wps:spPr bwMode="auto">
                          <a:xfrm>
                            <a:off x="1611" y="9510"/>
                            <a:ext cx="265" cy="0"/>
                          </a:xfrm>
                          <a:prstGeom prst="line">
                            <a:avLst/>
                          </a:prstGeom>
                          <a:noFill/>
                          <a:ln w="60706">
                            <a:solidFill>
                              <a:srgbClr val="C0C0C0"/>
                            </a:solidFill>
                            <a:round/>
                            <a:headEnd/>
                            <a:tailEnd/>
                          </a:ln>
                          <a:extLst>
                            <a:ext xmlns:a="http://schemas.openxmlformats.org/drawingml/2006/main" uri="{909E8E84-426E-40DD-AFC4-6F175D3DCCD1}">
                              <a14:hiddenFill xmlns:a14="http://schemas.microsoft.com/office/drawing/2010/main">
                                <a:noFill/>
                              </a14:hiddenFill>
                            </a:ext>
                          </a:extLst>
                        </wps:spPr>
                        <wps:bodyPr/>
                      </wps:wsp>
                      <pic:pic xmlns:pic="http://schemas.openxmlformats.org/drawingml/2006/picture">
                        <pic:nvPicPr>
                          <pic:cNvPr id="433" name="Picture 428"/>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1510" y="8819"/>
                            <a:ext cx="372" cy="59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42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1409" y="6438"/>
                            <a:ext cx="481" cy="221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42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1504" y="5942"/>
                            <a:ext cx="378" cy="31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42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1502" y="3482"/>
                            <a:ext cx="489" cy="241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24"/>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1502" y="1659"/>
                            <a:ext cx="482" cy="161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38" name="Rectangle 423"/>
                        <wps:cNvSpPr>
                          <a:spLocks noChangeArrowheads="1"/>
                        </wps:cNvSpPr>
                        <wps:spPr bwMode="auto">
                          <a:xfrm>
                            <a:off x="1510" y="1506"/>
                            <a:ext cx="70" cy="96"/>
                          </a:xfrm>
                          <a:prstGeom prst="rect">
                            <a:avLst/>
                          </a:prstGeom>
                          <a:solidFill>
                            <a:srgbClr val="C0C0C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439" name="Line 422"/>
                        <wps:cNvCnPr>
                          <a:cxnSpLocks noChangeShapeType="1"/>
                        </wps:cNvCnPr>
                        <wps:spPr bwMode="auto">
                          <a:xfrm>
                            <a:off x="1611" y="1554"/>
                            <a:ext cx="265" cy="0"/>
                          </a:xfrm>
                          <a:prstGeom prst="line">
                            <a:avLst/>
                          </a:prstGeom>
                          <a:noFill/>
                          <a:ln w="60579">
                            <a:solidFill>
                              <a:srgbClr val="C0C0C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440" name="AutoShape 421"/>
                        <wps:cNvSpPr/>
                        <wps:spPr bwMode="auto">
                          <a:xfrm>
                            <a:off x="1510" y="1153"/>
                            <a:ext cx="366" cy="292"/>
                          </a:xfrm>
                          <a:custGeom>
                            <a:avLst/>
                            <a:gdLst>
                              <a:gd name="T0" fmla="+- 0 1876 1510"/>
                              <a:gd name="T1" fmla="*/ T0 w 366"/>
                              <a:gd name="T2" fmla="+- 0 1348 1154"/>
                              <a:gd name="T3" fmla="*/ 1348 h 292"/>
                              <a:gd name="T4" fmla="+- 0 1510 1510"/>
                              <a:gd name="T5" fmla="*/ T4 w 366"/>
                              <a:gd name="T6" fmla="+- 0 1348 1154"/>
                              <a:gd name="T7" fmla="*/ 1348 h 292"/>
                              <a:gd name="T8" fmla="+- 0 1510 1510"/>
                              <a:gd name="T9" fmla="*/ T8 w 366"/>
                              <a:gd name="T10" fmla="+- 0 1445 1154"/>
                              <a:gd name="T11" fmla="*/ 1445 h 292"/>
                              <a:gd name="T12" fmla="+- 0 1876 1510"/>
                              <a:gd name="T13" fmla="*/ T12 w 366"/>
                              <a:gd name="T14" fmla="+- 0 1445 1154"/>
                              <a:gd name="T15" fmla="*/ 1445 h 292"/>
                              <a:gd name="T16" fmla="+- 0 1876 1510"/>
                              <a:gd name="T17" fmla="*/ T16 w 366"/>
                              <a:gd name="T18" fmla="+- 0 1348 1154"/>
                              <a:gd name="T19" fmla="*/ 1348 h 292"/>
                              <a:gd name="T20" fmla="+- 0 1611 1510"/>
                              <a:gd name="T21" fmla="*/ T20 w 366"/>
                              <a:gd name="T22" fmla="+- 0 1159 1154"/>
                              <a:gd name="T23" fmla="*/ 1159 h 292"/>
                              <a:gd name="T24" fmla="+- 0 1611 1510"/>
                              <a:gd name="T25" fmla="*/ T24 w 366"/>
                              <a:gd name="T26" fmla="+- 0 1276 1154"/>
                              <a:gd name="T27" fmla="*/ 1276 h 292"/>
                              <a:gd name="T28" fmla="+- 0 1633 1510"/>
                              <a:gd name="T29" fmla="*/ T28 w 366"/>
                              <a:gd name="T30" fmla="+- 0 1294 1154"/>
                              <a:gd name="T31" fmla="*/ 1294 h 292"/>
                              <a:gd name="T32" fmla="+- 0 1677 1510"/>
                              <a:gd name="T33" fmla="*/ T32 w 366"/>
                              <a:gd name="T34" fmla="+- 0 1330 1154"/>
                              <a:gd name="T35" fmla="*/ 1330 h 292"/>
                              <a:gd name="T36" fmla="+- 0 1699 1510"/>
                              <a:gd name="T37" fmla="*/ T36 w 366"/>
                              <a:gd name="T38" fmla="+- 0 1348 1154"/>
                              <a:gd name="T39" fmla="*/ 1348 h 292"/>
                              <a:gd name="T40" fmla="+- 0 1807 1510"/>
                              <a:gd name="T41" fmla="*/ T40 w 366"/>
                              <a:gd name="T42" fmla="+- 0 1348 1154"/>
                              <a:gd name="T43" fmla="*/ 1348 h 292"/>
                              <a:gd name="T44" fmla="+- 0 1798 1510"/>
                              <a:gd name="T45" fmla="*/ T44 w 366"/>
                              <a:gd name="T46" fmla="+- 0 1339 1154"/>
                              <a:gd name="T47" fmla="*/ 1339 h 292"/>
                              <a:gd name="T48" fmla="+- 0 1780 1510"/>
                              <a:gd name="T49" fmla="*/ T48 w 366"/>
                              <a:gd name="T50" fmla="+- 0 1321 1154"/>
                              <a:gd name="T51" fmla="*/ 1321 h 292"/>
                              <a:gd name="T52" fmla="+- 0 1770 1510"/>
                              <a:gd name="T53" fmla="*/ T52 w 366"/>
                              <a:gd name="T54" fmla="+- 0 1312 1154"/>
                              <a:gd name="T55" fmla="*/ 1312 h 292"/>
                              <a:gd name="T56" fmla="+- 0 1876 1510"/>
                              <a:gd name="T57" fmla="*/ T56 w 366"/>
                              <a:gd name="T58" fmla="+- 0 1261 1154"/>
                              <a:gd name="T59" fmla="*/ 1261 h 292"/>
                              <a:gd name="T60" fmla="+- 0 1876 1510"/>
                              <a:gd name="T61" fmla="*/ T60 w 366"/>
                              <a:gd name="T62" fmla="+- 0 1248 1154"/>
                              <a:gd name="T63" fmla="*/ 1248 h 292"/>
                              <a:gd name="T64" fmla="+- 0 1704 1510"/>
                              <a:gd name="T65" fmla="*/ T64 w 366"/>
                              <a:gd name="T66" fmla="+- 0 1248 1154"/>
                              <a:gd name="T67" fmla="*/ 1248 h 292"/>
                              <a:gd name="T68" fmla="+- 0 1681 1510"/>
                              <a:gd name="T69" fmla="*/ T68 w 366"/>
                              <a:gd name="T70" fmla="+- 0 1226 1154"/>
                              <a:gd name="T71" fmla="*/ 1226 h 292"/>
                              <a:gd name="T72" fmla="+- 0 1635 1510"/>
                              <a:gd name="T73" fmla="*/ T72 w 366"/>
                              <a:gd name="T74" fmla="+- 0 1181 1154"/>
                              <a:gd name="T75" fmla="*/ 1181 h 292"/>
                              <a:gd name="T76" fmla="+- 0 1611 1510"/>
                              <a:gd name="T77" fmla="*/ T76 w 366"/>
                              <a:gd name="T78" fmla="+- 0 1159 1154"/>
                              <a:gd name="T79" fmla="*/ 1159 h 292"/>
                              <a:gd name="T80" fmla="+- 0 1876 1510"/>
                              <a:gd name="T81" fmla="*/ T80 w 366"/>
                              <a:gd name="T82" fmla="+- 0 1154 1154"/>
                              <a:gd name="T83" fmla="*/ 1154 h 292"/>
                              <a:gd name="T84" fmla="+- 0 1704 1510"/>
                              <a:gd name="T85" fmla="*/ T84 w 366"/>
                              <a:gd name="T86" fmla="+- 0 1248 1154"/>
                              <a:gd name="T87" fmla="*/ 1248 h 292"/>
                              <a:gd name="T88" fmla="+- 0 1876 1510"/>
                              <a:gd name="T89" fmla="*/ T88 w 366"/>
                              <a:gd name="T90" fmla="+- 0 1248 1154"/>
                              <a:gd name="T91" fmla="*/ 1248 h 292"/>
                              <a:gd name="T92" fmla="+- 0 1876 1510"/>
                              <a:gd name="T93" fmla="*/ T92 w 366"/>
                              <a:gd name="T94" fmla="+- 0 1154 1154"/>
                              <a:gd name="T95" fmla="*/ 1154 h 29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fill="norm" h="292" w="366" stroke="1">
                                <a:moveTo>
                                  <a:pt x="366" y="194"/>
                                </a:moveTo>
                                <a:lnTo>
                                  <a:pt x="0" y="194"/>
                                </a:lnTo>
                                <a:lnTo>
                                  <a:pt x="0" y="291"/>
                                </a:lnTo>
                                <a:lnTo>
                                  <a:pt x="366" y="291"/>
                                </a:lnTo>
                                <a:lnTo>
                                  <a:pt x="366" y="194"/>
                                </a:lnTo>
                                <a:close/>
                                <a:moveTo>
                                  <a:pt x="101" y="5"/>
                                </a:moveTo>
                                <a:lnTo>
                                  <a:pt x="101" y="122"/>
                                </a:lnTo>
                                <a:lnTo>
                                  <a:pt x="123" y="140"/>
                                </a:lnTo>
                                <a:lnTo>
                                  <a:pt x="167" y="176"/>
                                </a:lnTo>
                                <a:lnTo>
                                  <a:pt x="189" y="194"/>
                                </a:lnTo>
                                <a:lnTo>
                                  <a:pt x="297" y="194"/>
                                </a:lnTo>
                                <a:lnTo>
                                  <a:pt x="288" y="185"/>
                                </a:lnTo>
                                <a:lnTo>
                                  <a:pt x="270" y="167"/>
                                </a:lnTo>
                                <a:lnTo>
                                  <a:pt x="260" y="158"/>
                                </a:lnTo>
                                <a:lnTo>
                                  <a:pt x="366" y="107"/>
                                </a:lnTo>
                                <a:lnTo>
                                  <a:pt x="366" y="94"/>
                                </a:lnTo>
                                <a:lnTo>
                                  <a:pt x="194" y="94"/>
                                </a:lnTo>
                                <a:lnTo>
                                  <a:pt x="171" y="72"/>
                                </a:lnTo>
                                <a:lnTo>
                                  <a:pt x="125" y="27"/>
                                </a:lnTo>
                                <a:lnTo>
                                  <a:pt x="101" y="5"/>
                                </a:lnTo>
                                <a:close/>
                                <a:moveTo>
                                  <a:pt x="366" y="0"/>
                                </a:moveTo>
                                <a:lnTo>
                                  <a:pt x="194" y="94"/>
                                </a:lnTo>
                                <a:lnTo>
                                  <a:pt x="366" y="94"/>
                                </a:lnTo>
                                <a:lnTo>
                                  <a:pt x="366" y="0"/>
                                </a:lnTo>
                                <a:close/>
                              </a:path>
                            </a:pathLst>
                          </a:custGeom>
                          <a:solidFill>
                            <a:srgbClr val="C0C0C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441" name="AutoShape 420"/>
                        <wps:cNvSpPr/>
                        <wps:spPr bwMode="auto">
                          <a:xfrm>
                            <a:off x="1611" y="849"/>
                            <a:ext cx="373" cy="295"/>
                          </a:xfrm>
                          <a:custGeom>
                            <a:avLst/>
                            <a:gdLst>
                              <a:gd name="T0" fmla="+- 0 1611 1611"/>
                              <a:gd name="T1" fmla="*/ T0 w 373"/>
                              <a:gd name="T2" fmla="+- 0 850 850"/>
                              <a:gd name="T3" fmla="*/ 850 h 295"/>
                              <a:gd name="T4" fmla="+- 0 1611 1611"/>
                              <a:gd name="T5" fmla="*/ T4 w 373"/>
                              <a:gd name="T6" fmla="+- 0 944 850"/>
                              <a:gd name="T7" fmla="*/ 944 h 295"/>
                              <a:gd name="T8" fmla="+- 0 1788 1611"/>
                              <a:gd name="T9" fmla="*/ T8 w 373"/>
                              <a:gd name="T10" fmla="+- 0 992 850"/>
                              <a:gd name="T11" fmla="*/ 992 h 295"/>
                              <a:gd name="T12" fmla="+- 0 1611 1611"/>
                              <a:gd name="T13" fmla="*/ T12 w 373"/>
                              <a:gd name="T14" fmla="+- 0 1043 850"/>
                              <a:gd name="T15" fmla="*/ 1043 h 295"/>
                              <a:gd name="T16" fmla="+- 0 1611 1611"/>
                              <a:gd name="T17" fmla="*/ T16 w 373"/>
                              <a:gd name="T18" fmla="+- 0 1144 850"/>
                              <a:gd name="T19" fmla="*/ 1144 h 295"/>
                              <a:gd name="T20" fmla="+- 0 1876 1611"/>
                              <a:gd name="T21" fmla="*/ T20 w 373"/>
                              <a:gd name="T22" fmla="+- 0 1040 850"/>
                              <a:gd name="T23" fmla="*/ 1040 h 295"/>
                              <a:gd name="T24" fmla="+- 0 1983 1611"/>
                              <a:gd name="T25" fmla="*/ T24 w 373"/>
                              <a:gd name="T26" fmla="+- 0 1040 850"/>
                              <a:gd name="T27" fmla="*/ 1040 h 295"/>
                              <a:gd name="T28" fmla="+- 0 1982 1611"/>
                              <a:gd name="T29" fmla="*/ T28 w 373"/>
                              <a:gd name="T30" fmla="+- 0 1035 850"/>
                              <a:gd name="T31" fmla="*/ 1035 h 295"/>
                              <a:gd name="T32" fmla="+- 0 1978 1611"/>
                              <a:gd name="T33" fmla="*/ T32 w 373"/>
                              <a:gd name="T34" fmla="+- 0 1015 850"/>
                              <a:gd name="T35" fmla="*/ 1015 h 295"/>
                              <a:gd name="T36" fmla="+- 0 1970 1611"/>
                              <a:gd name="T37" fmla="*/ T36 w 373"/>
                              <a:gd name="T38" fmla="+- 0 998 850"/>
                              <a:gd name="T39" fmla="*/ 998 h 295"/>
                              <a:gd name="T40" fmla="+- 0 1960 1611"/>
                              <a:gd name="T41" fmla="*/ T40 w 373"/>
                              <a:gd name="T42" fmla="+- 0 983 850"/>
                              <a:gd name="T43" fmla="*/ 983 h 295"/>
                              <a:gd name="T44" fmla="+- 0 1949 1611"/>
                              <a:gd name="T45" fmla="*/ T44 w 373"/>
                              <a:gd name="T46" fmla="+- 0 975 850"/>
                              <a:gd name="T47" fmla="*/ 975 h 295"/>
                              <a:gd name="T48" fmla="+- 0 1935 1611"/>
                              <a:gd name="T49" fmla="*/ T48 w 373"/>
                              <a:gd name="T50" fmla="+- 0 966 850"/>
                              <a:gd name="T51" fmla="*/ 966 h 295"/>
                              <a:gd name="T52" fmla="+- 0 1917 1611"/>
                              <a:gd name="T53" fmla="*/ T52 w 373"/>
                              <a:gd name="T54" fmla="+- 0 957 850"/>
                              <a:gd name="T55" fmla="*/ 957 h 295"/>
                              <a:gd name="T56" fmla="+- 0 1894 1611"/>
                              <a:gd name="T57" fmla="*/ T56 w 373"/>
                              <a:gd name="T58" fmla="+- 0 949 850"/>
                              <a:gd name="T59" fmla="*/ 949 h 295"/>
                              <a:gd name="T60" fmla="+- 0 1611 1611"/>
                              <a:gd name="T61" fmla="*/ T60 w 373"/>
                              <a:gd name="T62" fmla="+- 0 850 850"/>
                              <a:gd name="T63" fmla="*/ 850 h 295"/>
                              <a:gd name="T64" fmla="+- 0 1983 1611"/>
                              <a:gd name="T65" fmla="*/ T64 w 373"/>
                              <a:gd name="T66" fmla="+- 0 1040 850"/>
                              <a:gd name="T67" fmla="*/ 1040 h 295"/>
                              <a:gd name="T68" fmla="+- 0 1876 1611"/>
                              <a:gd name="T69" fmla="*/ T68 w 373"/>
                              <a:gd name="T70" fmla="+- 0 1040 850"/>
                              <a:gd name="T71" fmla="*/ 1040 h 295"/>
                              <a:gd name="T72" fmla="+- 0 1890 1611"/>
                              <a:gd name="T73" fmla="*/ T72 w 373"/>
                              <a:gd name="T74" fmla="+- 0 1044 850"/>
                              <a:gd name="T75" fmla="*/ 1044 h 295"/>
                              <a:gd name="T76" fmla="+- 0 1900 1611"/>
                              <a:gd name="T77" fmla="*/ T76 w 373"/>
                              <a:gd name="T78" fmla="+- 0 1050 850"/>
                              <a:gd name="T79" fmla="*/ 1050 h 295"/>
                              <a:gd name="T80" fmla="+- 0 1906 1611"/>
                              <a:gd name="T81" fmla="*/ T80 w 373"/>
                              <a:gd name="T82" fmla="+- 0 1057 850"/>
                              <a:gd name="T83" fmla="*/ 1057 h 295"/>
                              <a:gd name="T84" fmla="+- 0 1911 1611"/>
                              <a:gd name="T85" fmla="*/ T84 w 373"/>
                              <a:gd name="T86" fmla="+- 0 1064 850"/>
                              <a:gd name="T87" fmla="*/ 1064 h 295"/>
                              <a:gd name="T88" fmla="+- 0 1914 1611"/>
                              <a:gd name="T89" fmla="*/ T88 w 373"/>
                              <a:gd name="T90" fmla="+- 0 1073 850"/>
                              <a:gd name="T91" fmla="*/ 1073 h 295"/>
                              <a:gd name="T92" fmla="+- 0 1914 1611"/>
                              <a:gd name="T93" fmla="*/ T92 w 373"/>
                              <a:gd name="T94" fmla="+- 0 1086 850"/>
                              <a:gd name="T95" fmla="*/ 1086 h 295"/>
                              <a:gd name="T96" fmla="+- 0 1914 1611"/>
                              <a:gd name="T97" fmla="*/ T96 w 373"/>
                              <a:gd name="T98" fmla="+- 0 1097 850"/>
                              <a:gd name="T99" fmla="*/ 1097 h 295"/>
                              <a:gd name="T100" fmla="+- 0 1912 1611"/>
                              <a:gd name="T101" fmla="*/ T100 w 373"/>
                              <a:gd name="T102" fmla="+- 0 1109 850"/>
                              <a:gd name="T103" fmla="*/ 1109 h 295"/>
                              <a:gd name="T104" fmla="+- 0 1910 1611"/>
                              <a:gd name="T105" fmla="*/ T104 w 373"/>
                              <a:gd name="T106" fmla="+- 0 1120 850"/>
                              <a:gd name="T107" fmla="*/ 1120 h 295"/>
                              <a:gd name="T108" fmla="+- 0 1907 1611"/>
                              <a:gd name="T109" fmla="*/ T108 w 373"/>
                              <a:gd name="T110" fmla="+- 0 1130 850"/>
                              <a:gd name="T111" fmla="*/ 1130 h 295"/>
                              <a:gd name="T112" fmla="+- 0 1978 1611"/>
                              <a:gd name="T113" fmla="*/ T112 w 373"/>
                              <a:gd name="T114" fmla="+- 0 1123 850"/>
                              <a:gd name="T115" fmla="*/ 1123 h 295"/>
                              <a:gd name="T116" fmla="+- 0 1980 1611"/>
                              <a:gd name="T117" fmla="*/ T116 w 373"/>
                              <a:gd name="T118" fmla="+- 0 1103 850"/>
                              <a:gd name="T119" fmla="*/ 1103 h 295"/>
                              <a:gd name="T120" fmla="+- 0 1982 1611"/>
                              <a:gd name="T121" fmla="*/ T120 w 373"/>
                              <a:gd name="T122" fmla="+- 0 1086 850"/>
                              <a:gd name="T123" fmla="*/ 1086 h 295"/>
                              <a:gd name="T124" fmla="+- 0 1983 1611"/>
                              <a:gd name="T125" fmla="*/ T124 w 373"/>
                              <a:gd name="T126" fmla="+- 0 1071 850"/>
                              <a:gd name="T127" fmla="*/ 1071 h 295"/>
                              <a:gd name="T128" fmla="+- 0 1984 1611"/>
                              <a:gd name="T129" fmla="*/ T128 w 373"/>
                              <a:gd name="T130" fmla="+- 0 1066 850"/>
                              <a:gd name="T131" fmla="*/ 1066 h 295"/>
                              <a:gd name="T132" fmla="+- 0 1984 1611"/>
                              <a:gd name="T133" fmla="*/ T132 w 373"/>
                              <a:gd name="T134" fmla="+- 0 1057 850"/>
                              <a:gd name="T135" fmla="*/ 1057 h 295"/>
                              <a:gd name="T136" fmla="+- 0 1983 1611"/>
                              <a:gd name="T137" fmla="*/ T136 w 373"/>
                              <a:gd name="T138" fmla="+- 0 1040 850"/>
                              <a:gd name="T139" fmla="*/ 1040 h 29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fill="norm" h="295" w="373" stroke="1">
                                <a:moveTo>
                                  <a:pt x="0" y="0"/>
                                </a:moveTo>
                                <a:lnTo>
                                  <a:pt x="0" y="94"/>
                                </a:lnTo>
                                <a:lnTo>
                                  <a:pt x="177" y="142"/>
                                </a:lnTo>
                                <a:lnTo>
                                  <a:pt x="0" y="193"/>
                                </a:lnTo>
                                <a:lnTo>
                                  <a:pt x="0" y="294"/>
                                </a:lnTo>
                                <a:lnTo>
                                  <a:pt x="265" y="190"/>
                                </a:lnTo>
                                <a:lnTo>
                                  <a:pt x="372" y="190"/>
                                </a:lnTo>
                                <a:lnTo>
                                  <a:pt x="371" y="185"/>
                                </a:lnTo>
                                <a:lnTo>
                                  <a:pt x="367" y="165"/>
                                </a:lnTo>
                                <a:lnTo>
                                  <a:pt x="359" y="148"/>
                                </a:lnTo>
                                <a:lnTo>
                                  <a:pt x="349" y="133"/>
                                </a:lnTo>
                                <a:lnTo>
                                  <a:pt x="338" y="125"/>
                                </a:lnTo>
                                <a:lnTo>
                                  <a:pt x="324" y="116"/>
                                </a:lnTo>
                                <a:lnTo>
                                  <a:pt x="306" y="107"/>
                                </a:lnTo>
                                <a:lnTo>
                                  <a:pt x="283" y="99"/>
                                </a:lnTo>
                                <a:lnTo>
                                  <a:pt x="0" y="0"/>
                                </a:lnTo>
                                <a:close/>
                                <a:moveTo>
                                  <a:pt x="372" y="190"/>
                                </a:moveTo>
                                <a:lnTo>
                                  <a:pt x="265" y="190"/>
                                </a:lnTo>
                                <a:lnTo>
                                  <a:pt x="279" y="194"/>
                                </a:lnTo>
                                <a:lnTo>
                                  <a:pt x="289" y="200"/>
                                </a:lnTo>
                                <a:lnTo>
                                  <a:pt x="295" y="207"/>
                                </a:lnTo>
                                <a:lnTo>
                                  <a:pt x="300" y="214"/>
                                </a:lnTo>
                                <a:lnTo>
                                  <a:pt x="303" y="223"/>
                                </a:lnTo>
                                <a:lnTo>
                                  <a:pt x="303" y="236"/>
                                </a:lnTo>
                                <a:lnTo>
                                  <a:pt x="303" y="247"/>
                                </a:lnTo>
                                <a:lnTo>
                                  <a:pt x="301" y="259"/>
                                </a:lnTo>
                                <a:lnTo>
                                  <a:pt x="299" y="270"/>
                                </a:lnTo>
                                <a:lnTo>
                                  <a:pt x="296" y="280"/>
                                </a:lnTo>
                                <a:lnTo>
                                  <a:pt x="367" y="273"/>
                                </a:lnTo>
                                <a:lnTo>
                                  <a:pt x="369" y="253"/>
                                </a:lnTo>
                                <a:lnTo>
                                  <a:pt x="371" y="236"/>
                                </a:lnTo>
                                <a:lnTo>
                                  <a:pt x="372" y="221"/>
                                </a:lnTo>
                                <a:lnTo>
                                  <a:pt x="373" y="216"/>
                                </a:lnTo>
                                <a:lnTo>
                                  <a:pt x="373" y="207"/>
                                </a:lnTo>
                                <a:lnTo>
                                  <a:pt x="372" y="190"/>
                                </a:lnTo>
                                <a:close/>
                              </a:path>
                            </a:pathLst>
                          </a:custGeom>
                          <a:solidFill>
                            <a:srgbClr val="C0C0C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42" name="Picture 419"/>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1496" y="9600"/>
                            <a:ext cx="394" cy="32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418"/>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1502" y="9454"/>
                            <a:ext cx="381" cy="11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41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1502" y="8811"/>
                            <a:ext cx="387" cy="60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416"/>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1496" y="5934"/>
                            <a:ext cx="394" cy="32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446" name="Freeform 415"/>
                        <wps:cNvSpPr/>
                        <wps:spPr bwMode="auto">
                          <a:xfrm>
                            <a:off x="1510" y="1506"/>
                            <a:ext cx="70" cy="96"/>
                          </a:xfrm>
                          <a:custGeom>
                            <a:avLst/>
                            <a:gdLst>
                              <a:gd name="T0" fmla="+- 0 1510 1510"/>
                              <a:gd name="T1" fmla="*/ T0 w 70"/>
                              <a:gd name="T2" fmla="+- 0 1602 1507"/>
                              <a:gd name="T3" fmla="*/ 1602 h 96"/>
                              <a:gd name="T4" fmla="+- 0 1510 1510"/>
                              <a:gd name="T5" fmla="*/ T4 w 70"/>
                              <a:gd name="T6" fmla="+- 0 1578 1507"/>
                              <a:gd name="T7" fmla="*/ 1578 h 96"/>
                              <a:gd name="T8" fmla="+- 0 1510 1510"/>
                              <a:gd name="T9" fmla="*/ T8 w 70"/>
                              <a:gd name="T10" fmla="+- 0 1554 1507"/>
                              <a:gd name="T11" fmla="*/ 1554 h 96"/>
                              <a:gd name="T12" fmla="+- 0 1510 1510"/>
                              <a:gd name="T13" fmla="*/ T12 w 70"/>
                              <a:gd name="T14" fmla="+- 0 1531 1507"/>
                              <a:gd name="T15" fmla="*/ 1531 h 96"/>
                              <a:gd name="T16" fmla="+- 0 1510 1510"/>
                              <a:gd name="T17" fmla="*/ T16 w 70"/>
                              <a:gd name="T18" fmla="+- 0 1507 1507"/>
                              <a:gd name="T19" fmla="*/ 1507 h 96"/>
                              <a:gd name="T20" fmla="+- 0 1528 1510"/>
                              <a:gd name="T21" fmla="*/ T20 w 70"/>
                              <a:gd name="T22" fmla="+- 0 1507 1507"/>
                              <a:gd name="T23" fmla="*/ 1507 h 96"/>
                              <a:gd name="T24" fmla="+- 0 1545 1510"/>
                              <a:gd name="T25" fmla="*/ T24 w 70"/>
                              <a:gd name="T26" fmla="+- 0 1507 1507"/>
                              <a:gd name="T27" fmla="*/ 1507 h 96"/>
                              <a:gd name="T28" fmla="+- 0 1562 1510"/>
                              <a:gd name="T29" fmla="*/ T28 w 70"/>
                              <a:gd name="T30" fmla="+- 0 1507 1507"/>
                              <a:gd name="T31" fmla="*/ 1507 h 96"/>
                              <a:gd name="T32" fmla="+- 0 1580 1510"/>
                              <a:gd name="T33" fmla="*/ T32 w 70"/>
                              <a:gd name="T34" fmla="+- 0 1507 1507"/>
                              <a:gd name="T35" fmla="*/ 1507 h 96"/>
                              <a:gd name="T36" fmla="+- 0 1580 1510"/>
                              <a:gd name="T37" fmla="*/ T36 w 70"/>
                              <a:gd name="T38" fmla="+- 0 1531 1507"/>
                              <a:gd name="T39" fmla="*/ 1531 h 96"/>
                              <a:gd name="T40" fmla="+- 0 1580 1510"/>
                              <a:gd name="T41" fmla="*/ T40 w 70"/>
                              <a:gd name="T42" fmla="+- 0 1554 1507"/>
                              <a:gd name="T43" fmla="*/ 1554 h 96"/>
                              <a:gd name="T44" fmla="+- 0 1580 1510"/>
                              <a:gd name="T45" fmla="*/ T44 w 70"/>
                              <a:gd name="T46" fmla="+- 0 1578 1507"/>
                              <a:gd name="T47" fmla="*/ 1578 h 96"/>
                              <a:gd name="T48" fmla="+- 0 1580 1510"/>
                              <a:gd name="T49" fmla="*/ T48 w 70"/>
                              <a:gd name="T50" fmla="+- 0 1602 1507"/>
                              <a:gd name="T51" fmla="*/ 1602 h 96"/>
                              <a:gd name="T52" fmla="+- 0 1562 1510"/>
                              <a:gd name="T53" fmla="*/ T52 w 70"/>
                              <a:gd name="T54" fmla="+- 0 1602 1507"/>
                              <a:gd name="T55" fmla="*/ 1602 h 96"/>
                              <a:gd name="T56" fmla="+- 0 1545 1510"/>
                              <a:gd name="T57" fmla="*/ T56 w 70"/>
                              <a:gd name="T58" fmla="+- 0 1602 1507"/>
                              <a:gd name="T59" fmla="*/ 1602 h 96"/>
                              <a:gd name="T60" fmla="+- 0 1528 1510"/>
                              <a:gd name="T61" fmla="*/ T60 w 70"/>
                              <a:gd name="T62" fmla="+- 0 1602 1507"/>
                              <a:gd name="T63" fmla="*/ 1602 h 96"/>
                              <a:gd name="T64" fmla="+- 0 1510 1510"/>
                              <a:gd name="T65" fmla="*/ T64 w 70"/>
                              <a:gd name="T66" fmla="+- 0 1602 1507"/>
                              <a:gd name="T67" fmla="*/ 1602 h 9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96" w="70" stroke="1">
                                <a:moveTo>
                                  <a:pt x="0" y="95"/>
                                </a:moveTo>
                                <a:lnTo>
                                  <a:pt x="0" y="71"/>
                                </a:lnTo>
                                <a:lnTo>
                                  <a:pt x="0" y="47"/>
                                </a:lnTo>
                                <a:lnTo>
                                  <a:pt x="0" y="24"/>
                                </a:lnTo>
                                <a:lnTo>
                                  <a:pt x="0" y="0"/>
                                </a:lnTo>
                                <a:lnTo>
                                  <a:pt x="18" y="0"/>
                                </a:lnTo>
                                <a:lnTo>
                                  <a:pt x="35" y="0"/>
                                </a:lnTo>
                                <a:lnTo>
                                  <a:pt x="52" y="0"/>
                                </a:lnTo>
                                <a:lnTo>
                                  <a:pt x="70" y="0"/>
                                </a:lnTo>
                                <a:lnTo>
                                  <a:pt x="70" y="24"/>
                                </a:lnTo>
                                <a:lnTo>
                                  <a:pt x="70" y="47"/>
                                </a:lnTo>
                                <a:lnTo>
                                  <a:pt x="70" y="71"/>
                                </a:lnTo>
                                <a:lnTo>
                                  <a:pt x="70" y="95"/>
                                </a:lnTo>
                                <a:lnTo>
                                  <a:pt x="52" y="95"/>
                                </a:lnTo>
                                <a:lnTo>
                                  <a:pt x="35" y="95"/>
                                </a:lnTo>
                                <a:lnTo>
                                  <a:pt x="18" y="95"/>
                                </a:lnTo>
                                <a:lnTo>
                                  <a:pt x="0" y="95"/>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47" name="Freeform 414"/>
                        <wps:cNvSpPr/>
                        <wps:spPr bwMode="auto">
                          <a:xfrm>
                            <a:off x="1611" y="1506"/>
                            <a:ext cx="265" cy="96"/>
                          </a:xfrm>
                          <a:custGeom>
                            <a:avLst/>
                            <a:gdLst>
                              <a:gd name="T0" fmla="+- 0 1611 1611"/>
                              <a:gd name="T1" fmla="*/ T0 w 265"/>
                              <a:gd name="T2" fmla="+- 0 1602 1507"/>
                              <a:gd name="T3" fmla="*/ 1602 h 96"/>
                              <a:gd name="T4" fmla="+- 0 1611 1611"/>
                              <a:gd name="T5" fmla="*/ T4 w 265"/>
                              <a:gd name="T6" fmla="+- 0 1578 1507"/>
                              <a:gd name="T7" fmla="*/ 1578 h 96"/>
                              <a:gd name="T8" fmla="+- 0 1611 1611"/>
                              <a:gd name="T9" fmla="*/ T8 w 265"/>
                              <a:gd name="T10" fmla="+- 0 1554 1507"/>
                              <a:gd name="T11" fmla="*/ 1554 h 96"/>
                              <a:gd name="T12" fmla="+- 0 1611 1611"/>
                              <a:gd name="T13" fmla="*/ T12 w 265"/>
                              <a:gd name="T14" fmla="+- 0 1531 1507"/>
                              <a:gd name="T15" fmla="*/ 1531 h 96"/>
                              <a:gd name="T16" fmla="+- 0 1611 1611"/>
                              <a:gd name="T17" fmla="*/ T16 w 265"/>
                              <a:gd name="T18" fmla="+- 0 1507 1507"/>
                              <a:gd name="T19" fmla="*/ 1507 h 96"/>
                              <a:gd name="T20" fmla="+- 0 1677 1611"/>
                              <a:gd name="T21" fmla="*/ T20 w 265"/>
                              <a:gd name="T22" fmla="+- 0 1507 1507"/>
                              <a:gd name="T23" fmla="*/ 1507 h 96"/>
                              <a:gd name="T24" fmla="+- 0 1744 1611"/>
                              <a:gd name="T25" fmla="*/ T24 w 265"/>
                              <a:gd name="T26" fmla="+- 0 1507 1507"/>
                              <a:gd name="T27" fmla="*/ 1507 h 96"/>
                              <a:gd name="T28" fmla="+- 0 1810 1611"/>
                              <a:gd name="T29" fmla="*/ T28 w 265"/>
                              <a:gd name="T30" fmla="+- 0 1507 1507"/>
                              <a:gd name="T31" fmla="*/ 1507 h 96"/>
                              <a:gd name="T32" fmla="+- 0 1876 1611"/>
                              <a:gd name="T33" fmla="*/ T32 w 265"/>
                              <a:gd name="T34" fmla="+- 0 1507 1507"/>
                              <a:gd name="T35" fmla="*/ 1507 h 96"/>
                              <a:gd name="T36" fmla="+- 0 1876 1611"/>
                              <a:gd name="T37" fmla="*/ T36 w 265"/>
                              <a:gd name="T38" fmla="+- 0 1531 1507"/>
                              <a:gd name="T39" fmla="*/ 1531 h 96"/>
                              <a:gd name="T40" fmla="+- 0 1876 1611"/>
                              <a:gd name="T41" fmla="*/ T40 w 265"/>
                              <a:gd name="T42" fmla="+- 0 1554 1507"/>
                              <a:gd name="T43" fmla="*/ 1554 h 96"/>
                              <a:gd name="T44" fmla="+- 0 1876 1611"/>
                              <a:gd name="T45" fmla="*/ T44 w 265"/>
                              <a:gd name="T46" fmla="+- 0 1578 1507"/>
                              <a:gd name="T47" fmla="*/ 1578 h 96"/>
                              <a:gd name="T48" fmla="+- 0 1876 1611"/>
                              <a:gd name="T49" fmla="*/ T48 w 265"/>
                              <a:gd name="T50" fmla="+- 0 1602 1507"/>
                              <a:gd name="T51" fmla="*/ 1602 h 96"/>
                              <a:gd name="T52" fmla="+- 0 1810 1611"/>
                              <a:gd name="T53" fmla="*/ T52 w 265"/>
                              <a:gd name="T54" fmla="+- 0 1602 1507"/>
                              <a:gd name="T55" fmla="*/ 1602 h 96"/>
                              <a:gd name="T56" fmla="+- 0 1744 1611"/>
                              <a:gd name="T57" fmla="*/ T56 w 265"/>
                              <a:gd name="T58" fmla="+- 0 1602 1507"/>
                              <a:gd name="T59" fmla="*/ 1602 h 96"/>
                              <a:gd name="T60" fmla="+- 0 1677 1611"/>
                              <a:gd name="T61" fmla="*/ T60 w 265"/>
                              <a:gd name="T62" fmla="+- 0 1602 1507"/>
                              <a:gd name="T63" fmla="*/ 1602 h 96"/>
                              <a:gd name="T64" fmla="+- 0 1611 1611"/>
                              <a:gd name="T65" fmla="*/ T64 w 265"/>
                              <a:gd name="T66" fmla="+- 0 1602 1507"/>
                              <a:gd name="T67" fmla="*/ 1602 h 9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96" w="265" stroke="1">
                                <a:moveTo>
                                  <a:pt x="0" y="95"/>
                                </a:moveTo>
                                <a:lnTo>
                                  <a:pt x="0" y="71"/>
                                </a:lnTo>
                                <a:lnTo>
                                  <a:pt x="0" y="47"/>
                                </a:lnTo>
                                <a:lnTo>
                                  <a:pt x="0" y="24"/>
                                </a:lnTo>
                                <a:lnTo>
                                  <a:pt x="0" y="0"/>
                                </a:lnTo>
                                <a:lnTo>
                                  <a:pt x="66" y="0"/>
                                </a:lnTo>
                                <a:lnTo>
                                  <a:pt x="133" y="0"/>
                                </a:lnTo>
                                <a:lnTo>
                                  <a:pt x="199" y="0"/>
                                </a:lnTo>
                                <a:lnTo>
                                  <a:pt x="265" y="0"/>
                                </a:lnTo>
                                <a:lnTo>
                                  <a:pt x="265" y="24"/>
                                </a:lnTo>
                                <a:lnTo>
                                  <a:pt x="265" y="47"/>
                                </a:lnTo>
                                <a:lnTo>
                                  <a:pt x="265" y="71"/>
                                </a:lnTo>
                                <a:lnTo>
                                  <a:pt x="265" y="95"/>
                                </a:lnTo>
                                <a:lnTo>
                                  <a:pt x="199" y="95"/>
                                </a:lnTo>
                                <a:lnTo>
                                  <a:pt x="133" y="95"/>
                                </a:lnTo>
                                <a:lnTo>
                                  <a:pt x="66" y="95"/>
                                </a:lnTo>
                                <a:lnTo>
                                  <a:pt x="0" y="95"/>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48" name="Freeform 413"/>
                        <wps:cNvSpPr/>
                        <wps:spPr bwMode="auto">
                          <a:xfrm>
                            <a:off x="1510" y="1153"/>
                            <a:ext cx="366" cy="292"/>
                          </a:xfrm>
                          <a:custGeom>
                            <a:avLst/>
                            <a:gdLst>
                              <a:gd name="T0" fmla="+- 0 1510 1510"/>
                              <a:gd name="T1" fmla="*/ T0 w 366"/>
                              <a:gd name="T2" fmla="+- 0 1445 1154"/>
                              <a:gd name="T3" fmla="*/ 1445 h 292"/>
                              <a:gd name="T4" fmla="+- 0 1510 1510"/>
                              <a:gd name="T5" fmla="*/ T4 w 366"/>
                              <a:gd name="T6" fmla="+- 0 1421 1154"/>
                              <a:gd name="T7" fmla="*/ 1421 h 292"/>
                              <a:gd name="T8" fmla="+- 0 1510 1510"/>
                              <a:gd name="T9" fmla="*/ T8 w 366"/>
                              <a:gd name="T10" fmla="+- 0 1397 1154"/>
                              <a:gd name="T11" fmla="*/ 1397 h 292"/>
                              <a:gd name="T12" fmla="+- 0 1510 1510"/>
                              <a:gd name="T13" fmla="*/ T12 w 366"/>
                              <a:gd name="T14" fmla="+- 0 1372 1154"/>
                              <a:gd name="T15" fmla="*/ 1372 h 292"/>
                              <a:gd name="T16" fmla="+- 0 1510 1510"/>
                              <a:gd name="T17" fmla="*/ T16 w 366"/>
                              <a:gd name="T18" fmla="+- 0 1348 1154"/>
                              <a:gd name="T19" fmla="*/ 1348 h 292"/>
                              <a:gd name="T20" fmla="+- 0 1558 1510"/>
                              <a:gd name="T21" fmla="*/ T20 w 366"/>
                              <a:gd name="T22" fmla="+- 0 1348 1154"/>
                              <a:gd name="T23" fmla="*/ 1348 h 292"/>
                              <a:gd name="T24" fmla="+- 0 1605 1510"/>
                              <a:gd name="T25" fmla="*/ T24 w 366"/>
                              <a:gd name="T26" fmla="+- 0 1348 1154"/>
                              <a:gd name="T27" fmla="*/ 1348 h 292"/>
                              <a:gd name="T28" fmla="+- 0 1652 1510"/>
                              <a:gd name="T29" fmla="*/ T28 w 366"/>
                              <a:gd name="T30" fmla="+- 0 1348 1154"/>
                              <a:gd name="T31" fmla="*/ 1348 h 292"/>
                              <a:gd name="T32" fmla="+- 0 1699 1510"/>
                              <a:gd name="T33" fmla="*/ T32 w 366"/>
                              <a:gd name="T34" fmla="+- 0 1348 1154"/>
                              <a:gd name="T35" fmla="*/ 1348 h 292"/>
                              <a:gd name="T36" fmla="+- 0 1677 1510"/>
                              <a:gd name="T37" fmla="*/ T36 w 366"/>
                              <a:gd name="T38" fmla="+- 0 1330 1154"/>
                              <a:gd name="T39" fmla="*/ 1330 h 292"/>
                              <a:gd name="T40" fmla="+- 0 1655 1510"/>
                              <a:gd name="T41" fmla="*/ T40 w 366"/>
                              <a:gd name="T42" fmla="+- 0 1312 1154"/>
                              <a:gd name="T43" fmla="*/ 1312 h 292"/>
                              <a:gd name="T44" fmla="+- 0 1633 1510"/>
                              <a:gd name="T45" fmla="*/ T44 w 366"/>
                              <a:gd name="T46" fmla="+- 0 1294 1154"/>
                              <a:gd name="T47" fmla="*/ 1294 h 292"/>
                              <a:gd name="T48" fmla="+- 0 1611 1510"/>
                              <a:gd name="T49" fmla="*/ T48 w 366"/>
                              <a:gd name="T50" fmla="+- 0 1276 1154"/>
                              <a:gd name="T51" fmla="*/ 1276 h 292"/>
                              <a:gd name="T52" fmla="+- 0 1611 1510"/>
                              <a:gd name="T53" fmla="*/ T52 w 366"/>
                              <a:gd name="T54" fmla="+- 0 1247 1154"/>
                              <a:gd name="T55" fmla="*/ 1247 h 292"/>
                              <a:gd name="T56" fmla="+- 0 1611 1510"/>
                              <a:gd name="T57" fmla="*/ T56 w 366"/>
                              <a:gd name="T58" fmla="+- 0 1218 1154"/>
                              <a:gd name="T59" fmla="*/ 1218 h 292"/>
                              <a:gd name="T60" fmla="+- 0 1611 1510"/>
                              <a:gd name="T61" fmla="*/ T60 w 366"/>
                              <a:gd name="T62" fmla="+- 0 1188 1154"/>
                              <a:gd name="T63" fmla="*/ 1188 h 292"/>
                              <a:gd name="T64" fmla="+- 0 1611 1510"/>
                              <a:gd name="T65" fmla="*/ T64 w 366"/>
                              <a:gd name="T66" fmla="+- 0 1159 1154"/>
                              <a:gd name="T67" fmla="*/ 1159 h 292"/>
                              <a:gd name="T68" fmla="+- 0 1635 1510"/>
                              <a:gd name="T69" fmla="*/ T68 w 366"/>
                              <a:gd name="T70" fmla="+- 0 1181 1154"/>
                              <a:gd name="T71" fmla="*/ 1181 h 292"/>
                              <a:gd name="T72" fmla="+- 0 1658 1510"/>
                              <a:gd name="T73" fmla="*/ T72 w 366"/>
                              <a:gd name="T74" fmla="+- 0 1204 1154"/>
                              <a:gd name="T75" fmla="*/ 1204 h 292"/>
                              <a:gd name="T76" fmla="+- 0 1681 1510"/>
                              <a:gd name="T77" fmla="*/ T76 w 366"/>
                              <a:gd name="T78" fmla="+- 0 1226 1154"/>
                              <a:gd name="T79" fmla="*/ 1226 h 292"/>
                              <a:gd name="T80" fmla="+- 0 1704 1510"/>
                              <a:gd name="T81" fmla="*/ T80 w 366"/>
                              <a:gd name="T82" fmla="+- 0 1248 1154"/>
                              <a:gd name="T83" fmla="*/ 1248 h 292"/>
                              <a:gd name="T84" fmla="+- 0 1747 1510"/>
                              <a:gd name="T85" fmla="*/ T84 w 366"/>
                              <a:gd name="T86" fmla="+- 0 1225 1154"/>
                              <a:gd name="T87" fmla="*/ 1225 h 292"/>
                              <a:gd name="T88" fmla="+- 0 1790 1510"/>
                              <a:gd name="T89" fmla="*/ T88 w 366"/>
                              <a:gd name="T90" fmla="+- 0 1201 1154"/>
                              <a:gd name="T91" fmla="*/ 1201 h 292"/>
                              <a:gd name="T92" fmla="+- 0 1833 1510"/>
                              <a:gd name="T93" fmla="*/ T92 w 366"/>
                              <a:gd name="T94" fmla="+- 0 1177 1154"/>
                              <a:gd name="T95" fmla="*/ 1177 h 292"/>
                              <a:gd name="T96" fmla="+- 0 1876 1510"/>
                              <a:gd name="T97" fmla="*/ T96 w 366"/>
                              <a:gd name="T98" fmla="+- 0 1154 1154"/>
                              <a:gd name="T99" fmla="*/ 1154 h 292"/>
                              <a:gd name="T100" fmla="+- 0 1876 1510"/>
                              <a:gd name="T101" fmla="*/ T100 w 366"/>
                              <a:gd name="T102" fmla="+- 0 1181 1154"/>
                              <a:gd name="T103" fmla="*/ 1181 h 292"/>
                              <a:gd name="T104" fmla="+- 0 1876 1510"/>
                              <a:gd name="T105" fmla="*/ T104 w 366"/>
                              <a:gd name="T106" fmla="+- 0 1208 1154"/>
                              <a:gd name="T107" fmla="*/ 1208 h 292"/>
                              <a:gd name="T108" fmla="+- 0 1876 1510"/>
                              <a:gd name="T109" fmla="*/ T108 w 366"/>
                              <a:gd name="T110" fmla="+- 0 1235 1154"/>
                              <a:gd name="T111" fmla="*/ 1235 h 292"/>
                              <a:gd name="T112" fmla="+- 0 1876 1510"/>
                              <a:gd name="T113" fmla="*/ T112 w 366"/>
                              <a:gd name="T114" fmla="+- 0 1261 1154"/>
                              <a:gd name="T115" fmla="*/ 1261 h 292"/>
                              <a:gd name="T116" fmla="+- 0 1850 1510"/>
                              <a:gd name="T117" fmla="*/ T116 w 366"/>
                              <a:gd name="T118" fmla="+- 0 1274 1154"/>
                              <a:gd name="T119" fmla="*/ 1274 h 292"/>
                              <a:gd name="T120" fmla="+- 0 1823 1510"/>
                              <a:gd name="T121" fmla="*/ T120 w 366"/>
                              <a:gd name="T122" fmla="+- 0 1287 1154"/>
                              <a:gd name="T123" fmla="*/ 1287 h 292"/>
                              <a:gd name="T124" fmla="+- 0 1797 1510"/>
                              <a:gd name="T125" fmla="*/ T124 w 366"/>
                              <a:gd name="T126" fmla="+- 0 1299 1154"/>
                              <a:gd name="T127" fmla="*/ 1299 h 292"/>
                              <a:gd name="T128" fmla="+- 0 1770 1510"/>
                              <a:gd name="T129" fmla="*/ T128 w 366"/>
                              <a:gd name="T130" fmla="+- 0 1312 1154"/>
                              <a:gd name="T131" fmla="*/ 1312 h 292"/>
                              <a:gd name="T132" fmla="+- 0 1780 1510"/>
                              <a:gd name="T133" fmla="*/ T132 w 366"/>
                              <a:gd name="T134" fmla="+- 0 1321 1154"/>
                              <a:gd name="T135" fmla="*/ 1321 h 292"/>
                              <a:gd name="T136" fmla="+- 0 1789 1510"/>
                              <a:gd name="T137" fmla="*/ T136 w 366"/>
                              <a:gd name="T138" fmla="+- 0 1330 1154"/>
                              <a:gd name="T139" fmla="*/ 1330 h 292"/>
                              <a:gd name="T140" fmla="+- 0 1798 1510"/>
                              <a:gd name="T141" fmla="*/ T140 w 366"/>
                              <a:gd name="T142" fmla="+- 0 1339 1154"/>
                              <a:gd name="T143" fmla="*/ 1339 h 292"/>
                              <a:gd name="T144" fmla="+- 0 1807 1510"/>
                              <a:gd name="T145" fmla="*/ T144 w 366"/>
                              <a:gd name="T146" fmla="+- 0 1348 1154"/>
                              <a:gd name="T147" fmla="*/ 1348 h 292"/>
                              <a:gd name="T148" fmla="+- 0 1825 1510"/>
                              <a:gd name="T149" fmla="*/ T148 w 366"/>
                              <a:gd name="T150" fmla="+- 0 1348 1154"/>
                              <a:gd name="T151" fmla="*/ 1348 h 292"/>
                              <a:gd name="T152" fmla="+- 0 1842 1510"/>
                              <a:gd name="T153" fmla="*/ T152 w 366"/>
                              <a:gd name="T154" fmla="+- 0 1348 1154"/>
                              <a:gd name="T155" fmla="*/ 1348 h 292"/>
                              <a:gd name="T156" fmla="+- 0 1859 1510"/>
                              <a:gd name="T157" fmla="*/ T156 w 366"/>
                              <a:gd name="T158" fmla="+- 0 1348 1154"/>
                              <a:gd name="T159" fmla="*/ 1348 h 292"/>
                              <a:gd name="T160" fmla="+- 0 1876 1510"/>
                              <a:gd name="T161" fmla="*/ T160 w 366"/>
                              <a:gd name="T162" fmla="+- 0 1348 1154"/>
                              <a:gd name="T163" fmla="*/ 1348 h 292"/>
                              <a:gd name="T164" fmla="+- 0 1876 1510"/>
                              <a:gd name="T165" fmla="*/ T164 w 366"/>
                              <a:gd name="T166" fmla="+- 0 1372 1154"/>
                              <a:gd name="T167" fmla="*/ 1372 h 292"/>
                              <a:gd name="T168" fmla="+- 0 1876 1510"/>
                              <a:gd name="T169" fmla="*/ T168 w 366"/>
                              <a:gd name="T170" fmla="+- 0 1397 1154"/>
                              <a:gd name="T171" fmla="*/ 1397 h 292"/>
                              <a:gd name="T172" fmla="+- 0 1876 1510"/>
                              <a:gd name="T173" fmla="*/ T172 w 366"/>
                              <a:gd name="T174" fmla="+- 0 1421 1154"/>
                              <a:gd name="T175" fmla="*/ 1421 h 292"/>
                              <a:gd name="T176" fmla="+- 0 1876 1510"/>
                              <a:gd name="T177" fmla="*/ T176 w 366"/>
                              <a:gd name="T178" fmla="+- 0 1445 1154"/>
                              <a:gd name="T179" fmla="*/ 1445 h 292"/>
                              <a:gd name="T180" fmla="+- 0 1803 1510"/>
                              <a:gd name="T181" fmla="*/ T180 w 366"/>
                              <a:gd name="T182" fmla="+- 0 1445 1154"/>
                              <a:gd name="T183" fmla="*/ 1445 h 292"/>
                              <a:gd name="T184" fmla="+- 0 1730 1510"/>
                              <a:gd name="T185" fmla="*/ T184 w 366"/>
                              <a:gd name="T186" fmla="+- 0 1445 1154"/>
                              <a:gd name="T187" fmla="*/ 1445 h 292"/>
                              <a:gd name="T188" fmla="+- 0 1657 1510"/>
                              <a:gd name="T189" fmla="*/ T188 w 366"/>
                              <a:gd name="T190" fmla="+- 0 1445 1154"/>
                              <a:gd name="T191" fmla="*/ 1445 h 292"/>
                              <a:gd name="T192" fmla="+- 0 1584 1510"/>
                              <a:gd name="T193" fmla="*/ T192 w 366"/>
                              <a:gd name="T194" fmla="+- 0 1445 1154"/>
                              <a:gd name="T195" fmla="*/ 1445 h 292"/>
                              <a:gd name="T196" fmla="+- 0 1510 1510"/>
                              <a:gd name="T197" fmla="*/ T196 w 366"/>
                              <a:gd name="T198" fmla="+- 0 1445 1154"/>
                              <a:gd name="T199" fmla="*/ 1445 h 29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fill="norm" h="292" w="366" stroke="1">
                                <a:moveTo>
                                  <a:pt x="0" y="291"/>
                                </a:moveTo>
                                <a:lnTo>
                                  <a:pt x="0" y="267"/>
                                </a:lnTo>
                                <a:lnTo>
                                  <a:pt x="0" y="243"/>
                                </a:lnTo>
                                <a:lnTo>
                                  <a:pt x="0" y="218"/>
                                </a:lnTo>
                                <a:lnTo>
                                  <a:pt x="0" y="194"/>
                                </a:lnTo>
                                <a:lnTo>
                                  <a:pt x="48" y="194"/>
                                </a:lnTo>
                                <a:lnTo>
                                  <a:pt x="95" y="194"/>
                                </a:lnTo>
                                <a:lnTo>
                                  <a:pt x="142" y="194"/>
                                </a:lnTo>
                                <a:lnTo>
                                  <a:pt x="189" y="194"/>
                                </a:lnTo>
                                <a:lnTo>
                                  <a:pt x="167" y="176"/>
                                </a:lnTo>
                                <a:lnTo>
                                  <a:pt x="145" y="158"/>
                                </a:lnTo>
                                <a:lnTo>
                                  <a:pt x="123" y="140"/>
                                </a:lnTo>
                                <a:lnTo>
                                  <a:pt x="101" y="122"/>
                                </a:lnTo>
                                <a:lnTo>
                                  <a:pt x="101" y="93"/>
                                </a:lnTo>
                                <a:lnTo>
                                  <a:pt x="101" y="64"/>
                                </a:lnTo>
                                <a:lnTo>
                                  <a:pt x="101" y="34"/>
                                </a:lnTo>
                                <a:lnTo>
                                  <a:pt x="101" y="5"/>
                                </a:lnTo>
                                <a:lnTo>
                                  <a:pt x="125" y="27"/>
                                </a:lnTo>
                                <a:lnTo>
                                  <a:pt x="148" y="50"/>
                                </a:lnTo>
                                <a:lnTo>
                                  <a:pt x="171" y="72"/>
                                </a:lnTo>
                                <a:lnTo>
                                  <a:pt x="194" y="94"/>
                                </a:lnTo>
                                <a:lnTo>
                                  <a:pt x="237" y="71"/>
                                </a:lnTo>
                                <a:lnTo>
                                  <a:pt x="280" y="47"/>
                                </a:lnTo>
                                <a:lnTo>
                                  <a:pt x="323" y="23"/>
                                </a:lnTo>
                                <a:lnTo>
                                  <a:pt x="366" y="0"/>
                                </a:lnTo>
                                <a:lnTo>
                                  <a:pt x="366" y="27"/>
                                </a:lnTo>
                                <a:lnTo>
                                  <a:pt x="366" y="54"/>
                                </a:lnTo>
                                <a:lnTo>
                                  <a:pt x="366" y="81"/>
                                </a:lnTo>
                                <a:lnTo>
                                  <a:pt x="366" y="107"/>
                                </a:lnTo>
                                <a:lnTo>
                                  <a:pt x="340" y="120"/>
                                </a:lnTo>
                                <a:lnTo>
                                  <a:pt x="313" y="133"/>
                                </a:lnTo>
                                <a:lnTo>
                                  <a:pt x="287" y="145"/>
                                </a:lnTo>
                                <a:lnTo>
                                  <a:pt x="260" y="158"/>
                                </a:lnTo>
                                <a:lnTo>
                                  <a:pt x="270" y="167"/>
                                </a:lnTo>
                                <a:lnTo>
                                  <a:pt x="279" y="176"/>
                                </a:lnTo>
                                <a:lnTo>
                                  <a:pt x="288" y="185"/>
                                </a:lnTo>
                                <a:lnTo>
                                  <a:pt x="297" y="194"/>
                                </a:lnTo>
                                <a:lnTo>
                                  <a:pt x="315" y="194"/>
                                </a:lnTo>
                                <a:lnTo>
                                  <a:pt x="332" y="194"/>
                                </a:lnTo>
                                <a:lnTo>
                                  <a:pt x="349" y="194"/>
                                </a:lnTo>
                                <a:lnTo>
                                  <a:pt x="366" y="194"/>
                                </a:lnTo>
                                <a:lnTo>
                                  <a:pt x="366" y="218"/>
                                </a:lnTo>
                                <a:lnTo>
                                  <a:pt x="366" y="243"/>
                                </a:lnTo>
                                <a:lnTo>
                                  <a:pt x="366" y="267"/>
                                </a:lnTo>
                                <a:lnTo>
                                  <a:pt x="366" y="291"/>
                                </a:lnTo>
                                <a:lnTo>
                                  <a:pt x="293" y="291"/>
                                </a:lnTo>
                                <a:lnTo>
                                  <a:pt x="220" y="291"/>
                                </a:lnTo>
                                <a:lnTo>
                                  <a:pt x="147" y="291"/>
                                </a:lnTo>
                                <a:lnTo>
                                  <a:pt x="74" y="291"/>
                                </a:lnTo>
                                <a:lnTo>
                                  <a:pt x="0" y="291"/>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449" name="Freeform 412"/>
                        <wps:cNvSpPr/>
                        <wps:spPr bwMode="auto">
                          <a:xfrm>
                            <a:off x="1611" y="849"/>
                            <a:ext cx="373" cy="295"/>
                          </a:xfrm>
                          <a:custGeom>
                            <a:avLst/>
                            <a:gdLst>
                              <a:gd name="T0" fmla="+- 0 1611 1611"/>
                              <a:gd name="T1" fmla="*/ T0 w 373"/>
                              <a:gd name="T2" fmla="+- 0 1144 850"/>
                              <a:gd name="T3" fmla="*/ 1144 h 295"/>
                              <a:gd name="T4" fmla="+- 0 1611 1611"/>
                              <a:gd name="T5" fmla="*/ T4 w 373"/>
                              <a:gd name="T6" fmla="+- 0 1119 850"/>
                              <a:gd name="T7" fmla="*/ 1119 h 295"/>
                              <a:gd name="T8" fmla="+- 0 1611 1611"/>
                              <a:gd name="T9" fmla="*/ T8 w 373"/>
                              <a:gd name="T10" fmla="+- 0 1094 850"/>
                              <a:gd name="T11" fmla="*/ 1094 h 295"/>
                              <a:gd name="T12" fmla="+- 0 1611 1611"/>
                              <a:gd name="T13" fmla="*/ T12 w 373"/>
                              <a:gd name="T14" fmla="+- 0 1069 850"/>
                              <a:gd name="T15" fmla="*/ 1069 h 295"/>
                              <a:gd name="T16" fmla="+- 0 1611 1611"/>
                              <a:gd name="T17" fmla="*/ T16 w 373"/>
                              <a:gd name="T18" fmla="+- 0 1043 850"/>
                              <a:gd name="T19" fmla="*/ 1043 h 295"/>
                              <a:gd name="T20" fmla="+- 0 1655 1611"/>
                              <a:gd name="T21" fmla="*/ T20 w 373"/>
                              <a:gd name="T22" fmla="+- 0 1031 850"/>
                              <a:gd name="T23" fmla="*/ 1031 h 295"/>
                              <a:gd name="T24" fmla="+- 0 1699 1611"/>
                              <a:gd name="T25" fmla="*/ T24 w 373"/>
                              <a:gd name="T26" fmla="+- 0 1018 850"/>
                              <a:gd name="T27" fmla="*/ 1018 h 295"/>
                              <a:gd name="T28" fmla="+- 0 1744 1611"/>
                              <a:gd name="T29" fmla="*/ T28 w 373"/>
                              <a:gd name="T30" fmla="+- 0 1005 850"/>
                              <a:gd name="T31" fmla="*/ 1005 h 295"/>
                              <a:gd name="T32" fmla="+- 0 1788 1611"/>
                              <a:gd name="T33" fmla="*/ T32 w 373"/>
                              <a:gd name="T34" fmla="+- 0 992 850"/>
                              <a:gd name="T35" fmla="*/ 992 h 295"/>
                              <a:gd name="T36" fmla="+- 0 1744 1611"/>
                              <a:gd name="T37" fmla="*/ T36 w 373"/>
                              <a:gd name="T38" fmla="+- 0 980 850"/>
                              <a:gd name="T39" fmla="*/ 980 h 295"/>
                              <a:gd name="T40" fmla="+- 0 1699 1611"/>
                              <a:gd name="T41" fmla="*/ T40 w 373"/>
                              <a:gd name="T42" fmla="+- 0 968 850"/>
                              <a:gd name="T43" fmla="*/ 968 h 295"/>
                              <a:gd name="T44" fmla="+- 0 1655 1611"/>
                              <a:gd name="T45" fmla="*/ T44 w 373"/>
                              <a:gd name="T46" fmla="+- 0 956 850"/>
                              <a:gd name="T47" fmla="*/ 956 h 295"/>
                              <a:gd name="T48" fmla="+- 0 1611 1611"/>
                              <a:gd name="T49" fmla="*/ T48 w 373"/>
                              <a:gd name="T50" fmla="+- 0 944 850"/>
                              <a:gd name="T51" fmla="*/ 944 h 295"/>
                              <a:gd name="T52" fmla="+- 0 1611 1611"/>
                              <a:gd name="T53" fmla="*/ T52 w 373"/>
                              <a:gd name="T54" fmla="+- 0 921 850"/>
                              <a:gd name="T55" fmla="*/ 921 h 295"/>
                              <a:gd name="T56" fmla="+- 0 1611 1611"/>
                              <a:gd name="T57" fmla="*/ T56 w 373"/>
                              <a:gd name="T58" fmla="+- 0 897 850"/>
                              <a:gd name="T59" fmla="*/ 897 h 295"/>
                              <a:gd name="T60" fmla="+- 0 1611 1611"/>
                              <a:gd name="T61" fmla="*/ T60 w 373"/>
                              <a:gd name="T62" fmla="+- 0 873 850"/>
                              <a:gd name="T63" fmla="*/ 873 h 295"/>
                              <a:gd name="T64" fmla="+- 0 1611 1611"/>
                              <a:gd name="T65" fmla="*/ T64 w 373"/>
                              <a:gd name="T66" fmla="+- 0 850 850"/>
                              <a:gd name="T67" fmla="*/ 850 h 295"/>
                              <a:gd name="T68" fmla="+- 0 1682 1611"/>
                              <a:gd name="T69" fmla="*/ T68 w 373"/>
                              <a:gd name="T70" fmla="+- 0 874 850"/>
                              <a:gd name="T71" fmla="*/ 874 h 295"/>
                              <a:gd name="T72" fmla="+- 0 1753 1611"/>
                              <a:gd name="T73" fmla="*/ T72 w 373"/>
                              <a:gd name="T74" fmla="+- 0 899 850"/>
                              <a:gd name="T75" fmla="*/ 899 h 295"/>
                              <a:gd name="T76" fmla="+- 0 1824 1611"/>
                              <a:gd name="T77" fmla="*/ T76 w 373"/>
                              <a:gd name="T78" fmla="+- 0 924 850"/>
                              <a:gd name="T79" fmla="*/ 924 h 295"/>
                              <a:gd name="T80" fmla="+- 0 1894 1611"/>
                              <a:gd name="T81" fmla="*/ T80 w 373"/>
                              <a:gd name="T82" fmla="+- 0 949 850"/>
                              <a:gd name="T83" fmla="*/ 949 h 295"/>
                              <a:gd name="T84" fmla="+- 0 1949 1611"/>
                              <a:gd name="T85" fmla="*/ T84 w 373"/>
                              <a:gd name="T86" fmla="+- 0 975 850"/>
                              <a:gd name="T87" fmla="*/ 975 h 295"/>
                              <a:gd name="T88" fmla="+- 0 1982 1611"/>
                              <a:gd name="T89" fmla="*/ T88 w 373"/>
                              <a:gd name="T90" fmla="+- 0 1035 850"/>
                              <a:gd name="T91" fmla="*/ 1035 h 295"/>
                              <a:gd name="T92" fmla="+- 0 1984 1611"/>
                              <a:gd name="T93" fmla="*/ T92 w 373"/>
                              <a:gd name="T94" fmla="+- 0 1059 850"/>
                              <a:gd name="T95" fmla="*/ 1059 h 295"/>
                              <a:gd name="T96" fmla="+- 0 1983 1611"/>
                              <a:gd name="T97" fmla="*/ T96 w 373"/>
                              <a:gd name="T98" fmla="+- 0 1071 850"/>
                              <a:gd name="T99" fmla="*/ 1071 h 295"/>
                              <a:gd name="T100" fmla="+- 0 1982 1611"/>
                              <a:gd name="T101" fmla="*/ T100 w 373"/>
                              <a:gd name="T102" fmla="+- 0 1086 850"/>
                              <a:gd name="T103" fmla="*/ 1086 h 295"/>
                              <a:gd name="T104" fmla="+- 0 1980 1611"/>
                              <a:gd name="T105" fmla="*/ T104 w 373"/>
                              <a:gd name="T106" fmla="+- 0 1103 850"/>
                              <a:gd name="T107" fmla="*/ 1103 h 295"/>
                              <a:gd name="T108" fmla="+- 0 1978 1611"/>
                              <a:gd name="T109" fmla="*/ T108 w 373"/>
                              <a:gd name="T110" fmla="+- 0 1123 850"/>
                              <a:gd name="T111" fmla="*/ 1123 h 295"/>
                              <a:gd name="T112" fmla="+- 0 1960 1611"/>
                              <a:gd name="T113" fmla="*/ T112 w 373"/>
                              <a:gd name="T114" fmla="+- 0 1125 850"/>
                              <a:gd name="T115" fmla="*/ 1125 h 295"/>
                              <a:gd name="T116" fmla="+- 0 1942 1611"/>
                              <a:gd name="T117" fmla="*/ T116 w 373"/>
                              <a:gd name="T118" fmla="+- 0 1127 850"/>
                              <a:gd name="T119" fmla="*/ 1127 h 295"/>
                              <a:gd name="T120" fmla="+- 0 1925 1611"/>
                              <a:gd name="T121" fmla="*/ T120 w 373"/>
                              <a:gd name="T122" fmla="+- 0 1129 850"/>
                              <a:gd name="T123" fmla="*/ 1129 h 295"/>
                              <a:gd name="T124" fmla="+- 0 1907 1611"/>
                              <a:gd name="T125" fmla="*/ T124 w 373"/>
                              <a:gd name="T126" fmla="+- 0 1130 850"/>
                              <a:gd name="T127" fmla="*/ 1130 h 295"/>
                              <a:gd name="T128" fmla="+- 0 1910 1611"/>
                              <a:gd name="T129" fmla="*/ T128 w 373"/>
                              <a:gd name="T130" fmla="+- 0 1120 850"/>
                              <a:gd name="T131" fmla="*/ 1120 h 295"/>
                              <a:gd name="T132" fmla="+- 0 1912 1611"/>
                              <a:gd name="T133" fmla="*/ T132 w 373"/>
                              <a:gd name="T134" fmla="+- 0 1109 850"/>
                              <a:gd name="T135" fmla="*/ 1109 h 295"/>
                              <a:gd name="T136" fmla="+- 0 1914 1611"/>
                              <a:gd name="T137" fmla="*/ T136 w 373"/>
                              <a:gd name="T138" fmla="+- 0 1097 850"/>
                              <a:gd name="T139" fmla="*/ 1097 h 295"/>
                              <a:gd name="T140" fmla="+- 0 1914 1611"/>
                              <a:gd name="T141" fmla="*/ T140 w 373"/>
                              <a:gd name="T142" fmla="+- 0 1085 850"/>
                              <a:gd name="T143" fmla="*/ 1085 h 295"/>
                              <a:gd name="T144" fmla="+- 0 1914 1611"/>
                              <a:gd name="T145" fmla="*/ T144 w 373"/>
                              <a:gd name="T146" fmla="+- 0 1073 850"/>
                              <a:gd name="T147" fmla="*/ 1073 h 295"/>
                              <a:gd name="T148" fmla="+- 0 1876 1611"/>
                              <a:gd name="T149" fmla="*/ T148 w 373"/>
                              <a:gd name="T150" fmla="+- 0 1040 850"/>
                              <a:gd name="T151" fmla="*/ 1040 h 295"/>
                              <a:gd name="T152" fmla="+- 0 1810 1611"/>
                              <a:gd name="T153" fmla="*/ T152 w 373"/>
                              <a:gd name="T154" fmla="+- 0 1066 850"/>
                              <a:gd name="T155" fmla="*/ 1066 h 295"/>
                              <a:gd name="T156" fmla="+- 0 1744 1611"/>
                              <a:gd name="T157" fmla="*/ T156 w 373"/>
                              <a:gd name="T158" fmla="+- 0 1092 850"/>
                              <a:gd name="T159" fmla="*/ 1092 h 295"/>
                              <a:gd name="T160" fmla="+- 0 1678 1611"/>
                              <a:gd name="T161" fmla="*/ T160 w 373"/>
                              <a:gd name="T162" fmla="+- 0 1118 850"/>
                              <a:gd name="T163" fmla="*/ 1118 h 295"/>
                              <a:gd name="T164" fmla="+- 0 1611 1611"/>
                              <a:gd name="T165" fmla="*/ T164 w 373"/>
                              <a:gd name="T166" fmla="+- 0 1144 850"/>
                              <a:gd name="T167" fmla="*/ 1144 h 295"/>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fill="norm" h="295" w="373" stroke="1">
                                <a:moveTo>
                                  <a:pt x="0" y="294"/>
                                </a:moveTo>
                                <a:lnTo>
                                  <a:pt x="0" y="269"/>
                                </a:lnTo>
                                <a:lnTo>
                                  <a:pt x="0" y="244"/>
                                </a:lnTo>
                                <a:lnTo>
                                  <a:pt x="0" y="219"/>
                                </a:lnTo>
                                <a:lnTo>
                                  <a:pt x="0" y="193"/>
                                </a:lnTo>
                                <a:lnTo>
                                  <a:pt x="44" y="181"/>
                                </a:lnTo>
                                <a:lnTo>
                                  <a:pt x="88" y="168"/>
                                </a:lnTo>
                                <a:lnTo>
                                  <a:pt x="133" y="155"/>
                                </a:lnTo>
                                <a:lnTo>
                                  <a:pt x="177" y="142"/>
                                </a:lnTo>
                                <a:lnTo>
                                  <a:pt x="133" y="130"/>
                                </a:lnTo>
                                <a:lnTo>
                                  <a:pt x="88" y="118"/>
                                </a:lnTo>
                                <a:lnTo>
                                  <a:pt x="44" y="106"/>
                                </a:lnTo>
                                <a:lnTo>
                                  <a:pt x="0" y="94"/>
                                </a:lnTo>
                                <a:lnTo>
                                  <a:pt x="0" y="71"/>
                                </a:lnTo>
                                <a:lnTo>
                                  <a:pt x="0" y="47"/>
                                </a:lnTo>
                                <a:lnTo>
                                  <a:pt x="0" y="23"/>
                                </a:lnTo>
                                <a:lnTo>
                                  <a:pt x="0" y="0"/>
                                </a:lnTo>
                                <a:lnTo>
                                  <a:pt x="71" y="24"/>
                                </a:lnTo>
                                <a:lnTo>
                                  <a:pt x="142" y="49"/>
                                </a:lnTo>
                                <a:lnTo>
                                  <a:pt x="213" y="74"/>
                                </a:lnTo>
                                <a:lnTo>
                                  <a:pt x="283" y="99"/>
                                </a:lnTo>
                                <a:lnTo>
                                  <a:pt x="338" y="125"/>
                                </a:lnTo>
                                <a:lnTo>
                                  <a:pt x="371" y="185"/>
                                </a:lnTo>
                                <a:lnTo>
                                  <a:pt x="373" y="209"/>
                                </a:lnTo>
                                <a:lnTo>
                                  <a:pt x="372" y="221"/>
                                </a:lnTo>
                                <a:lnTo>
                                  <a:pt x="371" y="236"/>
                                </a:lnTo>
                                <a:lnTo>
                                  <a:pt x="369" y="253"/>
                                </a:lnTo>
                                <a:lnTo>
                                  <a:pt x="367" y="273"/>
                                </a:lnTo>
                                <a:lnTo>
                                  <a:pt x="349" y="275"/>
                                </a:lnTo>
                                <a:lnTo>
                                  <a:pt x="331" y="277"/>
                                </a:lnTo>
                                <a:lnTo>
                                  <a:pt x="314" y="279"/>
                                </a:lnTo>
                                <a:lnTo>
                                  <a:pt x="296" y="280"/>
                                </a:lnTo>
                                <a:lnTo>
                                  <a:pt x="299" y="270"/>
                                </a:lnTo>
                                <a:lnTo>
                                  <a:pt x="301" y="259"/>
                                </a:lnTo>
                                <a:lnTo>
                                  <a:pt x="303" y="247"/>
                                </a:lnTo>
                                <a:lnTo>
                                  <a:pt x="303" y="235"/>
                                </a:lnTo>
                                <a:lnTo>
                                  <a:pt x="303" y="223"/>
                                </a:lnTo>
                                <a:lnTo>
                                  <a:pt x="265" y="190"/>
                                </a:lnTo>
                                <a:lnTo>
                                  <a:pt x="199" y="216"/>
                                </a:lnTo>
                                <a:lnTo>
                                  <a:pt x="133" y="242"/>
                                </a:lnTo>
                                <a:lnTo>
                                  <a:pt x="67" y="268"/>
                                </a:lnTo>
                                <a:lnTo>
                                  <a:pt x="0" y="294"/>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inline>
            </w:drawing>
          </mc:Choice>
          <mc:Fallback>
            <w:pict>
              <v:group id="Group 411" o:spid="_x0000_i1051" style="width:449.5pt;height:664.4pt;mso-position-horizontal-relative:char;mso-position-vertical-relative:line" coordorigin="1157,318" coordsize="8868,1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52" type="#_x0000_t75" style="width:7501;height:14322;left:2524;mso-wrap-style:square;position:absolute;top:318;visibility:visible">
                  <v:imagedata r:id="rId27" o:title=""/>
                </v:shape>
                <v:shape id="Picture 432" o:spid="_x0000_s1053" type="#_x0000_t75" style="width:2220;height:2265;left:1157;mso-wrap-style:square;position:absolute;top:11341;visibility:visible">
                  <v:imagedata r:id="rId28" o:title=""/>
                </v:shape>
                <v:shape id="Picture 431" o:spid="_x0000_s1054" type="#_x0000_t75" style="width:379;height:313;left:1504;mso-wrap-style:square;position:absolute;top:9608;visibility:visible">
                  <v:imagedata r:id="rId29" o:title=""/>
                </v:shape>
                <v:rect id="Rectangle 430" o:spid="_x0000_s1055" style="width:70;height:96;left:1510;mso-wrap-style:square;position:absolute;top:9462;visibility:visible;v-text-anchor:top" fillcolor="silver" stroked="f"/>
                <v:line id="Line 429" o:spid="_x0000_s1056" style="mso-wrap-style:square;position:absolute;visibility:visible" from="1611,9510" to="1876,9510" o:connectortype="straight" strokecolor="silver" strokeweight="4.78pt"/>
                <v:shape id="Picture 428" o:spid="_x0000_s1057" type="#_x0000_t75" style="width:372;height:594;left:1510;mso-wrap-style:square;position:absolute;top:8819;visibility:visible">
                  <v:imagedata r:id="rId30" o:title=""/>
                </v:shape>
                <v:shape id="Picture 427" o:spid="_x0000_s1058" type="#_x0000_t75" style="width:481;height:2210;left:1409;mso-wrap-style:square;position:absolute;top:6438;visibility:visible">
                  <v:imagedata r:id="rId31" o:title=""/>
                </v:shape>
                <v:shape id="Picture 426" o:spid="_x0000_s1059" type="#_x0000_t75" style="width:378;height:313;left:1504;mso-wrap-style:square;position:absolute;top:5942;visibility:visible">
                  <v:imagedata r:id="rId32" o:title=""/>
                </v:shape>
                <v:shape id="Picture 425" o:spid="_x0000_s1060" type="#_x0000_t75" style="width:489;height:2417;left:1502;mso-wrap-style:square;position:absolute;top:3482;visibility:visible">
                  <v:imagedata r:id="rId33" o:title=""/>
                </v:shape>
                <v:shape id="Picture 424" o:spid="_x0000_s1061" type="#_x0000_t75" style="width:482;height:1617;left:1502;mso-wrap-style:square;position:absolute;top:1659;visibility:visible">
                  <v:imagedata r:id="rId34" o:title=""/>
                </v:shape>
                <v:rect id="Rectangle 423" o:spid="_x0000_s1062" style="width:70;height:96;left:1510;mso-wrap-style:square;position:absolute;top:1506;visibility:visible;v-text-anchor:top" fillcolor="silver" stroked="f"/>
                <v:line id="Line 422" o:spid="_x0000_s1063" style="mso-wrap-style:square;position:absolute;visibility:visible" from="1611,1554" to="1876,1554" o:connectortype="straight" strokecolor="silver" strokeweight="4.77pt"/>
                <v:shape id="AutoShape 421" o:spid="_x0000_s1064" style="width:366;height:292;left:1510;mso-wrap-style:square;position:absolute;top:1153;visibility:visible;v-text-anchor:top" coordsize="366,292" path="m366,194l,194l,291l366,291l366,194xm101,5l101,122l123,140l167,176l189,194l297,194l288,185,270,167l260,158l366,107l366,94l194,94,171,72,125,27,101,5xm366,l194,94l366,94l366,xe" fillcolor="silver" stroked="f">
                  <v:path arrowok="t" o:connecttype="custom" o:connectlocs="366,1348;0,1348;0,1445;366,1445;366,1348;101,1159;101,1276;123,1294;167,1330;189,1348;297,1348;288,1339;270,1321;260,1312;366,1261;366,1248;194,1248;171,1226;125,1181;101,1159;366,1154;194,1248;366,1248;366,1154" o:connectangles="0,0,0,0,0,0,0,0,0,0,0,0,0,0,0,0,0,0,0,0,0,0,0,0"/>
                </v:shape>
                <v:shape id="AutoShape 420" o:spid="_x0000_s1065" style="width:373;height:295;left:1611;mso-wrap-style:square;position:absolute;top:849;visibility:visible;v-text-anchor:top" coordsize="373,295" path="m,l,94l177,142l,193,,294,265,190l372,190l371,185l367,165l359,148,349,133l338,125l324,116l306,107l283,99,,xm372,190l265,190l279,194l289,200l295,207l300,214l303,223l303,236l303,247l301,259l299,270l296,280l367,273l369,253l371,236l372,221l373,216l373,207l372,190xe" fillcolor="silver" stroked="f">
                  <v:path arrowok="t" o:connecttype="custom" o:connectlocs="0,850;0,944;177,992;0,1043;0,1144;265,1040;372,1040;371,1035;367,1015;359,998;349,983;338,975;324,966;306,957;283,949;0,850;372,1040;265,1040;279,1044;289,1050;295,1057;300,1064;303,1073;303,1086;303,1097;301,1109;299,1120;296,1130;367,1123;369,1103;371,1086;372,1071;373,1066;373,1057;372,1040" o:connectangles="0,0,0,0,0,0,0,0,0,0,0,0,0,0,0,0,0,0,0,0,0,0,0,0,0,0,0,0,0,0,0,0,0,0,0"/>
                </v:shape>
                <v:shape id="Picture 419" o:spid="_x0000_s1066" type="#_x0000_t75" style="width:394;height:328;left:1496;mso-wrap-style:square;position:absolute;top:9600;visibility:visible">
                  <v:imagedata r:id="rId35" o:title=""/>
                </v:shape>
                <v:shape id="Picture 418" o:spid="_x0000_s1067" type="#_x0000_t75" style="width:381;height:111;left:1502;mso-wrap-style:square;position:absolute;top:9454;visibility:visible">
                  <v:imagedata r:id="rId36" o:title=""/>
                </v:shape>
                <v:shape id="Picture 417" o:spid="_x0000_s1068" type="#_x0000_t75" style="width:387;height:609;left:1502;mso-wrap-style:square;position:absolute;top:8811;visibility:visible">
                  <v:imagedata r:id="rId37" o:title=""/>
                </v:shape>
                <v:shape id="Picture 416" o:spid="_x0000_s1069" type="#_x0000_t75" style="width:394;height:328;left:1496;mso-wrap-style:square;position:absolute;top:5934;visibility:visible">
                  <v:imagedata r:id="rId38" o:title=""/>
                </v:shape>
                <v:shape id="Freeform 415" o:spid="_x0000_s1070" style="width:70;height:96;left:1510;mso-wrap-style:square;position:absolute;top:1506;visibility:visible;v-text-anchor:top" coordsize="70,96" path="m,95l,71,,47,,24,,,18,,35,,52,,70,l70,24l70,47l70,71l70,95l52,95l35,95l18,95l,95xe" filled="f">
                  <v:path arrowok="t" o:connecttype="custom" o:connectlocs="0,1602;0,1578;0,1554;0,1531;0,1507;18,1507;35,1507;52,1507;70,1507;70,1531;70,1554;70,1578;70,1602;52,1602;35,1602;18,1602;0,1602" o:connectangles="0,0,0,0,0,0,0,0,0,0,0,0,0,0,0,0,0"/>
                </v:shape>
                <v:shape id="Freeform 414" o:spid="_x0000_s1071" style="width:265;height:96;left:1611;mso-wrap-style:square;position:absolute;top:1506;visibility:visible;v-text-anchor:top" coordsize="265,96" path="m,95l,71,,47,,24,,,66,l133,l199,l265,l265,24l265,47l265,71l265,95l199,95l133,95l66,95,,95xe" filled="f">
                  <v:path arrowok="t" o:connecttype="custom" o:connectlocs="0,1602;0,1578;0,1554;0,1531;0,1507;66,1507;133,1507;199,1507;265,1507;265,1531;265,1554;265,1578;265,1602;199,1602;133,1602;66,1602;0,1602" o:connectangles="0,0,0,0,0,0,0,0,0,0,0,0,0,0,0,0,0"/>
                </v:shape>
                <v:shape id="Freeform 413" o:spid="_x0000_s1072" style="width:366;height:292;left:1510;mso-wrap-style:square;position:absolute;top:1153;visibility:visible;v-text-anchor:top" coordsize="366,292" path="m,291l,267,,243,,218,,194l48,194l95,194l142,194l189,194,167,176,145,158,123,140,101,122l101,93l101,64l101,34l101,5l125,27l148,50l171,72l194,94,237,71,280,47,323,23,366,l366,27l366,54l366,81l366,107l340,120l313,133l287,145l260,158l270,167l279,176l288,185l297,194l315,194l332,194l349,194l366,194l366,218l366,243l366,267l366,291l293,291l220,291l147,291l74,291,,291xe" filled="f">
                  <v:path arrowok="t" o:connecttype="custom" o:connectlocs="0,1445;0,1421;0,1397;0,1372;0,1348;48,1348;95,1348;142,1348;189,1348;167,1330;145,1312;123,1294;101,1276;101,1247;101,1218;101,1188;101,1159;125,1181;148,1204;171,1226;194,1248;237,1225;280,1201;323,1177;366,1154;366,1181;366,1208;366,1235;366,1261;340,1274;313,1287;287,1299;260,1312;270,1321;279,1330;288,1339;297,1348;315,1348;332,1348;349,1348;366,1348;366,1372;366,1397;366,1421;366,1445;293,1445;220,1445;147,1445;74,1445;0,1445" o:connectangles="0,0,0,0,0,0,0,0,0,0,0,0,0,0,0,0,0,0,0,0,0,0,0,0,0,0,0,0,0,0,0,0,0,0,0,0,0,0,0,0,0,0,0,0,0,0,0,0,0,0"/>
                </v:shape>
                <v:shape id="Freeform 412" o:spid="_x0000_s1073" style="width:373;height:295;left:1611;mso-wrap-style:square;position:absolute;top:849;visibility:visible;v-text-anchor:top" coordsize="373,295" path="m,294l,269,,244,,219,,193,44,181,88,168l133,155l177,142,133,130,88,118,44,106,,94,,71,,47,,23,,,71,24l142,49l213,74l283,99l338,125l371,185l373,209l372,221l371,236l369,253l367,273l349,275l331,277l314,279l296,280l299,270l301,259l303,247l303,235l303,223l265,190l199,216l133,242,67,268,,294xe" filled="f">
                  <v:path arrowok="t" o:connecttype="custom" o:connectlocs="0,1144;0,1119;0,1094;0,1069;0,1043;44,1031;88,1018;133,1005;177,992;133,980;88,968;44,956;0,944;0,921;0,897;0,873;0,850;71,874;142,899;213,924;283,949;338,975;371,1035;373,1059;372,1071;371,1086;369,1103;367,1123;349,1125;331,1127;314,1129;296,1130;299,1120;301,1109;303,1097;303,1085;303,1073;265,1040;199,1066;133,1092;67,1118;0,1144" o:connectangles="0,0,0,0,0,0,0,0,0,0,0,0,0,0,0,0,0,0,0,0,0,0,0,0,0,0,0,0,0,0,0,0,0,0,0,0,0,0,0,0,0,0"/>
                </v:shape>
                <w10:wrap type="none"/>
                <w10:anchorlock/>
              </v:group>
            </w:pict>
          </mc:Fallback>
        </mc:AlternateContent>
      </w:r>
    </w:p>
    <w:p w:rsidR="004C008E" w:rsidRPr="00D55E2D" w:rsidP="000B42EE">
      <w:pPr>
        <w:pStyle w:val="Style2"/>
      </w:pPr>
    </w:p>
    <w:tbl>
      <w:tblPr>
        <w:tblStyle w:val="TableGrid"/>
        <w:tblW w:w="5000" w:type="pct"/>
        <w:tblLook w:val="04A0"/>
      </w:tblPr>
      <w:tblGrid>
        <w:gridCol w:w="5070"/>
        <w:gridCol w:w="5070"/>
      </w:tblGrid>
      <w:tr w:rsidTr="009E7759">
        <w:tblPrEx>
          <w:tblW w:w="5000" w:type="pct"/>
          <w:tblLook w:val="04A0"/>
        </w:tblPrEx>
        <w:tc>
          <w:tcPr>
            <w:tcW w:w="2500" w:type="pct"/>
            <w:shd w:val="clear" w:color="auto" w:fill="auto"/>
          </w:tcPr>
          <w:p w:rsidR="004C008E" w:rsidRPr="00D55E2D" w:rsidP="004C008E">
            <w:pPr>
              <w:rPr>
                <w:sz w:val="18"/>
                <w:szCs w:val="18"/>
              </w:rPr>
            </w:pPr>
            <w:r w:rsidRPr="00D55E2D">
              <w:rPr>
                <w:sz w:val="18"/>
              </w:rPr>
              <w:t>Sieť Železníc Slovenskej republiky</w:t>
            </w:r>
          </w:p>
        </w:tc>
        <w:tc>
          <w:tcPr>
            <w:tcW w:w="2500" w:type="pct"/>
          </w:tcPr>
          <w:p w:rsidR="004C008E" w:rsidRPr="00D55E2D" w:rsidP="004C008E">
            <w:pPr>
              <w:rPr>
                <w:sz w:val="18"/>
                <w:szCs w:val="18"/>
              </w:rPr>
            </w:pPr>
            <w:r w:rsidRPr="00D55E2D">
              <w:rPr>
                <w:sz w:val="18"/>
              </w:rPr>
              <w:t>The ŽSR network</w:t>
            </w:r>
          </w:p>
        </w:tc>
      </w:tr>
      <w:tr w:rsidTr="009E7759">
        <w:tblPrEx>
          <w:tblW w:w="5000" w:type="pct"/>
          <w:tblLook w:val="04A0"/>
        </w:tblPrEx>
        <w:tc>
          <w:tcPr>
            <w:tcW w:w="2500" w:type="pct"/>
            <w:shd w:val="clear" w:color="auto" w:fill="auto"/>
          </w:tcPr>
          <w:p w:rsidR="004C008E" w:rsidRPr="00D55E2D" w:rsidP="004C008E">
            <w:pPr>
              <w:rPr>
                <w:sz w:val="18"/>
                <w:szCs w:val="18"/>
              </w:rPr>
            </w:pPr>
            <w:r w:rsidRPr="00D55E2D">
              <w:rPr>
                <w:sz w:val="18"/>
              </w:rPr>
              <w:t>PKP</w:t>
            </w:r>
          </w:p>
        </w:tc>
        <w:tc>
          <w:tcPr>
            <w:tcW w:w="2500" w:type="pct"/>
          </w:tcPr>
          <w:p w:rsidR="004C008E" w:rsidRPr="00D55E2D" w:rsidP="004C008E">
            <w:pPr>
              <w:rPr>
                <w:sz w:val="18"/>
                <w:szCs w:val="18"/>
              </w:rPr>
            </w:pPr>
            <w:r w:rsidRPr="00D55E2D">
              <w:rPr>
                <w:sz w:val="18"/>
              </w:rPr>
              <w:t>PKP</w:t>
            </w:r>
          </w:p>
        </w:tc>
      </w:tr>
      <w:tr w:rsidTr="009E7759">
        <w:tblPrEx>
          <w:tblW w:w="5000" w:type="pct"/>
          <w:tblLook w:val="04A0"/>
        </w:tblPrEx>
        <w:tc>
          <w:tcPr>
            <w:tcW w:w="2500" w:type="pct"/>
            <w:shd w:val="clear" w:color="auto" w:fill="auto"/>
          </w:tcPr>
          <w:p w:rsidR="004C008E" w:rsidRPr="00D55E2D" w:rsidP="004C008E">
            <w:pPr>
              <w:rPr>
                <w:sz w:val="18"/>
                <w:szCs w:val="18"/>
              </w:rPr>
            </w:pPr>
            <w:r w:rsidRPr="00D55E2D">
              <w:rPr>
                <w:sz w:val="18"/>
              </w:rPr>
              <w:t>UZ</w:t>
            </w:r>
          </w:p>
        </w:tc>
        <w:tc>
          <w:tcPr>
            <w:tcW w:w="2500" w:type="pct"/>
          </w:tcPr>
          <w:p w:rsidR="004C008E" w:rsidRPr="00D55E2D" w:rsidP="004C008E">
            <w:pPr>
              <w:rPr>
                <w:sz w:val="18"/>
                <w:szCs w:val="18"/>
              </w:rPr>
            </w:pPr>
            <w:r w:rsidRPr="00D55E2D">
              <w:rPr>
                <w:sz w:val="18"/>
              </w:rPr>
              <w:t>UZ</w:t>
            </w:r>
          </w:p>
        </w:tc>
      </w:tr>
      <w:tr w:rsidTr="009E7759">
        <w:tblPrEx>
          <w:tblW w:w="5000" w:type="pct"/>
          <w:tblLook w:val="04A0"/>
        </w:tblPrEx>
        <w:tc>
          <w:tcPr>
            <w:tcW w:w="2500" w:type="pct"/>
            <w:shd w:val="clear" w:color="auto" w:fill="auto"/>
          </w:tcPr>
          <w:p w:rsidR="004C008E" w:rsidRPr="00D55E2D" w:rsidP="004C008E">
            <w:pPr>
              <w:rPr>
                <w:sz w:val="18"/>
                <w:szCs w:val="18"/>
              </w:rPr>
            </w:pPr>
            <w:r w:rsidRPr="00D55E2D">
              <w:rPr>
                <w:sz w:val="18"/>
              </w:rPr>
              <w:t>MÁV</w:t>
            </w:r>
          </w:p>
        </w:tc>
        <w:tc>
          <w:tcPr>
            <w:tcW w:w="2500" w:type="pct"/>
          </w:tcPr>
          <w:p w:rsidR="004C008E" w:rsidRPr="00D55E2D" w:rsidP="004C008E">
            <w:pPr>
              <w:rPr>
                <w:sz w:val="18"/>
                <w:szCs w:val="18"/>
              </w:rPr>
            </w:pPr>
            <w:r w:rsidRPr="00D55E2D">
              <w:rPr>
                <w:sz w:val="18"/>
              </w:rPr>
              <w:t>MÁV</w:t>
            </w:r>
          </w:p>
        </w:tc>
      </w:tr>
      <w:tr w:rsidTr="009E7759">
        <w:tblPrEx>
          <w:tblW w:w="5000" w:type="pct"/>
          <w:tblLook w:val="04A0"/>
        </w:tblPrEx>
        <w:tc>
          <w:tcPr>
            <w:tcW w:w="2500" w:type="pct"/>
            <w:shd w:val="clear" w:color="auto" w:fill="auto"/>
          </w:tcPr>
          <w:p w:rsidR="004C008E" w:rsidRPr="00D55E2D" w:rsidP="004C008E">
            <w:pPr>
              <w:rPr>
                <w:sz w:val="18"/>
                <w:szCs w:val="18"/>
              </w:rPr>
            </w:pPr>
            <w:r w:rsidRPr="00D55E2D">
              <w:rPr>
                <w:sz w:val="18"/>
              </w:rPr>
              <w:t>ÖBB</w:t>
            </w:r>
          </w:p>
        </w:tc>
        <w:tc>
          <w:tcPr>
            <w:tcW w:w="2500" w:type="pct"/>
          </w:tcPr>
          <w:p w:rsidR="004C008E" w:rsidRPr="00D55E2D" w:rsidP="004C008E">
            <w:pPr>
              <w:rPr>
                <w:sz w:val="18"/>
                <w:szCs w:val="18"/>
              </w:rPr>
            </w:pPr>
            <w:r w:rsidRPr="00D55E2D">
              <w:rPr>
                <w:sz w:val="18"/>
              </w:rPr>
              <w:t>ÖBB</w:t>
            </w:r>
          </w:p>
        </w:tc>
      </w:tr>
      <w:tr w:rsidTr="009E7759">
        <w:tblPrEx>
          <w:tblW w:w="5000" w:type="pct"/>
          <w:tblLook w:val="04A0"/>
        </w:tblPrEx>
        <w:tc>
          <w:tcPr>
            <w:tcW w:w="2500" w:type="pct"/>
            <w:shd w:val="clear" w:color="auto" w:fill="auto"/>
          </w:tcPr>
          <w:p w:rsidR="004C008E" w:rsidRPr="00D55E2D" w:rsidP="004C008E">
            <w:pPr>
              <w:rPr>
                <w:sz w:val="18"/>
                <w:szCs w:val="18"/>
              </w:rPr>
            </w:pPr>
            <w:r w:rsidRPr="00D55E2D">
              <w:rPr>
                <w:sz w:val="18"/>
              </w:rPr>
              <w:t>ČD</w:t>
            </w:r>
          </w:p>
        </w:tc>
        <w:tc>
          <w:tcPr>
            <w:tcW w:w="2500" w:type="pct"/>
          </w:tcPr>
          <w:p w:rsidR="004C008E" w:rsidRPr="00D55E2D" w:rsidP="004C008E">
            <w:pPr>
              <w:rPr>
                <w:sz w:val="18"/>
                <w:szCs w:val="18"/>
              </w:rPr>
            </w:pPr>
            <w:r w:rsidRPr="00D55E2D">
              <w:rPr>
                <w:sz w:val="18"/>
              </w:rPr>
              <w:t>ČD</w:t>
            </w:r>
          </w:p>
        </w:tc>
      </w:tr>
    </w:tbl>
    <w:p w:rsidR="004C008E" w:rsidRPr="00D55E2D" w:rsidP="008F166C">
      <w:pPr>
        <w:pStyle w:val="Style2"/>
        <w:pageBreakBefore/>
        <w:spacing w:before="0"/>
      </w:pPr>
      <w:bookmarkStart w:id="117" w:name="_Toc528402883"/>
      <w:bookmarkStart w:id="118" w:name="_Toc528568525"/>
      <w:bookmarkStart w:id="119" w:name="_Toc533070096"/>
      <w:bookmarkStart w:id="120" w:name="_Toc533070952"/>
      <w:r w:rsidRPr="00D55E2D">
        <w:t xml:space="preserve">Annex </w:t>
      </w:r>
      <w:r w:rsidRPr="00D55E2D">
        <w:t>A</w:t>
      </w:r>
      <w:r w:rsidRPr="00D55E2D">
        <w:t xml:space="preserve"> 1b Railways in the Slovak Republic</w:t>
      </w:r>
      <w:bookmarkEnd w:id="117"/>
      <w:bookmarkEnd w:id="118"/>
      <w:bookmarkEnd w:id="119"/>
      <w:bookmarkEnd w:id="120"/>
    </w:p>
    <w:p w:rsidR="004C008E" w:rsidRPr="00D55E2D" w:rsidP="004B7298">
      <w:pPr>
        <w:pStyle w:val="Style2"/>
        <w:spacing w:before="0"/>
      </w:pPr>
    </w:p>
    <w:p w:rsidR="004C008E" w:rsidRPr="00D55E2D" w:rsidP="001E0090">
      <w:pPr>
        <w:jc w:val="center"/>
      </w:pPr>
      <w:r w:rsidRPr="00D55E2D">
        <w:rPr>
          <w:noProof/>
          <w:szCs w:val="24"/>
          <w:lang w:val="fr-LU" w:eastAsia="fr-LU" w:bidi="ar-SA"/>
        </w:rPr>
        <w:drawing>
          <wp:inline distT="0" distB="0" distL="0" distR="0">
            <wp:extent cx="8181388" cy="5086969"/>
            <wp:effectExtent l="4445" t="0" r="0" b="0"/>
            <wp:docPr id="1966786570" name="Obrázok 8" descr="C:\Users\mihalik\Documents\Dopravný úrad - Divízia dráh a dopravy na dráhach\Výročná správa\2017\Podklady do Výročnej správy za rok 2017\Železničné trate v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86569" name="Picture 7267" descr="C:\Users\mihalik\Documents\Dopravný úrad - Divízia dráh a dopravy na dráhach\Výročná správa\2017\Podklady do Výročnej správy za rok 2017\Železničné trate v SR.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8199781" cy="5098405"/>
                    </a:xfrm>
                    <a:prstGeom prst="rect">
                      <a:avLst/>
                    </a:prstGeom>
                    <a:noFill/>
                    <a:ln>
                      <a:noFill/>
                    </a:ln>
                  </pic:spPr>
                </pic:pic>
              </a:graphicData>
            </a:graphic>
          </wp:inline>
        </w:drawing>
      </w:r>
    </w:p>
    <w:p w:rsidR="004C008E" w:rsidRPr="00D55E2D" w:rsidP="000B42EE">
      <w:pPr>
        <w:pStyle w:val="Style2"/>
      </w:pPr>
    </w:p>
    <w:p w:rsidR="004C008E" w:rsidRPr="00D55E2D" w:rsidP="000B42EE">
      <w:pPr>
        <w:pStyle w:val="Style2"/>
      </w:pPr>
    </w:p>
    <w:p w:rsidR="00F106D9" w:rsidRPr="00D55E2D" w:rsidP="00B06E4C">
      <w:pPr>
        <w:pStyle w:val="BodyText"/>
        <w:spacing w:before="3"/>
        <w:rPr>
          <w:rFonts w:ascii="Arial"/>
        </w:rPr>
        <w:sectPr w:rsidSect="008C26C9">
          <w:footerReference w:type="default" r:id="rId40"/>
          <w:pgSz w:w="11910" w:h="16850"/>
          <w:pgMar w:top="480" w:right="740" w:bottom="480" w:left="1020" w:header="0" w:footer="567" w:gutter="0"/>
          <w:cols w:space="720"/>
          <w:docGrid w:linePitch="299"/>
        </w:sectPr>
      </w:pPr>
    </w:p>
    <w:p w:rsidR="00CC6913" w:rsidRPr="00D55E2D" w:rsidP="00740522">
      <w:pPr>
        <w:pStyle w:val="Style2"/>
        <w:pageBreakBefore/>
        <w:spacing w:before="12" w:after="120"/>
        <w:ind w:left="851"/>
      </w:pPr>
      <w:bookmarkStart w:id="121" w:name="_Toc528402884"/>
      <w:bookmarkStart w:id="122" w:name="_Toc528568526"/>
      <w:bookmarkStart w:id="123" w:name="_Toc533070097"/>
      <w:bookmarkStart w:id="124" w:name="_Toc533070953"/>
      <w:r w:rsidRPr="00D55E2D">
        <w:t>Annex A </w:t>
      </w:r>
      <w:r w:rsidRPr="00D55E2D">
        <w:t>2</w:t>
      </w:r>
      <w:r w:rsidRPr="00D55E2D">
        <w:t> – List of railway undertakings</w:t>
      </w:r>
      <w:bookmarkEnd w:id="121"/>
      <w:bookmarkEnd w:id="122"/>
      <w:bookmarkEnd w:id="123"/>
      <w:bookmarkEnd w:id="124"/>
    </w:p>
    <w:p w:rsidR="00D00DE5" w:rsidRPr="00D55E2D" w:rsidP="00740522">
      <w:pPr>
        <w:pStyle w:val="BodyText"/>
        <w:spacing w:before="120" w:after="120"/>
        <w:ind w:firstLine="851"/>
      </w:pPr>
      <w:r w:rsidRPr="00D55E2D">
        <w:t>In 2017, the following railway undertakings provided transport services within the railway infrastructure of the ŽSR:</w:t>
      </w:r>
    </w:p>
    <w:tbl>
      <w:tblPr>
        <w:tblW w:w="4873" w:type="pct"/>
        <w:tblInd w:w="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905"/>
        <w:gridCol w:w="1179"/>
        <w:gridCol w:w="3870"/>
        <w:gridCol w:w="1276"/>
        <w:gridCol w:w="992"/>
        <w:gridCol w:w="992"/>
        <w:gridCol w:w="992"/>
        <w:gridCol w:w="1843"/>
        <w:gridCol w:w="2126"/>
      </w:tblGrid>
      <w:tr w:rsidTr="00D747FF">
        <w:tblPrEx>
          <w:tblW w:w="4873" w:type="pct"/>
          <w:tblInd w:w="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319" w:type="pct"/>
            <w:tcBorders>
              <w:left w:val="single" w:sz="18" w:space="0" w:color="000000"/>
              <w:bottom w:val="single" w:sz="6" w:space="0" w:color="000000"/>
              <w:right w:val="single" w:sz="6" w:space="0" w:color="000000"/>
            </w:tcBorders>
            <w:shd w:val="clear" w:color="auto" w:fill="99CCFF"/>
          </w:tcPr>
          <w:p w:rsidR="00CC6913" w:rsidRPr="00D55E2D" w:rsidP="00BB7822">
            <w:pPr>
              <w:pStyle w:val="TableParagraph"/>
              <w:spacing w:before="120" w:after="120" w:line="247" w:lineRule="auto"/>
              <w:rPr>
                <w:b/>
                <w:i/>
                <w:sz w:val="14"/>
              </w:rPr>
            </w:pPr>
            <w:r w:rsidRPr="00D55E2D">
              <w:rPr>
                <w:b/>
                <w:i/>
                <w:sz w:val="14"/>
              </w:rPr>
              <w:t>Sequence number</w:t>
            </w:r>
          </w:p>
        </w:tc>
        <w:tc>
          <w:tcPr>
            <w:tcW w:w="416" w:type="pct"/>
            <w:tcBorders>
              <w:left w:val="single" w:sz="6" w:space="0" w:color="000000"/>
              <w:bottom w:val="single" w:sz="6" w:space="0" w:color="000000"/>
              <w:right w:val="single" w:sz="6" w:space="0" w:color="000000"/>
            </w:tcBorders>
            <w:shd w:val="clear" w:color="auto" w:fill="99CCFF"/>
          </w:tcPr>
          <w:p w:rsidR="00CC6913" w:rsidRPr="00D55E2D" w:rsidP="00BB7822">
            <w:pPr>
              <w:pStyle w:val="TableParagraph"/>
              <w:spacing w:before="120" w:after="120"/>
              <w:rPr>
                <w:b/>
                <w:i/>
                <w:sz w:val="14"/>
              </w:rPr>
            </w:pPr>
            <w:r w:rsidRPr="00D55E2D">
              <w:rPr>
                <w:b/>
                <w:i/>
                <w:sz w:val="14"/>
              </w:rPr>
              <w:t>Number</w:t>
            </w:r>
          </w:p>
        </w:tc>
        <w:tc>
          <w:tcPr>
            <w:tcW w:w="1365" w:type="pct"/>
            <w:tcBorders>
              <w:left w:val="single" w:sz="6" w:space="0" w:color="000000"/>
              <w:bottom w:val="single" w:sz="6" w:space="0" w:color="000000"/>
              <w:right w:val="single" w:sz="4" w:space="0" w:color="auto"/>
            </w:tcBorders>
            <w:shd w:val="clear" w:color="auto" w:fill="99CCFF"/>
          </w:tcPr>
          <w:p w:rsidR="00CC6913" w:rsidRPr="00D55E2D" w:rsidP="00BB7822">
            <w:pPr>
              <w:pStyle w:val="TableParagraph"/>
              <w:spacing w:before="120" w:after="120"/>
              <w:rPr>
                <w:b/>
                <w:i/>
                <w:sz w:val="14"/>
              </w:rPr>
            </w:pPr>
            <w:r w:rsidRPr="00D55E2D">
              <w:rPr>
                <w:b/>
                <w:i/>
                <w:sz w:val="14"/>
              </w:rPr>
              <w:t>Name</w:t>
            </w:r>
          </w:p>
        </w:tc>
        <w:tc>
          <w:tcPr>
            <w:tcW w:w="450" w:type="pct"/>
            <w:tcBorders>
              <w:left w:val="single" w:sz="4" w:space="0" w:color="auto"/>
              <w:bottom w:val="single" w:sz="6" w:space="0" w:color="000000"/>
              <w:right w:val="single" w:sz="6" w:space="0" w:color="000000"/>
            </w:tcBorders>
            <w:shd w:val="clear" w:color="auto" w:fill="99CCFF"/>
          </w:tcPr>
          <w:p w:rsidR="00CC6913" w:rsidRPr="00D55E2D" w:rsidP="00BB7822">
            <w:pPr>
              <w:pStyle w:val="TableParagraph"/>
              <w:spacing w:before="120" w:after="120"/>
              <w:rPr>
                <w:b/>
                <w:i/>
                <w:sz w:val="14"/>
              </w:rPr>
            </w:pPr>
            <w:r w:rsidRPr="00D55E2D">
              <w:rPr>
                <w:b/>
                <w:i/>
                <w:sz w:val="14"/>
              </w:rPr>
              <w:t>CIN</w:t>
            </w:r>
          </w:p>
        </w:tc>
        <w:tc>
          <w:tcPr>
            <w:tcW w:w="350" w:type="pct"/>
            <w:tcBorders>
              <w:left w:val="single" w:sz="6" w:space="0" w:color="000000"/>
              <w:bottom w:val="single" w:sz="6" w:space="0" w:color="000000"/>
              <w:right w:val="single" w:sz="6" w:space="0" w:color="000000"/>
            </w:tcBorders>
            <w:shd w:val="clear" w:color="auto" w:fill="99CCFF"/>
          </w:tcPr>
          <w:p w:rsidR="00CC6913" w:rsidRPr="00D55E2D" w:rsidP="00BB7822">
            <w:pPr>
              <w:pStyle w:val="TableParagraph"/>
              <w:spacing w:before="120" w:after="120"/>
              <w:rPr>
                <w:b/>
                <w:i/>
                <w:sz w:val="14"/>
              </w:rPr>
            </w:pPr>
            <w:r w:rsidRPr="00D55E2D">
              <w:rPr>
                <w:b/>
                <w:i/>
                <w:sz w:val="14"/>
              </w:rPr>
              <w:t>Contract number</w:t>
            </w:r>
          </w:p>
        </w:tc>
        <w:tc>
          <w:tcPr>
            <w:tcW w:w="350" w:type="pct"/>
            <w:tcBorders>
              <w:left w:val="single" w:sz="6" w:space="0" w:color="000000"/>
              <w:bottom w:val="single" w:sz="6" w:space="0" w:color="000000"/>
              <w:right w:val="single" w:sz="6" w:space="0" w:color="000000"/>
            </w:tcBorders>
            <w:shd w:val="clear" w:color="auto" w:fill="99CCFF"/>
          </w:tcPr>
          <w:p w:rsidR="00CC6913" w:rsidRPr="00D55E2D" w:rsidP="00BB7822">
            <w:pPr>
              <w:pStyle w:val="TableParagraph"/>
              <w:spacing w:before="120" w:after="120"/>
              <w:rPr>
                <w:b/>
                <w:i/>
                <w:sz w:val="14"/>
              </w:rPr>
            </w:pPr>
            <w:r w:rsidRPr="00D55E2D">
              <w:rPr>
                <w:b/>
                <w:i/>
                <w:sz w:val="14"/>
              </w:rPr>
              <w:t>Type of transport</w:t>
            </w:r>
          </w:p>
        </w:tc>
        <w:tc>
          <w:tcPr>
            <w:tcW w:w="350" w:type="pct"/>
            <w:tcBorders>
              <w:left w:val="single" w:sz="6" w:space="0" w:color="000000"/>
              <w:bottom w:val="single" w:sz="6" w:space="0" w:color="000000"/>
              <w:right w:val="single" w:sz="4" w:space="0" w:color="auto"/>
            </w:tcBorders>
            <w:shd w:val="clear" w:color="auto" w:fill="99CCFF"/>
          </w:tcPr>
          <w:p w:rsidR="00CC6913" w:rsidRPr="00D55E2D" w:rsidP="00BB7822">
            <w:pPr>
              <w:pStyle w:val="TableParagraph"/>
              <w:spacing w:before="120" w:after="120"/>
              <w:rPr>
                <w:b/>
                <w:i/>
                <w:sz w:val="14"/>
              </w:rPr>
            </w:pPr>
            <w:r w:rsidRPr="00D55E2D">
              <w:rPr>
                <w:b/>
                <w:i/>
                <w:sz w:val="14"/>
              </w:rPr>
              <w:t>Interná skratka</w:t>
            </w:r>
          </w:p>
        </w:tc>
        <w:tc>
          <w:tcPr>
            <w:tcW w:w="650" w:type="pct"/>
            <w:tcBorders>
              <w:left w:val="single" w:sz="4" w:space="0" w:color="auto"/>
              <w:bottom w:val="single" w:sz="6" w:space="0" w:color="000000"/>
              <w:right w:val="single" w:sz="6" w:space="0" w:color="000000"/>
            </w:tcBorders>
            <w:shd w:val="clear" w:color="auto" w:fill="99CCFF"/>
          </w:tcPr>
          <w:p w:rsidR="00CC6913" w:rsidRPr="00D55E2D" w:rsidP="00BB7822">
            <w:pPr>
              <w:pStyle w:val="TableParagraph"/>
              <w:spacing w:before="120" w:after="120"/>
              <w:rPr>
                <w:b/>
                <w:i/>
                <w:sz w:val="14"/>
              </w:rPr>
            </w:pPr>
            <w:r w:rsidRPr="00D55E2D">
              <w:rPr>
                <w:b/>
                <w:i/>
                <w:sz w:val="14"/>
              </w:rPr>
              <w:t>Street</w:t>
            </w:r>
          </w:p>
        </w:tc>
        <w:tc>
          <w:tcPr>
            <w:tcW w:w="750" w:type="pct"/>
            <w:tcBorders>
              <w:left w:val="single" w:sz="6" w:space="0" w:color="000000"/>
              <w:bottom w:val="single" w:sz="6" w:space="0" w:color="000000"/>
            </w:tcBorders>
            <w:shd w:val="clear" w:color="auto" w:fill="99CCFF"/>
          </w:tcPr>
          <w:p w:rsidR="00CC6913" w:rsidRPr="00D55E2D" w:rsidP="00BB7822">
            <w:pPr>
              <w:pStyle w:val="TableParagraph"/>
              <w:spacing w:before="120" w:after="120"/>
              <w:rPr>
                <w:b/>
                <w:i/>
                <w:sz w:val="14"/>
              </w:rPr>
            </w:pPr>
            <w:r w:rsidRPr="00D55E2D">
              <w:rPr>
                <w:b/>
                <w:i/>
                <w:sz w:val="14"/>
              </w:rPr>
              <w:t>City</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1.</w:t>
            </w:r>
          </w:p>
        </w:tc>
        <w:tc>
          <w:tcPr>
            <w:tcW w:w="416"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9001</w:t>
            </w:r>
          </w:p>
        </w:tc>
        <w:tc>
          <w:tcPr>
            <w:tcW w:w="1365"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U. S. Steel Košice, s.r.o.</w:t>
            </w:r>
          </w:p>
        </w:tc>
        <w:tc>
          <w:tcPr>
            <w:tcW w:w="4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36 199 222</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1 / 2011</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USSK</w:t>
            </w:r>
          </w:p>
        </w:tc>
        <w:tc>
          <w:tcPr>
            <w:tcW w:w="6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Vstupný areál U.S.Steel</w:t>
            </w:r>
          </w:p>
        </w:tc>
        <w:tc>
          <w:tcPr>
            <w:tcW w:w="750" w:type="pct"/>
            <w:tcBorders>
              <w:top w:val="single" w:sz="6" w:space="0" w:color="000000"/>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044 54 Košice</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6" w:space="0" w:color="000000"/>
              <w:right w:val="single" w:sz="4" w:space="0" w:color="auto"/>
            </w:tcBorders>
          </w:tcPr>
          <w:p w:rsidR="00CC6913" w:rsidRPr="00D55E2D" w:rsidP="00BB7822">
            <w:pPr>
              <w:pStyle w:val="TableParagraph"/>
              <w:spacing w:before="120" w:after="120"/>
              <w:rPr>
                <w:i/>
                <w:sz w:val="14"/>
              </w:rPr>
            </w:pPr>
            <w:r w:rsidRPr="00D55E2D">
              <w:rPr>
                <w:i/>
                <w:sz w:val="14"/>
              </w:rPr>
              <w:t>2.</w:t>
            </w:r>
          </w:p>
        </w:tc>
        <w:tc>
          <w:tcPr>
            <w:tcW w:w="416"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9002</w:t>
            </w:r>
          </w:p>
        </w:tc>
        <w:tc>
          <w:tcPr>
            <w:tcW w:w="1365"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LOKO TRANS, s.r.o.</w:t>
            </w:r>
          </w:p>
        </w:tc>
        <w:tc>
          <w:tcPr>
            <w:tcW w:w="4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60 731 796</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2 / 2011</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LTB</w:t>
            </w:r>
          </w:p>
        </w:tc>
        <w:tc>
          <w:tcPr>
            <w:tcW w:w="6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Voříškova 2</w:t>
            </w:r>
          </w:p>
        </w:tc>
        <w:tc>
          <w:tcPr>
            <w:tcW w:w="750" w:type="pct"/>
            <w:tcBorders>
              <w:top w:val="single" w:sz="6" w:space="0" w:color="000000"/>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623 00 Brno, CR</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3.</w:t>
            </w:r>
          </w:p>
        </w:tc>
        <w:tc>
          <w:tcPr>
            <w:tcW w:w="416"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9005</w:t>
            </w:r>
          </w:p>
        </w:tc>
        <w:tc>
          <w:tcPr>
            <w:tcW w:w="1365"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Železničné stavby, a. s., Košice</w:t>
            </w:r>
          </w:p>
        </w:tc>
        <w:tc>
          <w:tcPr>
            <w:tcW w:w="4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31 714 421</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5 / 2011</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ZSKE</w:t>
            </w:r>
          </w:p>
        </w:tc>
        <w:tc>
          <w:tcPr>
            <w:tcW w:w="6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Južná trieda 66</w:t>
            </w:r>
          </w:p>
        </w:tc>
        <w:tc>
          <w:tcPr>
            <w:tcW w:w="750" w:type="pct"/>
            <w:tcBorders>
              <w:top w:val="single" w:sz="6" w:space="0" w:color="000000"/>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040 01 Košice</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4" w:space="0" w:color="auto"/>
              <w:right w:val="single" w:sz="6" w:space="0" w:color="000000"/>
            </w:tcBorders>
          </w:tcPr>
          <w:p w:rsidR="00CC6913" w:rsidRPr="00D55E2D" w:rsidP="00BB7822">
            <w:pPr>
              <w:pStyle w:val="TableParagraph"/>
              <w:spacing w:before="120" w:after="120"/>
              <w:rPr>
                <w:i/>
                <w:sz w:val="14"/>
              </w:rPr>
            </w:pPr>
            <w:r w:rsidRPr="00D55E2D">
              <w:rPr>
                <w:i/>
                <w:sz w:val="14"/>
              </w:rPr>
              <w:t>4.</w:t>
            </w:r>
          </w:p>
        </w:tc>
        <w:tc>
          <w:tcPr>
            <w:tcW w:w="416"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9006</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TSS GRADE, a.s.</w:t>
            </w:r>
          </w:p>
        </w:tc>
        <w:tc>
          <w:tcPr>
            <w:tcW w:w="4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35 802 723</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6 / 2011</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TSSTT</w:t>
            </w:r>
          </w:p>
        </w:tc>
        <w:tc>
          <w:tcPr>
            <w:tcW w:w="6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Dunajská 48</w:t>
            </w:r>
          </w:p>
        </w:tc>
        <w:tc>
          <w:tcPr>
            <w:tcW w:w="750" w:type="pct"/>
            <w:tcBorders>
              <w:top w:val="single" w:sz="6" w:space="0" w:color="000000"/>
              <w:left w:val="single" w:sz="6" w:space="0" w:color="000000"/>
              <w:bottom w:val="single" w:sz="4" w:space="0" w:color="auto"/>
            </w:tcBorders>
          </w:tcPr>
          <w:p w:rsidR="00CC6913" w:rsidRPr="00D55E2D" w:rsidP="00BB7822">
            <w:pPr>
              <w:pStyle w:val="TableParagraph"/>
              <w:spacing w:before="120" w:after="120"/>
              <w:rPr>
                <w:sz w:val="14"/>
              </w:rPr>
            </w:pPr>
            <w:r w:rsidRPr="00D55E2D">
              <w:rPr>
                <w:sz w:val="14"/>
              </w:rPr>
              <w:t>811 08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5.</w:t>
            </w:r>
          </w:p>
        </w:tc>
        <w:tc>
          <w:tcPr>
            <w:tcW w:w="416"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9007</w:t>
            </w:r>
          </w:p>
        </w:tc>
        <w:tc>
          <w:tcPr>
            <w:tcW w:w="1365"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LTE Logistik a Transport Slovakia, s.r.o.</w:t>
            </w:r>
          </w:p>
        </w:tc>
        <w:tc>
          <w:tcPr>
            <w:tcW w:w="4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35 845 961</w:t>
            </w:r>
          </w:p>
        </w:tc>
        <w:tc>
          <w:tcPr>
            <w:tcW w:w="350"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7/ 2012</w:t>
            </w:r>
          </w:p>
        </w:tc>
        <w:tc>
          <w:tcPr>
            <w:tcW w:w="350"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Freight/Passenger</w:t>
            </w:r>
          </w:p>
        </w:tc>
        <w:tc>
          <w:tcPr>
            <w:tcW w:w="350"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LTESK</w:t>
            </w:r>
          </w:p>
        </w:tc>
        <w:tc>
          <w:tcPr>
            <w:tcW w:w="6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Kopčianska 1</w:t>
            </w:r>
          </w:p>
        </w:tc>
        <w:tc>
          <w:tcPr>
            <w:tcW w:w="750" w:type="pct"/>
            <w:tcBorders>
              <w:top w:val="single" w:sz="4" w:space="0" w:color="auto"/>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851 01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6.</w:t>
            </w:r>
          </w:p>
        </w:tc>
        <w:tc>
          <w:tcPr>
            <w:tcW w:w="416"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9009</w:t>
            </w:r>
          </w:p>
        </w:tc>
        <w:tc>
          <w:tcPr>
            <w:tcW w:w="1365" w:type="pct"/>
            <w:tcBorders>
              <w:top w:val="single" w:sz="6" w:space="0" w:color="000000"/>
              <w:left w:val="single" w:sz="4" w:space="0" w:color="auto"/>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Prvá Slovenská železničná, a.s.</w:t>
            </w:r>
          </w:p>
        </w:tc>
        <w:tc>
          <w:tcPr>
            <w:tcW w:w="4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35 858 664</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 2011</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PSŽ</w:t>
            </w:r>
          </w:p>
        </w:tc>
        <w:tc>
          <w:tcPr>
            <w:tcW w:w="650" w:type="pct"/>
            <w:tcBorders>
              <w:top w:val="single" w:sz="6" w:space="0" w:color="000000"/>
              <w:left w:val="single" w:sz="4" w:space="0" w:color="auto"/>
              <w:bottom w:val="single" w:sz="6" w:space="0" w:color="000000"/>
              <w:right w:val="single" w:sz="6" w:space="0" w:color="000000"/>
            </w:tcBorders>
          </w:tcPr>
          <w:p w:rsidR="00CC6913" w:rsidRPr="00D55E2D" w:rsidP="00D747FF">
            <w:pPr>
              <w:pStyle w:val="TableParagraph"/>
              <w:spacing w:before="120" w:after="120"/>
              <w:rPr>
                <w:sz w:val="14"/>
              </w:rPr>
            </w:pPr>
            <w:r w:rsidRPr="00D55E2D">
              <w:rPr>
                <w:sz w:val="14"/>
              </w:rPr>
              <w:t>Pri Habásnkom mlyne 30</w:t>
            </w:r>
          </w:p>
        </w:tc>
        <w:tc>
          <w:tcPr>
            <w:tcW w:w="750" w:type="pct"/>
            <w:tcBorders>
              <w:top w:val="single" w:sz="6" w:space="0" w:color="000000"/>
              <w:left w:val="single" w:sz="6" w:space="0" w:color="000000"/>
              <w:bottom w:val="single" w:sz="4" w:space="0" w:color="auto"/>
            </w:tcBorders>
          </w:tcPr>
          <w:p w:rsidR="00CC6913" w:rsidRPr="00D55E2D" w:rsidP="00D747FF">
            <w:pPr>
              <w:pStyle w:val="TableParagraph"/>
              <w:spacing w:before="120" w:after="120"/>
              <w:rPr>
                <w:sz w:val="14"/>
              </w:rPr>
            </w:pPr>
            <w:r w:rsidRPr="00D55E2D">
              <w:rPr>
                <w:sz w:val="14"/>
              </w:rPr>
              <w:t>811 04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7.</w:t>
            </w:r>
          </w:p>
        </w:tc>
        <w:tc>
          <w:tcPr>
            <w:tcW w:w="416"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9011</w:t>
            </w:r>
          </w:p>
        </w:tc>
        <w:tc>
          <w:tcPr>
            <w:tcW w:w="1365"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HORNONITRIANSKE BANE zamestnanecká, a.s.</w:t>
            </w:r>
          </w:p>
        </w:tc>
        <w:tc>
          <w:tcPr>
            <w:tcW w:w="4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36 002 887</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11 / 2011</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HBP</w:t>
            </w:r>
          </w:p>
        </w:tc>
        <w:tc>
          <w:tcPr>
            <w:tcW w:w="6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Ul. Matice Slovenskej 10</w:t>
            </w:r>
          </w:p>
        </w:tc>
        <w:tc>
          <w:tcPr>
            <w:tcW w:w="750" w:type="pct"/>
            <w:tcBorders>
              <w:top w:val="single" w:sz="4" w:space="0" w:color="auto"/>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971 01 Prievidza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4" w:space="0" w:color="auto"/>
              <w:right w:val="single" w:sz="6" w:space="0" w:color="000000"/>
            </w:tcBorders>
          </w:tcPr>
          <w:p w:rsidR="00CC6913" w:rsidRPr="00D55E2D" w:rsidP="00BB7822">
            <w:pPr>
              <w:pStyle w:val="TableParagraph"/>
              <w:spacing w:before="120" w:after="120"/>
              <w:rPr>
                <w:i/>
                <w:sz w:val="14"/>
              </w:rPr>
            </w:pPr>
            <w:r w:rsidRPr="00D55E2D">
              <w:rPr>
                <w:i/>
                <w:sz w:val="14"/>
              </w:rPr>
              <w:t>8.</w:t>
            </w:r>
          </w:p>
        </w:tc>
        <w:tc>
          <w:tcPr>
            <w:tcW w:w="416"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9012</w:t>
            </w:r>
          </w:p>
        </w:tc>
        <w:tc>
          <w:tcPr>
            <w:tcW w:w="1365"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ELTRA, s.r.o.</w:t>
            </w:r>
          </w:p>
        </w:tc>
        <w:tc>
          <w:tcPr>
            <w:tcW w:w="4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31 674 267</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12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ELTRA</w:t>
            </w:r>
          </w:p>
        </w:tc>
        <w:tc>
          <w:tcPr>
            <w:tcW w:w="6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Rampová 4</w:t>
            </w:r>
          </w:p>
        </w:tc>
        <w:tc>
          <w:tcPr>
            <w:tcW w:w="750" w:type="pct"/>
            <w:tcBorders>
              <w:top w:val="single" w:sz="6" w:space="0" w:color="000000"/>
              <w:left w:val="single" w:sz="6" w:space="0" w:color="000000"/>
              <w:bottom w:val="single" w:sz="4" w:space="0" w:color="auto"/>
            </w:tcBorders>
          </w:tcPr>
          <w:p w:rsidR="00CC6913" w:rsidRPr="00D55E2D" w:rsidP="00BB7822">
            <w:pPr>
              <w:pStyle w:val="TableParagraph"/>
              <w:spacing w:before="120" w:after="120"/>
              <w:rPr>
                <w:sz w:val="14"/>
              </w:rPr>
            </w:pPr>
            <w:r w:rsidRPr="00D55E2D">
              <w:rPr>
                <w:sz w:val="14"/>
              </w:rPr>
              <w:t>040 01 Košice</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9.</w:t>
            </w:r>
          </w:p>
        </w:tc>
        <w:tc>
          <w:tcPr>
            <w:tcW w:w="416"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9014</w:t>
            </w:r>
          </w:p>
        </w:tc>
        <w:tc>
          <w:tcPr>
            <w:tcW w:w="1365"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Železničné stavebníctvo Bratislava, a.s.</w:t>
            </w:r>
          </w:p>
        </w:tc>
        <w:tc>
          <w:tcPr>
            <w:tcW w:w="4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31 365 701</w:t>
            </w:r>
          </w:p>
        </w:tc>
        <w:tc>
          <w:tcPr>
            <w:tcW w:w="350"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14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ZSBA</w:t>
            </w:r>
          </w:p>
        </w:tc>
        <w:tc>
          <w:tcPr>
            <w:tcW w:w="6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Furmanská 6</w:t>
            </w:r>
          </w:p>
        </w:tc>
        <w:tc>
          <w:tcPr>
            <w:tcW w:w="750" w:type="pct"/>
            <w:tcBorders>
              <w:top w:val="single" w:sz="4" w:space="0" w:color="auto"/>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841 03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10.</w:t>
            </w:r>
          </w:p>
        </w:tc>
        <w:tc>
          <w:tcPr>
            <w:tcW w:w="416"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9015</w:t>
            </w:r>
          </w:p>
        </w:tc>
        <w:tc>
          <w:tcPr>
            <w:tcW w:w="1365"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AWT Rail SK,a.s.</w:t>
            </w:r>
          </w:p>
        </w:tc>
        <w:tc>
          <w:tcPr>
            <w:tcW w:w="4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35 864 974</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15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AWTSK</w:t>
            </w:r>
          </w:p>
        </w:tc>
        <w:tc>
          <w:tcPr>
            <w:tcW w:w="6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Cukrová 14</w:t>
            </w:r>
          </w:p>
        </w:tc>
        <w:tc>
          <w:tcPr>
            <w:tcW w:w="750" w:type="pct"/>
            <w:tcBorders>
              <w:top w:val="single" w:sz="6" w:space="0" w:color="000000"/>
              <w:left w:val="single" w:sz="6" w:space="0" w:color="000000"/>
              <w:bottom w:val="single" w:sz="4" w:space="0" w:color="auto"/>
            </w:tcBorders>
          </w:tcPr>
          <w:p w:rsidR="00CC6913" w:rsidRPr="00D55E2D" w:rsidP="00BB7822">
            <w:pPr>
              <w:pStyle w:val="TableParagraph"/>
              <w:spacing w:before="120" w:after="120"/>
              <w:rPr>
                <w:sz w:val="14"/>
              </w:rPr>
            </w:pPr>
            <w:r w:rsidRPr="00D55E2D">
              <w:rPr>
                <w:sz w:val="14"/>
              </w:rPr>
              <w:t>811 08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11.</w:t>
            </w:r>
          </w:p>
        </w:tc>
        <w:tc>
          <w:tcPr>
            <w:tcW w:w="416"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9016</w:t>
            </w:r>
          </w:p>
        </w:tc>
        <w:tc>
          <w:tcPr>
            <w:tcW w:w="1365"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Slovenská železničná dopravná spoločnosť, a.s.</w:t>
            </w:r>
          </w:p>
        </w:tc>
        <w:tc>
          <w:tcPr>
            <w:tcW w:w="4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35 856 742</w:t>
            </w:r>
          </w:p>
        </w:tc>
        <w:tc>
          <w:tcPr>
            <w:tcW w:w="350"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16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SZDS</w:t>
            </w:r>
          </w:p>
        </w:tc>
        <w:tc>
          <w:tcPr>
            <w:tcW w:w="6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Mostová 2</w:t>
            </w:r>
          </w:p>
        </w:tc>
        <w:tc>
          <w:tcPr>
            <w:tcW w:w="750" w:type="pct"/>
            <w:tcBorders>
              <w:top w:val="single" w:sz="4" w:space="0" w:color="auto"/>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811 02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12.</w:t>
            </w:r>
          </w:p>
        </w:tc>
        <w:tc>
          <w:tcPr>
            <w:tcW w:w="416"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9020</w:t>
            </w:r>
          </w:p>
        </w:tc>
        <w:tc>
          <w:tcPr>
            <w:tcW w:w="1365"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Železničná spoločnosť Slovensko, a.s.</w:t>
            </w:r>
          </w:p>
        </w:tc>
        <w:tc>
          <w:tcPr>
            <w:tcW w:w="4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35 914 939</w:t>
            </w:r>
          </w:p>
        </w:tc>
        <w:tc>
          <w:tcPr>
            <w:tcW w:w="350" w:type="pct"/>
            <w:tcBorders>
              <w:top w:val="single" w:sz="6" w:space="0" w:color="000000"/>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20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Passenger</w:t>
            </w:r>
          </w:p>
        </w:tc>
        <w:tc>
          <w:tcPr>
            <w:tcW w:w="350" w:type="pct"/>
            <w:tcBorders>
              <w:top w:val="single" w:sz="6" w:space="0" w:color="000000"/>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ZSSK</w:t>
            </w:r>
          </w:p>
        </w:tc>
        <w:tc>
          <w:tcPr>
            <w:tcW w:w="650" w:type="pct"/>
            <w:tcBorders>
              <w:top w:val="single" w:sz="6" w:space="0" w:color="000000"/>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Rožňavská 1</w:t>
            </w:r>
          </w:p>
        </w:tc>
        <w:tc>
          <w:tcPr>
            <w:tcW w:w="750" w:type="pct"/>
            <w:tcBorders>
              <w:top w:val="single" w:sz="6" w:space="0" w:color="000000"/>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832 72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4" w:space="0" w:color="auto"/>
              <w:right w:val="single" w:sz="6" w:space="0" w:color="000000"/>
            </w:tcBorders>
          </w:tcPr>
          <w:p w:rsidR="00CC6913" w:rsidRPr="00D55E2D" w:rsidP="00BB7822">
            <w:pPr>
              <w:pStyle w:val="TableParagraph"/>
              <w:spacing w:before="120" w:after="120"/>
              <w:rPr>
                <w:i/>
                <w:sz w:val="14"/>
              </w:rPr>
            </w:pPr>
            <w:r w:rsidRPr="00D55E2D">
              <w:rPr>
                <w:i/>
                <w:sz w:val="14"/>
              </w:rPr>
              <w:t>13.</w:t>
            </w:r>
          </w:p>
        </w:tc>
        <w:tc>
          <w:tcPr>
            <w:tcW w:w="416"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9021</w:t>
            </w:r>
          </w:p>
        </w:tc>
        <w:tc>
          <w:tcPr>
            <w:tcW w:w="1365"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Železničná spoločnosť Cargo Slovakia, a.s.</w:t>
            </w:r>
          </w:p>
        </w:tc>
        <w:tc>
          <w:tcPr>
            <w:tcW w:w="4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35 914 921</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21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Freight/Passenger</w:t>
            </w:r>
          </w:p>
        </w:tc>
        <w:tc>
          <w:tcPr>
            <w:tcW w:w="350"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ZSSKC</w:t>
            </w:r>
          </w:p>
        </w:tc>
        <w:tc>
          <w:tcPr>
            <w:tcW w:w="6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Drieňová 24</w:t>
            </w:r>
          </w:p>
        </w:tc>
        <w:tc>
          <w:tcPr>
            <w:tcW w:w="750" w:type="pct"/>
            <w:tcBorders>
              <w:top w:val="single" w:sz="6" w:space="0" w:color="000000"/>
              <w:left w:val="single" w:sz="6" w:space="0" w:color="000000"/>
              <w:bottom w:val="single" w:sz="4" w:space="0" w:color="auto"/>
            </w:tcBorders>
          </w:tcPr>
          <w:p w:rsidR="00CC6913" w:rsidRPr="00D55E2D" w:rsidP="00BB7822">
            <w:pPr>
              <w:pStyle w:val="TableParagraph"/>
              <w:spacing w:before="120" w:after="120"/>
              <w:rPr>
                <w:sz w:val="14"/>
              </w:rPr>
            </w:pPr>
            <w:r w:rsidRPr="00D55E2D">
              <w:rPr>
                <w:sz w:val="14"/>
              </w:rPr>
              <w:t>820 09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6" w:space="0" w:color="000000"/>
            </w:tcBorders>
          </w:tcPr>
          <w:p w:rsidR="00CC6913" w:rsidRPr="00D55E2D" w:rsidP="00BB7822">
            <w:pPr>
              <w:pStyle w:val="TableParagraph"/>
              <w:spacing w:before="120" w:after="120"/>
              <w:rPr>
                <w:i/>
                <w:sz w:val="14"/>
              </w:rPr>
            </w:pPr>
            <w:r w:rsidRPr="00D55E2D">
              <w:rPr>
                <w:i/>
                <w:sz w:val="14"/>
              </w:rPr>
              <w:t>14.</w:t>
            </w:r>
          </w:p>
        </w:tc>
        <w:tc>
          <w:tcPr>
            <w:tcW w:w="416"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9022</w:t>
            </w:r>
          </w:p>
        </w:tc>
        <w:tc>
          <w:tcPr>
            <w:tcW w:w="1365"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LOKORAIL, a.s.</w:t>
            </w:r>
          </w:p>
        </w:tc>
        <w:tc>
          <w:tcPr>
            <w:tcW w:w="450" w:type="pct"/>
            <w:tcBorders>
              <w:top w:val="single" w:sz="4" w:space="0" w:color="auto"/>
              <w:left w:val="single" w:sz="4" w:space="0" w:color="auto"/>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36 564 443</w:t>
            </w:r>
          </w:p>
        </w:tc>
        <w:tc>
          <w:tcPr>
            <w:tcW w:w="350" w:type="pct"/>
            <w:tcBorders>
              <w:top w:val="single" w:sz="4" w:space="0" w:color="auto"/>
              <w:left w:val="single" w:sz="4" w:space="0" w:color="auto"/>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22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LRL</w:t>
            </w:r>
          </w:p>
        </w:tc>
        <w:tc>
          <w:tcPr>
            <w:tcW w:w="6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Horárska 12</w:t>
            </w:r>
          </w:p>
        </w:tc>
        <w:tc>
          <w:tcPr>
            <w:tcW w:w="750" w:type="pct"/>
            <w:tcBorders>
              <w:top w:val="single" w:sz="4" w:space="0" w:color="auto"/>
              <w:left w:val="single" w:sz="6" w:space="0" w:color="000000"/>
              <w:bottom w:val="single" w:sz="6" w:space="0" w:color="000000"/>
            </w:tcBorders>
          </w:tcPr>
          <w:p w:rsidR="00CC6913" w:rsidRPr="00D55E2D" w:rsidP="00BB7822">
            <w:pPr>
              <w:pStyle w:val="TableParagraph"/>
              <w:spacing w:before="120" w:after="120"/>
              <w:rPr>
                <w:sz w:val="14"/>
              </w:rPr>
            </w:pPr>
            <w:r w:rsidRPr="00D55E2D">
              <w:rPr>
                <w:sz w:val="14"/>
              </w:rPr>
              <w:t>821 09 Bratislava</w:t>
            </w:r>
          </w:p>
        </w:tc>
      </w:tr>
      <w:tr w:rsidTr="00D747FF">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4" w:space="0" w:color="auto"/>
              <w:right w:val="single" w:sz="6" w:space="0" w:color="000000"/>
            </w:tcBorders>
          </w:tcPr>
          <w:p w:rsidR="00CC6913" w:rsidRPr="00D55E2D" w:rsidP="00BB7822">
            <w:pPr>
              <w:pStyle w:val="TableParagraph"/>
              <w:spacing w:before="120" w:after="120"/>
              <w:rPr>
                <w:i/>
                <w:sz w:val="14"/>
              </w:rPr>
            </w:pPr>
            <w:r w:rsidRPr="00D55E2D">
              <w:rPr>
                <w:i/>
                <w:sz w:val="14"/>
              </w:rPr>
              <w:t>15.</w:t>
            </w:r>
          </w:p>
        </w:tc>
        <w:tc>
          <w:tcPr>
            <w:tcW w:w="416"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9023</w:t>
            </w:r>
          </w:p>
        </w:tc>
        <w:tc>
          <w:tcPr>
            <w:tcW w:w="1365"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GJW Praha spol. s r.o.</w:t>
            </w:r>
          </w:p>
        </w:tc>
        <w:tc>
          <w:tcPr>
            <w:tcW w:w="4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41 192 869</w:t>
            </w:r>
          </w:p>
        </w:tc>
        <w:tc>
          <w:tcPr>
            <w:tcW w:w="350" w:type="pct"/>
            <w:tcBorders>
              <w:top w:val="single" w:sz="6"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23 / 2011</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GJW</w:t>
            </w:r>
          </w:p>
        </w:tc>
        <w:tc>
          <w:tcPr>
            <w:tcW w:w="650" w:type="pct"/>
            <w:tcBorders>
              <w:top w:val="single" w:sz="6"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Mezitraťová 137/46</w:t>
            </w:r>
          </w:p>
        </w:tc>
        <w:tc>
          <w:tcPr>
            <w:tcW w:w="750" w:type="pct"/>
            <w:tcBorders>
              <w:top w:val="single" w:sz="6" w:space="0" w:color="000000"/>
              <w:left w:val="single" w:sz="6" w:space="0" w:color="000000"/>
              <w:bottom w:val="single" w:sz="4" w:space="0" w:color="auto"/>
            </w:tcBorders>
          </w:tcPr>
          <w:p w:rsidR="00CC6913" w:rsidRPr="00D55E2D" w:rsidP="00BB7822">
            <w:pPr>
              <w:pStyle w:val="TableParagraph"/>
              <w:spacing w:before="120" w:after="120"/>
              <w:rPr>
                <w:sz w:val="14"/>
              </w:rPr>
            </w:pPr>
            <w:r w:rsidRPr="00D55E2D">
              <w:rPr>
                <w:sz w:val="14"/>
              </w:rPr>
              <w:t>198 21 Praha 9 – Hloubětín,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4" w:space="0" w:color="auto"/>
            </w:tcBorders>
          </w:tcPr>
          <w:p w:rsidR="00CC6913" w:rsidRPr="00D55E2D" w:rsidP="00BB7822">
            <w:pPr>
              <w:pStyle w:val="TableParagraph"/>
              <w:spacing w:before="120" w:after="120"/>
              <w:rPr>
                <w:i/>
                <w:sz w:val="14"/>
              </w:rPr>
            </w:pPr>
            <w:r w:rsidRPr="00D55E2D">
              <w:rPr>
                <w:i/>
                <w:sz w:val="14"/>
              </w:rPr>
              <w:t>16.</w:t>
            </w:r>
          </w:p>
        </w:tc>
        <w:tc>
          <w:tcPr>
            <w:tcW w:w="416"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9024</w:t>
            </w:r>
          </w:p>
        </w:tc>
        <w:tc>
          <w:tcPr>
            <w:tcW w:w="1365"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Advanced World Transport, a. s.</w:t>
            </w:r>
          </w:p>
        </w:tc>
        <w:tc>
          <w:tcPr>
            <w:tcW w:w="450" w:type="pct"/>
            <w:tcBorders>
              <w:top w:val="single" w:sz="4" w:space="0" w:color="auto"/>
              <w:left w:val="single" w:sz="4" w:space="0" w:color="auto"/>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47 675 977</w:t>
            </w:r>
          </w:p>
        </w:tc>
        <w:tc>
          <w:tcPr>
            <w:tcW w:w="350" w:type="pct"/>
            <w:tcBorders>
              <w:top w:val="single" w:sz="4" w:space="0" w:color="auto"/>
              <w:left w:val="single" w:sz="4" w:space="0" w:color="auto"/>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24 / 2011</w:t>
            </w:r>
          </w:p>
        </w:tc>
        <w:tc>
          <w:tcPr>
            <w:tcW w:w="350" w:type="pct"/>
            <w:tcBorders>
              <w:top w:val="single" w:sz="4" w:space="0" w:color="auto"/>
              <w:left w:val="single" w:sz="6" w:space="0" w:color="000000"/>
              <w:bottom w:val="single" w:sz="6" w:space="0" w:color="000000"/>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6" w:space="0" w:color="000000"/>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AWT</w:t>
            </w:r>
          </w:p>
        </w:tc>
        <w:tc>
          <w:tcPr>
            <w:tcW w:w="650" w:type="pct"/>
            <w:tcBorders>
              <w:top w:val="single" w:sz="4" w:space="0" w:color="auto"/>
              <w:left w:val="single" w:sz="4" w:space="0" w:color="auto"/>
              <w:bottom w:val="single" w:sz="6" w:space="0" w:color="000000"/>
              <w:right w:val="single" w:sz="4" w:space="0" w:color="auto"/>
            </w:tcBorders>
          </w:tcPr>
          <w:p w:rsidR="00CC6913" w:rsidRPr="00D55E2D" w:rsidP="00BB7822">
            <w:pPr>
              <w:pStyle w:val="TableParagraph"/>
              <w:spacing w:before="120" w:after="120"/>
              <w:rPr>
                <w:sz w:val="14"/>
              </w:rPr>
            </w:pPr>
            <w:r w:rsidRPr="00D55E2D">
              <w:rPr>
                <w:sz w:val="14"/>
              </w:rPr>
              <w:t>Hornopolní 3314 / 38</w:t>
            </w:r>
          </w:p>
        </w:tc>
        <w:tc>
          <w:tcPr>
            <w:tcW w:w="750" w:type="pct"/>
            <w:tcBorders>
              <w:top w:val="single" w:sz="4" w:space="0" w:color="auto"/>
              <w:left w:val="single" w:sz="4" w:space="0" w:color="auto"/>
              <w:bottom w:val="single" w:sz="6" w:space="0" w:color="000000"/>
            </w:tcBorders>
          </w:tcPr>
          <w:p w:rsidR="00CC6913" w:rsidRPr="00D55E2D" w:rsidP="00BB7822">
            <w:pPr>
              <w:pStyle w:val="TableParagraph"/>
              <w:spacing w:before="120" w:after="120"/>
              <w:rPr>
                <w:sz w:val="14"/>
              </w:rPr>
            </w:pPr>
            <w:r w:rsidRPr="00D55E2D">
              <w:rPr>
                <w:sz w:val="14"/>
              </w:rPr>
              <w:t xml:space="preserve">702 62 Ostrava – Moravská </w:t>
            </w:r>
            <w:r w:rsidRPr="00D55E2D">
              <w:rPr>
                <w:sz w:val="14"/>
              </w:rPr>
              <w:br/>
              <w:t>Ostrava, ČR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6" w:space="0" w:color="000000"/>
              <w:left w:val="single" w:sz="18" w:space="0" w:color="000000"/>
              <w:bottom w:val="single" w:sz="18" w:space="0" w:color="000000"/>
              <w:right w:val="single" w:sz="4" w:space="0" w:color="auto"/>
            </w:tcBorders>
          </w:tcPr>
          <w:p w:rsidR="00CC6913" w:rsidRPr="00D55E2D" w:rsidP="00D747FF">
            <w:pPr>
              <w:pStyle w:val="TableParagraph"/>
              <w:spacing w:before="120" w:after="120"/>
              <w:rPr>
                <w:i/>
                <w:sz w:val="14"/>
              </w:rPr>
            </w:pPr>
            <w:r w:rsidRPr="00D55E2D">
              <w:rPr>
                <w:i/>
                <w:sz w:val="14"/>
              </w:rPr>
              <w:t>17.</w:t>
            </w:r>
          </w:p>
        </w:tc>
        <w:tc>
          <w:tcPr>
            <w:tcW w:w="416" w:type="pct"/>
            <w:tcBorders>
              <w:top w:val="single" w:sz="6" w:space="0" w:color="000000"/>
              <w:left w:val="single" w:sz="4" w:space="0" w:color="auto"/>
              <w:bottom w:val="single" w:sz="18" w:space="0" w:color="000000"/>
              <w:right w:val="single" w:sz="6" w:space="0" w:color="000000"/>
            </w:tcBorders>
          </w:tcPr>
          <w:p w:rsidR="00CC6913" w:rsidRPr="00D55E2D" w:rsidP="00D747FF">
            <w:pPr>
              <w:pStyle w:val="TableParagraph"/>
              <w:spacing w:before="120" w:after="120"/>
              <w:rPr>
                <w:sz w:val="14"/>
              </w:rPr>
            </w:pPr>
            <w:r w:rsidRPr="00D55E2D">
              <w:rPr>
                <w:sz w:val="14"/>
              </w:rPr>
              <w:t>9025</w:t>
            </w:r>
          </w:p>
        </w:tc>
        <w:tc>
          <w:tcPr>
            <w:tcW w:w="1365" w:type="pct"/>
            <w:tcBorders>
              <w:top w:val="single" w:sz="6" w:space="0" w:color="000000"/>
              <w:left w:val="single" w:sz="6" w:space="0" w:color="000000"/>
              <w:bottom w:val="single" w:sz="18" w:space="0" w:color="000000"/>
              <w:right w:val="single" w:sz="4" w:space="0" w:color="auto"/>
            </w:tcBorders>
          </w:tcPr>
          <w:p w:rsidR="00CC6913" w:rsidRPr="00D55E2D" w:rsidP="00D747FF">
            <w:pPr>
              <w:pStyle w:val="TableParagraph"/>
              <w:spacing w:before="120" w:after="120"/>
              <w:rPr>
                <w:sz w:val="14"/>
              </w:rPr>
            </w:pPr>
            <w:r w:rsidRPr="00D55E2D">
              <w:rPr>
                <w:sz w:val="14"/>
              </w:rPr>
              <w:t>OHL ŽS, a.s.</w:t>
            </w:r>
          </w:p>
        </w:tc>
        <w:tc>
          <w:tcPr>
            <w:tcW w:w="450" w:type="pct"/>
            <w:tcBorders>
              <w:top w:val="single" w:sz="6" w:space="0" w:color="000000"/>
              <w:left w:val="single" w:sz="4" w:space="0" w:color="auto"/>
              <w:bottom w:val="single" w:sz="18" w:space="0" w:color="000000"/>
              <w:right w:val="single" w:sz="4" w:space="0" w:color="auto"/>
            </w:tcBorders>
          </w:tcPr>
          <w:p w:rsidR="00CC6913" w:rsidRPr="00D55E2D" w:rsidP="00D747FF">
            <w:pPr>
              <w:pStyle w:val="TableParagraph"/>
              <w:spacing w:before="120" w:after="120"/>
              <w:rPr>
                <w:sz w:val="14"/>
              </w:rPr>
            </w:pPr>
            <w:r w:rsidRPr="00D55E2D">
              <w:rPr>
                <w:sz w:val="14"/>
              </w:rPr>
              <w:t>46 342 796</w:t>
            </w:r>
          </w:p>
        </w:tc>
        <w:tc>
          <w:tcPr>
            <w:tcW w:w="350" w:type="pct"/>
            <w:tcBorders>
              <w:top w:val="single" w:sz="6" w:space="0" w:color="000000"/>
              <w:left w:val="single" w:sz="4" w:space="0" w:color="auto"/>
              <w:bottom w:val="single" w:sz="18" w:space="0" w:color="000000"/>
              <w:right w:val="single" w:sz="6" w:space="0" w:color="000000"/>
            </w:tcBorders>
          </w:tcPr>
          <w:p w:rsidR="00CC6913" w:rsidRPr="00D55E2D" w:rsidP="00D747FF">
            <w:pPr>
              <w:pStyle w:val="TableParagraph"/>
              <w:spacing w:before="120" w:after="120"/>
              <w:rPr>
                <w:sz w:val="14"/>
              </w:rPr>
            </w:pPr>
            <w:r w:rsidRPr="00D55E2D">
              <w:rPr>
                <w:sz w:val="14"/>
              </w:rPr>
              <w:t>25 / 2011</w:t>
            </w:r>
          </w:p>
        </w:tc>
        <w:tc>
          <w:tcPr>
            <w:tcW w:w="350" w:type="pct"/>
            <w:tcBorders>
              <w:top w:val="single" w:sz="6" w:space="0" w:color="000000"/>
              <w:left w:val="single" w:sz="6" w:space="0" w:color="000000"/>
              <w:bottom w:val="single" w:sz="18" w:space="0" w:color="000000"/>
              <w:right w:val="single" w:sz="6" w:space="0" w:color="000000"/>
            </w:tcBorders>
          </w:tcPr>
          <w:p w:rsidR="00CC6913" w:rsidRPr="00D55E2D" w:rsidP="00D747FF">
            <w:pPr>
              <w:pStyle w:val="TableParagraph"/>
              <w:spacing w:before="120" w:after="120"/>
              <w:rPr>
                <w:sz w:val="14"/>
              </w:rPr>
            </w:pPr>
            <w:r w:rsidRPr="00D55E2D">
              <w:rPr>
                <w:sz w:val="14"/>
              </w:rPr>
              <w:t>Freight</w:t>
            </w:r>
          </w:p>
        </w:tc>
        <w:tc>
          <w:tcPr>
            <w:tcW w:w="350" w:type="pct"/>
            <w:tcBorders>
              <w:top w:val="single" w:sz="6" w:space="0" w:color="000000"/>
              <w:left w:val="single" w:sz="6" w:space="0" w:color="000000"/>
              <w:bottom w:val="single" w:sz="18" w:space="0" w:color="000000"/>
              <w:right w:val="single" w:sz="4" w:space="0" w:color="auto"/>
            </w:tcBorders>
          </w:tcPr>
          <w:p w:rsidR="00CC6913" w:rsidRPr="00D55E2D" w:rsidP="00D747FF">
            <w:pPr>
              <w:pStyle w:val="TableParagraph"/>
              <w:spacing w:before="120" w:after="120"/>
              <w:rPr>
                <w:sz w:val="14"/>
              </w:rPr>
            </w:pPr>
            <w:r w:rsidRPr="00D55E2D">
              <w:rPr>
                <w:sz w:val="14"/>
              </w:rPr>
              <w:t>ZSB</w:t>
            </w:r>
          </w:p>
        </w:tc>
        <w:tc>
          <w:tcPr>
            <w:tcW w:w="650" w:type="pct"/>
            <w:tcBorders>
              <w:top w:val="single" w:sz="6" w:space="0" w:color="000000"/>
              <w:left w:val="single" w:sz="4" w:space="0" w:color="auto"/>
              <w:bottom w:val="single" w:sz="18" w:space="0" w:color="000000"/>
              <w:right w:val="single" w:sz="4" w:space="0" w:color="auto"/>
            </w:tcBorders>
          </w:tcPr>
          <w:p w:rsidR="00CC6913" w:rsidRPr="00D55E2D" w:rsidP="00D747FF">
            <w:pPr>
              <w:pStyle w:val="TableParagraph"/>
              <w:spacing w:before="120" w:after="120"/>
              <w:rPr>
                <w:sz w:val="14"/>
              </w:rPr>
            </w:pPr>
            <w:r w:rsidRPr="00D55E2D">
              <w:rPr>
                <w:sz w:val="14"/>
              </w:rPr>
              <w:t>Burešova 938/17</w:t>
            </w:r>
          </w:p>
        </w:tc>
        <w:tc>
          <w:tcPr>
            <w:tcW w:w="750" w:type="pct"/>
            <w:tcBorders>
              <w:top w:val="single" w:sz="6" w:space="0" w:color="000000"/>
              <w:left w:val="single" w:sz="4" w:space="0" w:color="auto"/>
              <w:bottom w:val="single" w:sz="18" w:space="0" w:color="000000"/>
            </w:tcBorders>
          </w:tcPr>
          <w:p w:rsidR="00CC6913" w:rsidRPr="00D55E2D" w:rsidP="00D747FF">
            <w:pPr>
              <w:pStyle w:val="TableParagraph"/>
              <w:spacing w:before="120" w:after="120"/>
              <w:rPr>
                <w:sz w:val="14"/>
              </w:rPr>
            </w:pPr>
            <w:r w:rsidRPr="00D55E2D">
              <w:rPr>
                <w:sz w:val="14"/>
              </w:rPr>
              <w:t>602 00 Brno, Veveří,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18" w:space="0" w:color="000000"/>
              <w:left w:val="single" w:sz="18" w:space="0" w:color="000000"/>
              <w:bottom w:val="single" w:sz="4" w:space="0" w:color="auto"/>
              <w:right w:val="single" w:sz="4" w:space="0" w:color="auto"/>
            </w:tcBorders>
          </w:tcPr>
          <w:p w:rsidR="00CC6913" w:rsidRPr="00D55E2D" w:rsidP="00B65BF4">
            <w:pPr>
              <w:pStyle w:val="TableParagraph"/>
              <w:pageBreakBefore/>
              <w:spacing w:before="120" w:after="120"/>
              <w:rPr>
                <w:i/>
                <w:sz w:val="14"/>
              </w:rPr>
            </w:pPr>
            <w:r w:rsidRPr="00D55E2D">
              <w:rPr>
                <w:i/>
                <w:sz w:val="14"/>
              </w:rPr>
              <w:t>18.</w:t>
            </w:r>
          </w:p>
        </w:tc>
        <w:tc>
          <w:tcPr>
            <w:tcW w:w="416" w:type="pct"/>
            <w:tcBorders>
              <w:top w:val="single" w:sz="18"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9026</w:t>
            </w:r>
          </w:p>
        </w:tc>
        <w:tc>
          <w:tcPr>
            <w:tcW w:w="1365" w:type="pct"/>
            <w:tcBorders>
              <w:top w:val="single" w:sz="18"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METRANS Rail, s.r.o.</w:t>
            </w:r>
          </w:p>
        </w:tc>
        <w:tc>
          <w:tcPr>
            <w:tcW w:w="4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26 361 485</w:t>
            </w:r>
          </w:p>
        </w:tc>
        <w:tc>
          <w:tcPr>
            <w:tcW w:w="350" w:type="pct"/>
            <w:tcBorders>
              <w:top w:val="single" w:sz="18"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26 / 2011</w:t>
            </w:r>
          </w:p>
        </w:tc>
        <w:tc>
          <w:tcPr>
            <w:tcW w:w="350" w:type="pct"/>
            <w:tcBorders>
              <w:top w:val="single" w:sz="18" w:space="0" w:color="000000"/>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18"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MTR</w:t>
            </w:r>
          </w:p>
        </w:tc>
        <w:tc>
          <w:tcPr>
            <w:tcW w:w="6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Podleská 926</w:t>
            </w:r>
          </w:p>
        </w:tc>
        <w:tc>
          <w:tcPr>
            <w:tcW w:w="750" w:type="pct"/>
            <w:tcBorders>
              <w:top w:val="single" w:sz="18" w:space="0" w:color="000000"/>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104 00 Praha 10,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19.</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9027</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Traťová strojní společnost,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04 946 685</w:t>
            </w:r>
          </w:p>
        </w:tc>
        <w:tc>
          <w:tcPr>
            <w:tcW w:w="350"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27 / 2016</w:t>
            </w:r>
          </w:p>
        </w:tc>
        <w:tc>
          <w:tcPr>
            <w:tcW w:w="350" w:type="pct"/>
            <w:tcBorders>
              <w:top w:val="single" w:sz="4" w:space="0" w:color="auto"/>
              <w:left w:val="single" w:sz="6" w:space="0" w:color="000000"/>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TSS</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Na Valše 676/18</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702 00 Ostrava – Přívoz,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20.</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9028</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Ostravská dopravní společnost,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60 793 171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28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ODOS</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U Tiskámy 616/9</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702 00 Ostrava – Přívoz,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21.</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9034</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Slezskomoravská dráha,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47 676 965</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34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SMD</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Poděbradova 3360/113</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 xml:space="preserve">702 00 Ostrava – Moravská </w:t>
            </w:r>
            <w:r w:rsidRPr="00D55E2D">
              <w:rPr>
                <w:sz w:val="14"/>
              </w:rPr>
              <w:br/>
              <w:t>Ostrava, ČR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22.</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9035</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Rail Cargo Carrier – Slovakia,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44 453 949</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35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WSSK</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Lúčna 2</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821 05 Bratislava</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23.</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9038</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Central Railways,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44 907 893</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38 / 2016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CRW</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Krivá 21</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040 01 Košice</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24.</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9040</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PKP CARGO S.A.</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277 586 360</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40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PKPC</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Grójecka 17</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02-021 Warsaw, Poland</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25.</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9041</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IDS CARGO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27 820 017</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41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IDSC</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Albertova 229/21</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779 00 Olomouc – Nová Ulice,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26.</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9042</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METRANS /Danubia/,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36 380 032</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42 / 2016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MTD</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Povodská cesta 18</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929 01 Dunajská Streda</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27.</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9043</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CER Slovakia,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44 616 791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43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CERSK</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Mýtna 15</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811 07 Bratislava</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E4476E" w:rsidRPr="00D55E2D" w:rsidP="00BB7822">
            <w:pPr>
              <w:pStyle w:val="TableParagraph"/>
              <w:spacing w:before="120" w:after="120"/>
              <w:rPr>
                <w:i/>
                <w:sz w:val="14"/>
              </w:rPr>
            </w:pPr>
            <w:r w:rsidRPr="00D55E2D">
              <w:rPr>
                <w:i/>
                <w:sz w:val="14"/>
              </w:rPr>
              <w:t>28</w:t>
            </w:r>
          </w:p>
        </w:tc>
        <w:tc>
          <w:tcPr>
            <w:tcW w:w="416" w:type="pct"/>
            <w:tcBorders>
              <w:top w:val="single" w:sz="4" w:space="0" w:color="auto"/>
              <w:left w:val="single" w:sz="4" w:space="0" w:color="auto"/>
              <w:bottom w:val="single" w:sz="4" w:space="0" w:color="auto"/>
              <w:right w:val="single" w:sz="6" w:space="0" w:color="000000"/>
            </w:tcBorders>
          </w:tcPr>
          <w:p w:rsidR="00E4476E" w:rsidRPr="00D55E2D" w:rsidP="00BB7822">
            <w:pPr>
              <w:pStyle w:val="TableParagraph"/>
              <w:spacing w:before="120" w:after="120"/>
              <w:rPr>
                <w:sz w:val="14"/>
              </w:rPr>
            </w:pPr>
            <w:r w:rsidRPr="00D55E2D">
              <w:rPr>
                <w:sz w:val="14"/>
              </w:rPr>
              <w:t>9044</w:t>
            </w:r>
          </w:p>
        </w:tc>
        <w:tc>
          <w:tcPr>
            <w:tcW w:w="1365" w:type="pct"/>
            <w:tcBorders>
              <w:top w:val="single" w:sz="4" w:space="0" w:color="auto"/>
              <w:left w:val="single" w:sz="6" w:space="0" w:color="000000"/>
              <w:bottom w:val="single" w:sz="4" w:space="0" w:color="auto"/>
              <w:right w:val="single" w:sz="4" w:space="0" w:color="auto"/>
            </w:tcBorders>
          </w:tcPr>
          <w:p w:rsidR="00E4476E" w:rsidRPr="00D55E2D" w:rsidP="00BB7822">
            <w:pPr>
              <w:pStyle w:val="TableParagraph"/>
              <w:spacing w:before="120" w:after="120"/>
              <w:rPr>
                <w:sz w:val="14"/>
              </w:rPr>
            </w:pPr>
            <w:r w:rsidRPr="00D55E2D">
              <w:rPr>
                <w:sz w:val="14"/>
              </w:rPr>
              <w:t>RegioJet, a.s.</w:t>
            </w:r>
          </w:p>
        </w:tc>
        <w:tc>
          <w:tcPr>
            <w:tcW w:w="450" w:type="pct"/>
            <w:tcBorders>
              <w:top w:val="single" w:sz="4" w:space="0" w:color="auto"/>
              <w:left w:val="single" w:sz="4" w:space="0" w:color="auto"/>
              <w:bottom w:val="single" w:sz="4" w:space="0" w:color="auto"/>
              <w:right w:val="single" w:sz="4" w:space="0" w:color="auto"/>
            </w:tcBorders>
          </w:tcPr>
          <w:p w:rsidR="00E4476E" w:rsidRPr="00D55E2D" w:rsidP="00BB7822">
            <w:pPr>
              <w:pStyle w:val="TableParagraph"/>
              <w:spacing w:before="120" w:after="120"/>
              <w:rPr>
                <w:sz w:val="14"/>
              </w:rPr>
            </w:pPr>
            <w:r w:rsidRPr="00D55E2D">
              <w:rPr>
                <w:sz w:val="14"/>
              </w:rPr>
              <w:t>47 231 271</w:t>
            </w:r>
          </w:p>
        </w:tc>
        <w:tc>
          <w:tcPr>
            <w:tcW w:w="350" w:type="pct"/>
            <w:tcBorders>
              <w:top w:val="single" w:sz="4" w:space="0" w:color="auto"/>
              <w:left w:val="single" w:sz="4" w:space="0" w:color="auto"/>
              <w:bottom w:val="single" w:sz="4" w:space="0" w:color="auto"/>
              <w:right w:val="single" w:sz="4" w:space="0" w:color="auto"/>
            </w:tcBorders>
          </w:tcPr>
          <w:p w:rsidR="00E4476E" w:rsidRPr="00D55E2D" w:rsidP="00BB7822">
            <w:pPr>
              <w:pStyle w:val="TableParagraph"/>
              <w:spacing w:before="120" w:after="120"/>
              <w:rPr>
                <w:sz w:val="14"/>
              </w:rPr>
            </w:pPr>
            <w:r w:rsidRPr="00D55E2D">
              <w:rPr>
                <w:sz w:val="14"/>
              </w:rPr>
              <w:t>44 / 2016</w:t>
            </w:r>
          </w:p>
        </w:tc>
        <w:tc>
          <w:tcPr>
            <w:tcW w:w="350" w:type="pct"/>
            <w:tcBorders>
              <w:top w:val="single" w:sz="4" w:space="0" w:color="auto"/>
              <w:left w:val="single" w:sz="4" w:space="0" w:color="auto"/>
              <w:bottom w:val="single" w:sz="4" w:space="0" w:color="auto"/>
              <w:right w:val="single" w:sz="4" w:space="0" w:color="auto"/>
            </w:tcBorders>
          </w:tcPr>
          <w:p w:rsidR="00E4476E" w:rsidRPr="00D55E2D" w:rsidP="00BB7822">
            <w:pPr>
              <w:pStyle w:val="TableParagraph"/>
              <w:spacing w:before="120" w:after="120"/>
              <w:rPr>
                <w:sz w:val="14"/>
              </w:rPr>
            </w:pPr>
            <w:r w:rsidRPr="00D55E2D">
              <w:rPr>
                <w:sz w:val="14"/>
              </w:rPr>
              <w:t>Passenger</w:t>
            </w:r>
          </w:p>
        </w:tc>
        <w:tc>
          <w:tcPr>
            <w:tcW w:w="350" w:type="pct"/>
            <w:tcBorders>
              <w:top w:val="single" w:sz="4" w:space="0" w:color="auto"/>
              <w:left w:val="single" w:sz="4" w:space="0" w:color="auto"/>
              <w:bottom w:val="single" w:sz="4" w:space="0" w:color="auto"/>
              <w:right w:val="single" w:sz="4" w:space="0" w:color="auto"/>
            </w:tcBorders>
          </w:tcPr>
          <w:p w:rsidR="00E4476E" w:rsidRPr="00D55E2D" w:rsidP="00BB7822">
            <w:pPr>
              <w:pStyle w:val="TableParagraph"/>
              <w:spacing w:before="120" w:after="120"/>
              <w:rPr>
                <w:sz w:val="14"/>
              </w:rPr>
            </w:pPr>
            <w:r w:rsidRPr="00D55E2D">
              <w:rPr>
                <w:sz w:val="14"/>
              </w:rPr>
              <w:t>RJSK</w:t>
            </w:r>
          </w:p>
        </w:tc>
        <w:tc>
          <w:tcPr>
            <w:tcW w:w="650" w:type="pct"/>
            <w:tcBorders>
              <w:top w:val="single" w:sz="4" w:space="0" w:color="auto"/>
              <w:left w:val="single" w:sz="4" w:space="0" w:color="auto"/>
              <w:bottom w:val="single" w:sz="4" w:space="0" w:color="auto"/>
              <w:right w:val="single" w:sz="4" w:space="0" w:color="auto"/>
            </w:tcBorders>
          </w:tcPr>
          <w:p w:rsidR="00E4476E" w:rsidRPr="00D55E2D" w:rsidP="00BB7822">
            <w:pPr>
              <w:pStyle w:val="TableParagraph"/>
              <w:spacing w:before="120" w:after="120"/>
              <w:rPr>
                <w:sz w:val="14"/>
              </w:rPr>
            </w:pPr>
            <w:r w:rsidRPr="00D55E2D">
              <w:rPr>
                <w:sz w:val="14"/>
              </w:rPr>
              <w:t>Obchodná 48</w:t>
            </w:r>
          </w:p>
        </w:tc>
        <w:tc>
          <w:tcPr>
            <w:tcW w:w="750" w:type="pct"/>
            <w:tcBorders>
              <w:top w:val="single" w:sz="4" w:space="0" w:color="auto"/>
              <w:left w:val="single" w:sz="4" w:space="0" w:color="auto"/>
              <w:bottom w:val="single" w:sz="4" w:space="0" w:color="auto"/>
            </w:tcBorders>
          </w:tcPr>
          <w:p w:rsidR="00E4476E" w:rsidRPr="00D55E2D" w:rsidP="00BB7822">
            <w:pPr>
              <w:pStyle w:val="TableParagraph"/>
              <w:spacing w:before="120" w:after="120"/>
              <w:rPr>
                <w:sz w:val="14"/>
              </w:rPr>
            </w:pPr>
            <w:r w:rsidRPr="00D55E2D">
              <w:rPr>
                <w:sz w:val="14"/>
              </w:rPr>
              <w:t>811 06 Bratislava</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29.</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9045</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Petrolsped Slovakia,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46 247 211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45 / 2016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PSP</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 Svobodu 2839/1</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984 01 Lučenec</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30.</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9046</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MMV Magyar Magánvasút Zrt.</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01-10-045027</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46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MMV</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Kerék u. 80</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 xml:space="preserve">1035 Budapešť, </w:t>
            </w:r>
            <w:r w:rsidRPr="00D55E2D">
              <w:rPr>
                <w:sz w:val="14"/>
              </w:rPr>
              <w:br/>
              <w:t>Hungary</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31.</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9047</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BULK TRANSSHIPMENT SLOVAKIA,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36 774 278</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47 / 2011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BTS</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Železničná 1</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076 43 Čierna nad Tisou</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32.</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rPr>
            </w:pPr>
            <w:r w:rsidRPr="00D55E2D">
              <w:rPr>
                <w:sz w:val="14"/>
              </w:rPr>
              <w:t>9049</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Railtrans International,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46 384 740</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49 / 2012</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RTI</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Trnavská cesta</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920 41 Leopoldov</w:t>
            </w:r>
          </w:p>
        </w:tc>
      </w:tr>
      <w:tr w:rsidTr="00E4476E">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33.</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9050</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RTS Rail Transport Service GmbH</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FN252571d</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50 / 2012</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RTS</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Puchstrasse 184 b</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8055 Graz, Austria</w:t>
            </w:r>
          </w:p>
        </w:tc>
      </w:tr>
      <w:tr w:rsidTr="00E4476E">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18" w:space="0" w:color="000000"/>
              <w:right w:val="single" w:sz="4" w:space="0" w:color="auto"/>
            </w:tcBorders>
          </w:tcPr>
          <w:p w:rsidR="00CC6913" w:rsidRPr="00D55E2D" w:rsidP="00BB7822">
            <w:pPr>
              <w:pStyle w:val="TableParagraph"/>
              <w:spacing w:before="120" w:after="120"/>
              <w:rPr>
                <w:i/>
                <w:sz w:val="14"/>
              </w:rPr>
            </w:pPr>
            <w:r w:rsidRPr="00D55E2D">
              <w:rPr>
                <w:i/>
                <w:sz w:val="14"/>
              </w:rPr>
              <w:t>34.</w:t>
            </w:r>
          </w:p>
        </w:tc>
        <w:tc>
          <w:tcPr>
            <w:tcW w:w="416" w:type="pct"/>
            <w:tcBorders>
              <w:top w:val="single" w:sz="4" w:space="0" w:color="auto"/>
              <w:left w:val="single" w:sz="4" w:space="0" w:color="auto"/>
              <w:bottom w:val="single" w:sz="18" w:space="0" w:color="000000"/>
              <w:right w:val="single" w:sz="6" w:space="0" w:color="000000"/>
            </w:tcBorders>
          </w:tcPr>
          <w:p w:rsidR="00CC6913" w:rsidRPr="00D55E2D" w:rsidP="00BB7822">
            <w:pPr>
              <w:pStyle w:val="TableParagraph"/>
              <w:spacing w:before="120" w:after="120"/>
              <w:rPr>
                <w:sz w:val="14"/>
              </w:rPr>
            </w:pPr>
            <w:r w:rsidRPr="00D55E2D">
              <w:rPr>
                <w:sz w:val="14"/>
              </w:rPr>
              <w:t>9052</w:t>
            </w:r>
          </w:p>
        </w:tc>
        <w:tc>
          <w:tcPr>
            <w:tcW w:w="1365" w:type="pct"/>
            <w:tcBorders>
              <w:top w:val="single" w:sz="4" w:space="0" w:color="auto"/>
              <w:left w:val="single" w:sz="6" w:space="0" w:color="000000"/>
              <w:bottom w:val="single" w:sz="18" w:space="0" w:color="000000"/>
              <w:right w:val="single" w:sz="4" w:space="0" w:color="auto"/>
            </w:tcBorders>
          </w:tcPr>
          <w:p w:rsidR="00CC6913" w:rsidRPr="00D55E2D" w:rsidP="00BB7822">
            <w:pPr>
              <w:pStyle w:val="TableParagraph"/>
              <w:spacing w:before="120" w:after="120"/>
              <w:rPr>
                <w:sz w:val="14"/>
              </w:rPr>
            </w:pPr>
            <w:r w:rsidRPr="00D55E2D">
              <w:rPr>
                <w:sz w:val="14"/>
              </w:rPr>
              <w:t>CD Cargo Slovakia, s.r.o.</w:t>
            </w:r>
          </w:p>
        </w:tc>
        <w:tc>
          <w:tcPr>
            <w:tcW w:w="450" w:type="pct"/>
            <w:tcBorders>
              <w:top w:val="single" w:sz="4" w:space="0" w:color="auto"/>
              <w:left w:val="single" w:sz="4" w:space="0" w:color="auto"/>
              <w:bottom w:val="single" w:sz="18" w:space="0" w:color="000000"/>
              <w:right w:val="single" w:sz="4" w:space="0" w:color="auto"/>
            </w:tcBorders>
          </w:tcPr>
          <w:p w:rsidR="00CC6913" w:rsidRPr="00D55E2D" w:rsidP="00BB7822">
            <w:pPr>
              <w:pStyle w:val="TableParagraph"/>
              <w:spacing w:before="120" w:after="120"/>
              <w:rPr>
                <w:sz w:val="14"/>
              </w:rPr>
            </w:pPr>
            <w:r w:rsidRPr="00D55E2D">
              <w:rPr>
                <w:sz w:val="14"/>
              </w:rPr>
              <w:t>44 349 793</w:t>
            </w:r>
          </w:p>
        </w:tc>
        <w:tc>
          <w:tcPr>
            <w:tcW w:w="350" w:type="pct"/>
            <w:tcBorders>
              <w:top w:val="single" w:sz="4" w:space="0" w:color="auto"/>
              <w:left w:val="single" w:sz="4" w:space="0" w:color="auto"/>
              <w:bottom w:val="single" w:sz="18" w:space="0" w:color="000000"/>
              <w:right w:val="single" w:sz="4" w:space="0" w:color="auto"/>
            </w:tcBorders>
          </w:tcPr>
          <w:p w:rsidR="00CC6913" w:rsidRPr="00D55E2D" w:rsidP="00BB7822">
            <w:pPr>
              <w:pStyle w:val="TableParagraph"/>
              <w:spacing w:before="120" w:after="120"/>
              <w:rPr>
                <w:sz w:val="14"/>
              </w:rPr>
            </w:pPr>
            <w:r w:rsidRPr="00D55E2D">
              <w:rPr>
                <w:sz w:val="14"/>
              </w:rPr>
              <w:t>52 / 2012</w:t>
            </w:r>
          </w:p>
        </w:tc>
        <w:tc>
          <w:tcPr>
            <w:tcW w:w="350" w:type="pct"/>
            <w:tcBorders>
              <w:top w:val="single" w:sz="4" w:space="0" w:color="auto"/>
              <w:left w:val="single" w:sz="4" w:space="0" w:color="auto"/>
              <w:bottom w:val="single" w:sz="18" w:space="0" w:color="000000"/>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18" w:space="0" w:color="000000"/>
              <w:right w:val="single" w:sz="4" w:space="0" w:color="auto"/>
            </w:tcBorders>
          </w:tcPr>
          <w:p w:rsidR="00CC6913" w:rsidRPr="00D55E2D" w:rsidP="00BB7822">
            <w:pPr>
              <w:pStyle w:val="TableParagraph"/>
              <w:spacing w:before="120" w:after="120"/>
              <w:rPr>
                <w:sz w:val="14"/>
              </w:rPr>
            </w:pPr>
            <w:r w:rsidRPr="00D55E2D">
              <w:rPr>
                <w:sz w:val="14"/>
              </w:rPr>
              <w:t>GZCDC</w:t>
            </w:r>
          </w:p>
        </w:tc>
        <w:tc>
          <w:tcPr>
            <w:tcW w:w="650" w:type="pct"/>
            <w:tcBorders>
              <w:top w:val="single" w:sz="4" w:space="0" w:color="auto"/>
              <w:left w:val="single" w:sz="4" w:space="0" w:color="auto"/>
              <w:bottom w:val="single" w:sz="18" w:space="0" w:color="000000"/>
              <w:right w:val="single" w:sz="4" w:space="0" w:color="auto"/>
            </w:tcBorders>
          </w:tcPr>
          <w:p w:rsidR="00CC6913" w:rsidRPr="00D55E2D" w:rsidP="00E4476E">
            <w:pPr>
              <w:pStyle w:val="TableParagraph"/>
              <w:spacing w:before="120" w:after="120"/>
              <w:rPr>
                <w:sz w:val="14"/>
              </w:rPr>
            </w:pPr>
            <w:r w:rsidRPr="00D55E2D">
              <w:rPr>
                <w:sz w:val="14"/>
              </w:rPr>
              <w:t>Seberiniho 1</w:t>
            </w:r>
          </w:p>
        </w:tc>
        <w:tc>
          <w:tcPr>
            <w:tcW w:w="750" w:type="pct"/>
            <w:tcBorders>
              <w:top w:val="single" w:sz="4" w:space="0" w:color="auto"/>
              <w:left w:val="single" w:sz="4" w:space="0" w:color="auto"/>
              <w:bottom w:val="single" w:sz="18" w:space="0" w:color="000000"/>
            </w:tcBorders>
          </w:tcPr>
          <w:p w:rsidR="00CC6913" w:rsidRPr="00D55E2D" w:rsidP="00BB7822">
            <w:pPr>
              <w:pStyle w:val="TableParagraph"/>
              <w:spacing w:before="120" w:after="120"/>
              <w:rPr>
                <w:sz w:val="14"/>
              </w:rPr>
            </w:pPr>
            <w:r w:rsidRPr="00D55E2D">
              <w:rPr>
                <w:sz w:val="14"/>
              </w:rPr>
              <w:t>821 03 Bratislava</w:t>
            </w:r>
          </w:p>
        </w:tc>
      </w:tr>
      <w:tr w:rsidTr="00E4476E">
        <w:tblPrEx>
          <w:tblW w:w="4873" w:type="pct"/>
          <w:tblInd w:w="828" w:type="dxa"/>
          <w:tblLayout w:type="fixed"/>
          <w:tblCellMar>
            <w:left w:w="0" w:type="dxa"/>
            <w:right w:w="0" w:type="dxa"/>
          </w:tblCellMar>
          <w:tblLook w:val="01E0"/>
        </w:tblPrEx>
        <w:trPr>
          <w:trHeight w:val="20"/>
          <w:tblHeader/>
        </w:trPr>
        <w:tc>
          <w:tcPr>
            <w:tcW w:w="319" w:type="pct"/>
            <w:tcBorders>
              <w:top w:val="single" w:sz="18" w:space="0" w:color="000000"/>
              <w:left w:val="single" w:sz="18" w:space="0" w:color="000000"/>
              <w:bottom w:val="single" w:sz="4" w:space="0" w:color="auto"/>
              <w:right w:val="single" w:sz="4" w:space="0" w:color="auto"/>
            </w:tcBorders>
          </w:tcPr>
          <w:p w:rsidR="00CC6913" w:rsidRPr="00D55E2D" w:rsidP="00E4476E">
            <w:pPr>
              <w:pStyle w:val="TableParagraph"/>
              <w:pageBreakBefore/>
              <w:spacing w:before="120" w:after="120"/>
              <w:rPr>
                <w:i/>
                <w:sz w:val="14"/>
              </w:rPr>
            </w:pPr>
            <w:r w:rsidRPr="00D55E2D">
              <w:rPr>
                <w:i/>
                <w:sz w:val="14"/>
              </w:rPr>
              <w:t>35.</w:t>
            </w:r>
          </w:p>
        </w:tc>
        <w:tc>
          <w:tcPr>
            <w:tcW w:w="416" w:type="pct"/>
            <w:tcBorders>
              <w:top w:val="single" w:sz="18" w:space="0" w:color="000000"/>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9053</w:t>
            </w:r>
          </w:p>
        </w:tc>
        <w:tc>
          <w:tcPr>
            <w:tcW w:w="1365" w:type="pct"/>
            <w:tcBorders>
              <w:top w:val="single" w:sz="18" w:space="0" w:color="000000"/>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VIALTE, s.r.o.</w:t>
            </w:r>
          </w:p>
        </w:tc>
        <w:tc>
          <w:tcPr>
            <w:tcW w:w="4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46 334 629</w:t>
            </w:r>
          </w:p>
        </w:tc>
        <w:tc>
          <w:tcPr>
            <w:tcW w:w="3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53 / 2013</w:t>
            </w:r>
          </w:p>
        </w:tc>
        <w:tc>
          <w:tcPr>
            <w:tcW w:w="3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Passenger</w:t>
            </w:r>
          </w:p>
        </w:tc>
        <w:tc>
          <w:tcPr>
            <w:tcW w:w="3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VIALT</w:t>
            </w:r>
          </w:p>
        </w:tc>
        <w:tc>
          <w:tcPr>
            <w:tcW w:w="650" w:type="pct"/>
            <w:tcBorders>
              <w:top w:val="single" w:sz="18" w:space="0" w:color="000000"/>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Kopčianska 1</w:t>
            </w:r>
          </w:p>
        </w:tc>
        <w:tc>
          <w:tcPr>
            <w:tcW w:w="750" w:type="pct"/>
            <w:tcBorders>
              <w:top w:val="single" w:sz="18" w:space="0" w:color="000000"/>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851 01 Bratislava</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36.</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9054</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LOKOTRANS SERVIS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26 931 443</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54 /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LTSB</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Drážní 11</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627 00 Brno-Slatina,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37.</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9056</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EUROVIA CS,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45 274 924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56 /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ECS</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Národní 138/10</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110 00 Praha 1, CR</w:t>
            </w:r>
          </w:p>
        </w:tc>
      </w:tr>
      <w:tr w:rsidTr="00B65BF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38.</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9057</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Elektrizace železnic Praha,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47 115 921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57 /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ELZEL</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Nám. Hrdinů 1693/4a</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140 00 Praha 4-Nusle,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39.</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9058</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Express Group,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35 795 123</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58 /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EXSK</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Plynárenská 7/B</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821 09 Bratislava</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40.</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9059</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LEO Express,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29 016 002</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59 /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LE</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Poděbradova 908/4</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130 00 Praha 3-Žižkov,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41.</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9060</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LokoTrain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28 903 811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60 /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LT</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Školní 353</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560 02 Česká Třebová,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42.</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9061</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ARRIVA Service,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35 846 526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61/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ARVSK</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Bratislavská cesta 1804</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945 01 Komárno</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43.</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9062</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YOSARIA TRAINS,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35 947 233</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62/ 2014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YOSAR</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Tomášikova 14</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821 03 Bratislava</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BB7822">
            <w:pPr>
              <w:pStyle w:val="TableParagraph"/>
              <w:spacing w:before="120" w:after="120"/>
              <w:rPr>
                <w:i/>
                <w:sz w:val="14"/>
              </w:rPr>
            </w:pPr>
            <w:r w:rsidRPr="00D55E2D">
              <w:rPr>
                <w:i/>
                <w:sz w:val="14"/>
              </w:rPr>
              <w:t>44.</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BB7822">
            <w:pPr>
              <w:pStyle w:val="TableParagraph"/>
              <w:spacing w:before="120" w:after="120"/>
              <w:rPr>
                <w:sz w:val="14"/>
              </w:rPr>
            </w:pPr>
            <w:r w:rsidRPr="00D55E2D">
              <w:rPr>
                <w:sz w:val="14"/>
              </w:rPr>
              <w:t>9063</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STRABAG Rail,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25 429 949</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63 / 2015</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szCs w:val="14"/>
              </w:rPr>
            </w:pPr>
            <w:r w:rsidRPr="00D55E2D">
              <w:rPr>
                <w:sz w:val="14"/>
              </w:rPr>
              <w:t>-</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BB7822">
            <w:pPr>
              <w:pStyle w:val="TableParagraph"/>
              <w:spacing w:before="120" w:after="120"/>
              <w:rPr>
                <w:sz w:val="14"/>
              </w:rPr>
            </w:pPr>
            <w:r w:rsidRPr="00D55E2D">
              <w:rPr>
                <w:sz w:val="14"/>
              </w:rPr>
              <w:t>Železničářská 1385/29</w:t>
            </w:r>
          </w:p>
        </w:tc>
        <w:tc>
          <w:tcPr>
            <w:tcW w:w="750" w:type="pct"/>
            <w:tcBorders>
              <w:top w:val="single" w:sz="4" w:space="0" w:color="auto"/>
              <w:left w:val="single" w:sz="4" w:space="0" w:color="auto"/>
              <w:bottom w:val="single" w:sz="4" w:space="0" w:color="auto"/>
            </w:tcBorders>
          </w:tcPr>
          <w:p w:rsidR="00CC6913" w:rsidRPr="00D55E2D" w:rsidP="00BB7822">
            <w:pPr>
              <w:pStyle w:val="TableParagraph"/>
              <w:spacing w:before="120" w:after="120"/>
              <w:rPr>
                <w:sz w:val="14"/>
              </w:rPr>
            </w:pPr>
            <w:r w:rsidRPr="00D55E2D">
              <w:rPr>
                <w:sz w:val="14"/>
              </w:rPr>
              <w:t>400 03 Ústí nad Labem – Střekov,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45.</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rPr>
            </w:pPr>
            <w:r w:rsidRPr="00D55E2D">
              <w:rPr>
                <w:sz w:val="14"/>
              </w:rPr>
              <w:t>9065</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MH – spedition,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01 484 494</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65 / 2015</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IP</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Nuselská 262/34</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140 00 Praha 4-Nusle,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46.</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szCs w:val="14"/>
              </w:rPr>
            </w:pPr>
            <w:r w:rsidRPr="00D55E2D">
              <w:rPr>
                <w:sz w:val="14"/>
              </w:rPr>
              <w:t>-</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ŽOS Vrútky,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31 615 619</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szCs w:val="14"/>
              </w:rPr>
            </w:pPr>
            <w:r w:rsidRPr="00D55E2D">
              <w:rPr>
                <w:sz w:val="14"/>
              </w:rPr>
              <w: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ZOSVR</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Dielenska Kružná 2</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038 61 Vrútky</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47.</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rPr>
            </w:pPr>
            <w:r w:rsidRPr="00D55E2D">
              <w:rPr>
                <w:sz w:val="14"/>
              </w:rPr>
              <w:t>9066</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ARRIVA vlaky, s.r.o.</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28 955 196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66 / 2016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ARR</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Křížikova 148/34</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186 00 Praha 8 – Karlín,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48.</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rPr>
            </w:pPr>
            <w:r w:rsidRPr="00D55E2D">
              <w:rPr>
                <w:sz w:val="14"/>
              </w:rPr>
              <w:t>9067</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České dráhy,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70 994 226</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szCs w:val="14"/>
              </w:rPr>
            </w:pPr>
            <w:r w:rsidRPr="00D55E2D">
              <w:rPr>
                <w:sz w:val="14"/>
              </w:rPr>
              <w: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ČD</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nábřeží Ludvíka Svobody 1222/12</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110 15 Praha 1,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49.</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szCs w:val="14"/>
              </w:rPr>
            </w:pPr>
            <w:r w:rsidRPr="00D55E2D">
              <w:rPr>
                <w:sz w:val="14"/>
              </w:rPr>
              <w:t>9069</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RegioJet, a.s.</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28 333 187</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69 /2017</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Freight/Passenger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RJ</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Náměstí Svobody 86/17</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602 00 Brno, CR</w:t>
            </w:r>
          </w:p>
        </w:tc>
      </w:tr>
      <w:tr w:rsidTr="003D3DAC">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4" w:space="0" w:color="auto"/>
            </w:tcBorders>
          </w:tcPr>
          <w:p w:rsidR="00CC6913" w:rsidRPr="00D55E2D" w:rsidP="00D747FF">
            <w:pPr>
              <w:pStyle w:val="TableParagraph"/>
              <w:spacing w:before="120" w:after="120"/>
              <w:rPr>
                <w:i/>
                <w:sz w:val="14"/>
              </w:rPr>
            </w:pPr>
            <w:r w:rsidRPr="00D55E2D">
              <w:rPr>
                <w:i/>
                <w:sz w:val="14"/>
              </w:rPr>
              <w:t>50.</w:t>
            </w:r>
          </w:p>
        </w:tc>
        <w:tc>
          <w:tcPr>
            <w:tcW w:w="416" w:type="pct"/>
            <w:tcBorders>
              <w:top w:val="single" w:sz="4" w:space="0" w:color="auto"/>
              <w:left w:val="single" w:sz="4" w:space="0" w:color="auto"/>
              <w:bottom w:val="single" w:sz="4" w:space="0" w:color="auto"/>
              <w:right w:val="single" w:sz="6" w:space="0" w:color="000000"/>
            </w:tcBorders>
          </w:tcPr>
          <w:p w:rsidR="00CC6913" w:rsidRPr="00D55E2D" w:rsidP="00D747FF">
            <w:pPr>
              <w:pStyle w:val="TableParagraph"/>
              <w:spacing w:before="120" w:after="120"/>
              <w:rPr>
                <w:sz w:val="14"/>
                <w:szCs w:val="14"/>
              </w:rPr>
            </w:pPr>
            <w:r w:rsidRPr="00D55E2D">
              <w:rPr>
                <w:sz w:val="14"/>
              </w:rPr>
              <w:t>-</w:t>
            </w:r>
          </w:p>
        </w:tc>
        <w:tc>
          <w:tcPr>
            <w:tcW w:w="1365" w:type="pct"/>
            <w:tcBorders>
              <w:top w:val="single" w:sz="4" w:space="0" w:color="auto"/>
              <w:left w:val="single" w:sz="6" w:space="0" w:color="000000"/>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Železnice Slovenskej republiky</w:t>
            </w:r>
          </w:p>
        </w:tc>
        <w:tc>
          <w:tcPr>
            <w:tcW w:w="4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31 364 501</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szCs w:val="14"/>
              </w:rPr>
            </w:pPr>
            <w:r w:rsidRPr="00D55E2D">
              <w:rPr>
                <w:sz w:val="14"/>
              </w:rPr>
              <w:t>-</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Freight/Passenger</w:t>
            </w:r>
          </w:p>
        </w:tc>
        <w:tc>
          <w:tcPr>
            <w:tcW w:w="3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ZSR</w:t>
            </w:r>
          </w:p>
        </w:tc>
        <w:tc>
          <w:tcPr>
            <w:tcW w:w="650" w:type="pct"/>
            <w:tcBorders>
              <w:top w:val="single" w:sz="4" w:space="0" w:color="auto"/>
              <w:left w:val="single" w:sz="4" w:space="0" w:color="auto"/>
              <w:bottom w:val="single" w:sz="4" w:space="0" w:color="auto"/>
              <w:right w:val="single" w:sz="4" w:space="0" w:color="auto"/>
            </w:tcBorders>
          </w:tcPr>
          <w:p w:rsidR="00CC6913" w:rsidRPr="00D55E2D" w:rsidP="00D747FF">
            <w:pPr>
              <w:pStyle w:val="TableParagraph"/>
              <w:spacing w:before="120" w:after="120"/>
              <w:rPr>
                <w:sz w:val="14"/>
              </w:rPr>
            </w:pPr>
            <w:r w:rsidRPr="00D55E2D">
              <w:rPr>
                <w:sz w:val="14"/>
              </w:rPr>
              <w:t>Klemensova 8</w:t>
            </w:r>
          </w:p>
        </w:tc>
        <w:tc>
          <w:tcPr>
            <w:tcW w:w="750" w:type="pct"/>
            <w:tcBorders>
              <w:top w:val="single" w:sz="4" w:space="0" w:color="auto"/>
              <w:left w:val="single" w:sz="4" w:space="0" w:color="auto"/>
              <w:bottom w:val="single" w:sz="4" w:space="0" w:color="auto"/>
            </w:tcBorders>
          </w:tcPr>
          <w:p w:rsidR="00CC6913" w:rsidRPr="00D55E2D" w:rsidP="00D747FF">
            <w:pPr>
              <w:pStyle w:val="TableParagraph"/>
              <w:spacing w:before="120" w:after="120"/>
              <w:rPr>
                <w:sz w:val="14"/>
              </w:rPr>
            </w:pPr>
            <w:r w:rsidRPr="00D55E2D">
              <w:rPr>
                <w:sz w:val="14"/>
              </w:rPr>
              <w:t>813 61 Bratislava</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18" w:space="0" w:color="auto"/>
              <w:right w:val="single" w:sz="4" w:space="0" w:color="auto"/>
            </w:tcBorders>
          </w:tcPr>
          <w:p w:rsidR="00CC6913" w:rsidRPr="00D55E2D" w:rsidP="003D3DAC">
            <w:pPr>
              <w:pStyle w:val="TableParagraph"/>
              <w:spacing w:before="120" w:after="120"/>
              <w:rPr>
                <w:i/>
                <w:sz w:val="14"/>
              </w:rPr>
            </w:pPr>
            <w:r w:rsidRPr="00D55E2D">
              <w:rPr>
                <w:i/>
                <w:sz w:val="14"/>
              </w:rPr>
              <w:t>51.</w:t>
            </w:r>
          </w:p>
        </w:tc>
        <w:tc>
          <w:tcPr>
            <w:tcW w:w="416"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szCs w:val="14"/>
              </w:rPr>
            </w:pPr>
            <w:r w:rsidRPr="00D55E2D">
              <w:rPr>
                <w:sz w:val="14"/>
              </w:rPr>
              <w:t>9036</w:t>
            </w:r>
          </w:p>
        </w:tc>
        <w:tc>
          <w:tcPr>
            <w:tcW w:w="1365"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rPr>
            </w:pPr>
            <w:r w:rsidRPr="00D55E2D">
              <w:rPr>
                <w:sz w:val="14"/>
              </w:rPr>
              <w:t>SLOV – VAGON, a.s.</w:t>
            </w:r>
          </w:p>
        </w:tc>
        <w:tc>
          <w:tcPr>
            <w:tcW w:w="450"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rPr>
            </w:pPr>
            <w:r w:rsidRPr="00D55E2D">
              <w:rPr>
                <w:sz w:val="14"/>
              </w:rPr>
              <w:t>36 673 196</w:t>
            </w:r>
          </w:p>
        </w:tc>
        <w:tc>
          <w:tcPr>
            <w:tcW w:w="350"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szCs w:val="14"/>
              </w:rPr>
            </w:pPr>
            <w:r w:rsidRPr="00D55E2D">
              <w:rPr>
                <w:sz w:val="14"/>
              </w:rPr>
              <w:t>-</w:t>
            </w:r>
          </w:p>
        </w:tc>
        <w:tc>
          <w:tcPr>
            <w:tcW w:w="350"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rPr>
            </w:pPr>
            <w:r w:rsidRPr="00D55E2D">
              <w:rPr>
                <w:sz w:val="14"/>
              </w:rPr>
              <w:t>Freight</w:t>
            </w:r>
          </w:p>
        </w:tc>
        <w:tc>
          <w:tcPr>
            <w:tcW w:w="350"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rPr>
            </w:pPr>
            <w:r w:rsidRPr="00D55E2D">
              <w:rPr>
                <w:sz w:val="14"/>
              </w:rPr>
              <w:t>SLVA</w:t>
            </w:r>
          </w:p>
        </w:tc>
        <w:tc>
          <w:tcPr>
            <w:tcW w:w="650" w:type="pct"/>
            <w:tcBorders>
              <w:top w:val="single" w:sz="4" w:space="0" w:color="auto"/>
              <w:left w:val="single" w:sz="4" w:space="0" w:color="auto"/>
              <w:bottom w:val="single" w:sz="18" w:space="0" w:color="auto"/>
              <w:right w:val="single" w:sz="4" w:space="0" w:color="auto"/>
            </w:tcBorders>
          </w:tcPr>
          <w:p w:rsidR="00CC6913" w:rsidRPr="00D55E2D" w:rsidP="00D747FF">
            <w:pPr>
              <w:pStyle w:val="TableParagraph"/>
              <w:spacing w:before="120" w:after="120"/>
              <w:rPr>
                <w:sz w:val="14"/>
              </w:rPr>
            </w:pPr>
            <w:r w:rsidRPr="00D55E2D">
              <w:rPr>
                <w:sz w:val="14"/>
              </w:rPr>
              <w:t>Andreja Žarnova 1</w:t>
            </w:r>
          </w:p>
        </w:tc>
        <w:tc>
          <w:tcPr>
            <w:tcW w:w="750" w:type="pct"/>
            <w:tcBorders>
              <w:top w:val="single" w:sz="4" w:space="0" w:color="auto"/>
              <w:left w:val="single" w:sz="4" w:space="0" w:color="auto"/>
              <w:bottom w:val="single" w:sz="18" w:space="0" w:color="auto"/>
            </w:tcBorders>
          </w:tcPr>
          <w:p w:rsidR="00CC6913" w:rsidRPr="00D55E2D" w:rsidP="00D747FF">
            <w:pPr>
              <w:pStyle w:val="TableParagraph"/>
              <w:spacing w:before="120" w:after="120"/>
              <w:rPr>
                <w:sz w:val="14"/>
              </w:rPr>
            </w:pPr>
            <w:r w:rsidRPr="00D55E2D">
              <w:rPr>
                <w:sz w:val="14"/>
              </w:rPr>
              <w:t>917 02 Trnava</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18" w:space="0" w:color="auto"/>
              <w:left w:val="single" w:sz="18" w:space="0" w:color="000000"/>
              <w:bottom w:val="single" w:sz="4" w:space="0" w:color="auto"/>
              <w:right w:val="single" w:sz="2" w:space="0" w:color="auto"/>
            </w:tcBorders>
          </w:tcPr>
          <w:p w:rsidR="00CC6913" w:rsidRPr="00D55E2D" w:rsidP="003D3DAC">
            <w:pPr>
              <w:pStyle w:val="TableParagraph"/>
              <w:pageBreakBefore/>
              <w:spacing w:before="120" w:after="120"/>
              <w:rPr>
                <w:i/>
                <w:sz w:val="14"/>
              </w:rPr>
            </w:pPr>
            <w:r w:rsidRPr="00D55E2D">
              <w:rPr>
                <w:i/>
                <w:sz w:val="14"/>
              </w:rPr>
              <w:t>52.</w:t>
            </w:r>
          </w:p>
        </w:tc>
        <w:tc>
          <w:tcPr>
            <w:tcW w:w="416" w:type="pct"/>
            <w:tcBorders>
              <w:top w:val="single" w:sz="18" w:space="0" w:color="auto"/>
              <w:left w:val="single" w:sz="2" w:space="0" w:color="auto"/>
              <w:bottom w:val="single" w:sz="4" w:space="0" w:color="auto"/>
              <w:right w:val="single" w:sz="6" w:space="0" w:color="000000"/>
            </w:tcBorders>
          </w:tcPr>
          <w:p w:rsidR="00CC6913" w:rsidRPr="00D55E2D" w:rsidP="00D747FF">
            <w:pPr>
              <w:pStyle w:val="TableParagraph"/>
              <w:spacing w:before="120" w:after="120"/>
              <w:rPr>
                <w:sz w:val="14"/>
                <w:szCs w:val="14"/>
              </w:rPr>
            </w:pPr>
            <w:r w:rsidRPr="00D55E2D">
              <w:rPr>
                <w:sz w:val="14"/>
              </w:rPr>
              <w:t>-</w:t>
            </w:r>
          </w:p>
        </w:tc>
        <w:tc>
          <w:tcPr>
            <w:tcW w:w="1365" w:type="pct"/>
            <w:tcBorders>
              <w:top w:val="single" w:sz="18" w:space="0" w:color="auto"/>
              <w:left w:val="single" w:sz="6" w:space="0" w:color="000000"/>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BF Logistics, s.r.o.</w:t>
            </w:r>
          </w:p>
        </w:tc>
        <w:tc>
          <w:tcPr>
            <w:tcW w:w="450" w:type="pct"/>
            <w:tcBorders>
              <w:top w:val="single" w:sz="18"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27 406 911</w:t>
            </w:r>
          </w:p>
        </w:tc>
        <w:tc>
          <w:tcPr>
            <w:tcW w:w="350" w:type="pct"/>
            <w:tcBorders>
              <w:top w:val="single" w:sz="18"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szCs w:val="14"/>
              </w:rPr>
            </w:pPr>
            <w:r w:rsidRPr="00D55E2D">
              <w:rPr>
                <w:sz w:val="14"/>
              </w:rPr>
              <w:t>-</w:t>
            </w:r>
          </w:p>
        </w:tc>
        <w:tc>
          <w:tcPr>
            <w:tcW w:w="350" w:type="pct"/>
            <w:tcBorders>
              <w:top w:val="single" w:sz="18"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Freight</w:t>
            </w:r>
          </w:p>
        </w:tc>
        <w:tc>
          <w:tcPr>
            <w:tcW w:w="350" w:type="pct"/>
            <w:tcBorders>
              <w:top w:val="single" w:sz="18"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BFL</w:t>
            </w:r>
          </w:p>
        </w:tc>
        <w:tc>
          <w:tcPr>
            <w:tcW w:w="650" w:type="pct"/>
            <w:tcBorders>
              <w:top w:val="single" w:sz="18"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Beranových 65</w:t>
            </w:r>
          </w:p>
        </w:tc>
        <w:tc>
          <w:tcPr>
            <w:tcW w:w="750" w:type="pct"/>
            <w:tcBorders>
              <w:top w:val="single" w:sz="18" w:space="0" w:color="auto"/>
              <w:left w:val="single" w:sz="2" w:space="0" w:color="auto"/>
              <w:bottom w:val="single" w:sz="4" w:space="0" w:color="auto"/>
            </w:tcBorders>
          </w:tcPr>
          <w:p w:rsidR="00CC6913" w:rsidRPr="00D55E2D" w:rsidP="00D747FF">
            <w:pPr>
              <w:pStyle w:val="TableParagraph"/>
              <w:spacing w:before="120" w:after="120"/>
              <w:rPr>
                <w:sz w:val="14"/>
              </w:rPr>
            </w:pPr>
            <w:r w:rsidRPr="00D55E2D">
              <w:rPr>
                <w:sz w:val="14"/>
              </w:rPr>
              <w:t>199 02 Praha 9, CR</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2" w:space="0" w:color="auto"/>
            </w:tcBorders>
          </w:tcPr>
          <w:p w:rsidR="00CC6913" w:rsidRPr="00D55E2D" w:rsidP="00D747FF">
            <w:pPr>
              <w:pStyle w:val="TableParagraph"/>
              <w:spacing w:before="120" w:after="120"/>
              <w:rPr>
                <w:i/>
                <w:sz w:val="14"/>
              </w:rPr>
            </w:pPr>
            <w:r w:rsidRPr="00D55E2D">
              <w:rPr>
                <w:i/>
                <w:sz w:val="14"/>
              </w:rPr>
              <w:t>53.</w:t>
            </w:r>
          </w:p>
        </w:tc>
        <w:tc>
          <w:tcPr>
            <w:tcW w:w="416" w:type="pct"/>
            <w:tcBorders>
              <w:top w:val="single" w:sz="4" w:space="0" w:color="auto"/>
              <w:left w:val="single" w:sz="2" w:space="0" w:color="auto"/>
              <w:bottom w:val="single" w:sz="4" w:space="0" w:color="auto"/>
              <w:right w:val="single" w:sz="6" w:space="0" w:color="000000"/>
            </w:tcBorders>
          </w:tcPr>
          <w:p w:rsidR="00CC6913" w:rsidRPr="00D55E2D" w:rsidP="00D747FF">
            <w:pPr>
              <w:pStyle w:val="TableParagraph"/>
              <w:spacing w:before="120" w:after="120"/>
              <w:rPr>
                <w:sz w:val="14"/>
                <w:szCs w:val="14"/>
              </w:rPr>
            </w:pPr>
            <w:r w:rsidRPr="00D55E2D">
              <w:rPr>
                <w:sz w:val="14"/>
              </w:rPr>
              <w:t>-</w:t>
            </w:r>
          </w:p>
        </w:tc>
        <w:tc>
          <w:tcPr>
            <w:tcW w:w="1365" w:type="pct"/>
            <w:tcBorders>
              <w:top w:val="single" w:sz="4" w:space="0" w:color="auto"/>
              <w:left w:val="single" w:sz="6" w:space="0" w:color="000000"/>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E-W Express, s.r.o.</w:t>
            </w:r>
          </w:p>
        </w:tc>
        <w:tc>
          <w:tcPr>
            <w:tcW w:w="450" w:type="pct"/>
            <w:tcBorders>
              <w:top w:val="single" w:sz="4"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48 041 246</w:t>
            </w:r>
          </w:p>
        </w:tc>
        <w:tc>
          <w:tcPr>
            <w:tcW w:w="350" w:type="pct"/>
            <w:tcBorders>
              <w:top w:val="single" w:sz="4"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szCs w:val="14"/>
              </w:rPr>
            </w:pPr>
            <w:r w:rsidRPr="00D55E2D">
              <w:rPr>
                <w:sz w:val="14"/>
              </w:rPr>
              <w:t>-</w:t>
            </w:r>
          </w:p>
        </w:tc>
        <w:tc>
          <w:tcPr>
            <w:tcW w:w="350" w:type="pct"/>
            <w:tcBorders>
              <w:top w:val="single" w:sz="4"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Freight</w:t>
            </w:r>
          </w:p>
        </w:tc>
        <w:tc>
          <w:tcPr>
            <w:tcW w:w="350" w:type="pct"/>
            <w:tcBorders>
              <w:top w:val="single" w:sz="4"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EWEX</w:t>
            </w:r>
          </w:p>
        </w:tc>
        <w:tc>
          <w:tcPr>
            <w:tcW w:w="650" w:type="pct"/>
            <w:tcBorders>
              <w:top w:val="single" w:sz="4" w:space="0" w:color="auto"/>
              <w:left w:val="single" w:sz="2" w:space="0" w:color="auto"/>
              <w:bottom w:val="single" w:sz="4" w:space="0" w:color="auto"/>
              <w:right w:val="single" w:sz="2" w:space="0" w:color="auto"/>
            </w:tcBorders>
          </w:tcPr>
          <w:p w:rsidR="00CC6913" w:rsidRPr="00D55E2D" w:rsidP="00D747FF">
            <w:pPr>
              <w:pStyle w:val="TableParagraph"/>
              <w:spacing w:before="120" w:after="120"/>
              <w:rPr>
                <w:sz w:val="14"/>
              </w:rPr>
            </w:pPr>
            <w:r w:rsidRPr="00D55E2D">
              <w:rPr>
                <w:sz w:val="14"/>
              </w:rPr>
              <w:t>Slnečné stráne 42</w:t>
            </w:r>
          </w:p>
        </w:tc>
        <w:tc>
          <w:tcPr>
            <w:tcW w:w="750" w:type="pct"/>
            <w:tcBorders>
              <w:top w:val="single" w:sz="4" w:space="0" w:color="auto"/>
              <w:left w:val="single" w:sz="2" w:space="0" w:color="auto"/>
              <w:bottom w:val="single" w:sz="4" w:space="0" w:color="auto"/>
            </w:tcBorders>
          </w:tcPr>
          <w:p w:rsidR="00CC6913" w:rsidRPr="00D55E2D" w:rsidP="00D747FF">
            <w:pPr>
              <w:pStyle w:val="TableParagraph"/>
              <w:spacing w:before="120" w:after="120"/>
              <w:rPr>
                <w:sz w:val="14"/>
              </w:rPr>
            </w:pPr>
            <w:r w:rsidRPr="00D55E2D">
              <w:rPr>
                <w:sz w:val="14"/>
              </w:rPr>
              <w:t>974 01 Banská Bystrica</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2" w:space="0" w:color="auto"/>
            </w:tcBorders>
          </w:tcPr>
          <w:p w:rsidR="00250974" w:rsidRPr="00D55E2D" w:rsidP="00250974">
            <w:pPr>
              <w:pStyle w:val="TableParagraph"/>
              <w:spacing w:before="120" w:after="120"/>
              <w:rPr>
                <w:i/>
                <w:sz w:val="14"/>
              </w:rPr>
            </w:pPr>
            <w:r w:rsidRPr="00D55E2D">
              <w:rPr>
                <w:i/>
                <w:sz w:val="14"/>
              </w:rPr>
              <w:t>54.</w:t>
            </w:r>
          </w:p>
        </w:tc>
        <w:tc>
          <w:tcPr>
            <w:tcW w:w="416" w:type="pct"/>
            <w:tcBorders>
              <w:top w:val="single" w:sz="4" w:space="0" w:color="auto"/>
              <w:left w:val="single" w:sz="2" w:space="0" w:color="auto"/>
              <w:bottom w:val="single" w:sz="4" w:space="0" w:color="auto"/>
              <w:right w:val="single" w:sz="6" w:space="0" w:color="000000"/>
            </w:tcBorders>
          </w:tcPr>
          <w:p w:rsidR="00250974" w:rsidRPr="00D55E2D" w:rsidP="00250974">
            <w:pPr>
              <w:pStyle w:val="TableParagraph"/>
              <w:spacing w:before="120" w:after="120"/>
              <w:rPr>
                <w:sz w:val="14"/>
                <w:szCs w:val="14"/>
              </w:rPr>
            </w:pPr>
            <w:r w:rsidRPr="00D55E2D">
              <w:rPr>
                <w:sz w:val="14"/>
              </w:rPr>
              <w:t>9069</w:t>
            </w:r>
          </w:p>
        </w:tc>
        <w:tc>
          <w:tcPr>
            <w:tcW w:w="1365" w:type="pct"/>
            <w:tcBorders>
              <w:top w:val="single" w:sz="4" w:space="0" w:color="auto"/>
              <w:left w:val="single" w:sz="6" w:space="0" w:color="000000"/>
              <w:bottom w:val="single" w:sz="4" w:space="0" w:color="auto"/>
              <w:right w:val="single" w:sz="2" w:space="0" w:color="auto"/>
            </w:tcBorders>
          </w:tcPr>
          <w:p w:rsidR="00250974" w:rsidRPr="00D55E2D" w:rsidP="00250974">
            <w:pPr>
              <w:pStyle w:val="TableParagraph"/>
              <w:spacing w:before="120" w:after="120"/>
              <w:rPr>
                <w:sz w:val="14"/>
              </w:rPr>
            </w:pPr>
            <w:r w:rsidRPr="00D55E2D">
              <w:rPr>
                <w:sz w:val="14"/>
              </w:rPr>
              <w:t>Vitkovice Doprava, a.s.</w:t>
            </w:r>
          </w:p>
        </w:tc>
        <w:tc>
          <w:tcPr>
            <w:tcW w:w="450" w:type="pct"/>
            <w:tcBorders>
              <w:top w:val="single" w:sz="4" w:space="0" w:color="auto"/>
              <w:left w:val="single" w:sz="2" w:space="0" w:color="auto"/>
              <w:bottom w:val="single" w:sz="4" w:space="0" w:color="auto"/>
              <w:right w:val="single" w:sz="2" w:space="0" w:color="auto"/>
            </w:tcBorders>
          </w:tcPr>
          <w:p w:rsidR="00250974" w:rsidRPr="00D55E2D" w:rsidP="00250974">
            <w:pPr>
              <w:pStyle w:val="TableParagraph"/>
              <w:spacing w:before="120" w:after="120"/>
              <w:rPr>
                <w:sz w:val="14"/>
              </w:rPr>
            </w:pPr>
            <w:r w:rsidRPr="00D55E2D">
              <w:rPr>
                <w:sz w:val="14"/>
              </w:rPr>
              <w:t>25 909 339</w:t>
            </w:r>
          </w:p>
        </w:tc>
        <w:tc>
          <w:tcPr>
            <w:tcW w:w="350" w:type="pct"/>
            <w:tcBorders>
              <w:top w:val="single" w:sz="4" w:space="0" w:color="auto"/>
              <w:left w:val="single" w:sz="2" w:space="0" w:color="auto"/>
              <w:bottom w:val="single" w:sz="4" w:space="0" w:color="auto"/>
              <w:right w:val="single" w:sz="2" w:space="0" w:color="auto"/>
            </w:tcBorders>
          </w:tcPr>
          <w:p w:rsidR="00250974" w:rsidRPr="00D55E2D" w:rsidP="00250974">
            <w:pPr>
              <w:pStyle w:val="TableParagraph"/>
              <w:spacing w:before="120" w:after="120"/>
              <w:rPr>
                <w:sz w:val="14"/>
                <w:szCs w:val="14"/>
              </w:rPr>
            </w:pPr>
            <w:r w:rsidRPr="00D55E2D">
              <w:rPr>
                <w:sz w:val="14"/>
              </w:rPr>
              <w:t>69 / 2017</w:t>
            </w:r>
          </w:p>
        </w:tc>
        <w:tc>
          <w:tcPr>
            <w:tcW w:w="350" w:type="pct"/>
            <w:tcBorders>
              <w:top w:val="single" w:sz="4" w:space="0" w:color="auto"/>
              <w:left w:val="single" w:sz="2" w:space="0" w:color="auto"/>
              <w:bottom w:val="single" w:sz="4" w:space="0" w:color="auto"/>
              <w:right w:val="single" w:sz="2" w:space="0" w:color="auto"/>
            </w:tcBorders>
          </w:tcPr>
          <w:p w:rsidR="00250974" w:rsidRPr="00D55E2D" w:rsidP="00250974">
            <w:pPr>
              <w:pStyle w:val="TableParagraph"/>
              <w:spacing w:before="120" w:after="120"/>
              <w:rPr>
                <w:sz w:val="14"/>
              </w:rPr>
            </w:pPr>
            <w:r w:rsidRPr="00D55E2D">
              <w:rPr>
                <w:sz w:val="14"/>
              </w:rPr>
              <w:t>Freight</w:t>
            </w:r>
          </w:p>
        </w:tc>
        <w:tc>
          <w:tcPr>
            <w:tcW w:w="350" w:type="pct"/>
            <w:tcBorders>
              <w:top w:val="single" w:sz="4" w:space="0" w:color="auto"/>
              <w:left w:val="single" w:sz="2" w:space="0" w:color="auto"/>
              <w:bottom w:val="single" w:sz="4" w:space="0" w:color="auto"/>
              <w:right w:val="single" w:sz="2" w:space="0" w:color="auto"/>
            </w:tcBorders>
          </w:tcPr>
          <w:p w:rsidR="00250974" w:rsidRPr="00D55E2D" w:rsidP="00250974">
            <w:pPr>
              <w:pStyle w:val="TableParagraph"/>
              <w:spacing w:before="120" w:after="120"/>
              <w:rPr>
                <w:sz w:val="14"/>
              </w:rPr>
            </w:pPr>
            <w:r w:rsidRPr="00D55E2D">
              <w:rPr>
                <w:sz w:val="14"/>
              </w:rPr>
              <w:t>VD</w:t>
            </w:r>
          </w:p>
        </w:tc>
        <w:tc>
          <w:tcPr>
            <w:tcW w:w="650" w:type="pct"/>
            <w:tcBorders>
              <w:top w:val="single" w:sz="4" w:space="0" w:color="auto"/>
              <w:left w:val="single" w:sz="2" w:space="0" w:color="auto"/>
              <w:bottom w:val="single" w:sz="4" w:space="0" w:color="auto"/>
              <w:right w:val="single" w:sz="2" w:space="0" w:color="auto"/>
            </w:tcBorders>
          </w:tcPr>
          <w:p w:rsidR="00250974" w:rsidRPr="00D55E2D" w:rsidP="00250974">
            <w:pPr>
              <w:pStyle w:val="TableParagraph"/>
              <w:spacing w:before="120" w:after="120"/>
              <w:rPr>
                <w:sz w:val="14"/>
              </w:rPr>
            </w:pPr>
            <w:r w:rsidRPr="00D55E2D">
              <w:rPr>
                <w:sz w:val="14"/>
              </w:rPr>
              <w:t>1. máje 3302/102 a</w:t>
            </w:r>
          </w:p>
        </w:tc>
        <w:tc>
          <w:tcPr>
            <w:tcW w:w="750" w:type="pct"/>
            <w:tcBorders>
              <w:top w:val="single" w:sz="4" w:space="0" w:color="auto"/>
              <w:left w:val="single" w:sz="2" w:space="0" w:color="auto"/>
              <w:bottom w:val="single" w:sz="4" w:space="0" w:color="auto"/>
            </w:tcBorders>
          </w:tcPr>
          <w:p w:rsidR="00250974" w:rsidRPr="00D55E2D" w:rsidP="00250974">
            <w:pPr>
              <w:pStyle w:val="TableParagraph"/>
              <w:spacing w:before="120" w:after="120"/>
              <w:rPr>
                <w:sz w:val="14"/>
              </w:rPr>
            </w:pPr>
            <w:r w:rsidRPr="00D55E2D">
              <w:rPr>
                <w:sz w:val="14"/>
              </w:rPr>
              <w:t>703 00 Ostrava-Moravská Ostrava, CR</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2" w:space="0" w:color="auto"/>
            </w:tcBorders>
          </w:tcPr>
          <w:p w:rsidR="00250974" w:rsidRPr="00D55E2D" w:rsidP="00250974">
            <w:pPr>
              <w:pStyle w:val="TableParagraph"/>
              <w:spacing w:before="120" w:after="120"/>
              <w:rPr>
                <w:i/>
                <w:sz w:val="14"/>
              </w:rPr>
            </w:pPr>
            <w:r w:rsidRPr="00D55E2D">
              <w:rPr>
                <w:i/>
                <w:sz w:val="14"/>
              </w:rPr>
              <w:t>55</w:t>
            </w:r>
          </w:p>
        </w:tc>
        <w:tc>
          <w:tcPr>
            <w:tcW w:w="416" w:type="pct"/>
            <w:tcBorders>
              <w:top w:val="single" w:sz="4" w:space="0" w:color="auto"/>
              <w:left w:val="single" w:sz="2" w:space="0" w:color="auto"/>
              <w:bottom w:val="single" w:sz="6" w:space="0" w:color="000000"/>
              <w:right w:val="single" w:sz="6" w:space="0" w:color="000000"/>
            </w:tcBorders>
          </w:tcPr>
          <w:p w:rsidR="00250974" w:rsidRPr="00D55E2D" w:rsidP="00250974">
            <w:pPr>
              <w:pStyle w:val="TableParagraph"/>
              <w:spacing w:before="120" w:after="120"/>
              <w:rPr>
                <w:sz w:val="14"/>
                <w:szCs w:val="14"/>
              </w:rPr>
            </w:pPr>
            <w:r w:rsidRPr="00D55E2D">
              <w:rPr>
                <w:sz w:val="14"/>
              </w:rPr>
              <w:t>9071</w:t>
            </w:r>
          </w:p>
        </w:tc>
        <w:tc>
          <w:tcPr>
            <w:tcW w:w="1365" w:type="pct"/>
            <w:tcBorders>
              <w:top w:val="single" w:sz="4" w:space="0" w:color="auto"/>
              <w:left w:val="single" w:sz="6" w:space="0" w:color="000000"/>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I.G. Rail, s.r.o.</w:t>
            </w:r>
          </w:p>
        </w:tc>
        <w:tc>
          <w:tcPr>
            <w:tcW w:w="4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43 89 330</w:t>
            </w:r>
          </w:p>
        </w:tc>
        <w:tc>
          <w:tcPr>
            <w:tcW w:w="3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szCs w:val="14"/>
              </w:rPr>
            </w:pPr>
            <w:r w:rsidRPr="00D55E2D">
              <w:rPr>
                <w:sz w:val="14"/>
              </w:rPr>
              <w:t>-</w:t>
            </w:r>
          </w:p>
        </w:tc>
        <w:tc>
          <w:tcPr>
            <w:tcW w:w="3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Freight</w:t>
            </w:r>
          </w:p>
        </w:tc>
        <w:tc>
          <w:tcPr>
            <w:tcW w:w="3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IGR</w:t>
            </w:r>
          </w:p>
        </w:tc>
        <w:tc>
          <w:tcPr>
            <w:tcW w:w="6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Mostová 2</w:t>
            </w:r>
          </w:p>
        </w:tc>
        <w:tc>
          <w:tcPr>
            <w:tcW w:w="750" w:type="pct"/>
            <w:tcBorders>
              <w:top w:val="single" w:sz="4" w:space="0" w:color="auto"/>
              <w:left w:val="single" w:sz="2" w:space="0" w:color="auto"/>
              <w:bottom w:val="single" w:sz="6" w:space="0" w:color="000000"/>
            </w:tcBorders>
          </w:tcPr>
          <w:p w:rsidR="00250974" w:rsidRPr="00D55E2D" w:rsidP="00250974">
            <w:pPr>
              <w:pStyle w:val="TableParagraph"/>
              <w:spacing w:before="120" w:after="120"/>
              <w:rPr>
                <w:sz w:val="14"/>
              </w:rPr>
            </w:pPr>
            <w:r w:rsidRPr="00D55E2D">
              <w:rPr>
                <w:sz w:val="14"/>
              </w:rPr>
              <w:t>811 02 Bratislava</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6" w:space="0" w:color="000000"/>
              <w:right w:val="single" w:sz="2" w:space="0" w:color="auto"/>
            </w:tcBorders>
          </w:tcPr>
          <w:p w:rsidR="00250974" w:rsidRPr="00D55E2D" w:rsidP="00250974">
            <w:pPr>
              <w:pStyle w:val="TableParagraph"/>
              <w:spacing w:before="120" w:after="120"/>
              <w:rPr>
                <w:i/>
                <w:sz w:val="14"/>
              </w:rPr>
            </w:pPr>
            <w:r w:rsidRPr="00D55E2D">
              <w:rPr>
                <w:i/>
                <w:sz w:val="14"/>
              </w:rPr>
              <w:t>56</w:t>
            </w:r>
          </w:p>
        </w:tc>
        <w:tc>
          <w:tcPr>
            <w:tcW w:w="416" w:type="pct"/>
            <w:tcBorders>
              <w:top w:val="single" w:sz="4" w:space="0" w:color="auto"/>
              <w:left w:val="single" w:sz="2" w:space="0" w:color="auto"/>
              <w:bottom w:val="single" w:sz="6" w:space="0" w:color="000000"/>
              <w:right w:val="single" w:sz="6" w:space="0" w:color="000000"/>
            </w:tcBorders>
          </w:tcPr>
          <w:p w:rsidR="00250974" w:rsidRPr="00D55E2D" w:rsidP="00250974">
            <w:pPr>
              <w:pStyle w:val="TableParagraph"/>
              <w:spacing w:before="120" w:after="120"/>
              <w:rPr>
                <w:sz w:val="14"/>
                <w:szCs w:val="14"/>
              </w:rPr>
            </w:pPr>
            <w:r w:rsidRPr="00D55E2D">
              <w:rPr>
                <w:sz w:val="14"/>
              </w:rPr>
              <w:t>9070</w:t>
            </w:r>
          </w:p>
        </w:tc>
        <w:tc>
          <w:tcPr>
            <w:tcW w:w="1365" w:type="pct"/>
            <w:tcBorders>
              <w:top w:val="single" w:sz="4" w:space="0" w:color="auto"/>
              <w:left w:val="single" w:sz="6" w:space="0" w:color="000000"/>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RM LINES, a.s.</w:t>
            </w:r>
          </w:p>
        </w:tc>
        <w:tc>
          <w:tcPr>
            <w:tcW w:w="4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27 274 489</w:t>
            </w:r>
          </w:p>
        </w:tc>
        <w:tc>
          <w:tcPr>
            <w:tcW w:w="3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szCs w:val="14"/>
              </w:rPr>
            </w:pPr>
            <w:r w:rsidRPr="00D55E2D">
              <w:rPr>
                <w:sz w:val="14"/>
              </w:rPr>
              <w:t>70 / 2017</w:t>
            </w:r>
          </w:p>
        </w:tc>
        <w:tc>
          <w:tcPr>
            <w:tcW w:w="3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Freight</w:t>
            </w:r>
          </w:p>
        </w:tc>
        <w:tc>
          <w:tcPr>
            <w:tcW w:w="3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RMI</w:t>
            </w:r>
          </w:p>
        </w:tc>
        <w:tc>
          <w:tcPr>
            <w:tcW w:w="650" w:type="pct"/>
            <w:tcBorders>
              <w:top w:val="single" w:sz="4" w:space="0" w:color="auto"/>
              <w:left w:val="single" w:sz="2" w:space="0" w:color="auto"/>
              <w:bottom w:val="single" w:sz="6" w:space="0" w:color="000000"/>
              <w:right w:val="single" w:sz="2" w:space="0" w:color="auto"/>
            </w:tcBorders>
          </w:tcPr>
          <w:p w:rsidR="00250974" w:rsidRPr="00D55E2D" w:rsidP="00250974">
            <w:pPr>
              <w:pStyle w:val="TableParagraph"/>
              <w:spacing w:before="120" w:after="120"/>
              <w:rPr>
                <w:sz w:val="14"/>
              </w:rPr>
            </w:pPr>
            <w:r w:rsidRPr="00D55E2D">
              <w:rPr>
                <w:sz w:val="14"/>
              </w:rPr>
              <w:t>Jednoty 1391</w:t>
            </w:r>
          </w:p>
        </w:tc>
        <w:tc>
          <w:tcPr>
            <w:tcW w:w="750" w:type="pct"/>
            <w:tcBorders>
              <w:top w:val="single" w:sz="4" w:space="0" w:color="auto"/>
              <w:left w:val="single" w:sz="2" w:space="0" w:color="auto"/>
              <w:bottom w:val="single" w:sz="6" w:space="0" w:color="000000"/>
            </w:tcBorders>
          </w:tcPr>
          <w:p w:rsidR="00250974" w:rsidRPr="00D55E2D" w:rsidP="00250974">
            <w:pPr>
              <w:pStyle w:val="TableParagraph"/>
              <w:spacing w:before="120" w:after="120"/>
              <w:rPr>
                <w:sz w:val="14"/>
              </w:rPr>
            </w:pPr>
            <w:r w:rsidRPr="00D55E2D">
              <w:rPr>
                <w:sz w:val="14"/>
              </w:rPr>
              <w:t>356 01 Sokolov, ČR</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4" w:space="0" w:color="auto"/>
              <w:right w:val="single" w:sz="2" w:space="0" w:color="auto"/>
            </w:tcBorders>
          </w:tcPr>
          <w:p w:rsidR="003D3DAC" w:rsidRPr="00D55E2D" w:rsidP="003D3DAC">
            <w:pPr>
              <w:pStyle w:val="TableParagraph"/>
              <w:spacing w:before="120" w:after="120"/>
              <w:rPr>
                <w:i/>
                <w:sz w:val="14"/>
              </w:rPr>
            </w:pPr>
            <w:r w:rsidRPr="00D55E2D">
              <w:rPr>
                <w:i/>
                <w:sz w:val="14"/>
              </w:rPr>
              <w:t>57</w:t>
            </w:r>
          </w:p>
        </w:tc>
        <w:tc>
          <w:tcPr>
            <w:tcW w:w="416" w:type="pct"/>
            <w:tcBorders>
              <w:top w:val="single" w:sz="4" w:space="0" w:color="auto"/>
              <w:left w:val="single" w:sz="2" w:space="0" w:color="auto"/>
              <w:bottom w:val="single" w:sz="4" w:space="0" w:color="auto"/>
              <w:right w:val="single" w:sz="6" w:space="0" w:color="000000"/>
            </w:tcBorders>
          </w:tcPr>
          <w:p w:rsidR="003D3DAC" w:rsidRPr="00D55E2D" w:rsidP="003D3DAC">
            <w:pPr>
              <w:pStyle w:val="TableParagraph"/>
              <w:spacing w:before="120" w:after="120"/>
              <w:rPr>
                <w:sz w:val="14"/>
                <w:szCs w:val="14"/>
              </w:rPr>
            </w:pPr>
            <w:r w:rsidRPr="00D55E2D">
              <w:rPr>
                <w:sz w:val="14"/>
              </w:rPr>
              <w:t>9068</w:t>
            </w:r>
          </w:p>
        </w:tc>
        <w:tc>
          <w:tcPr>
            <w:tcW w:w="1365" w:type="pct"/>
            <w:tcBorders>
              <w:top w:val="single" w:sz="4" w:space="0" w:color="auto"/>
              <w:left w:val="single" w:sz="6" w:space="0" w:color="000000"/>
              <w:bottom w:val="single" w:sz="4" w:space="0" w:color="auto"/>
              <w:right w:val="single" w:sz="2" w:space="0" w:color="auto"/>
            </w:tcBorders>
          </w:tcPr>
          <w:p w:rsidR="003D3DAC" w:rsidRPr="00D55E2D" w:rsidP="003D3DAC">
            <w:pPr>
              <w:pStyle w:val="TableParagraph"/>
              <w:spacing w:before="120" w:after="120"/>
              <w:rPr>
                <w:sz w:val="14"/>
              </w:rPr>
            </w:pPr>
            <w:r w:rsidRPr="00D55E2D">
              <w:rPr>
                <w:sz w:val="14"/>
              </w:rPr>
              <w:t>Carbo Rail, s.r.o.</w:t>
            </w:r>
          </w:p>
        </w:tc>
        <w:tc>
          <w:tcPr>
            <w:tcW w:w="450" w:type="pct"/>
            <w:tcBorders>
              <w:top w:val="single" w:sz="4" w:space="0" w:color="auto"/>
              <w:left w:val="single" w:sz="2" w:space="0" w:color="auto"/>
              <w:bottom w:val="single" w:sz="4" w:space="0" w:color="auto"/>
              <w:right w:val="single" w:sz="2" w:space="0" w:color="auto"/>
            </w:tcBorders>
          </w:tcPr>
          <w:p w:rsidR="003D3DAC" w:rsidRPr="00D55E2D" w:rsidP="003D3DAC">
            <w:pPr>
              <w:pStyle w:val="TableParagraph"/>
              <w:spacing w:before="120" w:after="120"/>
              <w:rPr>
                <w:sz w:val="14"/>
              </w:rPr>
            </w:pPr>
            <w:r w:rsidRPr="00D55E2D">
              <w:rPr>
                <w:sz w:val="14"/>
              </w:rPr>
              <w:t>45 866 040</w:t>
            </w:r>
          </w:p>
        </w:tc>
        <w:tc>
          <w:tcPr>
            <w:tcW w:w="350" w:type="pct"/>
            <w:tcBorders>
              <w:top w:val="single" w:sz="4" w:space="0" w:color="auto"/>
              <w:left w:val="single" w:sz="2" w:space="0" w:color="auto"/>
              <w:bottom w:val="single" w:sz="4" w:space="0" w:color="auto"/>
              <w:right w:val="single" w:sz="2" w:space="0" w:color="auto"/>
            </w:tcBorders>
          </w:tcPr>
          <w:p w:rsidR="003D3DAC" w:rsidRPr="00D55E2D" w:rsidP="003D3DAC">
            <w:pPr>
              <w:pStyle w:val="TableParagraph"/>
              <w:spacing w:before="120" w:after="120"/>
              <w:rPr>
                <w:sz w:val="14"/>
                <w:szCs w:val="14"/>
              </w:rPr>
            </w:pPr>
            <w:r w:rsidRPr="00D55E2D">
              <w:rPr>
                <w:sz w:val="14"/>
              </w:rPr>
              <w:t>68 / 2017</w:t>
            </w:r>
          </w:p>
        </w:tc>
        <w:tc>
          <w:tcPr>
            <w:tcW w:w="350" w:type="pct"/>
            <w:tcBorders>
              <w:top w:val="single" w:sz="4" w:space="0" w:color="auto"/>
              <w:left w:val="single" w:sz="2" w:space="0" w:color="auto"/>
              <w:bottom w:val="single" w:sz="4" w:space="0" w:color="auto"/>
              <w:right w:val="single" w:sz="2" w:space="0" w:color="auto"/>
            </w:tcBorders>
          </w:tcPr>
          <w:p w:rsidR="003D3DAC" w:rsidRPr="00D55E2D" w:rsidP="003D3DAC">
            <w:pPr>
              <w:pStyle w:val="TableParagraph"/>
              <w:spacing w:before="120" w:after="120"/>
              <w:rPr>
                <w:sz w:val="14"/>
              </w:rPr>
            </w:pPr>
            <w:r w:rsidRPr="00D55E2D">
              <w:rPr>
                <w:sz w:val="14"/>
              </w:rPr>
              <w:t>Freight</w:t>
            </w:r>
          </w:p>
        </w:tc>
        <w:tc>
          <w:tcPr>
            <w:tcW w:w="350" w:type="pct"/>
            <w:tcBorders>
              <w:top w:val="single" w:sz="4" w:space="0" w:color="auto"/>
              <w:left w:val="single" w:sz="2" w:space="0" w:color="auto"/>
              <w:bottom w:val="single" w:sz="4" w:space="0" w:color="auto"/>
              <w:right w:val="single" w:sz="2" w:space="0" w:color="auto"/>
            </w:tcBorders>
          </w:tcPr>
          <w:p w:rsidR="003D3DAC" w:rsidRPr="00D55E2D" w:rsidP="003D3DAC">
            <w:pPr>
              <w:pStyle w:val="TableParagraph"/>
              <w:spacing w:before="120" w:after="120"/>
              <w:rPr>
                <w:sz w:val="14"/>
              </w:rPr>
            </w:pPr>
            <w:r w:rsidRPr="00D55E2D">
              <w:rPr>
                <w:sz w:val="14"/>
              </w:rPr>
              <w:t>CBR</w:t>
            </w:r>
          </w:p>
        </w:tc>
        <w:tc>
          <w:tcPr>
            <w:tcW w:w="650" w:type="pct"/>
            <w:tcBorders>
              <w:top w:val="single" w:sz="4" w:space="0" w:color="auto"/>
              <w:left w:val="single" w:sz="2" w:space="0" w:color="auto"/>
              <w:bottom w:val="single" w:sz="4" w:space="0" w:color="auto"/>
              <w:right w:val="single" w:sz="2" w:space="0" w:color="auto"/>
            </w:tcBorders>
          </w:tcPr>
          <w:p w:rsidR="003D3DAC" w:rsidRPr="00D55E2D" w:rsidP="00250974">
            <w:pPr>
              <w:pStyle w:val="TableParagraph"/>
              <w:spacing w:before="120" w:after="120"/>
              <w:rPr>
                <w:sz w:val="14"/>
              </w:rPr>
            </w:pPr>
            <w:r w:rsidRPr="00D55E2D">
              <w:rPr>
                <w:sz w:val="14"/>
              </w:rPr>
              <w:t xml:space="preserve">Seberiniho </w:t>
            </w:r>
          </w:p>
        </w:tc>
        <w:tc>
          <w:tcPr>
            <w:tcW w:w="750" w:type="pct"/>
            <w:tcBorders>
              <w:top w:val="single" w:sz="4" w:space="0" w:color="auto"/>
              <w:left w:val="single" w:sz="2" w:space="0" w:color="auto"/>
              <w:bottom w:val="single" w:sz="4" w:space="0" w:color="auto"/>
            </w:tcBorders>
          </w:tcPr>
          <w:p w:rsidR="003D3DAC" w:rsidRPr="00D55E2D" w:rsidP="003D3DAC">
            <w:pPr>
              <w:pStyle w:val="TableParagraph"/>
              <w:spacing w:before="120" w:after="120"/>
              <w:rPr>
                <w:sz w:val="14"/>
              </w:rPr>
            </w:pPr>
            <w:r w:rsidRPr="00D55E2D">
              <w:rPr>
                <w:sz w:val="14"/>
              </w:rPr>
              <w:t>821 03 Bratislava</w:t>
            </w:r>
          </w:p>
        </w:tc>
      </w:tr>
      <w:tr w:rsidTr="00250974">
        <w:tblPrEx>
          <w:tblW w:w="4873" w:type="pct"/>
          <w:tblInd w:w="828" w:type="dxa"/>
          <w:tblLayout w:type="fixed"/>
          <w:tblCellMar>
            <w:left w:w="0" w:type="dxa"/>
            <w:right w:w="0" w:type="dxa"/>
          </w:tblCellMar>
          <w:tblLook w:val="01E0"/>
        </w:tblPrEx>
        <w:trPr>
          <w:trHeight w:val="20"/>
          <w:tblHeader/>
        </w:trPr>
        <w:tc>
          <w:tcPr>
            <w:tcW w:w="319" w:type="pct"/>
            <w:tcBorders>
              <w:top w:val="single" w:sz="4" w:space="0" w:color="auto"/>
              <w:left w:val="single" w:sz="18" w:space="0" w:color="000000"/>
              <w:bottom w:val="single" w:sz="18" w:space="0" w:color="auto"/>
              <w:right w:val="single" w:sz="2" w:space="0" w:color="auto"/>
            </w:tcBorders>
          </w:tcPr>
          <w:p w:rsidR="00250974" w:rsidRPr="00D55E2D" w:rsidP="00250974">
            <w:pPr>
              <w:pStyle w:val="TableParagraph"/>
              <w:spacing w:before="120" w:after="120"/>
              <w:rPr>
                <w:i/>
                <w:sz w:val="14"/>
              </w:rPr>
            </w:pPr>
            <w:r w:rsidRPr="00D55E2D">
              <w:rPr>
                <w:i/>
                <w:sz w:val="14"/>
              </w:rPr>
              <w:t>58</w:t>
            </w:r>
          </w:p>
        </w:tc>
        <w:tc>
          <w:tcPr>
            <w:tcW w:w="416" w:type="pct"/>
            <w:tcBorders>
              <w:top w:val="single" w:sz="4" w:space="0" w:color="auto"/>
              <w:left w:val="single" w:sz="2" w:space="0" w:color="auto"/>
              <w:bottom w:val="single" w:sz="18" w:space="0" w:color="auto"/>
              <w:right w:val="single" w:sz="6" w:space="0" w:color="000000"/>
            </w:tcBorders>
          </w:tcPr>
          <w:p w:rsidR="00250974" w:rsidRPr="00D55E2D" w:rsidP="00250974">
            <w:pPr>
              <w:pStyle w:val="TableParagraph"/>
              <w:spacing w:before="120" w:after="120"/>
              <w:rPr>
                <w:sz w:val="14"/>
                <w:szCs w:val="14"/>
              </w:rPr>
            </w:pPr>
            <w:r w:rsidRPr="00D55E2D">
              <w:rPr>
                <w:sz w:val="14"/>
              </w:rPr>
              <w:t>-</w:t>
            </w:r>
          </w:p>
        </w:tc>
        <w:tc>
          <w:tcPr>
            <w:tcW w:w="1365" w:type="pct"/>
            <w:tcBorders>
              <w:top w:val="single" w:sz="4" w:space="0" w:color="auto"/>
              <w:left w:val="single" w:sz="6" w:space="0" w:color="000000"/>
              <w:bottom w:val="single" w:sz="18" w:space="0" w:color="auto"/>
              <w:right w:val="single" w:sz="2" w:space="0" w:color="auto"/>
            </w:tcBorders>
          </w:tcPr>
          <w:p w:rsidR="00250974" w:rsidRPr="00D55E2D" w:rsidP="00250974">
            <w:pPr>
              <w:pStyle w:val="TableParagraph"/>
              <w:spacing w:before="120" w:after="120"/>
              <w:rPr>
                <w:sz w:val="14"/>
              </w:rPr>
            </w:pPr>
            <w:r w:rsidRPr="00D55E2D">
              <w:rPr>
                <w:sz w:val="14"/>
              </w:rPr>
              <w:t>Elektrizácia železníc Kysak a. s.</w:t>
            </w:r>
          </w:p>
        </w:tc>
        <w:tc>
          <w:tcPr>
            <w:tcW w:w="450" w:type="pct"/>
            <w:tcBorders>
              <w:top w:val="single" w:sz="4" w:space="0" w:color="auto"/>
              <w:left w:val="single" w:sz="2" w:space="0" w:color="auto"/>
              <w:bottom w:val="single" w:sz="18" w:space="0" w:color="auto"/>
              <w:right w:val="single" w:sz="2" w:space="0" w:color="auto"/>
            </w:tcBorders>
          </w:tcPr>
          <w:p w:rsidR="00250974" w:rsidRPr="00D55E2D" w:rsidP="00250974">
            <w:pPr>
              <w:pStyle w:val="TableParagraph"/>
              <w:spacing w:before="120" w:after="120"/>
              <w:rPr>
                <w:sz w:val="14"/>
              </w:rPr>
            </w:pPr>
            <w:r w:rsidRPr="00D55E2D">
              <w:rPr>
                <w:sz w:val="14"/>
              </w:rPr>
              <w:t>31,693,733</w:t>
            </w:r>
          </w:p>
        </w:tc>
        <w:tc>
          <w:tcPr>
            <w:tcW w:w="350" w:type="pct"/>
            <w:tcBorders>
              <w:top w:val="single" w:sz="4" w:space="0" w:color="auto"/>
              <w:left w:val="single" w:sz="2" w:space="0" w:color="auto"/>
              <w:bottom w:val="single" w:sz="18" w:space="0" w:color="auto"/>
              <w:right w:val="single" w:sz="2" w:space="0" w:color="auto"/>
            </w:tcBorders>
          </w:tcPr>
          <w:p w:rsidR="00250974" w:rsidRPr="00D55E2D" w:rsidP="00250974">
            <w:pPr>
              <w:pStyle w:val="TableParagraph"/>
              <w:spacing w:before="120" w:after="120"/>
              <w:rPr>
                <w:sz w:val="14"/>
                <w:szCs w:val="14"/>
              </w:rPr>
            </w:pPr>
            <w:r w:rsidRPr="00D55E2D">
              <w:rPr>
                <w:sz w:val="14"/>
              </w:rPr>
              <w:t>-</w:t>
            </w:r>
          </w:p>
        </w:tc>
        <w:tc>
          <w:tcPr>
            <w:tcW w:w="350" w:type="pct"/>
            <w:tcBorders>
              <w:top w:val="single" w:sz="4" w:space="0" w:color="auto"/>
              <w:left w:val="single" w:sz="2" w:space="0" w:color="auto"/>
              <w:bottom w:val="single" w:sz="18" w:space="0" w:color="auto"/>
              <w:right w:val="single" w:sz="2" w:space="0" w:color="auto"/>
            </w:tcBorders>
          </w:tcPr>
          <w:p w:rsidR="00250974" w:rsidRPr="00D55E2D" w:rsidP="00250974">
            <w:pPr>
              <w:pStyle w:val="TableParagraph"/>
              <w:spacing w:before="120" w:after="120"/>
              <w:rPr>
                <w:sz w:val="14"/>
              </w:rPr>
            </w:pPr>
            <w:r w:rsidRPr="00D55E2D">
              <w:rPr>
                <w:sz w:val="14"/>
              </w:rPr>
              <w:t>Freight</w:t>
            </w:r>
          </w:p>
        </w:tc>
        <w:tc>
          <w:tcPr>
            <w:tcW w:w="350" w:type="pct"/>
            <w:tcBorders>
              <w:top w:val="single" w:sz="4" w:space="0" w:color="auto"/>
              <w:left w:val="single" w:sz="2" w:space="0" w:color="auto"/>
              <w:bottom w:val="single" w:sz="18" w:space="0" w:color="auto"/>
              <w:right w:val="single" w:sz="2" w:space="0" w:color="auto"/>
            </w:tcBorders>
          </w:tcPr>
          <w:p w:rsidR="00250974" w:rsidRPr="00D55E2D" w:rsidP="00250974">
            <w:pPr>
              <w:pStyle w:val="TableParagraph"/>
              <w:spacing w:before="120" w:after="120"/>
              <w:rPr>
                <w:sz w:val="14"/>
              </w:rPr>
            </w:pPr>
            <w:r w:rsidRPr="00D55E2D">
              <w:rPr>
                <w:sz w:val="14"/>
              </w:rPr>
              <w:t>EZK</w:t>
            </w:r>
          </w:p>
        </w:tc>
        <w:tc>
          <w:tcPr>
            <w:tcW w:w="650" w:type="pct"/>
            <w:tcBorders>
              <w:top w:val="single" w:sz="4" w:space="0" w:color="auto"/>
              <w:left w:val="single" w:sz="2" w:space="0" w:color="auto"/>
              <w:bottom w:val="single" w:sz="18" w:space="0" w:color="auto"/>
              <w:right w:val="single" w:sz="2" w:space="0" w:color="auto"/>
            </w:tcBorders>
          </w:tcPr>
          <w:p w:rsidR="00250974" w:rsidRPr="00D55E2D" w:rsidP="00250974">
            <w:pPr>
              <w:pStyle w:val="TableParagraph"/>
              <w:spacing w:before="120" w:after="120"/>
              <w:rPr>
                <w:sz w:val="14"/>
              </w:rPr>
            </w:pPr>
            <w:r w:rsidRPr="00D55E2D">
              <w:rPr>
                <w:sz w:val="14"/>
              </w:rPr>
              <w:t>Rosinská cesta 1/8223</w:t>
            </w:r>
          </w:p>
        </w:tc>
        <w:tc>
          <w:tcPr>
            <w:tcW w:w="750" w:type="pct"/>
            <w:tcBorders>
              <w:top w:val="single" w:sz="4" w:space="0" w:color="auto"/>
              <w:left w:val="single" w:sz="2" w:space="0" w:color="auto"/>
              <w:bottom w:val="single" w:sz="18" w:space="0" w:color="auto"/>
            </w:tcBorders>
          </w:tcPr>
          <w:p w:rsidR="00250974" w:rsidRPr="00D55E2D" w:rsidP="00250974">
            <w:pPr>
              <w:pStyle w:val="TableParagraph"/>
              <w:spacing w:before="120" w:after="120"/>
              <w:rPr>
                <w:sz w:val="14"/>
              </w:rPr>
            </w:pPr>
            <w:r w:rsidRPr="00D55E2D">
              <w:rPr>
                <w:sz w:val="14"/>
              </w:rPr>
              <w:t>010 08 Žilina</w:t>
            </w:r>
          </w:p>
        </w:tc>
      </w:tr>
    </w:tbl>
    <w:p w:rsidR="00B06E4C" w:rsidRPr="00D55E2D" w:rsidP="000B42EE">
      <w:pPr>
        <w:pStyle w:val="Style2"/>
        <w:pageBreakBefore/>
        <w:spacing w:before="0" w:after="360"/>
        <w:ind w:left="680"/>
      </w:pPr>
      <w:bookmarkStart w:id="125" w:name="_Toc498939802"/>
      <w:bookmarkStart w:id="126" w:name="_Toc498948091"/>
      <w:bookmarkStart w:id="127" w:name="_Toc498948212"/>
      <w:bookmarkStart w:id="128" w:name="_Toc528402885"/>
      <w:bookmarkStart w:id="129" w:name="_Toc528568527"/>
      <w:bookmarkStart w:id="130" w:name="_Toc533070098"/>
      <w:bookmarkStart w:id="131" w:name="_Toc533070954"/>
      <w:r w:rsidRPr="00D55E2D">
        <w:t>Annex </w:t>
      </w:r>
      <w:r w:rsidRPr="00D55E2D">
        <w:t>A</w:t>
      </w:r>
      <w:r w:rsidRPr="00D55E2D">
        <w:t> 2.1 Infrastructure manager</w:t>
      </w:r>
      <w:bookmarkEnd w:id="125"/>
      <w:bookmarkEnd w:id="126"/>
      <w:bookmarkEnd w:id="127"/>
      <w:bookmarkEnd w:id="128"/>
      <w:bookmarkEnd w:id="129"/>
      <w:bookmarkEnd w:id="130"/>
      <w:bookmarkEnd w:id="131"/>
    </w:p>
    <w:tbl>
      <w:tblPr>
        <w:tblW w:w="14425" w:type="dxa"/>
        <w:tblInd w:w="5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682"/>
        <w:gridCol w:w="1276"/>
        <w:gridCol w:w="1276"/>
        <w:gridCol w:w="1843"/>
        <w:gridCol w:w="1275"/>
        <w:gridCol w:w="1009"/>
        <w:gridCol w:w="1401"/>
        <w:gridCol w:w="1134"/>
        <w:gridCol w:w="992"/>
        <w:gridCol w:w="791"/>
        <w:gridCol w:w="935"/>
        <w:gridCol w:w="811"/>
      </w:tblGrid>
      <w:tr w:rsidTr="00C54974">
        <w:tblPrEx>
          <w:tblW w:w="14425" w:type="dxa"/>
          <w:tblInd w:w="5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1058"/>
        </w:trPr>
        <w:tc>
          <w:tcPr>
            <w:tcW w:w="1682" w:type="dxa"/>
            <w:tcBorders>
              <w:bottom w:val="single" w:sz="6" w:space="0" w:color="000000"/>
              <w:right w:val="single" w:sz="2" w:space="0" w:color="000000"/>
            </w:tcBorders>
            <w:shd w:val="clear" w:color="auto" w:fill="99CCFF"/>
          </w:tcPr>
          <w:p w:rsidR="00E46EC8" w:rsidRPr="00D55E2D" w:rsidP="00C54974">
            <w:pPr>
              <w:pStyle w:val="TableParagraph"/>
              <w:spacing w:before="120" w:after="120"/>
              <w:ind w:left="57" w:right="57"/>
              <w:rPr>
                <w:b/>
                <w:i/>
                <w:sz w:val="14"/>
              </w:rPr>
            </w:pPr>
            <w:r w:rsidRPr="00D55E2D">
              <w:rPr>
                <w:b/>
                <w:i/>
                <w:sz w:val="14"/>
              </w:rPr>
              <w:t>Name</w:t>
            </w:r>
          </w:p>
        </w:tc>
        <w:tc>
          <w:tcPr>
            <w:tcW w:w="1276"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ind w:left="57" w:right="57"/>
              <w:rPr>
                <w:b/>
                <w:i/>
                <w:sz w:val="14"/>
              </w:rPr>
            </w:pPr>
            <w:r w:rsidRPr="00D55E2D">
              <w:rPr>
                <w:b/>
                <w:i/>
                <w:sz w:val="14"/>
              </w:rPr>
              <w:t>Address</w:t>
            </w:r>
          </w:p>
        </w:tc>
        <w:tc>
          <w:tcPr>
            <w:tcW w:w="1276"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2" w:lineRule="auto"/>
              <w:ind w:left="57" w:right="57"/>
              <w:rPr>
                <w:b/>
                <w:i/>
                <w:sz w:val="14"/>
              </w:rPr>
            </w:pPr>
            <w:r w:rsidRPr="00D55E2D">
              <w:rPr>
                <w:b/>
                <w:i/>
                <w:sz w:val="14"/>
              </w:rPr>
              <w:t>Internet link to the network announcement</w:t>
            </w:r>
          </w:p>
        </w:tc>
        <w:tc>
          <w:tcPr>
            <w:tcW w:w="1843"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2" w:lineRule="auto"/>
              <w:ind w:left="57" w:right="57" w:hanging="269"/>
              <w:rPr>
                <w:b/>
                <w:i/>
                <w:sz w:val="14"/>
              </w:rPr>
            </w:pPr>
            <w:r w:rsidRPr="00D55E2D">
              <w:rPr>
                <w:b/>
                <w:i/>
                <w:sz w:val="14"/>
              </w:rPr>
              <w:t>Safety authorisation</w:t>
            </w:r>
            <w:r w:rsidRPr="00D55E2D">
              <w:rPr>
                <w:b/>
                <w:i/>
                <w:sz w:val="14"/>
              </w:rPr>
              <w:br/>
              <w:t>(number/date)</w:t>
            </w:r>
          </w:p>
        </w:tc>
        <w:tc>
          <w:tcPr>
            <w:tcW w:w="1275"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4" w:lineRule="auto"/>
              <w:ind w:left="57" w:right="57"/>
              <w:rPr>
                <w:b/>
                <w:i/>
                <w:sz w:val="14"/>
              </w:rPr>
            </w:pPr>
            <w:r w:rsidRPr="00D55E2D">
              <w:rPr>
                <w:b/>
                <w:i/>
                <w:sz w:val="14"/>
              </w:rPr>
              <w:t>Start date of commercial activity</w:t>
            </w:r>
          </w:p>
        </w:tc>
        <w:tc>
          <w:tcPr>
            <w:tcW w:w="1009" w:type="dxa"/>
            <w:tcBorders>
              <w:left w:val="single" w:sz="2" w:space="0" w:color="000000"/>
              <w:bottom w:val="single" w:sz="8" w:space="0" w:color="000000"/>
              <w:right w:val="single" w:sz="2" w:space="0" w:color="000000"/>
            </w:tcBorders>
            <w:shd w:val="clear" w:color="auto" w:fill="99CCFF"/>
          </w:tcPr>
          <w:p w:rsidR="00E46EC8" w:rsidRPr="00D55E2D" w:rsidP="00C54974">
            <w:pPr>
              <w:pStyle w:val="TableParagraph"/>
              <w:spacing w:before="120" w:after="120"/>
              <w:ind w:left="57" w:right="57"/>
              <w:rPr>
                <w:b/>
                <w:i/>
                <w:sz w:val="14"/>
              </w:rPr>
            </w:pPr>
            <w:r w:rsidRPr="00D55E2D">
              <w:rPr>
                <w:b/>
                <w:i/>
                <w:sz w:val="14"/>
              </w:rPr>
              <w:t>Total track length/gauge</w:t>
            </w:r>
          </w:p>
        </w:tc>
        <w:tc>
          <w:tcPr>
            <w:tcW w:w="1401"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4" w:lineRule="auto"/>
              <w:ind w:left="57" w:right="57"/>
              <w:rPr>
                <w:b/>
                <w:i/>
                <w:sz w:val="14"/>
              </w:rPr>
            </w:pPr>
            <w:r w:rsidRPr="00D55E2D">
              <w:rPr>
                <w:b/>
                <w:i/>
                <w:sz w:val="14"/>
              </w:rPr>
              <w:t>Electrified track length / voltage</w:t>
            </w:r>
          </w:p>
        </w:tc>
        <w:tc>
          <w:tcPr>
            <w:tcW w:w="1134"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4" w:lineRule="auto"/>
              <w:ind w:left="57" w:right="57"/>
              <w:rPr>
                <w:b/>
                <w:i/>
                <w:sz w:val="14"/>
              </w:rPr>
            </w:pPr>
            <w:r w:rsidRPr="00D55E2D">
              <w:rPr>
                <w:b/>
                <w:i/>
                <w:sz w:val="14"/>
              </w:rPr>
              <w:t>Total double/simple track length</w:t>
            </w:r>
          </w:p>
        </w:tc>
        <w:tc>
          <w:tcPr>
            <w:tcW w:w="992"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7" w:lineRule="auto"/>
              <w:ind w:left="57" w:right="57" w:firstLine="1"/>
              <w:rPr>
                <w:b/>
                <w:i/>
                <w:sz w:val="14"/>
              </w:rPr>
            </w:pPr>
            <w:r w:rsidRPr="00D55E2D">
              <w:rPr>
                <w:b/>
                <w:i/>
                <w:sz w:val="14"/>
              </w:rPr>
              <w:t>Total length of high-speed lines (HSL)</w:t>
            </w:r>
          </w:p>
        </w:tc>
        <w:tc>
          <w:tcPr>
            <w:tcW w:w="791"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2" w:lineRule="auto"/>
              <w:ind w:left="57" w:right="57"/>
              <w:rPr>
                <w:b/>
                <w:i/>
                <w:sz w:val="14"/>
              </w:rPr>
            </w:pPr>
            <w:r w:rsidRPr="00D55E2D">
              <w:rPr>
                <w:b/>
                <w:i/>
                <w:sz w:val="14"/>
              </w:rPr>
              <w:t>ATP equipment used</w:t>
            </w:r>
          </w:p>
        </w:tc>
        <w:tc>
          <w:tcPr>
            <w:tcW w:w="935" w:type="dxa"/>
            <w:tcBorders>
              <w:left w:val="single" w:sz="2" w:space="0" w:color="000000"/>
              <w:bottom w:val="single" w:sz="6" w:space="0" w:color="000000"/>
              <w:right w:val="single" w:sz="2" w:space="0" w:color="000000"/>
            </w:tcBorders>
            <w:shd w:val="clear" w:color="auto" w:fill="99CCFF"/>
          </w:tcPr>
          <w:p w:rsidR="00E46EC8" w:rsidRPr="00D55E2D" w:rsidP="00C54974">
            <w:pPr>
              <w:pStyle w:val="TableParagraph"/>
              <w:spacing w:before="120" w:after="120" w:line="244" w:lineRule="auto"/>
              <w:ind w:left="57" w:right="57" w:firstLine="2"/>
              <w:rPr>
                <w:b/>
                <w:i/>
                <w:sz w:val="14"/>
              </w:rPr>
            </w:pPr>
            <w:r w:rsidRPr="00D55E2D">
              <w:rPr>
                <w:b/>
                <w:i/>
                <w:sz w:val="14"/>
              </w:rPr>
              <w:t>Total number of crossings</w:t>
            </w:r>
          </w:p>
        </w:tc>
        <w:tc>
          <w:tcPr>
            <w:tcW w:w="811" w:type="dxa"/>
            <w:tcBorders>
              <w:left w:val="single" w:sz="2" w:space="0" w:color="000000"/>
              <w:bottom w:val="single" w:sz="6" w:space="0" w:color="000000"/>
              <w:right w:val="single" w:sz="12" w:space="0" w:color="000000"/>
            </w:tcBorders>
            <w:shd w:val="clear" w:color="auto" w:fill="99CCFF"/>
          </w:tcPr>
          <w:p w:rsidR="00E46EC8" w:rsidRPr="00D55E2D" w:rsidP="00C54974">
            <w:pPr>
              <w:pStyle w:val="TableParagraph"/>
              <w:spacing w:before="120" w:after="120" w:line="242" w:lineRule="auto"/>
              <w:ind w:left="57" w:right="57"/>
              <w:rPr>
                <w:b/>
                <w:i/>
                <w:sz w:val="14"/>
              </w:rPr>
            </w:pPr>
            <w:r w:rsidRPr="00D55E2D">
              <w:rPr>
                <w:b/>
                <w:i/>
                <w:sz w:val="14"/>
              </w:rPr>
              <w:t>Number of signalling devices</w:t>
            </w:r>
          </w:p>
        </w:tc>
      </w:tr>
      <w:tr w:rsidTr="00C54974">
        <w:tblPrEx>
          <w:tblW w:w="14425" w:type="dxa"/>
          <w:tblInd w:w="563" w:type="dxa"/>
          <w:tblLayout w:type="fixed"/>
          <w:tblCellMar>
            <w:left w:w="0" w:type="dxa"/>
            <w:right w:w="0" w:type="dxa"/>
          </w:tblCellMar>
          <w:tblLook w:val="01E0"/>
        </w:tblPrEx>
        <w:trPr>
          <w:trHeight w:val="2985"/>
        </w:trPr>
        <w:tc>
          <w:tcPr>
            <w:tcW w:w="1682" w:type="dxa"/>
            <w:tcBorders>
              <w:top w:val="single" w:sz="6" w:space="0" w:color="000000"/>
              <w:right w:val="single" w:sz="2" w:space="0" w:color="000000"/>
            </w:tcBorders>
          </w:tcPr>
          <w:p w:rsidR="00E46EC8" w:rsidRPr="00D55E2D" w:rsidP="00C54974">
            <w:pPr>
              <w:pStyle w:val="TableParagraph"/>
              <w:spacing w:before="120"/>
              <w:ind w:left="57" w:right="57"/>
              <w:rPr>
                <w:sz w:val="14"/>
              </w:rPr>
            </w:pPr>
            <w:r w:rsidRPr="00D55E2D">
              <w:rPr>
                <w:sz w:val="14"/>
              </w:rPr>
              <w:t>Železnice Slovenskej republiky</w:t>
            </w:r>
          </w:p>
          <w:p w:rsidR="00E46EC8" w:rsidRPr="00D55E2D" w:rsidP="00C54974">
            <w:pPr>
              <w:pStyle w:val="TableParagraph"/>
              <w:ind w:left="57" w:right="57"/>
              <w:rPr>
                <w:sz w:val="14"/>
              </w:rPr>
            </w:pPr>
            <w:r w:rsidRPr="00D55E2D">
              <w:rPr>
                <w:sz w:val="14"/>
              </w:rPr>
              <w:t>(ŽSR)</w:t>
            </w:r>
          </w:p>
        </w:tc>
        <w:tc>
          <w:tcPr>
            <w:tcW w:w="1276"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Klemensova 8,</w:t>
            </w:r>
            <w:r w:rsidRPr="00D55E2D">
              <w:rPr>
                <w:sz w:val="14"/>
              </w:rPr>
              <w:br/>
              <w:t>813 61 Bratislava</w:t>
            </w:r>
          </w:p>
        </w:tc>
        <w:tc>
          <w:tcPr>
            <w:tcW w:w="1276"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jc w:val="left"/>
              <w:rPr>
                <w:rStyle w:val="DNEx1"/>
              </w:rPr>
            </w:pPr>
            <w:r w:rsidRPr="00D55E2D">
              <w:rPr>
                <w:rStyle w:val="DNEx1"/>
              </w:rPr>
              <w:t>http://www.zsr.sk/dopravcovia/infrastruktura/podmienky-pouzivania-zel-infrastruktury</w:t>
            </w:r>
          </w:p>
        </w:tc>
        <w:tc>
          <w:tcPr>
            <w:tcW w:w="1843"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SK 2120150001</w:t>
            </w:r>
          </w:p>
          <w:p w:rsidR="00E46EC8" w:rsidRPr="00D55E2D" w:rsidP="00C54974">
            <w:pPr>
              <w:pStyle w:val="TableParagraph"/>
              <w:ind w:left="57" w:right="57"/>
              <w:rPr>
                <w:sz w:val="14"/>
              </w:rPr>
            </w:pPr>
            <w:r w:rsidRPr="00D55E2D">
              <w:rPr>
                <w:sz w:val="14"/>
              </w:rPr>
              <w:t>of 13/04/2015</w:t>
            </w:r>
          </w:p>
        </w:tc>
        <w:tc>
          <w:tcPr>
            <w:tcW w:w="1275"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1.1.2002</w:t>
            </w:r>
          </w:p>
        </w:tc>
        <w:tc>
          <w:tcPr>
            <w:tcW w:w="1009" w:type="dxa"/>
            <w:tcBorders>
              <w:top w:val="single" w:sz="8"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3 626,441 km</w:t>
            </w:r>
          </w:p>
          <w:p w:rsidR="00E46EC8" w:rsidRPr="00D55E2D" w:rsidP="00C54974">
            <w:pPr>
              <w:pStyle w:val="TableParagraph"/>
              <w:ind w:left="57" w:right="57"/>
              <w:rPr>
                <w:sz w:val="14"/>
              </w:rPr>
            </w:pPr>
            <w:r w:rsidRPr="00D55E2D">
              <w:rPr>
                <w:sz w:val="14"/>
              </w:rPr>
              <w:t>(1435 mm)</w:t>
            </w:r>
          </w:p>
          <w:p w:rsidR="00E46EC8" w:rsidRPr="00D55E2D" w:rsidP="00C54974">
            <w:pPr>
              <w:pStyle w:val="TableParagraph"/>
              <w:ind w:left="57" w:right="57"/>
              <w:rPr>
                <w:sz w:val="14"/>
              </w:rPr>
            </w:pPr>
            <w:r w:rsidRPr="00D55E2D">
              <w:rPr>
                <w:sz w:val="14"/>
              </w:rPr>
              <w:t>(1520 mm)</w:t>
            </w:r>
          </w:p>
          <w:p w:rsidR="00E46EC8" w:rsidRPr="00D55E2D" w:rsidP="00C54974">
            <w:pPr>
              <w:pStyle w:val="TableParagraph"/>
              <w:ind w:left="57" w:right="57"/>
              <w:rPr>
                <w:sz w:val="14"/>
              </w:rPr>
            </w:pPr>
            <w:r w:rsidRPr="00D55E2D">
              <w:rPr>
                <w:sz w:val="14"/>
              </w:rPr>
              <w:t>(1000 mm</w:t>
            </w:r>
          </w:p>
          <w:p w:rsidR="00E46EC8" w:rsidRPr="00D55E2D" w:rsidP="00C54974">
            <w:pPr>
              <w:pStyle w:val="TableParagraph"/>
              <w:ind w:left="57" w:right="57"/>
              <w:rPr>
                <w:sz w:val="14"/>
              </w:rPr>
            </w:pPr>
            <w:r w:rsidRPr="00D55E2D">
              <w:rPr>
                <w:sz w:val="14"/>
              </w:rPr>
              <w:t>/760 mm)</w:t>
            </w:r>
          </w:p>
        </w:tc>
        <w:tc>
          <w:tcPr>
            <w:tcW w:w="1401"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Total: 1,586.607 km</w:t>
            </w:r>
          </w:p>
          <w:p w:rsidR="00C54974" w:rsidRPr="00D55E2D" w:rsidP="00C54974">
            <w:pPr>
              <w:pStyle w:val="TableParagraph"/>
              <w:ind w:left="57" w:right="57"/>
              <w:rPr>
                <w:sz w:val="14"/>
              </w:rPr>
            </w:pPr>
          </w:p>
          <w:p w:rsidR="00E46EC8" w:rsidRPr="00D55E2D" w:rsidP="00C54974">
            <w:pPr>
              <w:pStyle w:val="TableParagraph"/>
              <w:ind w:left="57" w:right="57"/>
              <w:rPr>
                <w:sz w:val="14"/>
              </w:rPr>
            </w:pPr>
            <w:r w:rsidRPr="00D55E2D">
              <w:rPr>
                <w:sz w:val="14"/>
              </w:rPr>
              <w:t>762.7143 km:</w:t>
            </w:r>
          </w:p>
          <w:p w:rsidR="00E46EC8" w:rsidRPr="00D55E2D" w:rsidP="00C54974">
            <w:pPr>
              <w:pStyle w:val="TableParagraph"/>
              <w:ind w:left="57" w:right="57"/>
              <w:rPr>
                <w:sz w:val="14"/>
              </w:rPr>
            </w:pPr>
            <w:r w:rsidRPr="00D55E2D">
              <w:rPr>
                <w:sz w:val="14"/>
              </w:rPr>
              <w:t>25 kV/50 Hz</w:t>
            </w:r>
          </w:p>
          <w:p w:rsidR="00E46EC8" w:rsidRPr="00D55E2D" w:rsidP="00C54974">
            <w:pPr>
              <w:pStyle w:val="TableParagraph"/>
              <w:ind w:left="57" w:right="57"/>
              <w:rPr>
                <w:sz w:val="14"/>
              </w:rPr>
            </w:pPr>
            <w:r w:rsidRPr="00D55E2D">
              <w:rPr>
                <w:sz w:val="14"/>
              </w:rPr>
              <w:t>15kV/16.67 Hz</w:t>
            </w:r>
          </w:p>
          <w:p w:rsidR="00C54974" w:rsidRPr="00D55E2D" w:rsidP="00C54974">
            <w:pPr>
              <w:pStyle w:val="TableParagraph"/>
              <w:ind w:left="57" w:right="57"/>
              <w:rPr>
                <w:sz w:val="14"/>
              </w:rPr>
            </w:pPr>
          </w:p>
          <w:p w:rsidR="00E46EC8" w:rsidRPr="00D55E2D" w:rsidP="00C54974">
            <w:pPr>
              <w:pStyle w:val="TableParagraph"/>
              <w:ind w:left="57" w:right="57"/>
              <w:rPr>
                <w:sz w:val="14"/>
              </w:rPr>
            </w:pPr>
            <w:r w:rsidRPr="00D55E2D">
              <w:rPr>
                <w:sz w:val="14"/>
              </w:rPr>
              <w:t>824.893 km:</w:t>
            </w:r>
          </w:p>
          <w:p w:rsidR="00E46EC8" w:rsidRPr="00D55E2D" w:rsidP="00C54974">
            <w:pPr>
              <w:pStyle w:val="TableParagraph"/>
              <w:ind w:left="57" w:right="57"/>
              <w:rPr>
                <w:sz w:val="14"/>
              </w:rPr>
            </w:pPr>
            <w:r w:rsidRPr="00D55E2D">
              <w:rPr>
                <w:sz w:val="14"/>
              </w:rPr>
              <w:t>3 kV/1.5 kV</w:t>
            </w:r>
          </w:p>
          <w:p w:rsidR="00E46EC8" w:rsidRPr="00D55E2D" w:rsidP="00C54974">
            <w:pPr>
              <w:pStyle w:val="TableParagraph"/>
              <w:ind w:left="57" w:right="57"/>
              <w:rPr>
                <w:sz w:val="14"/>
              </w:rPr>
            </w:pPr>
            <w:r w:rsidRPr="00D55E2D">
              <w:rPr>
                <w:sz w:val="14"/>
              </w:rPr>
              <w:t>600V</w:t>
            </w:r>
          </w:p>
        </w:tc>
        <w:tc>
          <w:tcPr>
            <w:tcW w:w="1134"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Single track line – 2,609.894 km</w:t>
            </w:r>
          </w:p>
          <w:p w:rsidR="00C54974" w:rsidRPr="00D55E2D" w:rsidP="00C54974">
            <w:pPr>
              <w:pStyle w:val="TableParagraph"/>
              <w:ind w:left="57" w:right="57"/>
              <w:rPr>
                <w:sz w:val="14"/>
              </w:rPr>
            </w:pPr>
          </w:p>
          <w:p w:rsidR="00E46EC8" w:rsidRPr="00D55E2D" w:rsidP="00C54974">
            <w:pPr>
              <w:pStyle w:val="TableParagraph"/>
              <w:ind w:left="57" w:right="57"/>
              <w:rPr>
                <w:sz w:val="14"/>
              </w:rPr>
            </w:pPr>
            <w:r w:rsidRPr="00D55E2D">
              <w:rPr>
                <w:sz w:val="14"/>
              </w:rPr>
              <w:t>two-track railway – 1,016.547 km</w:t>
            </w:r>
          </w:p>
        </w:tc>
        <w:tc>
          <w:tcPr>
            <w:tcW w:w="992"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0</w:t>
            </w:r>
          </w:p>
        </w:tc>
        <w:tc>
          <w:tcPr>
            <w:tcW w:w="791" w:type="dxa"/>
            <w:tcBorders>
              <w:top w:val="single" w:sz="6" w:space="0" w:color="000000"/>
              <w:left w:val="single" w:sz="2" w:space="0" w:color="000000"/>
              <w:right w:val="single" w:sz="2" w:space="0" w:color="000000"/>
            </w:tcBorders>
          </w:tcPr>
          <w:p w:rsidR="00E46EC8" w:rsidRPr="00D55E2D" w:rsidP="00C54974">
            <w:pPr>
              <w:pStyle w:val="TableParagraph"/>
              <w:numPr>
                <w:ilvl w:val="0"/>
                <w:numId w:val="1"/>
              </w:numPr>
              <w:tabs>
                <w:tab w:val="left" w:pos="202"/>
              </w:tabs>
              <w:spacing w:before="120"/>
              <w:ind w:left="57" w:right="57" w:firstLine="0"/>
              <w:jc w:val="left"/>
              <w:rPr>
                <w:sz w:val="14"/>
              </w:rPr>
            </w:pPr>
            <w:r w:rsidRPr="00D55E2D">
              <w:rPr>
                <w:sz w:val="14"/>
              </w:rPr>
              <w:t>automatic block,</w:t>
            </w:r>
          </w:p>
          <w:p w:rsidR="00E46EC8" w:rsidRPr="00D55E2D" w:rsidP="00C54974">
            <w:pPr>
              <w:pStyle w:val="TableParagraph"/>
              <w:numPr>
                <w:ilvl w:val="0"/>
                <w:numId w:val="1"/>
              </w:numPr>
              <w:tabs>
                <w:tab w:val="left" w:pos="202"/>
              </w:tabs>
              <w:ind w:left="57" w:right="57" w:firstLine="0"/>
              <w:jc w:val="left"/>
              <w:rPr>
                <w:sz w:val="14"/>
              </w:rPr>
            </w:pPr>
            <w:r w:rsidRPr="00D55E2D">
              <w:rPr>
                <w:sz w:val="14"/>
              </w:rPr>
              <w:t>Semiautomatic block,</w:t>
            </w:r>
          </w:p>
          <w:p w:rsidR="00E46EC8" w:rsidRPr="00D55E2D" w:rsidP="00C54974">
            <w:pPr>
              <w:pStyle w:val="TableParagraph"/>
              <w:numPr>
                <w:ilvl w:val="0"/>
                <w:numId w:val="1"/>
              </w:numPr>
              <w:tabs>
                <w:tab w:val="left" w:pos="202"/>
              </w:tabs>
              <w:ind w:left="57" w:right="57" w:firstLine="0"/>
              <w:jc w:val="left"/>
              <w:rPr>
                <w:sz w:val="14"/>
              </w:rPr>
            </w:pPr>
            <w:r w:rsidRPr="00D55E2D">
              <w:rPr>
                <w:sz w:val="14"/>
              </w:rPr>
              <w:t>automatic block system</w:t>
            </w:r>
          </w:p>
        </w:tc>
        <w:tc>
          <w:tcPr>
            <w:tcW w:w="935" w:type="dxa"/>
            <w:tcBorders>
              <w:top w:val="single" w:sz="6" w:space="0" w:color="000000"/>
              <w:left w:val="single" w:sz="2" w:space="0" w:color="000000"/>
              <w:right w:val="single" w:sz="2" w:space="0" w:color="000000"/>
            </w:tcBorders>
          </w:tcPr>
          <w:p w:rsidR="00E46EC8" w:rsidRPr="00D55E2D" w:rsidP="00C54974">
            <w:pPr>
              <w:pStyle w:val="TableParagraph"/>
              <w:spacing w:before="120"/>
              <w:ind w:left="57" w:right="57"/>
              <w:rPr>
                <w:sz w:val="14"/>
              </w:rPr>
            </w:pPr>
            <w:r w:rsidRPr="00D55E2D">
              <w:rPr>
                <w:sz w:val="14"/>
              </w:rPr>
              <w:t>2102</w:t>
            </w:r>
          </w:p>
        </w:tc>
        <w:tc>
          <w:tcPr>
            <w:tcW w:w="811" w:type="dxa"/>
            <w:tcBorders>
              <w:top w:val="single" w:sz="6" w:space="0" w:color="000000"/>
              <w:left w:val="single" w:sz="2" w:space="0" w:color="000000"/>
              <w:right w:val="single" w:sz="12" w:space="0" w:color="000000"/>
            </w:tcBorders>
          </w:tcPr>
          <w:p w:rsidR="00E46EC8" w:rsidRPr="00D55E2D" w:rsidP="00C54974">
            <w:pPr>
              <w:pStyle w:val="TableParagraph"/>
              <w:spacing w:before="120"/>
              <w:ind w:left="57" w:right="57"/>
              <w:rPr>
                <w:sz w:val="14"/>
              </w:rPr>
            </w:pPr>
            <w:r w:rsidRPr="00D55E2D">
              <w:rPr>
                <w:sz w:val="14"/>
              </w:rPr>
              <w:t>8698</w:t>
            </w:r>
          </w:p>
        </w:tc>
      </w:tr>
    </w:tbl>
    <w:p w:rsidR="00572761" w:rsidRPr="00D55E2D" w:rsidP="00C54974">
      <w:pPr>
        <w:pStyle w:val="Style2"/>
        <w:pageBreakBefore/>
        <w:spacing w:before="0" w:after="240"/>
        <w:ind w:left="567"/>
      </w:pPr>
      <w:bookmarkStart w:id="132" w:name="_Toc498939803"/>
      <w:bookmarkStart w:id="133" w:name="_Toc498948092"/>
      <w:bookmarkStart w:id="134" w:name="_Toc498948213"/>
      <w:bookmarkStart w:id="135" w:name="_Toc528402886"/>
      <w:bookmarkStart w:id="136" w:name="_Toc528568528"/>
      <w:bookmarkStart w:id="137" w:name="_Toc533070099"/>
      <w:bookmarkStart w:id="138" w:name="_Toc533070955"/>
      <w:r w:rsidRPr="00D55E2D">
        <w:t>Annex </w:t>
      </w:r>
      <w:r w:rsidRPr="00D55E2D">
        <w:t>A</w:t>
      </w:r>
      <w:r w:rsidRPr="00D55E2D">
        <w:t> 2.2 Railway undertakings – safety certificates issued</w:t>
      </w:r>
      <w:bookmarkEnd w:id="137"/>
      <w:bookmarkEnd w:id="138"/>
      <w:r w:rsidRPr="00D55E2D">
        <w:t xml:space="preserve"> </w:t>
      </w:r>
      <w:bookmarkEnd w:id="132"/>
      <w:bookmarkEnd w:id="133"/>
      <w:bookmarkEnd w:id="134"/>
      <w:bookmarkEnd w:id="135"/>
      <w:bookmarkEnd w:id="136"/>
    </w:p>
    <w:tbl>
      <w:tblPr>
        <w:tblW w:w="14444" w:type="dxa"/>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39"/>
        <w:gridCol w:w="1603"/>
        <w:gridCol w:w="1627"/>
        <w:gridCol w:w="1276"/>
        <w:gridCol w:w="2097"/>
        <w:gridCol w:w="928"/>
        <w:gridCol w:w="810"/>
        <w:gridCol w:w="853"/>
        <w:gridCol w:w="863"/>
        <w:gridCol w:w="958"/>
        <w:gridCol w:w="1004"/>
        <w:gridCol w:w="786"/>
        <w:gridCol w:w="900"/>
      </w:tblGrid>
      <w:tr w:rsidTr="00BB304E">
        <w:tblPrEx>
          <w:tblW w:w="14444" w:type="dxa"/>
          <w:tblInd w:w="5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Ex>
        <w:trPr>
          <w:trHeight w:val="20"/>
        </w:trPr>
        <w:tc>
          <w:tcPr>
            <w:tcW w:w="739" w:type="dxa"/>
            <w:tcBorders>
              <w:bottom w:val="single" w:sz="8" w:space="0" w:color="000000"/>
              <w:right w:val="single" w:sz="6" w:space="0" w:color="000000"/>
            </w:tcBorders>
            <w:shd w:val="clear" w:color="auto" w:fill="99CCFF"/>
          </w:tcPr>
          <w:p w:rsidR="00572761" w:rsidRPr="00D55E2D" w:rsidP="00C54974">
            <w:pPr>
              <w:pStyle w:val="TableParagraph"/>
              <w:spacing w:before="120" w:line="252" w:lineRule="auto"/>
              <w:ind w:left="57" w:right="57"/>
              <w:rPr>
                <w:b/>
                <w:i/>
                <w:sz w:val="14"/>
              </w:rPr>
            </w:pPr>
            <w:r w:rsidRPr="00D55E2D">
              <w:rPr>
                <w:b/>
                <w:i/>
                <w:sz w:val="14"/>
              </w:rPr>
              <w:t>Sequence number</w:t>
            </w:r>
          </w:p>
        </w:tc>
        <w:tc>
          <w:tcPr>
            <w:tcW w:w="1603" w:type="dxa"/>
            <w:tcBorders>
              <w:left w:val="single" w:sz="6" w:space="0" w:color="000000"/>
              <w:bottom w:val="single" w:sz="8" w:space="0" w:color="000000"/>
              <w:right w:val="single" w:sz="6" w:space="0" w:color="000000"/>
            </w:tcBorders>
            <w:shd w:val="clear" w:color="auto" w:fill="99CCFF"/>
          </w:tcPr>
          <w:p w:rsidR="00572761" w:rsidRPr="00D55E2D" w:rsidP="00553E3E">
            <w:pPr>
              <w:pStyle w:val="TableParagraph"/>
              <w:spacing w:before="120"/>
              <w:ind w:left="57" w:right="57"/>
              <w:rPr>
                <w:b/>
                <w:i/>
                <w:sz w:val="14"/>
              </w:rPr>
            </w:pPr>
            <w:r w:rsidRPr="00D55E2D">
              <w:rPr>
                <w:b/>
                <w:i/>
                <w:sz w:val="14"/>
              </w:rPr>
              <w:t>Name</w:t>
            </w:r>
          </w:p>
        </w:tc>
        <w:tc>
          <w:tcPr>
            <w:tcW w:w="1627" w:type="dxa"/>
            <w:tcBorders>
              <w:left w:val="single" w:sz="6" w:space="0" w:color="000000"/>
              <w:bottom w:val="single" w:sz="8" w:space="0" w:color="000000"/>
              <w:right w:val="single" w:sz="6" w:space="0" w:color="000000"/>
            </w:tcBorders>
            <w:shd w:val="clear" w:color="auto" w:fill="99CCFF"/>
          </w:tcPr>
          <w:p w:rsidR="00572761" w:rsidRPr="00D55E2D" w:rsidP="00553E3E">
            <w:pPr>
              <w:pStyle w:val="TableParagraph"/>
              <w:spacing w:before="120"/>
              <w:ind w:left="57" w:right="57"/>
              <w:rPr>
                <w:b/>
                <w:i/>
                <w:sz w:val="14"/>
              </w:rPr>
            </w:pPr>
            <w:r w:rsidRPr="00D55E2D">
              <w:rPr>
                <w:b/>
                <w:i/>
                <w:sz w:val="14"/>
              </w:rPr>
              <w:t>Address</w:t>
            </w:r>
          </w:p>
        </w:tc>
        <w:tc>
          <w:tcPr>
            <w:tcW w:w="1276" w:type="dxa"/>
            <w:tcBorders>
              <w:left w:val="single" w:sz="6" w:space="0" w:color="000000"/>
              <w:bottom w:val="single" w:sz="8" w:space="0" w:color="000000"/>
              <w:right w:val="single" w:sz="6" w:space="0" w:color="000000"/>
            </w:tcBorders>
            <w:shd w:val="clear" w:color="auto" w:fill="99CCFF"/>
          </w:tcPr>
          <w:p w:rsidR="00572761" w:rsidRPr="00D55E2D" w:rsidP="00553E3E">
            <w:pPr>
              <w:pStyle w:val="TableParagraph"/>
              <w:spacing w:before="120" w:line="252" w:lineRule="auto"/>
              <w:ind w:left="57" w:right="57"/>
              <w:rPr>
                <w:b/>
                <w:i/>
                <w:sz w:val="14"/>
              </w:rPr>
            </w:pPr>
            <w:r w:rsidRPr="00D55E2D">
              <w:rPr>
                <w:b/>
                <w:i/>
                <w:sz w:val="14"/>
              </w:rPr>
              <w:t>Website</w:t>
            </w:r>
          </w:p>
        </w:tc>
        <w:tc>
          <w:tcPr>
            <w:tcW w:w="2097" w:type="dxa"/>
            <w:tcBorders>
              <w:left w:val="single" w:sz="6" w:space="0" w:color="000000"/>
              <w:bottom w:val="single" w:sz="8" w:space="0" w:color="000000"/>
              <w:right w:val="single" w:sz="8" w:space="0" w:color="000000"/>
            </w:tcBorders>
            <w:shd w:val="clear" w:color="auto" w:fill="99CCFF"/>
          </w:tcPr>
          <w:p w:rsidR="00572761" w:rsidRPr="00D55E2D" w:rsidP="00553E3E">
            <w:pPr>
              <w:pStyle w:val="TableParagraph"/>
              <w:spacing w:before="120" w:line="244" w:lineRule="auto"/>
              <w:ind w:left="57" w:right="57"/>
              <w:rPr>
                <w:b/>
                <w:i/>
                <w:sz w:val="14"/>
              </w:rPr>
            </w:pPr>
            <w:r w:rsidRPr="00D55E2D">
              <w:rPr>
                <w:b/>
                <w:i/>
                <w:sz w:val="14"/>
              </w:rPr>
              <w:t>Safety Certificate A-B issued under Directive 2004/49/EC (number/date)</w:t>
            </w:r>
          </w:p>
        </w:tc>
        <w:tc>
          <w:tcPr>
            <w:tcW w:w="928" w:type="dxa"/>
            <w:tcBorders>
              <w:left w:val="single" w:sz="8" w:space="0" w:color="000000"/>
              <w:bottom w:val="single" w:sz="8" w:space="0" w:color="000000"/>
              <w:right w:val="single" w:sz="6" w:space="0" w:color="000000"/>
            </w:tcBorders>
            <w:shd w:val="clear" w:color="auto" w:fill="99CCFF"/>
          </w:tcPr>
          <w:p w:rsidR="00572761" w:rsidRPr="00D55E2D" w:rsidP="00553E3E">
            <w:pPr>
              <w:pStyle w:val="TableParagraph"/>
              <w:spacing w:before="120" w:line="244" w:lineRule="auto"/>
              <w:ind w:left="57" w:right="57" w:firstLine="1"/>
              <w:rPr>
                <w:b/>
                <w:i/>
                <w:sz w:val="14"/>
              </w:rPr>
            </w:pPr>
            <w:r w:rsidRPr="00D55E2D">
              <w:rPr>
                <w:b/>
                <w:i/>
                <w:sz w:val="14"/>
              </w:rPr>
              <w:t>Start date of commercial activity</w:t>
            </w:r>
          </w:p>
        </w:tc>
        <w:tc>
          <w:tcPr>
            <w:tcW w:w="810" w:type="dxa"/>
            <w:tcBorders>
              <w:left w:val="single" w:sz="6" w:space="0" w:color="000000"/>
              <w:bottom w:val="single" w:sz="8" w:space="0" w:color="000000"/>
              <w:right w:val="single" w:sz="8" w:space="0" w:color="000000"/>
            </w:tcBorders>
            <w:shd w:val="clear" w:color="auto" w:fill="99CCFF"/>
          </w:tcPr>
          <w:p w:rsidR="00572761" w:rsidRPr="00D55E2D" w:rsidP="00553E3E">
            <w:pPr>
              <w:pStyle w:val="TableParagraph"/>
              <w:spacing w:before="120" w:line="249" w:lineRule="auto"/>
              <w:ind w:left="57" w:right="57" w:firstLine="21"/>
              <w:rPr>
                <w:b/>
                <w:i/>
                <w:sz w:val="14"/>
              </w:rPr>
            </w:pPr>
            <w:r w:rsidRPr="00D55E2D">
              <w:rPr>
                <w:b/>
                <w:i/>
                <w:sz w:val="14"/>
              </w:rPr>
              <w:t>Traffic type (freight, passenger)</w:t>
            </w:r>
          </w:p>
        </w:tc>
        <w:tc>
          <w:tcPr>
            <w:tcW w:w="853" w:type="dxa"/>
            <w:tcBorders>
              <w:left w:val="single" w:sz="8" w:space="0" w:color="000000"/>
              <w:bottom w:val="single" w:sz="8" w:space="0" w:color="000000"/>
              <w:right w:val="single" w:sz="6" w:space="0" w:color="000000"/>
            </w:tcBorders>
            <w:shd w:val="clear" w:color="auto" w:fill="99CCFF"/>
          </w:tcPr>
          <w:p w:rsidR="00572761" w:rsidRPr="00D55E2D" w:rsidP="00553E3E">
            <w:pPr>
              <w:pStyle w:val="TableParagraph"/>
              <w:spacing w:before="120" w:line="252" w:lineRule="auto"/>
              <w:ind w:left="57" w:right="57"/>
              <w:rPr>
                <w:b/>
                <w:i/>
                <w:sz w:val="14"/>
              </w:rPr>
            </w:pPr>
            <w:r w:rsidRPr="00D55E2D">
              <w:rPr>
                <w:b/>
                <w:i/>
                <w:sz w:val="14"/>
              </w:rPr>
              <w:t>Number of locomotives</w:t>
            </w:r>
          </w:p>
        </w:tc>
        <w:tc>
          <w:tcPr>
            <w:tcW w:w="863" w:type="dxa"/>
            <w:tcBorders>
              <w:left w:val="single" w:sz="6" w:space="0" w:color="000000"/>
              <w:bottom w:val="single" w:sz="8" w:space="0" w:color="000000"/>
              <w:right w:val="single" w:sz="8" w:space="0" w:color="000000"/>
            </w:tcBorders>
            <w:shd w:val="clear" w:color="auto" w:fill="99CCFF"/>
          </w:tcPr>
          <w:p w:rsidR="00572761" w:rsidRPr="00D55E2D" w:rsidP="00553E3E">
            <w:pPr>
              <w:pStyle w:val="TableParagraph"/>
              <w:spacing w:before="120"/>
              <w:ind w:left="57" w:right="57"/>
              <w:rPr>
                <w:b/>
                <w:i/>
                <w:sz w:val="14"/>
              </w:rPr>
            </w:pPr>
            <w:r w:rsidRPr="00D55E2D">
              <w:rPr>
                <w:b/>
                <w:i/>
                <w:sz w:val="14"/>
              </w:rPr>
              <w:t>Number of railcars and railcar sets</w:t>
            </w:r>
          </w:p>
        </w:tc>
        <w:tc>
          <w:tcPr>
            <w:tcW w:w="958" w:type="dxa"/>
            <w:tcBorders>
              <w:left w:val="single" w:sz="8" w:space="0" w:color="000000"/>
              <w:bottom w:val="single" w:sz="8" w:space="0" w:color="000000"/>
              <w:right w:val="single" w:sz="6" w:space="0" w:color="000000"/>
            </w:tcBorders>
            <w:shd w:val="clear" w:color="auto" w:fill="99CCFF"/>
          </w:tcPr>
          <w:p w:rsidR="00572761" w:rsidRPr="00D55E2D" w:rsidP="00553E3E">
            <w:pPr>
              <w:pStyle w:val="TableParagraph"/>
              <w:spacing w:before="120" w:line="247" w:lineRule="auto"/>
              <w:ind w:left="57" w:right="57" w:firstLine="2"/>
              <w:rPr>
                <w:b/>
                <w:i/>
                <w:sz w:val="14"/>
              </w:rPr>
            </w:pPr>
            <w:r w:rsidRPr="00D55E2D">
              <w:rPr>
                <w:b/>
                <w:i/>
                <w:sz w:val="14"/>
              </w:rPr>
              <w:t>Number of coaches/ freight wagons</w:t>
            </w:r>
          </w:p>
        </w:tc>
        <w:tc>
          <w:tcPr>
            <w:tcW w:w="1004" w:type="dxa"/>
            <w:tcBorders>
              <w:left w:val="single" w:sz="6" w:space="0" w:color="000000"/>
              <w:bottom w:val="single" w:sz="8" w:space="0" w:color="000000"/>
              <w:right w:val="single" w:sz="8" w:space="0" w:color="000000"/>
            </w:tcBorders>
            <w:shd w:val="clear" w:color="auto" w:fill="99CCFF"/>
          </w:tcPr>
          <w:p w:rsidR="00572761" w:rsidRPr="00D55E2D" w:rsidP="00553E3E">
            <w:pPr>
              <w:pStyle w:val="TableParagraph"/>
              <w:spacing w:before="120" w:line="249" w:lineRule="auto"/>
              <w:ind w:left="57" w:right="57" w:firstLine="4"/>
              <w:rPr>
                <w:b/>
                <w:i/>
                <w:sz w:val="14"/>
              </w:rPr>
            </w:pPr>
            <w:r w:rsidRPr="00D55E2D">
              <w:rPr>
                <w:b/>
                <w:i/>
                <w:sz w:val="14"/>
              </w:rPr>
              <w:t>Number of train drivers</w:t>
            </w:r>
          </w:p>
        </w:tc>
        <w:tc>
          <w:tcPr>
            <w:tcW w:w="786" w:type="dxa"/>
            <w:tcBorders>
              <w:left w:val="single" w:sz="8" w:space="0" w:color="000000"/>
              <w:bottom w:val="single" w:sz="8" w:space="0" w:color="000000"/>
              <w:right w:val="single" w:sz="6" w:space="0" w:color="000000"/>
            </w:tcBorders>
            <w:shd w:val="clear" w:color="auto" w:fill="99CCFF"/>
          </w:tcPr>
          <w:p w:rsidR="00572761" w:rsidRPr="00D55E2D" w:rsidP="00553E3E">
            <w:pPr>
              <w:pStyle w:val="TableParagraph"/>
              <w:spacing w:before="120" w:line="249" w:lineRule="auto"/>
              <w:ind w:left="57" w:right="57" w:firstLine="40"/>
              <w:rPr>
                <w:b/>
                <w:i/>
                <w:sz w:val="14"/>
              </w:rPr>
            </w:pPr>
            <w:r w:rsidRPr="00D55E2D">
              <w:rPr>
                <w:b/>
                <w:i/>
                <w:sz w:val="14"/>
              </w:rPr>
              <w:t>Volume of passenger transport</w:t>
            </w:r>
          </w:p>
        </w:tc>
        <w:tc>
          <w:tcPr>
            <w:tcW w:w="900" w:type="dxa"/>
            <w:tcBorders>
              <w:left w:val="single" w:sz="6" w:space="0" w:color="000000"/>
              <w:bottom w:val="single" w:sz="8" w:space="0" w:color="000000"/>
              <w:right w:val="single" w:sz="12" w:space="0" w:color="000000"/>
            </w:tcBorders>
            <w:shd w:val="clear" w:color="auto" w:fill="99CCFF"/>
          </w:tcPr>
          <w:p w:rsidR="00572761" w:rsidRPr="00D55E2D" w:rsidP="00C54974">
            <w:pPr>
              <w:pStyle w:val="TableParagraph"/>
              <w:spacing w:before="70" w:line="249" w:lineRule="auto"/>
              <w:ind w:left="57" w:right="57" w:firstLine="2"/>
              <w:rPr>
                <w:b/>
                <w:i/>
                <w:sz w:val="14"/>
              </w:rPr>
            </w:pPr>
            <w:r w:rsidRPr="00D55E2D">
              <w:rPr>
                <w:b/>
                <w:i/>
                <w:sz w:val="14"/>
              </w:rPr>
              <w:t>Volume of freight transport</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8" w:space="0" w:color="000000"/>
              <w:bottom w:val="single" w:sz="2"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1.</w:t>
            </w:r>
          </w:p>
        </w:tc>
        <w:tc>
          <w:tcPr>
            <w:tcW w:w="1603"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U. S. Steel Košice, s.r.o.</w:t>
            </w:r>
          </w:p>
        </w:tc>
        <w:tc>
          <w:tcPr>
            <w:tcW w:w="1627"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2" w:lineRule="auto"/>
              <w:ind w:left="57" w:right="57"/>
              <w:rPr>
                <w:sz w:val="14"/>
              </w:rPr>
            </w:pPr>
            <w:r w:rsidRPr="00D55E2D">
              <w:rPr>
                <w:sz w:val="14"/>
              </w:rPr>
              <w:t>Vstupný areál U.S.Steel 044 54 Košice</w:t>
            </w:r>
          </w:p>
        </w:tc>
        <w:tc>
          <w:tcPr>
            <w:tcW w:w="1276"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w:t>
            </w:r>
          </w:p>
        </w:tc>
        <w:tc>
          <w:tcPr>
            <w:tcW w:w="2097"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2" w:lineRule="auto"/>
              <w:ind w:left="57" w:right="57"/>
              <w:rPr>
                <w:sz w:val="14"/>
              </w:rPr>
            </w:pPr>
            <w:r w:rsidRPr="00D55E2D">
              <w:rPr>
                <w:sz w:val="14"/>
              </w:rPr>
              <w:t xml:space="preserve">SK 1120160001 part A </w:t>
            </w:r>
            <w:r w:rsidRPr="00D55E2D">
              <w:rPr>
                <w:sz w:val="14"/>
              </w:rPr>
              <w:br/>
              <w:t>of 28/1/2016</w:t>
            </w:r>
          </w:p>
          <w:p w:rsidR="00572761" w:rsidRPr="00D55E2D" w:rsidP="00553E3E">
            <w:pPr>
              <w:pStyle w:val="TableParagraph"/>
              <w:spacing w:after="120" w:line="247" w:lineRule="auto"/>
              <w:ind w:left="57" w:right="57"/>
              <w:rPr>
                <w:sz w:val="14"/>
              </w:rPr>
            </w:pPr>
            <w:r w:rsidRPr="00D55E2D">
              <w:rPr>
                <w:sz w:val="14"/>
              </w:rPr>
              <w:t xml:space="preserve">SK 1220160001 part B </w:t>
            </w:r>
            <w:r w:rsidRPr="00D55E2D">
              <w:rPr>
                <w:sz w:val="14"/>
              </w:rPr>
              <w:br/>
              <w:t>of 28/1/2016</w:t>
            </w:r>
          </w:p>
        </w:tc>
        <w:tc>
          <w:tcPr>
            <w:tcW w:w="928"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1/2/2000</w:t>
            </w:r>
          </w:p>
        </w:tc>
        <w:tc>
          <w:tcPr>
            <w:tcW w:w="810"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Freight</w:t>
            </w:r>
          </w:p>
        </w:tc>
        <w:tc>
          <w:tcPr>
            <w:tcW w:w="853"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3</w:t>
            </w:r>
          </w:p>
        </w:tc>
        <w:tc>
          <w:tcPr>
            <w:tcW w:w="863"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 / 0</w:t>
            </w:r>
          </w:p>
        </w:tc>
        <w:tc>
          <w:tcPr>
            <w:tcW w:w="958"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 / 38</w:t>
            </w:r>
          </w:p>
        </w:tc>
        <w:tc>
          <w:tcPr>
            <w:tcW w:w="1004"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9</w:t>
            </w:r>
          </w:p>
        </w:tc>
        <w:tc>
          <w:tcPr>
            <w:tcW w:w="786" w:type="dxa"/>
            <w:tcBorders>
              <w:top w:val="single" w:sz="8"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w:t>
            </w:r>
          </w:p>
        </w:tc>
        <w:tc>
          <w:tcPr>
            <w:tcW w:w="900" w:type="dxa"/>
            <w:tcBorders>
              <w:top w:val="single" w:sz="8" w:space="0" w:color="000000"/>
              <w:left w:val="single" w:sz="2" w:space="0" w:color="000000"/>
              <w:bottom w:val="single" w:sz="2" w:space="0" w:color="000000"/>
              <w:right w:val="single" w:sz="12" w:space="0" w:color="000000"/>
            </w:tcBorders>
          </w:tcPr>
          <w:p w:rsidR="00572761" w:rsidRPr="00D55E2D" w:rsidP="00553E3E">
            <w:pPr>
              <w:pStyle w:val="TableParagraph"/>
              <w:spacing w:before="120"/>
              <w:ind w:left="57" w:right="57"/>
              <w:rPr>
                <w:sz w:val="14"/>
              </w:rPr>
            </w:pPr>
            <w:r w:rsidRPr="00D55E2D">
              <w:rPr>
                <w:sz w:val="14"/>
              </w:rPr>
              <w:t>604 692</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2.</w:t>
            </w:r>
          </w:p>
        </w:tc>
        <w:tc>
          <w:tcPr>
            <w:tcW w:w="160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LOKO TRANS, s.r.o.</w:t>
            </w:r>
          </w:p>
        </w:tc>
        <w:tc>
          <w:tcPr>
            <w:tcW w:w="1627"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2" w:lineRule="auto"/>
              <w:ind w:left="57" w:right="57"/>
              <w:rPr>
                <w:sz w:val="14"/>
              </w:rPr>
            </w:pPr>
            <w:r w:rsidRPr="00D55E2D">
              <w:rPr>
                <w:sz w:val="14"/>
              </w:rPr>
              <w:t>Voříškova 2</w:t>
            </w:r>
          </w:p>
          <w:p w:rsidR="00572761" w:rsidRPr="00D55E2D" w:rsidP="00553E3E">
            <w:pPr>
              <w:pStyle w:val="TableParagraph"/>
              <w:spacing w:line="242" w:lineRule="auto"/>
              <w:ind w:left="57" w:right="57"/>
              <w:rPr>
                <w:sz w:val="14"/>
              </w:rPr>
            </w:pPr>
            <w:r w:rsidRPr="00D55E2D">
              <w:rPr>
                <w:sz w:val="14"/>
              </w:rPr>
              <w:t>623 00 Brno, CR</w:t>
            </w:r>
          </w:p>
        </w:tc>
        <w:tc>
          <w:tcPr>
            <w:tcW w:w="1276"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9" w:lineRule="auto"/>
              <w:ind w:left="218" w:right="57" w:hanging="161"/>
              <w:rPr>
                <w:rStyle w:val="DNEx1"/>
              </w:rPr>
            </w:pPr>
            <w:hyperlink r:id="rId41" w:history="1">
              <w:r w:rsidRPr="00D55E2D" w:rsidR="006607E7">
                <w:rPr>
                  <w:rStyle w:val="DNEx1"/>
                </w:rPr>
                <w:t>www.lokotrans.cz</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7" w:lineRule="auto"/>
              <w:ind w:left="57" w:right="57"/>
              <w:rPr>
                <w:sz w:val="14"/>
              </w:rPr>
            </w:pPr>
            <w:r w:rsidRPr="00D55E2D">
              <w:rPr>
                <w:sz w:val="14"/>
              </w:rPr>
              <w:t>CZ 1120170023 Part A</w:t>
            </w:r>
            <w:r w:rsidRPr="00D55E2D">
              <w:rPr>
                <w:sz w:val="14"/>
              </w:rPr>
              <w:br/>
              <w:t>of 01/11/2017</w:t>
            </w:r>
          </w:p>
          <w:p w:rsidR="00572761" w:rsidRPr="00D55E2D" w:rsidP="00553E3E">
            <w:pPr>
              <w:pStyle w:val="TableParagraph"/>
              <w:spacing w:after="120" w:line="244" w:lineRule="auto"/>
              <w:ind w:left="57" w:right="57"/>
              <w:rPr>
                <w:sz w:val="14"/>
              </w:rPr>
            </w:pPr>
            <w:r w:rsidRPr="00D55E2D">
              <w:rPr>
                <w:sz w:val="14"/>
              </w:rPr>
              <w:t>SK 1220130003 Part B</w:t>
            </w:r>
            <w:r w:rsidRPr="00D55E2D">
              <w:rPr>
                <w:sz w:val="14"/>
              </w:rPr>
              <w:br/>
              <w:t>of 18/03/2013</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1/1/2009</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5</w:t>
            </w:r>
          </w:p>
        </w:tc>
        <w:tc>
          <w:tcPr>
            <w:tcW w:w="86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 / 774</w:t>
            </w:r>
          </w:p>
        </w:tc>
        <w:tc>
          <w:tcPr>
            <w:tcW w:w="1004"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2</w:t>
            </w:r>
          </w:p>
        </w:tc>
        <w:tc>
          <w:tcPr>
            <w:tcW w:w="786"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572761" w:rsidRPr="00D55E2D" w:rsidP="00553E3E">
            <w:pPr>
              <w:pStyle w:val="TableParagraph"/>
              <w:spacing w:before="120"/>
              <w:ind w:left="57" w:right="57"/>
              <w:rPr>
                <w:sz w:val="14"/>
              </w:rPr>
            </w:pPr>
            <w:r w:rsidRPr="00D55E2D">
              <w:rPr>
                <w:sz w:val="14"/>
              </w:rPr>
              <w:t>550</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3.</w:t>
            </w:r>
          </w:p>
        </w:tc>
        <w:tc>
          <w:tcPr>
            <w:tcW w:w="160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after="120"/>
              <w:ind w:left="57" w:right="57"/>
              <w:rPr>
                <w:sz w:val="14"/>
              </w:rPr>
            </w:pPr>
            <w:r w:rsidRPr="00D55E2D">
              <w:rPr>
                <w:sz w:val="14"/>
              </w:rPr>
              <w:t>Železničné stavby, a.s.</w:t>
            </w:r>
            <w:r w:rsidRPr="00D55E2D">
              <w:rPr>
                <w:sz w:val="14"/>
              </w:rPr>
              <w:br/>
              <w:t>Košice</w:t>
            </w:r>
          </w:p>
        </w:tc>
        <w:tc>
          <w:tcPr>
            <w:tcW w:w="1627"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2" w:lineRule="auto"/>
              <w:ind w:left="57" w:right="57"/>
              <w:rPr>
                <w:sz w:val="14"/>
              </w:rPr>
            </w:pPr>
            <w:r w:rsidRPr="00D55E2D">
              <w:rPr>
                <w:sz w:val="14"/>
              </w:rPr>
              <w:t>Južná trieda 66</w:t>
            </w:r>
            <w:r w:rsidRPr="00D55E2D">
              <w:rPr>
                <w:sz w:val="14"/>
              </w:rPr>
              <w:br/>
              <w:t>040 01 Košice</w:t>
            </w:r>
          </w:p>
        </w:tc>
        <w:tc>
          <w:tcPr>
            <w:tcW w:w="1276" w:type="dxa"/>
            <w:tcBorders>
              <w:top w:val="single" w:sz="2" w:space="0" w:color="000000"/>
              <w:left w:val="single" w:sz="2" w:space="0" w:color="000000"/>
              <w:bottom w:val="single" w:sz="2" w:space="0" w:color="000000"/>
              <w:right w:val="single" w:sz="2" w:space="0" w:color="000000"/>
            </w:tcBorders>
          </w:tcPr>
          <w:p w:rsidR="00572761" w:rsidRPr="00D55E2D" w:rsidP="006A55D7">
            <w:pPr>
              <w:pStyle w:val="TableParagraph"/>
              <w:spacing w:before="120" w:line="249" w:lineRule="auto"/>
              <w:ind w:left="218" w:right="57" w:hanging="161"/>
              <w:rPr>
                <w:sz w:val="14"/>
              </w:rPr>
            </w:pPr>
            <w:hyperlink r:id="rId42" w:history="1">
              <w:r w:rsidRPr="00D55E2D" w:rsidR="006607E7">
                <w:rPr>
                  <w:rStyle w:val="DNEx1"/>
                </w:rPr>
                <w:t>www.zeleznicnestavby.sk</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7" w:lineRule="auto"/>
              <w:ind w:left="57" w:right="57"/>
              <w:rPr>
                <w:sz w:val="14"/>
              </w:rPr>
            </w:pPr>
            <w:r w:rsidRPr="00D55E2D">
              <w:rPr>
                <w:sz w:val="14"/>
              </w:rPr>
              <w:t>SK 1120150004 Part A</w:t>
            </w:r>
            <w:r w:rsidRPr="00D55E2D">
              <w:rPr>
                <w:sz w:val="14"/>
              </w:rPr>
              <w:br/>
              <w:t>of 12/05/2015</w:t>
            </w:r>
          </w:p>
          <w:p w:rsidR="00572761" w:rsidRPr="00D55E2D" w:rsidP="00553E3E">
            <w:pPr>
              <w:pStyle w:val="TableParagraph"/>
              <w:spacing w:after="120" w:line="247" w:lineRule="auto"/>
              <w:ind w:left="57" w:right="57"/>
              <w:rPr>
                <w:sz w:val="14"/>
              </w:rPr>
            </w:pPr>
            <w:r w:rsidRPr="00D55E2D">
              <w:rPr>
                <w:sz w:val="14"/>
              </w:rPr>
              <w:t>SK 1220150006 Part B</w:t>
            </w:r>
            <w:r w:rsidRPr="00D55E2D">
              <w:rPr>
                <w:sz w:val="14"/>
              </w:rPr>
              <w:br/>
              <w:t>of 12/05/2015</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1.5.2003</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5</w:t>
            </w:r>
          </w:p>
        </w:tc>
        <w:tc>
          <w:tcPr>
            <w:tcW w:w="86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41 / 126</w:t>
            </w:r>
          </w:p>
        </w:tc>
        <w:tc>
          <w:tcPr>
            <w:tcW w:w="1004"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3</w:t>
            </w:r>
          </w:p>
        </w:tc>
        <w:tc>
          <w:tcPr>
            <w:tcW w:w="786"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572761" w:rsidRPr="00D55E2D" w:rsidP="00553E3E">
            <w:pPr>
              <w:pStyle w:val="TableParagraph"/>
              <w:spacing w:before="120"/>
              <w:ind w:left="57" w:right="57"/>
              <w:rPr>
                <w:sz w:val="14"/>
              </w:rPr>
            </w:pPr>
            <w:r w:rsidRPr="00D55E2D">
              <w:rPr>
                <w:sz w:val="14"/>
              </w:rPr>
              <w:t>0</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4.</w:t>
            </w:r>
          </w:p>
        </w:tc>
        <w:tc>
          <w:tcPr>
            <w:tcW w:w="160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TSS GRADE, a.s.</w:t>
            </w:r>
          </w:p>
        </w:tc>
        <w:tc>
          <w:tcPr>
            <w:tcW w:w="1627"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2" w:lineRule="auto"/>
              <w:ind w:left="57" w:right="57"/>
              <w:rPr>
                <w:sz w:val="14"/>
              </w:rPr>
            </w:pPr>
            <w:r w:rsidRPr="00D55E2D">
              <w:rPr>
                <w:sz w:val="14"/>
              </w:rPr>
              <w:t>Dunajská 48</w:t>
            </w:r>
          </w:p>
          <w:p w:rsidR="00572761" w:rsidRPr="00D55E2D" w:rsidP="00553E3E">
            <w:pPr>
              <w:pStyle w:val="TableParagraph"/>
              <w:spacing w:after="120" w:line="242" w:lineRule="auto"/>
              <w:ind w:left="57" w:right="57"/>
              <w:rPr>
                <w:sz w:val="14"/>
              </w:rPr>
            </w:pPr>
            <w:r w:rsidRPr="00D55E2D">
              <w:rPr>
                <w:sz w:val="14"/>
              </w:rPr>
              <w:t>811 08 Bratislava</w:t>
            </w:r>
          </w:p>
        </w:tc>
        <w:tc>
          <w:tcPr>
            <w:tcW w:w="1276"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rStyle w:val="DNEx2"/>
              </w:rPr>
            </w:pPr>
            <w:hyperlink r:id="rId43" w:history="1">
              <w:r w:rsidRPr="00D55E2D" w:rsidR="006607E7">
                <w:rPr>
                  <w:rStyle w:val="DNEx2"/>
                </w:rPr>
                <w:t>www.tss.sk</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line="247" w:lineRule="auto"/>
              <w:ind w:left="57" w:right="57"/>
              <w:rPr>
                <w:sz w:val="14"/>
              </w:rPr>
            </w:pPr>
            <w:r w:rsidRPr="00D55E2D">
              <w:rPr>
                <w:sz w:val="14"/>
              </w:rPr>
              <w:t>SK 1120140005 Part A</w:t>
            </w:r>
            <w:r w:rsidRPr="00D55E2D">
              <w:rPr>
                <w:sz w:val="14"/>
              </w:rPr>
              <w:br/>
              <w:t>of 18/08/2014</w:t>
            </w:r>
          </w:p>
          <w:p w:rsidR="00572761" w:rsidRPr="00D55E2D" w:rsidP="00553E3E">
            <w:pPr>
              <w:pStyle w:val="TableParagraph"/>
              <w:spacing w:line="247" w:lineRule="auto"/>
              <w:ind w:left="57" w:right="57"/>
              <w:rPr>
                <w:sz w:val="14"/>
              </w:rPr>
            </w:pPr>
            <w:r w:rsidRPr="00D55E2D">
              <w:rPr>
                <w:sz w:val="14"/>
              </w:rPr>
              <w:t>SK 1220140011 Part B</w:t>
            </w:r>
            <w:r w:rsidRPr="00D55E2D">
              <w:rPr>
                <w:sz w:val="14"/>
              </w:rPr>
              <w:br/>
              <w:t>of 18/08/2014</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23/4/2003</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572761" w:rsidRPr="00D55E2D" w:rsidP="00553E3E">
            <w:pPr>
              <w:pStyle w:val="TableParagraph"/>
              <w:spacing w:before="120"/>
              <w:ind w:left="57" w:right="57"/>
              <w:rPr>
                <w:sz w:val="14"/>
              </w:rPr>
            </w:pPr>
            <w:r w:rsidRPr="00D55E2D">
              <w:rPr>
                <w:sz w:val="14"/>
              </w:rPr>
              <w:t>6</w:t>
            </w:r>
          </w:p>
        </w:tc>
        <w:tc>
          <w:tcPr>
            <w:tcW w:w="863"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0 / 141</w:t>
            </w:r>
          </w:p>
        </w:tc>
        <w:tc>
          <w:tcPr>
            <w:tcW w:w="1004"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5</w:t>
            </w:r>
          </w:p>
        </w:tc>
        <w:tc>
          <w:tcPr>
            <w:tcW w:w="786"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572761" w:rsidRPr="00D55E2D" w:rsidP="00CF10E4">
            <w:pPr>
              <w:pStyle w:val="TableParagraph"/>
              <w:spacing w:before="120"/>
              <w:ind w:left="57" w:right="57"/>
              <w:rPr>
                <w:sz w:val="14"/>
              </w:rPr>
            </w:pPr>
            <w:r w:rsidRPr="00D55E2D">
              <w:rPr>
                <w:sz w:val="14"/>
              </w:rPr>
              <w:t>159 494</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6"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5.</w:t>
            </w:r>
          </w:p>
        </w:tc>
        <w:tc>
          <w:tcPr>
            <w:tcW w:w="1603"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ind w:left="57" w:right="57"/>
              <w:rPr>
                <w:sz w:val="14"/>
              </w:rPr>
            </w:pPr>
            <w:r w:rsidRPr="00D55E2D">
              <w:rPr>
                <w:sz w:val="14"/>
              </w:rPr>
              <w:t>LTE Logistik a Transport Slovakia, s.r.o.</w:t>
            </w:r>
          </w:p>
        </w:tc>
        <w:tc>
          <w:tcPr>
            <w:tcW w:w="1627"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line="242" w:lineRule="auto"/>
              <w:ind w:left="57" w:right="57"/>
              <w:rPr>
                <w:sz w:val="14"/>
              </w:rPr>
            </w:pPr>
            <w:r w:rsidRPr="00D55E2D">
              <w:rPr>
                <w:sz w:val="14"/>
              </w:rPr>
              <w:t>Kopčianska 1</w:t>
            </w:r>
            <w:r w:rsidRPr="00D55E2D">
              <w:rPr>
                <w:sz w:val="14"/>
              </w:rPr>
              <w:br/>
              <w:t>851 01 Bratislava</w:t>
            </w:r>
          </w:p>
        </w:tc>
        <w:tc>
          <w:tcPr>
            <w:tcW w:w="1276" w:type="dxa"/>
            <w:tcBorders>
              <w:top w:val="single" w:sz="2" w:space="0" w:color="000000"/>
              <w:left w:val="single" w:sz="2" w:space="0" w:color="000000"/>
              <w:bottom w:val="single" w:sz="6" w:space="0" w:color="000000"/>
              <w:right w:val="single" w:sz="2" w:space="0" w:color="000000"/>
            </w:tcBorders>
          </w:tcPr>
          <w:p w:rsidR="00572761" w:rsidRPr="00D55E2D" w:rsidP="006A55D7">
            <w:pPr>
              <w:pStyle w:val="TableParagraph"/>
              <w:spacing w:before="120" w:line="249" w:lineRule="auto"/>
              <w:ind w:left="218" w:right="57" w:hanging="161"/>
              <w:rPr>
                <w:rStyle w:val="DNEx1"/>
              </w:rPr>
            </w:pPr>
            <w:hyperlink r:id="rId44" w:history="1">
              <w:r w:rsidRPr="00D55E2D" w:rsidR="006607E7">
                <w:rPr>
                  <w:rStyle w:val="DNEx1"/>
                </w:rPr>
                <w:t>www.lte.sk</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line="247" w:lineRule="auto"/>
              <w:ind w:left="57" w:right="57"/>
              <w:rPr>
                <w:sz w:val="14"/>
              </w:rPr>
            </w:pPr>
            <w:r w:rsidRPr="00D55E2D">
              <w:rPr>
                <w:sz w:val="14"/>
              </w:rPr>
              <w:t>SK 1120170003 Part A</w:t>
            </w:r>
            <w:r w:rsidRPr="00D55E2D">
              <w:rPr>
                <w:sz w:val="14"/>
              </w:rPr>
              <w:br/>
              <w:t>of 13/06/2017</w:t>
            </w:r>
          </w:p>
          <w:p w:rsidR="00572761" w:rsidRPr="00D55E2D" w:rsidP="00CF10E4">
            <w:pPr>
              <w:pStyle w:val="TableParagraph"/>
              <w:spacing w:after="120" w:line="247" w:lineRule="auto"/>
              <w:ind w:left="57" w:right="57"/>
              <w:rPr>
                <w:sz w:val="14"/>
              </w:rPr>
            </w:pPr>
            <w:r w:rsidRPr="00D55E2D">
              <w:rPr>
                <w:sz w:val="14"/>
              </w:rPr>
              <w:t>SK 1220170005 Part B</w:t>
            </w:r>
            <w:r w:rsidRPr="00D55E2D">
              <w:rPr>
                <w:sz w:val="14"/>
              </w:rPr>
              <w:br/>
              <w:t>of 06/06/2017</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1/1/2003</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line="247" w:lineRule="auto"/>
              <w:ind w:left="57" w:right="57"/>
              <w:rPr>
                <w:sz w:val="14"/>
              </w:rPr>
            </w:pPr>
            <w:r w:rsidRPr="00D55E2D">
              <w:rPr>
                <w:sz w:val="14"/>
              </w:rPr>
              <w:t>Freight, passenger</w:t>
            </w:r>
          </w:p>
        </w:tc>
        <w:tc>
          <w:tcPr>
            <w:tcW w:w="853"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ind w:left="57" w:right="57"/>
              <w:rPr>
                <w:sz w:val="14"/>
              </w:rPr>
            </w:pPr>
            <w:r w:rsidRPr="00D55E2D">
              <w:rPr>
                <w:sz w:val="14"/>
              </w:rPr>
              <w:t>6</w:t>
            </w:r>
          </w:p>
        </w:tc>
        <w:tc>
          <w:tcPr>
            <w:tcW w:w="863"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ind w:left="57" w:right="57"/>
              <w:rPr>
                <w:sz w:val="14"/>
              </w:rPr>
            </w:pPr>
            <w:r w:rsidRPr="00D55E2D">
              <w:rPr>
                <w:sz w:val="14"/>
              </w:rPr>
              <w:t>0 / 24</w:t>
            </w:r>
          </w:p>
        </w:tc>
        <w:tc>
          <w:tcPr>
            <w:tcW w:w="1004"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ind w:left="57" w:right="57"/>
              <w:rPr>
                <w:sz w:val="14"/>
              </w:rPr>
            </w:pPr>
            <w:r w:rsidRPr="00D55E2D">
              <w:rPr>
                <w:sz w:val="14"/>
              </w:rPr>
              <w:t>10</w:t>
            </w:r>
          </w:p>
        </w:tc>
        <w:tc>
          <w:tcPr>
            <w:tcW w:w="786" w:type="dxa"/>
            <w:tcBorders>
              <w:top w:val="single" w:sz="2" w:space="0" w:color="000000"/>
              <w:left w:val="single" w:sz="2" w:space="0" w:color="000000"/>
              <w:bottom w:val="single" w:sz="6" w:space="0" w:color="000000"/>
              <w:right w:val="single" w:sz="2" w:space="0" w:color="000000"/>
            </w:tcBorders>
          </w:tcPr>
          <w:p w:rsidR="00572761" w:rsidRPr="00D55E2D" w:rsidP="00CF10E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6" w:space="0" w:color="000000"/>
              <w:right w:val="single" w:sz="12" w:space="0" w:color="000000"/>
            </w:tcBorders>
          </w:tcPr>
          <w:p w:rsidR="00572761" w:rsidRPr="00D55E2D" w:rsidP="00CF10E4">
            <w:pPr>
              <w:pStyle w:val="TableParagraph"/>
              <w:spacing w:before="120"/>
              <w:ind w:left="57" w:right="57"/>
              <w:rPr>
                <w:sz w:val="14"/>
              </w:rPr>
            </w:pPr>
            <w:r w:rsidRPr="00D55E2D">
              <w:rPr>
                <w:sz w:val="14"/>
              </w:rPr>
              <w:t>519 555</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6" w:space="0" w:color="000000"/>
              <w:bottom w:val="single" w:sz="2"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6.</w:t>
            </w:r>
          </w:p>
        </w:tc>
        <w:tc>
          <w:tcPr>
            <w:tcW w:w="1603"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Prvá Slovenská železničná, a.s.</w:t>
            </w:r>
          </w:p>
        </w:tc>
        <w:tc>
          <w:tcPr>
            <w:tcW w:w="1627"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line="242" w:lineRule="auto"/>
              <w:ind w:left="57" w:right="57"/>
              <w:rPr>
                <w:sz w:val="14"/>
              </w:rPr>
            </w:pPr>
            <w:r w:rsidRPr="00D55E2D">
              <w:rPr>
                <w:sz w:val="14"/>
              </w:rPr>
              <w:t>Pri Habánskon mlyne 30,</w:t>
            </w:r>
            <w:r w:rsidRPr="00D55E2D">
              <w:rPr>
                <w:sz w:val="14"/>
              </w:rPr>
              <w:br/>
              <w:t>814 04 Bratislava</w:t>
            </w:r>
          </w:p>
        </w:tc>
        <w:tc>
          <w:tcPr>
            <w:tcW w:w="1276" w:type="dxa"/>
            <w:tcBorders>
              <w:top w:val="single" w:sz="6" w:space="0" w:color="000000"/>
              <w:left w:val="single" w:sz="2" w:space="0" w:color="000000"/>
              <w:bottom w:val="single" w:sz="2" w:space="0" w:color="000000"/>
              <w:right w:val="single" w:sz="2" w:space="0" w:color="000000"/>
            </w:tcBorders>
          </w:tcPr>
          <w:p w:rsidR="00572761" w:rsidRPr="00D55E2D" w:rsidP="006A55D7">
            <w:pPr>
              <w:pStyle w:val="TableParagraph"/>
              <w:spacing w:before="120" w:line="249" w:lineRule="auto"/>
              <w:ind w:left="218" w:right="57" w:hanging="161"/>
              <w:rPr>
                <w:rStyle w:val="DNEx1"/>
              </w:rPr>
            </w:pPr>
            <w:hyperlink r:id="rId45" w:history="1">
              <w:r w:rsidRPr="00D55E2D" w:rsidR="006607E7">
                <w:rPr>
                  <w:rStyle w:val="DNEx1"/>
                </w:rPr>
                <w:t>www.psz.sk</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line="247" w:lineRule="auto"/>
              <w:ind w:left="57" w:right="57"/>
              <w:rPr>
                <w:sz w:val="14"/>
              </w:rPr>
            </w:pPr>
            <w:r w:rsidRPr="00D55E2D">
              <w:rPr>
                <w:sz w:val="14"/>
              </w:rPr>
              <w:t>SK 1120170003 Part A</w:t>
            </w:r>
            <w:r w:rsidRPr="00D55E2D">
              <w:rPr>
                <w:sz w:val="14"/>
              </w:rPr>
              <w:br/>
              <w:t>of 13/06/2017</w:t>
            </w:r>
          </w:p>
          <w:p w:rsidR="00572761" w:rsidRPr="00D55E2D" w:rsidP="00CF10E4">
            <w:pPr>
              <w:pStyle w:val="TableParagraph"/>
              <w:spacing w:after="120" w:line="247" w:lineRule="auto"/>
              <w:ind w:left="57" w:right="57"/>
              <w:rPr>
                <w:sz w:val="14"/>
              </w:rPr>
            </w:pPr>
            <w:r w:rsidRPr="00D55E2D">
              <w:rPr>
                <w:sz w:val="14"/>
              </w:rPr>
              <w:t>SK 1220170005 Part B</w:t>
            </w:r>
            <w:r w:rsidRPr="00D55E2D">
              <w:rPr>
                <w:sz w:val="14"/>
              </w:rPr>
              <w:br/>
              <w:t>of 13/06/2017</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25/4/2008</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Freight</w:t>
            </w:r>
          </w:p>
        </w:tc>
        <w:tc>
          <w:tcPr>
            <w:tcW w:w="853"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8</w:t>
            </w:r>
          </w:p>
        </w:tc>
        <w:tc>
          <w:tcPr>
            <w:tcW w:w="863"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0 / 0</w:t>
            </w:r>
          </w:p>
        </w:tc>
        <w:tc>
          <w:tcPr>
            <w:tcW w:w="958"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0 / 326</w:t>
            </w:r>
          </w:p>
        </w:tc>
        <w:tc>
          <w:tcPr>
            <w:tcW w:w="1004"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14</w:t>
            </w:r>
          </w:p>
        </w:tc>
        <w:tc>
          <w:tcPr>
            <w:tcW w:w="786" w:type="dxa"/>
            <w:tcBorders>
              <w:top w:val="single" w:sz="6" w:space="0" w:color="000000"/>
              <w:left w:val="single" w:sz="2" w:space="0" w:color="000000"/>
              <w:bottom w:val="single" w:sz="2" w:space="0" w:color="000000"/>
              <w:right w:val="single" w:sz="2" w:space="0" w:color="000000"/>
            </w:tcBorders>
          </w:tcPr>
          <w:p w:rsidR="00572761" w:rsidRPr="00D55E2D" w:rsidP="00CF10E4">
            <w:pPr>
              <w:pStyle w:val="TableParagraph"/>
              <w:spacing w:before="120"/>
              <w:ind w:left="57" w:right="57"/>
              <w:rPr>
                <w:sz w:val="14"/>
              </w:rPr>
            </w:pPr>
            <w:r w:rsidRPr="00D55E2D">
              <w:rPr>
                <w:sz w:val="14"/>
              </w:rPr>
              <w:t>0</w:t>
            </w:r>
          </w:p>
        </w:tc>
        <w:tc>
          <w:tcPr>
            <w:tcW w:w="900" w:type="dxa"/>
            <w:tcBorders>
              <w:top w:val="single" w:sz="6" w:space="0" w:color="000000"/>
              <w:left w:val="single" w:sz="2" w:space="0" w:color="000000"/>
              <w:bottom w:val="single" w:sz="2" w:space="0" w:color="000000"/>
              <w:right w:val="single" w:sz="12" w:space="0" w:color="000000"/>
            </w:tcBorders>
          </w:tcPr>
          <w:p w:rsidR="00572761" w:rsidRPr="00D55E2D" w:rsidP="00CF10E4">
            <w:pPr>
              <w:pStyle w:val="TableParagraph"/>
              <w:spacing w:before="120"/>
              <w:ind w:left="57" w:right="57"/>
              <w:rPr>
                <w:sz w:val="14"/>
              </w:rPr>
            </w:pPr>
            <w:r w:rsidRPr="00D55E2D">
              <w:rPr>
                <w:sz w:val="14"/>
              </w:rPr>
              <w:t>1 032 445</w:t>
            </w:r>
          </w:p>
        </w:tc>
      </w:tr>
      <w:tr w:rsidTr="003C3D9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572761" w:rsidRPr="00D55E2D" w:rsidP="0036395A">
            <w:pPr>
              <w:pStyle w:val="TableParagraph"/>
              <w:spacing w:before="120"/>
              <w:ind w:left="57" w:right="57"/>
              <w:rPr>
                <w:i/>
                <w:sz w:val="14"/>
              </w:rPr>
            </w:pPr>
            <w:r w:rsidRPr="00D55E2D">
              <w:rPr>
                <w:i/>
                <w:sz w:val="14"/>
              </w:rPr>
              <w:t>7.</w:t>
            </w:r>
          </w:p>
        </w:tc>
        <w:tc>
          <w:tcPr>
            <w:tcW w:w="1603"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HORNONITRIANSKE</w:t>
            </w:r>
            <w:r w:rsidRPr="00D55E2D">
              <w:rPr>
                <w:sz w:val="14"/>
              </w:rPr>
              <w:br/>
              <w:t>BANE zamestnanecká, a.s.</w:t>
            </w:r>
          </w:p>
        </w:tc>
        <w:tc>
          <w:tcPr>
            <w:tcW w:w="1627"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line="242" w:lineRule="auto"/>
              <w:ind w:left="57" w:right="57"/>
              <w:rPr>
                <w:sz w:val="14"/>
              </w:rPr>
            </w:pPr>
            <w:r w:rsidRPr="00D55E2D">
              <w:rPr>
                <w:sz w:val="14"/>
              </w:rPr>
              <w:t>Matice Slovenskej 10,</w:t>
            </w:r>
            <w:r w:rsidRPr="00D55E2D">
              <w:rPr>
                <w:sz w:val="14"/>
              </w:rPr>
              <w:br/>
              <w:t>971 01 Prievidza</w:t>
            </w:r>
          </w:p>
        </w:tc>
        <w:tc>
          <w:tcPr>
            <w:tcW w:w="1276" w:type="dxa"/>
            <w:tcBorders>
              <w:top w:val="single" w:sz="2" w:space="0" w:color="000000"/>
              <w:left w:val="single" w:sz="2" w:space="0" w:color="000000"/>
              <w:bottom w:val="single" w:sz="2" w:space="0" w:color="000000"/>
              <w:right w:val="single" w:sz="2" w:space="0" w:color="000000"/>
            </w:tcBorders>
          </w:tcPr>
          <w:p w:rsidR="00572761" w:rsidRPr="00D55E2D" w:rsidP="006A55D7">
            <w:pPr>
              <w:pStyle w:val="TableParagraph"/>
              <w:spacing w:before="120" w:line="249" w:lineRule="auto"/>
              <w:ind w:left="218" w:right="57" w:hanging="161"/>
              <w:rPr>
                <w:rStyle w:val="DNEx1"/>
              </w:rPr>
            </w:pPr>
            <w:hyperlink r:id="rId46" w:history="1">
              <w:r w:rsidRPr="00D55E2D" w:rsidR="006607E7">
                <w:rPr>
                  <w:rStyle w:val="DNEx1"/>
                </w:rPr>
                <w:t>www.hbzam.sk</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line="247" w:lineRule="auto"/>
              <w:ind w:left="57" w:right="57"/>
              <w:rPr>
                <w:sz w:val="14"/>
              </w:rPr>
            </w:pPr>
            <w:r w:rsidRPr="00D55E2D">
              <w:rPr>
                <w:sz w:val="14"/>
              </w:rPr>
              <w:t>SK 1120130003 Part A</w:t>
            </w:r>
            <w:r w:rsidRPr="00D55E2D">
              <w:rPr>
                <w:sz w:val="14"/>
              </w:rPr>
              <w:br/>
              <w:t>of 04/12/2013</w:t>
            </w:r>
          </w:p>
          <w:p w:rsidR="00572761" w:rsidRPr="00D55E2D" w:rsidP="0036395A">
            <w:pPr>
              <w:pStyle w:val="TableParagraph"/>
              <w:spacing w:after="120" w:line="247" w:lineRule="auto"/>
              <w:ind w:left="57" w:right="57"/>
              <w:rPr>
                <w:sz w:val="14"/>
              </w:rPr>
            </w:pPr>
            <w:r w:rsidRPr="00D55E2D">
              <w:rPr>
                <w:sz w:val="14"/>
              </w:rPr>
              <w:t>SK 1220130011 Part B</w:t>
            </w:r>
            <w:r w:rsidRPr="00D55E2D">
              <w:rPr>
                <w:sz w:val="14"/>
              </w:rPr>
              <w:br/>
              <w:t>of 04/12/2013</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31.1.2005</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jc w:val="right"/>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8</w:t>
            </w:r>
          </w:p>
        </w:tc>
        <w:tc>
          <w:tcPr>
            <w:tcW w:w="863"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0 / 111</w:t>
            </w:r>
          </w:p>
        </w:tc>
        <w:tc>
          <w:tcPr>
            <w:tcW w:w="1004"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15</w:t>
            </w:r>
          </w:p>
        </w:tc>
        <w:tc>
          <w:tcPr>
            <w:tcW w:w="786" w:type="dxa"/>
            <w:tcBorders>
              <w:top w:val="single" w:sz="2" w:space="0" w:color="000000"/>
              <w:left w:val="single" w:sz="2" w:space="0" w:color="000000"/>
              <w:bottom w:val="single" w:sz="2" w:space="0" w:color="000000"/>
              <w:right w:val="single" w:sz="2" w:space="0" w:color="000000"/>
            </w:tcBorders>
          </w:tcPr>
          <w:p w:rsidR="00572761" w:rsidRPr="00D55E2D" w:rsidP="0036395A">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572761" w:rsidRPr="00D55E2D" w:rsidP="0036395A">
            <w:pPr>
              <w:pStyle w:val="TableParagraph"/>
              <w:spacing w:before="120"/>
              <w:ind w:left="57" w:right="57"/>
              <w:rPr>
                <w:sz w:val="14"/>
              </w:rPr>
            </w:pPr>
            <w:r w:rsidRPr="00D55E2D">
              <w:rPr>
                <w:sz w:val="14"/>
              </w:rPr>
              <w:t>1 760 655</w:t>
            </w:r>
          </w:p>
        </w:tc>
      </w:tr>
      <w:tr w:rsidTr="003C3D9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6" w:space="0" w:color="000000"/>
              <w:right w:val="single" w:sz="2" w:space="0" w:color="000000"/>
            </w:tcBorders>
          </w:tcPr>
          <w:p w:rsidR="00572761" w:rsidRPr="00D55E2D" w:rsidP="00553E3E">
            <w:pPr>
              <w:pStyle w:val="TableParagraph"/>
              <w:spacing w:before="120"/>
              <w:ind w:left="57" w:right="57"/>
              <w:rPr>
                <w:i/>
                <w:sz w:val="14"/>
              </w:rPr>
            </w:pPr>
            <w:r w:rsidRPr="00D55E2D">
              <w:rPr>
                <w:i/>
                <w:sz w:val="14"/>
              </w:rPr>
              <w:t>8.</w:t>
            </w:r>
          </w:p>
        </w:tc>
        <w:tc>
          <w:tcPr>
            <w:tcW w:w="1603"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ELTRA, s.r.o.</w:t>
            </w:r>
          </w:p>
        </w:tc>
        <w:tc>
          <w:tcPr>
            <w:tcW w:w="1627"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line="242" w:lineRule="auto"/>
              <w:ind w:left="57" w:right="57"/>
              <w:rPr>
                <w:sz w:val="14"/>
              </w:rPr>
            </w:pPr>
            <w:r w:rsidRPr="00D55E2D">
              <w:rPr>
                <w:sz w:val="14"/>
              </w:rPr>
              <w:t>Rampová 4,</w:t>
            </w:r>
            <w:r w:rsidRPr="00D55E2D">
              <w:rPr>
                <w:sz w:val="14"/>
              </w:rPr>
              <w:br/>
              <w:t>040 01 Košice</w:t>
            </w:r>
          </w:p>
        </w:tc>
        <w:tc>
          <w:tcPr>
            <w:tcW w:w="1276" w:type="dxa"/>
            <w:tcBorders>
              <w:top w:val="single" w:sz="2" w:space="0" w:color="000000"/>
              <w:left w:val="single" w:sz="2" w:space="0" w:color="000000"/>
              <w:bottom w:val="single" w:sz="6" w:space="0" w:color="000000"/>
              <w:right w:val="single" w:sz="2" w:space="0" w:color="000000"/>
            </w:tcBorders>
          </w:tcPr>
          <w:p w:rsidR="00572761" w:rsidRPr="00D55E2D" w:rsidP="006A55D7">
            <w:pPr>
              <w:pStyle w:val="TableParagraph"/>
              <w:spacing w:before="120" w:line="249" w:lineRule="auto"/>
              <w:ind w:left="218" w:right="57" w:hanging="161"/>
              <w:rPr>
                <w:rStyle w:val="DNEx1"/>
              </w:rPr>
            </w:pPr>
            <w:hyperlink r:id="rId47" w:history="1">
              <w:r w:rsidRPr="00D55E2D" w:rsidR="006607E7">
                <w:rPr>
                  <w:rStyle w:val="DNEx1"/>
                </w:rPr>
                <w:t>http://www.eltra.biz</w:t>
              </w:r>
            </w:hyperlink>
          </w:p>
        </w:tc>
        <w:tc>
          <w:tcPr>
            <w:tcW w:w="2097"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line="247" w:lineRule="auto"/>
              <w:ind w:left="57" w:right="57"/>
              <w:rPr>
                <w:sz w:val="14"/>
              </w:rPr>
            </w:pPr>
            <w:r w:rsidRPr="00D55E2D">
              <w:rPr>
                <w:sz w:val="14"/>
              </w:rPr>
              <w:t>SK 1120150005 Part A</w:t>
            </w:r>
            <w:r w:rsidRPr="00D55E2D">
              <w:rPr>
                <w:sz w:val="14"/>
              </w:rPr>
              <w:br/>
              <w:t>of 12/05/2015</w:t>
            </w:r>
          </w:p>
          <w:p w:rsidR="00572761" w:rsidRPr="00D55E2D" w:rsidP="00BB304E">
            <w:pPr>
              <w:pStyle w:val="TableParagraph"/>
              <w:spacing w:after="120" w:line="247" w:lineRule="auto"/>
              <w:ind w:left="57" w:right="57"/>
              <w:rPr>
                <w:sz w:val="14"/>
              </w:rPr>
            </w:pPr>
            <w:r w:rsidRPr="00D55E2D">
              <w:rPr>
                <w:sz w:val="14"/>
              </w:rPr>
              <w:t>SK 1220150007 Part B</w:t>
            </w:r>
            <w:r w:rsidRPr="00D55E2D">
              <w:rPr>
                <w:sz w:val="14"/>
              </w:rPr>
              <w:br/>
              <w:t>of 12/05/2015</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BB304E">
            <w:pPr>
              <w:pStyle w:val="TableParagraph"/>
              <w:spacing w:before="120"/>
              <w:ind w:left="57" w:right="57"/>
              <w:rPr>
                <w:sz w:val="14"/>
              </w:rPr>
            </w:pPr>
            <w:r w:rsidRPr="00D55E2D">
              <w:rPr>
                <w:sz w:val="14"/>
              </w:rPr>
              <w:t>-</w:t>
            </w:r>
          </w:p>
        </w:tc>
        <w:tc>
          <w:tcPr>
            <w:tcW w:w="810"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2</w:t>
            </w:r>
          </w:p>
        </w:tc>
        <w:tc>
          <w:tcPr>
            <w:tcW w:w="863"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5 / 0</w:t>
            </w:r>
          </w:p>
        </w:tc>
        <w:tc>
          <w:tcPr>
            <w:tcW w:w="958"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0 / 27</w:t>
            </w:r>
          </w:p>
        </w:tc>
        <w:tc>
          <w:tcPr>
            <w:tcW w:w="1004"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4</w:t>
            </w:r>
          </w:p>
        </w:tc>
        <w:tc>
          <w:tcPr>
            <w:tcW w:w="786" w:type="dxa"/>
            <w:tcBorders>
              <w:top w:val="single" w:sz="2" w:space="0" w:color="000000"/>
              <w:left w:val="single" w:sz="2" w:space="0" w:color="000000"/>
              <w:bottom w:val="single" w:sz="6" w:space="0" w:color="000000"/>
              <w:right w:val="single" w:sz="2" w:space="0" w:color="000000"/>
            </w:tcBorders>
          </w:tcPr>
          <w:p w:rsidR="00572761" w:rsidRPr="00D55E2D" w:rsidP="00BB304E">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6" w:space="0" w:color="000000"/>
              <w:right w:val="single" w:sz="12" w:space="0" w:color="000000"/>
            </w:tcBorders>
          </w:tcPr>
          <w:p w:rsidR="00572761" w:rsidRPr="00D55E2D" w:rsidP="00BB304E">
            <w:pPr>
              <w:pStyle w:val="TableParagraph"/>
              <w:spacing w:before="120"/>
              <w:ind w:left="57" w:right="57"/>
              <w:rPr>
                <w:sz w:val="14"/>
              </w:rPr>
            </w:pPr>
            <w:r w:rsidRPr="00D55E2D">
              <w:rPr>
                <w:sz w:val="14"/>
              </w:rPr>
              <w:t>0</w:t>
            </w:r>
          </w:p>
        </w:tc>
      </w:tr>
      <w:tr w:rsidTr="003C3D91">
        <w:tblPrEx>
          <w:tblW w:w="14444" w:type="dxa"/>
          <w:tblInd w:w="544" w:type="dxa"/>
          <w:tblLayout w:type="fixed"/>
          <w:tblCellMar>
            <w:left w:w="0" w:type="dxa"/>
            <w:right w:w="0" w:type="dxa"/>
          </w:tblCellMar>
          <w:tblLook w:val="01E0"/>
        </w:tblPrEx>
        <w:trPr>
          <w:trHeight w:val="20"/>
        </w:trPr>
        <w:tc>
          <w:tcPr>
            <w:tcW w:w="739" w:type="dxa"/>
            <w:tcBorders>
              <w:top w:val="single" w:sz="6" w:space="0" w:color="000000"/>
              <w:bottom w:val="single" w:sz="2" w:space="0" w:color="000000"/>
              <w:right w:val="single" w:sz="2" w:space="0" w:color="000000"/>
            </w:tcBorders>
          </w:tcPr>
          <w:p w:rsidR="00572761" w:rsidRPr="00D55E2D" w:rsidP="00250F14">
            <w:pPr>
              <w:pStyle w:val="TableParagraph"/>
              <w:keepNext/>
              <w:keepLines/>
              <w:spacing w:before="120"/>
              <w:ind w:left="57" w:right="57"/>
              <w:rPr>
                <w:i/>
                <w:sz w:val="14"/>
              </w:rPr>
            </w:pPr>
            <w:r w:rsidRPr="00D55E2D">
              <w:rPr>
                <w:i/>
                <w:sz w:val="14"/>
              </w:rPr>
              <w:t>9.</w:t>
            </w:r>
          </w:p>
        </w:tc>
        <w:tc>
          <w:tcPr>
            <w:tcW w:w="1603" w:type="dxa"/>
            <w:tcBorders>
              <w:top w:val="single" w:sz="6" w:space="0" w:color="000000"/>
              <w:left w:val="single" w:sz="2" w:space="0" w:color="000000"/>
              <w:bottom w:val="single" w:sz="2" w:space="0" w:color="000000"/>
              <w:right w:val="single" w:sz="2" w:space="0" w:color="000000"/>
            </w:tcBorders>
          </w:tcPr>
          <w:p w:rsidR="00572761" w:rsidRPr="00D55E2D" w:rsidP="00BB304E">
            <w:pPr>
              <w:pStyle w:val="TableParagraph"/>
              <w:spacing w:before="120"/>
              <w:ind w:left="57" w:right="57"/>
              <w:rPr>
                <w:sz w:val="14"/>
              </w:rPr>
            </w:pPr>
            <w:r w:rsidRPr="00D55E2D">
              <w:rPr>
                <w:sz w:val="14"/>
              </w:rPr>
              <w:t>Železničné stavebníctvo</w:t>
            </w:r>
            <w:r w:rsidRPr="00D55E2D">
              <w:rPr>
                <w:sz w:val="14"/>
              </w:rPr>
              <w:br/>
              <w:t>Bratislava, a.s.</w:t>
            </w:r>
          </w:p>
        </w:tc>
        <w:tc>
          <w:tcPr>
            <w:tcW w:w="1627"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line="242" w:lineRule="auto"/>
              <w:ind w:left="57" w:right="57"/>
              <w:rPr>
                <w:sz w:val="14"/>
              </w:rPr>
            </w:pPr>
            <w:r w:rsidRPr="00D55E2D">
              <w:rPr>
                <w:sz w:val="14"/>
              </w:rPr>
              <w:t>Mýtna 59, 831 06 Bratislava</w:t>
            </w:r>
          </w:p>
        </w:tc>
        <w:tc>
          <w:tcPr>
            <w:tcW w:w="1276" w:type="dxa"/>
            <w:tcBorders>
              <w:top w:val="single" w:sz="6" w:space="0" w:color="000000"/>
              <w:left w:val="single" w:sz="2" w:space="0" w:color="000000"/>
              <w:bottom w:val="single" w:sz="2" w:space="0" w:color="000000"/>
              <w:right w:val="single" w:sz="2" w:space="0" w:color="000000"/>
            </w:tcBorders>
          </w:tcPr>
          <w:p w:rsidR="00572761" w:rsidRPr="00D55E2D" w:rsidP="006A55D7">
            <w:pPr>
              <w:pStyle w:val="TableParagraph"/>
              <w:spacing w:before="120" w:line="249" w:lineRule="auto"/>
              <w:ind w:left="218" w:right="57" w:hanging="161"/>
              <w:rPr>
                <w:rStyle w:val="DNEx1"/>
              </w:rPr>
            </w:pPr>
            <w:hyperlink r:id="rId48" w:history="1">
              <w:r w:rsidRPr="00D55E2D" w:rsidR="006607E7">
                <w:rPr>
                  <w:rStyle w:val="DNEx1"/>
                </w:rPr>
                <w:t>www.zs-ba-as.sk/</w:t>
              </w:r>
            </w:hyperlink>
          </w:p>
        </w:tc>
        <w:tc>
          <w:tcPr>
            <w:tcW w:w="2097"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line="247" w:lineRule="auto"/>
              <w:ind w:left="57" w:right="57"/>
              <w:rPr>
                <w:sz w:val="14"/>
              </w:rPr>
            </w:pPr>
            <w:r w:rsidRPr="00D55E2D">
              <w:rPr>
                <w:sz w:val="14"/>
              </w:rPr>
              <w:t>SK 1120150007 Part A of 27/08/2015</w:t>
            </w:r>
          </w:p>
          <w:p w:rsidR="00572761" w:rsidRPr="00D55E2D" w:rsidP="00250F14">
            <w:pPr>
              <w:pStyle w:val="TableParagraph"/>
              <w:spacing w:after="120" w:line="247" w:lineRule="auto"/>
              <w:ind w:left="57" w:right="57"/>
              <w:rPr>
                <w:sz w:val="14"/>
              </w:rPr>
            </w:pPr>
            <w:r w:rsidRPr="00D55E2D">
              <w:rPr>
                <w:sz w:val="14"/>
              </w:rPr>
              <w:t>SK 1220150009 Part B of 27/08/2015</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18.1.1994</w:t>
            </w:r>
          </w:p>
        </w:tc>
        <w:tc>
          <w:tcPr>
            <w:tcW w:w="810"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Freight</w:t>
            </w:r>
          </w:p>
        </w:tc>
        <w:tc>
          <w:tcPr>
            <w:tcW w:w="853"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w:t>
            </w:r>
          </w:p>
        </w:tc>
        <w:tc>
          <w:tcPr>
            <w:tcW w:w="863"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 / 0</w:t>
            </w:r>
          </w:p>
        </w:tc>
        <w:tc>
          <w:tcPr>
            <w:tcW w:w="958"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 / 5</w:t>
            </w:r>
          </w:p>
        </w:tc>
        <w:tc>
          <w:tcPr>
            <w:tcW w:w="1004"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10</w:t>
            </w:r>
          </w:p>
        </w:tc>
        <w:tc>
          <w:tcPr>
            <w:tcW w:w="786" w:type="dxa"/>
            <w:tcBorders>
              <w:top w:val="single" w:sz="6"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w:t>
            </w:r>
          </w:p>
        </w:tc>
        <w:tc>
          <w:tcPr>
            <w:tcW w:w="900" w:type="dxa"/>
            <w:tcBorders>
              <w:top w:val="single" w:sz="6" w:space="0" w:color="000000"/>
              <w:left w:val="single" w:sz="2" w:space="0" w:color="000000"/>
              <w:bottom w:val="single" w:sz="2" w:space="0" w:color="000000"/>
              <w:right w:val="single" w:sz="12" w:space="0" w:color="000000"/>
            </w:tcBorders>
          </w:tcPr>
          <w:p w:rsidR="00572761" w:rsidRPr="00D55E2D" w:rsidP="00250F14">
            <w:pPr>
              <w:pStyle w:val="TableParagraph"/>
              <w:spacing w:before="120"/>
              <w:ind w:left="57" w:right="57"/>
              <w:rPr>
                <w:sz w:val="14"/>
              </w:rPr>
            </w:pPr>
            <w:r w:rsidRPr="00D55E2D">
              <w:rPr>
                <w:sz w:val="14"/>
              </w:rPr>
              <w:t>0</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572761" w:rsidRPr="00D55E2D" w:rsidP="00250F14">
            <w:pPr>
              <w:pStyle w:val="TableParagraph"/>
              <w:spacing w:before="120"/>
              <w:ind w:left="57" w:right="57"/>
              <w:rPr>
                <w:i/>
                <w:sz w:val="14"/>
              </w:rPr>
            </w:pPr>
            <w:r w:rsidRPr="00D55E2D">
              <w:rPr>
                <w:i/>
                <w:sz w:val="14"/>
              </w:rPr>
              <w:t>10.</w:t>
            </w:r>
          </w:p>
        </w:tc>
        <w:tc>
          <w:tcPr>
            <w:tcW w:w="1603"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AWT Rail SK, a.s.</w:t>
            </w:r>
          </w:p>
        </w:tc>
        <w:tc>
          <w:tcPr>
            <w:tcW w:w="1627"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line="242" w:lineRule="auto"/>
              <w:ind w:left="57" w:right="57"/>
              <w:rPr>
                <w:sz w:val="14"/>
              </w:rPr>
            </w:pPr>
            <w:r w:rsidRPr="00D55E2D">
              <w:rPr>
                <w:sz w:val="14"/>
              </w:rPr>
              <w:t>Cukrová 14, 811 08 Bratislava I</w:t>
            </w:r>
          </w:p>
        </w:tc>
        <w:tc>
          <w:tcPr>
            <w:tcW w:w="1276" w:type="dxa"/>
            <w:tcBorders>
              <w:top w:val="single" w:sz="2" w:space="0" w:color="000000"/>
              <w:left w:val="single" w:sz="2" w:space="0" w:color="000000"/>
              <w:bottom w:val="single" w:sz="2" w:space="0" w:color="000000"/>
              <w:right w:val="single" w:sz="2" w:space="0" w:color="000000"/>
            </w:tcBorders>
          </w:tcPr>
          <w:p w:rsidR="00572761" w:rsidRPr="00D55E2D" w:rsidP="006A55D7">
            <w:pPr>
              <w:pStyle w:val="TableParagraph"/>
              <w:spacing w:before="120" w:line="249" w:lineRule="auto"/>
              <w:ind w:left="218" w:right="57" w:hanging="161"/>
              <w:rPr>
                <w:rStyle w:val="DNEx1"/>
              </w:rPr>
            </w:pPr>
            <w:hyperlink r:id="rId49" w:history="1">
              <w:r w:rsidRPr="00D55E2D" w:rsidR="006607E7">
                <w:rPr>
                  <w:rStyle w:val="DNEx1"/>
                </w:rPr>
                <w:t>www.awt.eu</w:t>
              </w:r>
            </w:hyperlink>
          </w:p>
        </w:tc>
        <w:tc>
          <w:tcPr>
            <w:tcW w:w="2097"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line="247" w:lineRule="auto"/>
              <w:ind w:left="57" w:right="57"/>
              <w:rPr>
                <w:sz w:val="14"/>
              </w:rPr>
            </w:pPr>
            <w:r w:rsidRPr="00D55E2D">
              <w:rPr>
                <w:sz w:val="14"/>
              </w:rPr>
              <w:t>SK 1120150008 Part A of 12/10/2015</w:t>
            </w:r>
          </w:p>
          <w:p w:rsidR="00572761" w:rsidRPr="00D55E2D" w:rsidP="00250F14">
            <w:pPr>
              <w:pStyle w:val="TableParagraph"/>
              <w:spacing w:after="120" w:line="247" w:lineRule="auto"/>
              <w:ind w:left="57" w:right="57"/>
              <w:rPr>
                <w:sz w:val="14"/>
              </w:rPr>
            </w:pPr>
            <w:r w:rsidRPr="00D55E2D">
              <w:rPr>
                <w:sz w:val="14"/>
              </w:rPr>
              <w:t>SK 1220150012 Part B of 12/10/2015</w:t>
            </w:r>
          </w:p>
        </w:tc>
        <w:tc>
          <w:tcPr>
            <w:tcW w:w="928"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26/7/2004</w:t>
            </w:r>
          </w:p>
        </w:tc>
        <w:tc>
          <w:tcPr>
            <w:tcW w:w="810"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w:t>
            </w:r>
          </w:p>
        </w:tc>
        <w:tc>
          <w:tcPr>
            <w:tcW w:w="863"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w:t>
            </w:r>
          </w:p>
        </w:tc>
        <w:tc>
          <w:tcPr>
            <w:tcW w:w="786" w:type="dxa"/>
            <w:tcBorders>
              <w:top w:val="single" w:sz="2" w:space="0" w:color="000000"/>
              <w:left w:val="single" w:sz="2" w:space="0" w:color="000000"/>
              <w:bottom w:val="single" w:sz="2" w:space="0" w:color="000000"/>
              <w:right w:val="single" w:sz="2" w:space="0" w:color="000000"/>
            </w:tcBorders>
          </w:tcPr>
          <w:p w:rsidR="00572761" w:rsidRPr="00D55E2D" w:rsidP="00250F1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572761" w:rsidRPr="00D55E2D" w:rsidP="00250F14">
            <w:pPr>
              <w:pStyle w:val="TableParagraph"/>
              <w:spacing w:before="120"/>
              <w:ind w:left="57" w:right="57"/>
              <w:rPr>
                <w:sz w:val="14"/>
              </w:rPr>
            </w:pPr>
            <w:r w:rsidRPr="00D55E2D">
              <w:rPr>
                <w:sz w:val="14"/>
              </w:rPr>
              <w:t>137 365</w:t>
            </w:r>
          </w:p>
        </w:tc>
      </w:tr>
      <w:tr w:rsidTr="00BB304E">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11.</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Slovenská železničná dopravná spoločnosť,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2" w:lineRule="auto"/>
              <w:ind w:left="57" w:right="57"/>
              <w:rPr>
                <w:sz w:val="14"/>
              </w:rPr>
            </w:pPr>
            <w:r w:rsidRPr="00D55E2D">
              <w:rPr>
                <w:sz w:val="14"/>
              </w:rPr>
              <w:t>Mostová 2, 811 02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0" w:history="1">
              <w:r w:rsidRPr="00D55E2D" w:rsidR="006607E7">
                <w:rPr>
                  <w:rStyle w:val="DNEx1"/>
                </w:rPr>
                <w:t>www.szds.sk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7" w:lineRule="auto"/>
              <w:ind w:left="57" w:right="57"/>
              <w:rPr>
                <w:sz w:val="14"/>
              </w:rPr>
            </w:pPr>
            <w:r w:rsidRPr="00D55E2D">
              <w:rPr>
                <w:sz w:val="14"/>
              </w:rPr>
              <w:t>SK 1120130002 Part A of 24/06/2013</w:t>
            </w:r>
          </w:p>
          <w:p w:rsidR="00B45A14" w:rsidRPr="00D55E2D" w:rsidP="00250F14">
            <w:pPr>
              <w:pStyle w:val="TableParagraph"/>
              <w:spacing w:after="120" w:line="247" w:lineRule="auto"/>
              <w:ind w:left="57" w:right="57"/>
              <w:rPr>
                <w:sz w:val="14"/>
              </w:rPr>
            </w:pPr>
            <w:r w:rsidRPr="00D55E2D">
              <w:rPr>
                <w:sz w:val="14"/>
              </w:rPr>
              <w:t>SK 1220130004 Part B of 24/06/2013</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9/4/2004</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8</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50F14">
            <w:pPr>
              <w:pStyle w:val="TableParagraph"/>
              <w:spacing w:before="120"/>
              <w:ind w:left="57" w:right="57"/>
              <w:rPr>
                <w:sz w:val="14"/>
              </w:rPr>
            </w:pPr>
            <w:r w:rsidRPr="00D55E2D">
              <w:rPr>
                <w:sz w:val="14"/>
              </w:rPr>
              <w:t>311 908</w:t>
            </w:r>
          </w:p>
        </w:tc>
      </w:tr>
      <w:tr w:rsidTr="0074027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12.</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Železničná spoločnosť Slovensko,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2" w:lineRule="auto"/>
              <w:ind w:left="57" w:right="57"/>
              <w:rPr>
                <w:sz w:val="14"/>
              </w:rPr>
            </w:pPr>
            <w:r w:rsidRPr="00D55E2D">
              <w:rPr>
                <w:sz w:val="14"/>
              </w:rPr>
              <w:t>Rožňavská 1, 832 72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1" w:history="1">
              <w:r w:rsidRPr="00D55E2D" w:rsidR="006607E7">
                <w:rPr>
                  <w:rStyle w:val="DNEx1"/>
                </w:rPr>
                <w:t>www.zssk.sk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7" w:lineRule="auto"/>
              <w:ind w:left="57" w:right="57"/>
              <w:rPr>
                <w:sz w:val="14"/>
              </w:rPr>
            </w:pPr>
            <w:r w:rsidRPr="00D55E2D">
              <w:rPr>
                <w:sz w:val="14"/>
              </w:rPr>
              <w:t>SK 1120150001 Part A of 09/01/2015</w:t>
            </w:r>
          </w:p>
          <w:p w:rsidR="00B45A14" w:rsidRPr="00D55E2D" w:rsidP="00250F14">
            <w:pPr>
              <w:pStyle w:val="TableParagraph"/>
              <w:spacing w:after="120" w:line="247" w:lineRule="auto"/>
              <w:ind w:left="57" w:right="57"/>
              <w:rPr>
                <w:sz w:val="14"/>
              </w:rPr>
            </w:pPr>
            <w:r w:rsidRPr="00D55E2D">
              <w:rPr>
                <w:sz w:val="14"/>
              </w:rPr>
              <w:t>SK 1220150001 Part B of 09/01/2015</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1/1/2005</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Passenger</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268</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222</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935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1313</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3 759 923 845</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50F14">
            <w:pPr>
              <w:pStyle w:val="TableParagraph"/>
              <w:spacing w:before="120"/>
              <w:ind w:left="57" w:right="57"/>
              <w:rPr>
                <w:sz w:val="14"/>
              </w:rPr>
            </w:pPr>
            <w:r w:rsidRPr="00D55E2D">
              <w:rPr>
                <w:sz w:val="14"/>
              </w:rPr>
              <w:t>0</w:t>
            </w:r>
          </w:p>
        </w:tc>
      </w:tr>
      <w:tr w:rsidTr="0074027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13.</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Železničná spoločnosť Cargo Slovakia,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2" w:lineRule="auto"/>
              <w:ind w:left="57" w:right="57"/>
              <w:rPr>
                <w:sz w:val="14"/>
              </w:rPr>
            </w:pPr>
            <w:r w:rsidRPr="00D55E2D">
              <w:rPr>
                <w:sz w:val="14"/>
              </w:rPr>
              <w:t>Drieňová 24, 820 09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2" w:history="1">
              <w:r w:rsidRPr="00D55E2D" w:rsidR="006607E7">
                <w:rPr>
                  <w:rStyle w:val="DNEx1"/>
                </w:rPr>
                <w:t>www.zscargo.sk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7" w:lineRule="auto"/>
              <w:ind w:left="57" w:right="57"/>
              <w:rPr>
                <w:sz w:val="14"/>
              </w:rPr>
            </w:pPr>
            <w:r w:rsidRPr="00D55E2D">
              <w:rPr>
                <w:sz w:val="14"/>
              </w:rPr>
              <w:t>SK 1120150003 Part A of 24/04/2015</w:t>
            </w:r>
          </w:p>
          <w:p w:rsidR="00B45A14" w:rsidRPr="00D55E2D" w:rsidP="00250F14">
            <w:pPr>
              <w:pStyle w:val="TableParagraph"/>
              <w:spacing w:after="120" w:line="247" w:lineRule="auto"/>
              <w:ind w:left="57" w:right="57"/>
              <w:rPr>
                <w:sz w:val="14"/>
              </w:rPr>
            </w:pPr>
            <w:r w:rsidRPr="00D55E2D">
              <w:rPr>
                <w:sz w:val="14"/>
              </w:rPr>
              <w:t>SK 1220150005 Part B of 24/04/2015</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1/1/2005</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2" w:lineRule="auto"/>
              <w:ind w:left="57" w:right="57"/>
              <w:rPr>
                <w:sz w:val="14"/>
              </w:rPr>
            </w:pPr>
            <w:r w:rsidRPr="00D55E2D">
              <w:rPr>
                <w:sz w:val="14"/>
              </w:rPr>
              <w:t>Freight, passenger</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524</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2073</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927</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5 676</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50F14">
            <w:pPr>
              <w:pStyle w:val="TableParagraph"/>
              <w:spacing w:before="120"/>
              <w:ind w:left="57" w:right="57"/>
              <w:rPr>
                <w:sz w:val="14"/>
              </w:rPr>
            </w:pPr>
            <w:r w:rsidRPr="00D55E2D">
              <w:rPr>
                <w:sz w:val="14"/>
              </w:rPr>
              <w:t>35 665 164</w:t>
            </w:r>
          </w:p>
        </w:tc>
      </w:tr>
      <w:tr w:rsidTr="0074027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14.</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LOKORAIL,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2" w:lineRule="auto"/>
              <w:ind w:left="57" w:right="57"/>
              <w:rPr>
                <w:sz w:val="14"/>
              </w:rPr>
            </w:pPr>
            <w:r w:rsidRPr="00D55E2D">
              <w:rPr>
                <w:sz w:val="14"/>
              </w:rPr>
              <w:t>Horárska 12, 821 09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3" w:history="1">
              <w:r w:rsidRPr="00D55E2D" w:rsidR="006607E7">
                <w:rPr>
                  <w:rStyle w:val="DNEx1"/>
                </w:rPr>
                <w:t>www.lokorail.sk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7" w:lineRule="auto"/>
              <w:ind w:left="57" w:right="57"/>
              <w:rPr>
                <w:sz w:val="14"/>
              </w:rPr>
            </w:pPr>
            <w:r w:rsidRPr="00D55E2D">
              <w:rPr>
                <w:sz w:val="14"/>
              </w:rPr>
              <w:t>SK 1120130006 Part A of 30/12/2013</w:t>
            </w:r>
          </w:p>
          <w:p w:rsidR="00B45A14" w:rsidRPr="00D55E2D" w:rsidP="00740271">
            <w:pPr>
              <w:pStyle w:val="TableParagraph"/>
              <w:spacing w:after="120" w:line="247" w:lineRule="auto"/>
              <w:ind w:left="57" w:right="57"/>
              <w:rPr>
                <w:sz w:val="14"/>
              </w:rPr>
            </w:pPr>
            <w:r w:rsidRPr="00D55E2D">
              <w:rPr>
                <w:sz w:val="14"/>
              </w:rPr>
              <w:t>SK 1220130005 Part B of 30/12/2013</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5/10/2004</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21</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40271">
            <w:pPr>
              <w:pStyle w:val="TableParagraph"/>
              <w:spacing w:before="120"/>
              <w:ind w:left="57" w:right="57"/>
              <w:rPr>
                <w:sz w:val="14"/>
              </w:rPr>
            </w:pPr>
            <w:r w:rsidRPr="00D55E2D">
              <w:rPr>
                <w:sz w:val="14"/>
              </w:rPr>
              <w:t>0 / 526</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34</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40271">
            <w:pPr>
              <w:pStyle w:val="TableParagraph"/>
              <w:spacing w:before="120"/>
              <w:ind w:left="57" w:right="57"/>
              <w:rPr>
                <w:sz w:val="14"/>
              </w:rPr>
            </w:pPr>
            <w:r w:rsidRPr="00D55E2D">
              <w:rPr>
                <w:sz w:val="14"/>
              </w:rPr>
              <w:t>1 136 000</w:t>
            </w:r>
          </w:p>
        </w:tc>
      </w:tr>
      <w:tr w:rsidTr="0074027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15.</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GJW Praha spol. s r.o.</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line="242" w:lineRule="auto"/>
              <w:ind w:left="57" w:right="57"/>
              <w:rPr>
                <w:sz w:val="14"/>
              </w:rPr>
            </w:pPr>
            <w:r w:rsidRPr="00D55E2D">
              <w:rPr>
                <w:sz w:val="14"/>
              </w:rPr>
              <w:t>Mezitraťová 137,</w:t>
            </w:r>
            <w:r w:rsidRPr="00D55E2D">
              <w:rPr>
                <w:sz w:val="14"/>
              </w:rPr>
              <w:br/>
              <w:t xml:space="preserve">198 21 Praha 9 - </w:t>
            </w:r>
            <w:r w:rsidRPr="00D55E2D">
              <w:rPr>
                <w:sz w:val="14"/>
              </w:rPr>
              <w:br/>
              <w:t>Hloubětín, ČR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4" w:history="1">
              <w:r w:rsidRPr="00D55E2D" w:rsidR="006607E7">
                <w:rPr>
                  <w:rStyle w:val="DNEx1"/>
                </w:rPr>
                <w:t>www.gjw-praha.cz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7" w:lineRule="auto"/>
              <w:ind w:left="57" w:right="57"/>
              <w:rPr>
                <w:sz w:val="14"/>
              </w:rPr>
            </w:pPr>
            <w:r w:rsidRPr="00D55E2D">
              <w:rPr>
                <w:sz w:val="14"/>
              </w:rPr>
              <w:t>CZ 1120130005 Part A of 06/03/2013</w:t>
            </w:r>
          </w:p>
          <w:p w:rsidR="00B45A14" w:rsidRPr="00D55E2D" w:rsidP="00250F14">
            <w:pPr>
              <w:pStyle w:val="TableParagraph"/>
              <w:spacing w:after="120" w:line="247" w:lineRule="auto"/>
              <w:ind w:left="57" w:right="57"/>
              <w:rPr>
                <w:sz w:val="14"/>
              </w:rPr>
            </w:pPr>
            <w:r w:rsidRPr="00D55E2D">
              <w:rPr>
                <w:sz w:val="14"/>
              </w:rPr>
              <w:t>SK 1220130005 Part B of 26/04/2013</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1/3/2006</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2 RTU</w:t>
            </w:r>
          </w:p>
          <w:p w:rsidR="00B45A14" w:rsidRPr="00D55E2D" w:rsidP="00DF5545">
            <w:pPr>
              <w:pStyle w:val="TableParagraph"/>
              <w:ind w:left="57" w:right="57"/>
              <w:rPr>
                <w:sz w:val="14"/>
              </w:rPr>
            </w:pPr>
            <w:r w:rsidRPr="00D55E2D">
              <w:rPr>
                <w:sz w:val="14"/>
              </w:rPr>
              <w:t>14 STU</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27</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15</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50F14">
            <w:pPr>
              <w:pStyle w:val="TableParagraph"/>
              <w:spacing w:before="120"/>
              <w:ind w:left="57" w:right="57"/>
              <w:rPr>
                <w:sz w:val="14"/>
              </w:rPr>
            </w:pPr>
            <w:r w:rsidRPr="00D55E2D">
              <w:rPr>
                <w:sz w:val="14"/>
              </w:rPr>
              <w:t>207</w:t>
            </w:r>
          </w:p>
        </w:tc>
      </w:tr>
      <w:tr w:rsidTr="0074027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16.</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Advanced World Transport, a. 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line="242" w:lineRule="auto"/>
              <w:ind w:left="57" w:right="57"/>
              <w:rPr>
                <w:sz w:val="14"/>
              </w:rPr>
            </w:pPr>
            <w:r w:rsidRPr="00D55E2D">
              <w:rPr>
                <w:sz w:val="14"/>
              </w:rPr>
              <w:t>Hornopolní 3314/38,</w:t>
            </w:r>
            <w:r w:rsidRPr="00D55E2D">
              <w:rPr>
                <w:sz w:val="14"/>
              </w:rPr>
              <w:br/>
              <w:t xml:space="preserve">702 62 Ostrava – </w:t>
            </w:r>
            <w:r w:rsidRPr="00D55E2D">
              <w:rPr>
                <w:sz w:val="14"/>
              </w:rPr>
              <w:br/>
              <w:t>Moravská Ostrava, ČR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5" w:history="1">
              <w:r w:rsidRPr="00D55E2D" w:rsidR="006607E7">
                <w:rPr>
                  <w:rStyle w:val="DNEx1"/>
                </w:rPr>
                <w:t>www.awt.eu</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7" w:lineRule="auto"/>
              <w:ind w:left="57" w:right="57"/>
              <w:rPr>
                <w:sz w:val="14"/>
              </w:rPr>
            </w:pPr>
            <w:r w:rsidRPr="00D55E2D">
              <w:rPr>
                <w:sz w:val="14"/>
              </w:rPr>
              <w:t>CZ 1120170025 Part A of 07/11/2017</w:t>
            </w:r>
          </w:p>
          <w:p w:rsidR="00B45A14" w:rsidRPr="00D55E2D" w:rsidP="00DF5545">
            <w:pPr>
              <w:pStyle w:val="TableParagraph"/>
              <w:spacing w:after="120" w:line="247" w:lineRule="auto"/>
              <w:ind w:left="57" w:right="57"/>
              <w:rPr>
                <w:sz w:val="14"/>
              </w:rPr>
            </w:pPr>
            <w:r w:rsidRPr="00D55E2D">
              <w:rPr>
                <w:sz w:val="14"/>
              </w:rPr>
              <w:t>SK 1220170010 Part B of 16/11/2017</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19/12/2006</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107</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 / 236</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47</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DF5545">
            <w:pPr>
              <w:pStyle w:val="TableParagraph"/>
              <w:spacing w:before="120"/>
              <w:ind w:left="57" w:right="57"/>
              <w:rPr>
                <w:sz w:val="14"/>
              </w:rPr>
            </w:pPr>
            <w:r w:rsidRPr="00D55E2D">
              <w:rPr>
                <w:sz w:val="14"/>
              </w:rPr>
              <w:t>499 335</w:t>
            </w:r>
          </w:p>
        </w:tc>
      </w:tr>
      <w:tr w:rsidTr="00740271">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DF5545" w:rsidRPr="00D55E2D" w:rsidP="00DF5545">
            <w:pPr>
              <w:pStyle w:val="TableParagraph"/>
              <w:spacing w:before="120"/>
              <w:ind w:left="57" w:right="57"/>
              <w:rPr>
                <w:i/>
                <w:sz w:val="14"/>
              </w:rPr>
            </w:pPr>
            <w:r w:rsidRPr="00D55E2D">
              <w:rPr>
                <w:i/>
                <w:sz w:val="14"/>
              </w:rPr>
              <w:t>17.</w:t>
            </w:r>
          </w:p>
        </w:tc>
        <w:tc>
          <w:tcPr>
            <w:tcW w:w="1603" w:type="dxa"/>
            <w:tcBorders>
              <w:top w:val="single" w:sz="2" w:space="0" w:color="000000"/>
              <w:left w:val="single" w:sz="2" w:space="0" w:color="000000"/>
              <w:bottom w:val="single" w:sz="2" w:space="0" w:color="000000"/>
              <w:right w:val="single" w:sz="2" w:space="0" w:color="000000"/>
            </w:tcBorders>
          </w:tcPr>
          <w:p w:rsidR="00DF5545" w:rsidRPr="00D55E2D" w:rsidP="00DF5545">
            <w:pPr>
              <w:pStyle w:val="TableParagraph"/>
              <w:spacing w:before="120"/>
              <w:ind w:left="57" w:right="57"/>
              <w:rPr>
                <w:sz w:val="14"/>
              </w:rPr>
            </w:pPr>
            <w:r w:rsidRPr="00D55E2D">
              <w:rPr>
                <w:sz w:val="14"/>
              </w:rPr>
              <w:t>OHL ŽS, a.s.</w:t>
            </w:r>
          </w:p>
        </w:tc>
        <w:tc>
          <w:tcPr>
            <w:tcW w:w="1627" w:type="dxa"/>
            <w:tcBorders>
              <w:top w:val="single" w:sz="2" w:space="0" w:color="000000"/>
              <w:left w:val="single" w:sz="2" w:space="0" w:color="000000"/>
              <w:bottom w:val="single" w:sz="2" w:space="0" w:color="000000"/>
              <w:right w:val="single" w:sz="2" w:space="0" w:color="000000"/>
            </w:tcBorders>
          </w:tcPr>
          <w:p w:rsidR="00DF5545" w:rsidRPr="00D55E2D" w:rsidP="00DF5545">
            <w:pPr>
              <w:pStyle w:val="TableParagraph"/>
              <w:spacing w:before="120" w:line="242" w:lineRule="auto"/>
              <w:ind w:left="57" w:right="57"/>
              <w:rPr>
                <w:sz w:val="14"/>
              </w:rPr>
            </w:pPr>
            <w:r w:rsidRPr="00D55E2D">
              <w:rPr>
                <w:sz w:val="14"/>
              </w:rPr>
              <w:t xml:space="preserve">Burešova 938/17, </w:t>
            </w:r>
            <w:r w:rsidRPr="00D55E2D">
              <w:rPr>
                <w:sz w:val="14"/>
              </w:rPr>
              <w:br/>
              <w:t xml:space="preserve">602 00 Brno – Veveří, </w:t>
            </w:r>
            <w:r w:rsidRPr="00D55E2D">
              <w:rPr>
                <w:sz w:val="14"/>
              </w:rPr>
              <w:br/>
              <w:t>ČR</w:t>
            </w:r>
          </w:p>
        </w:tc>
        <w:tc>
          <w:tcPr>
            <w:tcW w:w="1276" w:type="dxa"/>
            <w:tcBorders>
              <w:top w:val="single" w:sz="2" w:space="0" w:color="000000"/>
              <w:left w:val="single" w:sz="2" w:space="0" w:color="000000"/>
              <w:bottom w:val="single" w:sz="2" w:space="0" w:color="000000"/>
              <w:right w:val="single" w:sz="2" w:space="0" w:color="000000"/>
            </w:tcBorders>
          </w:tcPr>
          <w:p w:rsidR="00DF5545" w:rsidRPr="00D55E2D" w:rsidP="006A55D7">
            <w:pPr>
              <w:pStyle w:val="TableParagraph"/>
              <w:spacing w:before="120" w:line="249" w:lineRule="auto"/>
              <w:ind w:left="218" w:right="57" w:hanging="161"/>
              <w:rPr>
                <w:rStyle w:val="DNEx1"/>
              </w:rPr>
            </w:pPr>
            <w:hyperlink r:id="rId56" w:history="1">
              <w:r w:rsidRPr="00D55E2D" w:rsidR="006607E7">
                <w:rPr>
                  <w:rStyle w:val="DNEx1"/>
                </w:rPr>
                <w:t>www.ohlzs.cz</w:t>
              </w:r>
            </w:hyperlink>
          </w:p>
        </w:tc>
        <w:tc>
          <w:tcPr>
            <w:tcW w:w="2097" w:type="dxa"/>
            <w:tcBorders>
              <w:top w:val="single" w:sz="2" w:space="0" w:color="000000"/>
              <w:left w:val="single" w:sz="2" w:space="0" w:color="000000"/>
              <w:bottom w:val="single" w:sz="2" w:space="0" w:color="000000"/>
              <w:right w:val="single" w:sz="2" w:space="0" w:color="000000"/>
            </w:tcBorders>
          </w:tcPr>
          <w:p w:rsidR="00DF5545" w:rsidRPr="00D55E2D" w:rsidP="00DF5545">
            <w:pPr>
              <w:pStyle w:val="TableParagraph"/>
              <w:spacing w:before="120" w:line="247" w:lineRule="auto"/>
              <w:ind w:left="57" w:right="57"/>
              <w:rPr>
                <w:sz w:val="14"/>
              </w:rPr>
            </w:pPr>
            <w:r w:rsidRPr="00D55E2D">
              <w:rPr>
                <w:sz w:val="14"/>
              </w:rPr>
              <w:t>CZ 1120130012 Part A of 29/03/2013</w:t>
            </w:r>
          </w:p>
          <w:p w:rsidR="00DF5545" w:rsidRPr="00D55E2D" w:rsidP="00DF5545">
            <w:pPr>
              <w:pStyle w:val="TableParagraph"/>
              <w:spacing w:after="120" w:line="247" w:lineRule="auto"/>
              <w:ind w:left="57" w:right="57"/>
              <w:rPr>
                <w:sz w:val="14"/>
              </w:rPr>
            </w:pPr>
            <w:r w:rsidRPr="00D55E2D">
              <w:rPr>
                <w:sz w:val="14"/>
              </w:rPr>
              <w:t>SK 1220130006 Part B of 20/09/2013</w:t>
            </w:r>
          </w:p>
        </w:tc>
        <w:tc>
          <w:tcPr>
            <w:tcW w:w="928" w:type="dxa"/>
            <w:tcBorders>
              <w:top w:val="single" w:sz="2" w:space="0" w:color="000000"/>
              <w:left w:val="single" w:sz="2" w:space="0" w:color="000000"/>
              <w:bottom w:val="single" w:sz="2" w:space="0" w:color="000000"/>
              <w:right w:val="single" w:sz="2" w:space="0" w:color="000000"/>
            </w:tcBorders>
          </w:tcPr>
          <w:p w:rsidR="00DF5545" w:rsidRPr="00D55E2D" w:rsidP="00DF5545">
            <w:pPr>
              <w:pStyle w:val="TableParagraph"/>
              <w:spacing w:before="120"/>
              <w:ind w:left="57" w:right="57"/>
              <w:rPr>
                <w:sz w:val="14"/>
              </w:rPr>
            </w:pPr>
            <w:r w:rsidRPr="00D55E2D">
              <w:rPr>
                <w:sz w:val="14"/>
              </w:rPr>
              <w:t>1/3/2006</w:t>
            </w:r>
          </w:p>
        </w:tc>
        <w:tc>
          <w:tcPr>
            <w:tcW w:w="810" w:type="dxa"/>
            <w:tcBorders>
              <w:top w:val="single" w:sz="2" w:space="0" w:color="000000"/>
              <w:left w:val="single" w:sz="2" w:space="0" w:color="000000"/>
              <w:bottom w:val="single" w:sz="2" w:space="0" w:color="000000"/>
              <w:right w:val="single" w:sz="2" w:space="0" w:color="000000"/>
            </w:tcBorders>
          </w:tcPr>
          <w:p w:rsidR="00DF5545" w:rsidRPr="00D55E2D" w:rsidP="00DF5545">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DF5545" w:rsidRPr="00D55E2D" w:rsidP="00DF5545">
            <w:pPr>
              <w:pStyle w:val="TableParagraph"/>
              <w:spacing w:before="120"/>
              <w:ind w:left="57" w:right="57"/>
              <w:rPr>
                <w:sz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DF5545" w:rsidRPr="00D55E2D" w:rsidP="00DF5545">
            <w:pPr>
              <w:spacing w:before="120"/>
              <w:ind w:left="57"/>
              <w:jc w:val="center"/>
              <w:rPr>
                <w:sz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DF5545" w:rsidRPr="00D55E2D" w:rsidP="00DF5545">
            <w:pPr>
              <w:spacing w:before="120"/>
              <w:ind w:left="57"/>
              <w:jc w:val="center"/>
              <w:rPr>
                <w:sz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DF5545" w:rsidRPr="00D55E2D" w:rsidP="00DF5545">
            <w:pPr>
              <w:spacing w:before="120"/>
              <w:ind w:left="57"/>
              <w:jc w:val="center"/>
              <w:rPr>
                <w:sz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DF5545" w:rsidRPr="00D55E2D" w:rsidP="00DF5545">
            <w:pPr>
              <w:spacing w:before="120"/>
              <w:ind w:left="57"/>
              <w:jc w:val="center"/>
              <w:rPr>
                <w:sz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DF5545" w:rsidRPr="00D55E2D" w:rsidP="00DF5545">
            <w:pPr>
              <w:spacing w:before="120"/>
              <w:ind w:left="57"/>
              <w:jc w:val="center"/>
              <w:rPr>
                <w:sz w:val="14"/>
              </w:rPr>
            </w:pPr>
            <w:r w:rsidRPr="00D55E2D">
              <w:rPr>
                <w:sz w:val="14"/>
              </w:rPr>
              <w:t>*</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250F14">
            <w:pPr>
              <w:pStyle w:val="TableParagraph"/>
              <w:spacing w:before="120"/>
              <w:ind w:left="57" w:right="57"/>
              <w:rPr>
                <w:i/>
                <w:sz w:val="14"/>
              </w:rPr>
            </w:pPr>
            <w:r w:rsidRPr="00D55E2D">
              <w:rPr>
                <w:i/>
                <w:sz w:val="14"/>
              </w:rPr>
              <w:t>18.</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ind w:left="57" w:right="57"/>
              <w:rPr>
                <w:sz w:val="14"/>
              </w:rPr>
            </w:pPr>
            <w:r w:rsidRPr="00D55E2D">
              <w:rPr>
                <w:sz w:val="14"/>
              </w:rPr>
              <w:t>METRANS Rail, s.r.o.</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250F14">
            <w:pPr>
              <w:pStyle w:val="TableParagraph"/>
              <w:spacing w:before="120" w:line="242" w:lineRule="auto"/>
              <w:ind w:left="57" w:right="57"/>
              <w:rPr>
                <w:sz w:val="14"/>
              </w:rPr>
            </w:pPr>
            <w:r w:rsidRPr="00D55E2D">
              <w:rPr>
                <w:sz w:val="14"/>
              </w:rPr>
              <w:t>Podleská 926, 104 00 Praha 10, CR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7" w:history="1">
              <w:r w:rsidRPr="00D55E2D" w:rsidR="006607E7">
                <w:rPr>
                  <w:rStyle w:val="DNEx1"/>
                </w:rPr>
                <w:t>www.metransrail.eu</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line="247" w:lineRule="auto"/>
              <w:ind w:left="57" w:right="57"/>
              <w:rPr>
                <w:sz w:val="14"/>
              </w:rPr>
            </w:pPr>
            <w:r w:rsidRPr="00D55E2D">
              <w:rPr>
                <w:sz w:val="14"/>
              </w:rPr>
              <w:t>CZ 1120130043 Part A of 30/09/2013</w:t>
            </w:r>
          </w:p>
          <w:p w:rsidR="00B45A14" w:rsidRPr="00D55E2D" w:rsidP="00DF5545">
            <w:pPr>
              <w:pStyle w:val="TableParagraph"/>
              <w:spacing w:after="120" w:line="247" w:lineRule="auto"/>
              <w:ind w:left="57" w:right="57"/>
              <w:rPr>
                <w:sz w:val="14"/>
              </w:rPr>
            </w:pPr>
            <w:r w:rsidRPr="00D55E2D">
              <w:rPr>
                <w:sz w:val="14"/>
              </w:rPr>
              <w:t>SK 1220140009 Part B of 29/07/2014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22/10/2003</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47</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47</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DF5545">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DF5545">
            <w:pPr>
              <w:pStyle w:val="TableParagraph"/>
              <w:spacing w:before="120"/>
              <w:ind w:left="57" w:right="57"/>
              <w:rPr>
                <w:sz w:val="14"/>
              </w:rPr>
            </w:pPr>
            <w:r w:rsidRPr="00D55E2D">
              <w:rPr>
                <w:sz w:val="14"/>
              </w:rPr>
              <w:t>1 600</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B45A14">
            <w:pPr>
              <w:pStyle w:val="TableParagraph"/>
              <w:spacing w:before="83"/>
              <w:ind w:left="168" w:right="159"/>
              <w:rPr>
                <w:i/>
                <w:sz w:val="14"/>
              </w:rPr>
            </w:pPr>
            <w:r w:rsidRPr="00D55E2D">
              <w:rPr>
                <w:i/>
                <w:sz w:val="14"/>
              </w:rPr>
              <w:t>19.</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4E4456">
            <w:pPr>
              <w:pStyle w:val="TableParagraph"/>
              <w:spacing w:before="120"/>
              <w:ind w:left="57" w:right="57"/>
              <w:rPr>
                <w:sz w:val="14"/>
              </w:rPr>
            </w:pPr>
            <w:r w:rsidRPr="00D55E2D">
              <w:rPr>
                <w:sz w:val="14"/>
              </w:rPr>
              <w:t xml:space="preserve">Traťová strojní </w:t>
            </w:r>
            <w:r w:rsidRPr="00D55E2D">
              <w:rPr>
                <w:sz w:val="14"/>
              </w:rPr>
              <w:t>společnost,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 xml:space="preserve">Na Valše 676/18, </w:t>
            </w:r>
            <w:r w:rsidRPr="00D55E2D">
              <w:rPr>
                <w:sz w:val="14"/>
              </w:rPr>
              <w:br/>
            </w:r>
            <w:r w:rsidRPr="00D55E2D">
              <w:rPr>
                <w:sz w:val="14"/>
              </w:rPr>
              <w:t>702 00 Ostrava – Přívoz,</w:t>
            </w:r>
            <w:r w:rsidRPr="00D55E2D">
              <w:rPr>
                <w:sz w:val="14"/>
              </w:rPr>
              <w:br/>
              <w:t>ČR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8" w:history="1">
              <w:r w:rsidRPr="00D55E2D" w:rsidR="006607E7">
                <w:rPr>
                  <w:rStyle w:val="DNEx1"/>
                </w:rPr>
                <w:t>www.tssas.cz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 xml:space="preserve">CZ 1120160003 Part A of </w:t>
            </w:r>
            <w:r w:rsidRPr="00D55E2D">
              <w:rPr>
                <w:sz w:val="14"/>
              </w:rPr>
              <w:t>29/06/2016</w:t>
            </w:r>
          </w:p>
          <w:p w:rsidR="00B45A14" w:rsidRPr="00D55E2D" w:rsidP="00C52328">
            <w:pPr>
              <w:pStyle w:val="TableParagraph"/>
              <w:spacing w:after="120" w:line="247" w:lineRule="auto"/>
              <w:ind w:left="57" w:right="57"/>
              <w:rPr>
                <w:sz w:val="14"/>
              </w:rPr>
            </w:pPr>
            <w:r w:rsidRPr="00D55E2D">
              <w:rPr>
                <w:sz w:val="14"/>
              </w:rPr>
              <w:t>SK 1220160010 Part B of 14/09/2016</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14/09/2016</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14 RTU</w:t>
            </w:r>
          </w:p>
          <w:p w:rsidR="00B45A14" w:rsidRPr="00D55E2D" w:rsidP="004E4456">
            <w:pPr>
              <w:pStyle w:val="TableParagraph"/>
              <w:ind w:left="57" w:right="57"/>
              <w:rPr>
                <w:sz w:val="14"/>
              </w:rPr>
            </w:pPr>
            <w:r w:rsidRPr="00D55E2D">
              <w:rPr>
                <w:sz w:val="14"/>
              </w:rPr>
              <w:t>40 STU</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8 (RTU)</w:t>
            </w:r>
          </w:p>
          <w:p w:rsidR="00B45A14" w:rsidRPr="00D55E2D" w:rsidP="004E4456">
            <w:pPr>
              <w:pStyle w:val="TableParagraph"/>
              <w:ind w:left="57" w:right="57"/>
              <w:rPr>
                <w:sz w:val="14"/>
              </w:rPr>
            </w:pPr>
            <w:r w:rsidRPr="00D55E2D">
              <w:rPr>
                <w:sz w:val="14"/>
              </w:rPr>
              <w:t>24 (STU)</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C52328">
            <w:pPr>
              <w:pStyle w:val="TableParagraph"/>
              <w:spacing w:before="120"/>
              <w:ind w:left="57" w:right="57"/>
              <w:rPr>
                <w:sz w:val="14"/>
              </w:rPr>
            </w:pPr>
            <w:r w:rsidRPr="00D55E2D">
              <w:rPr>
                <w:sz w:val="14"/>
              </w:rPr>
              <w:t>43</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20.</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Ostravská dopravní společnost,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U Tiskárny 616 / 9,</w:t>
            </w:r>
            <w:r w:rsidRPr="00D55E2D">
              <w:rPr>
                <w:sz w:val="14"/>
              </w:rPr>
              <w:br/>
              <w:t>702 00 Ostrava-Přívoz, ČR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59" w:history="1">
              <w:r w:rsidRPr="00D55E2D" w:rsidR="006607E7">
                <w:rPr>
                  <w:rStyle w:val="DNEx1"/>
                </w:rPr>
                <w:t>www.odos.cz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CZ 1120130015 Part A of 18/04/2013</w:t>
            </w:r>
          </w:p>
          <w:p w:rsidR="00B45A14" w:rsidRPr="00D55E2D" w:rsidP="00C52328">
            <w:pPr>
              <w:pStyle w:val="TableParagraph"/>
              <w:spacing w:after="120" w:line="247" w:lineRule="auto"/>
              <w:ind w:left="57" w:right="57"/>
              <w:rPr>
                <w:sz w:val="14"/>
              </w:rPr>
            </w:pPr>
            <w:r w:rsidRPr="00D55E2D">
              <w:rPr>
                <w:sz w:val="14"/>
              </w:rPr>
              <w:t>SK 1220130008 Part B of 30/10/2013</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23</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2</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C52328">
            <w:pPr>
              <w:pStyle w:val="TableParagraph"/>
              <w:spacing w:before="120"/>
              <w:ind w:left="57" w:right="57"/>
              <w:rPr>
                <w:sz w:val="14"/>
              </w:rPr>
            </w:pPr>
            <w:r w:rsidRPr="00D55E2D">
              <w:rPr>
                <w:sz w:val="14"/>
              </w:rPr>
              <w:t>0</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21.</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Slezskomoravská dráha,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4E4456">
            <w:pPr>
              <w:pStyle w:val="TableParagraph"/>
              <w:spacing w:before="120" w:line="242" w:lineRule="auto"/>
              <w:ind w:left="57" w:right="57"/>
              <w:rPr>
                <w:sz w:val="14"/>
              </w:rPr>
            </w:pPr>
            <w:r w:rsidRPr="00D55E2D">
              <w:rPr>
                <w:sz w:val="14"/>
              </w:rPr>
              <w:t>Poděbradova 3360/113 702 00 Ostrava – Moravská Ostrava, CR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0" w:history="1">
              <w:r w:rsidRPr="00D55E2D" w:rsidR="006607E7">
                <w:rPr>
                  <w:rStyle w:val="DNEx1"/>
                </w:rPr>
                <w:t>www.slezskomoravskadraha.cz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CZ 1120130026 Part A of 06/06/2013</w:t>
            </w:r>
          </w:p>
          <w:p w:rsidR="00B45A14" w:rsidRPr="00D55E2D" w:rsidP="00C52328">
            <w:pPr>
              <w:pStyle w:val="TableParagraph"/>
              <w:spacing w:after="120" w:line="247" w:lineRule="auto"/>
              <w:ind w:left="57" w:right="57"/>
              <w:rPr>
                <w:sz w:val="14"/>
              </w:rPr>
            </w:pPr>
            <w:r w:rsidRPr="00D55E2D">
              <w:rPr>
                <w:sz w:val="14"/>
              </w:rPr>
              <w:t>SK 1220140008 Part B of 08/07/2014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14/8/2009</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5</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4E4456">
            <w:pPr>
              <w:pStyle w:val="TableParagraph"/>
              <w:spacing w:before="120"/>
              <w:ind w:left="57" w:right="57"/>
              <w:rPr>
                <w:sz w:val="14"/>
              </w:rPr>
            </w:pPr>
            <w:r w:rsidRPr="00D55E2D">
              <w:rPr>
                <w:sz w:val="14"/>
              </w:rPr>
              <w:t>1</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C52328">
            <w:pPr>
              <w:pStyle w:val="TableParagraph"/>
              <w:spacing w:before="120"/>
              <w:ind w:left="57" w:right="57"/>
              <w:rPr>
                <w:sz w:val="14"/>
              </w:rPr>
            </w:pPr>
            <w:r w:rsidRPr="00D55E2D">
              <w:rPr>
                <w:sz w:val="14"/>
              </w:rPr>
              <w:t>0</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22.</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Rail Cargo Carrier – Slovakia, s.r.o.</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Mýtna 2, 821 05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1" w:history="1">
              <w:r w:rsidRPr="00D55E2D" w:rsidR="006607E7">
                <w:rPr>
                  <w:rStyle w:val="DNEx1"/>
                </w:rPr>
                <w:t>www.railcargocarrier.com</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SK 1120140007 Part A of 01/12/2014</w:t>
            </w:r>
          </w:p>
          <w:p w:rsidR="00B45A14" w:rsidRPr="00D55E2D" w:rsidP="00C52328">
            <w:pPr>
              <w:pStyle w:val="TableParagraph"/>
              <w:spacing w:after="120" w:line="247" w:lineRule="auto"/>
              <w:ind w:left="57" w:right="57"/>
              <w:rPr>
                <w:sz w:val="14"/>
              </w:rPr>
            </w:pPr>
            <w:r w:rsidRPr="00D55E2D">
              <w:rPr>
                <w:sz w:val="14"/>
              </w:rPr>
              <w:t>SK 12200140014 Part B of 01/12/2014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04/01/2016</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9</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4E4456">
            <w:pPr>
              <w:pStyle w:val="TableParagraph"/>
              <w:spacing w:before="120"/>
              <w:ind w:left="57" w:right="57"/>
              <w:rPr>
                <w:sz w:val="14"/>
              </w:rPr>
            </w:pPr>
            <w:r w:rsidRPr="00D55E2D">
              <w:rPr>
                <w:sz w:val="14"/>
              </w:rPr>
              <w:t>27 036 042</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23.</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Central Railways,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Krivá 21, 040 01Košice</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2" w:history="1">
              <w:r w:rsidRPr="00D55E2D" w:rsidR="006607E7">
                <w:rPr>
                  <w:rStyle w:val="DNEx1"/>
                </w:rPr>
                <w:t>www.crw.sk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SK 1120160002 Part A of 31/03/2016</w:t>
            </w:r>
          </w:p>
          <w:p w:rsidR="00B45A14" w:rsidRPr="00D55E2D" w:rsidP="00C52328">
            <w:pPr>
              <w:pStyle w:val="TableParagraph"/>
              <w:spacing w:after="120" w:line="247" w:lineRule="auto"/>
              <w:ind w:left="57" w:right="57"/>
              <w:rPr>
                <w:sz w:val="14"/>
              </w:rPr>
            </w:pPr>
            <w:r w:rsidRPr="00D55E2D">
              <w:rPr>
                <w:sz w:val="14"/>
              </w:rPr>
              <w:t>SK 1220160002 Part B of 31/03/2016</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8/9/2009</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262C77">
            <w:pPr>
              <w:pStyle w:val="TableParagraph"/>
              <w:spacing w:before="120"/>
              <w:ind w:left="57" w:right="57"/>
              <w:rPr>
                <w:sz w:val="14"/>
              </w:rPr>
            </w:pPr>
            <w:r w:rsidRPr="00D55E2D">
              <w:rPr>
                <w:sz w:val="14"/>
              </w:rPr>
              <w:t xml:space="preserve">Freight </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14</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33</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C52328">
            <w:pPr>
              <w:pStyle w:val="TableParagraph"/>
              <w:spacing w:before="120"/>
              <w:ind w:left="57" w:right="57"/>
              <w:rPr>
                <w:sz w:val="14"/>
              </w:rPr>
            </w:pPr>
            <w:r w:rsidRPr="00D55E2D">
              <w:rPr>
                <w:sz w:val="14"/>
              </w:rPr>
              <w:t>0</w:t>
            </w:r>
          </w:p>
        </w:tc>
      </w:tr>
      <w:tr w:rsidTr="004E4456">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24.</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PKP CARGO S.A.</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Ul. Grójecka 17, 02 021 Warszawa, Poland</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3" w:history="1">
              <w:r w:rsidRPr="00D55E2D" w:rsidR="006607E7">
                <w:rPr>
                  <w:rStyle w:val="DNEx1"/>
                </w:rPr>
                <w:t>www.pkpcargo.com</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PL 1120140006 Part A of 18/04/2014</w:t>
            </w:r>
          </w:p>
          <w:p w:rsidR="00B45A14" w:rsidRPr="00D55E2D" w:rsidP="00C52328">
            <w:pPr>
              <w:pStyle w:val="TableParagraph"/>
              <w:spacing w:after="120" w:line="247" w:lineRule="auto"/>
              <w:ind w:left="57" w:right="57"/>
              <w:rPr>
                <w:sz w:val="14"/>
              </w:rPr>
            </w:pPr>
            <w:r w:rsidRPr="00D55E2D">
              <w:rPr>
                <w:sz w:val="14"/>
              </w:rPr>
              <w:t>SK 1220140005 Part B of 22/05/2014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1/1/2011</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50</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50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262C77">
            <w:pPr>
              <w:pStyle w:val="TableParagraph"/>
              <w:spacing w:before="120"/>
              <w:ind w:left="57" w:right="57"/>
              <w:rPr>
                <w:sz w:val="14"/>
              </w:rPr>
            </w:pPr>
            <w:r w:rsidRPr="00D55E2D">
              <w:rPr>
                <w:sz w:val="14"/>
              </w:rPr>
              <w:t>0 / 5294</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10</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62C77">
            <w:pPr>
              <w:pStyle w:val="TableParagraph"/>
              <w:spacing w:before="120"/>
              <w:ind w:left="57" w:right="57"/>
              <w:rPr>
                <w:sz w:val="14"/>
              </w:rPr>
            </w:pPr>
            <w:r w:rsidRPr="00D55E2D">
              <w:rPr>
                <w:sz w:val="14"/>
              </w:rPr>
              <w:t>1 100 950</w:t>
            </w:r>
          </w:p>
        </w:tc>
      </w:tr>
      <w:tr w:rsidTr="00A005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25.</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IDS CARGO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262C77">
            <w:pPr>
              <w:pStyle w:val="TableParagraph"/>
              <w:spacing w:before="120" w:line="242" w:lineRule="auto"/>
              <w:ind w:left="57" w:right="57"/>
              <w:rPr>
                <w:sz w:val="14"/>
              </w:rPr>
            </w:pPr>
            <w:r w:rsidRPr="00D55E2D">
              <w:rPr>
                <w:sz w:val="14"/>
              </w:rPr>
              <w:t>Albertova 229/21, 779 00 Olomouc-Nová Ulice, CR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4" w:history="1">
              <w:r w:rsidRPr="00D55E2D" w:rsidR="006607E7">
                <w:rPr>
                  <w:rStyle w:val="DNEx1"/>
                </w:rPr>
                <w:t>www.ids-cargo.cz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CZ 1120130046 Part A of 04/11/2013</w:t>
            </w:r>
          </w:p>
          <w:p w:rsidR="00B45A14" w:rsidRPr="00D55E2D" w:rsidP="00C52328">
            <w:pPr>
              <w:pStyle w:val="TableParagraph"/>
              <w:spacing w:after="120" w:line="247" w:lineRule="auto"/>
              <w:ind w:left="57" w:right="57"/>
              <w:rPr>
                <w:sz w:val="14"/>
              </w:rPr>
            </w:pPr>
            <w:r w:rsidRPr="00D55E2D">
              <w:rPr>
                <w:sz w:val="14"/>
              </w:rPr>
              <w:t>SK 1220130010 Part B of 26/11/2013</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1/6/2011</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18</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12</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262C77">
            <w:pPr>
              <w:pStyle w:val="TableParagraph"/>
              <w:spacing w:before="120"/>
              <w:ind w:left="57" w:right="57"/>
              <w:rPr>
                <w:sz w:val="14"/>
              </w:rPr>
            </w:pPr>
            <w:r w:rsidRPr="00D55E2D">
              <w:rPr>
                <w:sz w:val="14"/>
              </w:rPr>
              <w:t>15</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62C77">
            <w:pPr>
              <w:pStyle w:val="TableParagraph"/>
              <w:spacing w:before="120"/>
              <w:ind w:left="57" w:right="57"/>
              <w:rPr>
                <w:sz w:val="14"/>
              </w:rPr>
            </w:pPr>
            <w:r w:rsidRPr="00D55E2D">
              <w:rPr>
                <w:sz w:val="14"/>
              </w:rPr>
              <w:t>691 763</w:t>
            </w:r>
          </w:p>
        </w:tc>
      </w:tr>
      <w:tr w:rsidTr="00A005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26.</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METRANS /Danubia/,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Povodská cesta 18, 929 01 Dunajská Streda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5" w:history="1">
              <w:r w:rsidRPr="00D55E2D" w:rsidR="006607E7">
                <w:rPr>
                  <w:rStyle w:val="DNEx1"/>
                </w:rPr>
                <w:t>www.metrans.cz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SK 1120160003 Part A of 16/05/2016</w:t>
            </w:r>
          </w:p>
          <w:p w:rsidR="00B45A14" w:rsidRPr="00D55E2D" w:rsidP="00C52328">
            <w:pPr>
              <w:pStyle w:val="TableParagraph"/>
              <w:spacing w:after="120" w:line="247" w:lineRule="auto"/>
              <w:ind w:left="57" w:right="57"/>
              <w:rPr>
                <w:sz w:val="14"/>
              </w:rPr>
            </w:pPr>
            <w:r w:rsidRPr="00D55E2D">
              <w:rPr>
                <w:sz w:val="14"/>
              </w:rPr>
              <w:t>SK 1220160005 Part B of 16/05/2016</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1/7/2011</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8</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31</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262C77">
            <w:pPr>
              <w:pStyle w:val="TableParagraph"/>
              <w:spacing w:before="120"/>
              <w:ind w:left="57" w:right="57"/>
              <w:rPr>
                <w:sz w:val="14"/>
              </w:rPr>
            </w:pPr>
            <w:r w:rsidRPr="00D55E2D">
              <w:rPr>
                <w:sz w:val="14"/>
              </w:rPr>
              <w:t>3 341 700</w:t>
            </w:r>
          </w:p>
        </w:tc>
      </w:tr>
      <w:tr w:rsidTr="00A005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27.</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CER Slovakia,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Mýtna 15, 811 07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6" w:history="1">
              <w:r w:rsidRPr="00D55E2D" w:rsidR="006607E7">
                <w:rPr>
                  <w:rStyle w:val="DNEx1"/>
                </w:rPr>
                <w:t>www.cercargo.sk/index.php</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SK 1120150009 Part A of 16/12/2015</w:t>
            </w:r>
          </w:p>
          <w:p w:rsidR="00B45A14" w:rsidRPr="00D55E2D" w:rsidP="00C52328">
            <w:pPr>
              <w:pStyle w:val="TableParagraph"/>
              <w:spacing w:after="120" w:line="247" w:lineRule="auto"/>
              <w:ind w:left="57" w:right="57"/>
              <w:rPr>
                <w:sz w:val="14"/>
              </w:rPr>
            </w:pPr>
            <w:r w:rsidRPr="00D55E2D">
              <w:rPr>
                <w:sz w:val="14"/>
              </w:rPr>
              <w:t>SK 1220150013 Part B of 16/12/2015</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1/4/2011</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3</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6</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C52328">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A005E2">
            <w:pPr>
              <w:pStyle w:val="TableParagraph"/>
              <w:spacing w:before="120"/>
              <w:ind w:left="57" w:right="57"/>
              <w:rPr>
                <w:sz w:val="14"/>
              </w:rPr>
            </w:pPr>
            <w:r w:rsidRPr="00D55E2D">
              <w:rPr>
                <w:sz w:val="14"/>
              </w:rPr>
              <w:t>746 356</w:t>
            </w:r>
          </w:p>
        </w:tc>
      </w:tr>
      <w:tr w:rsidTr="00D21D73">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8"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28.</w:t>
            </w:r>
          </w:p>
        </w:tc>
        <w:tc>
          <w:tcPr>
            <w:tcW w:w="1603" w:type="dxa"/>
            <w:tcBorders>
              <w:top w:val="single" w:sz="2" w:space="0" w:color="000000"/>
              <w:left w:val="single" w:sz="2" w:space="0" w:color="000000"/>
              <w:bottom w:val="single" w:sz="8" w:space="0" w:color="000000"/>
              <w:right w:val="single" w:sz="2" w:space="0" w:color="000000"/>
            </w:tcBorders>
          </w:tcPr>
          <w:p w:rsidR="00B45A14" w:rsidRPr="00D55E2D" w:rsidP="00F2177D">
            <w:pPr>
              <w:pStyle w:val="TableParagraph"/>
              <w:spacing w:before="120"/>
              <w:ind w:left="57" w:right="57"/>
              <w:rPr>
                <w:sz w:val="14"/>
              </w:rPr>
            </w:pPr>
            <w:r w:rsidRPr="00D55E2D">
              <w:rPr>
                <w:sz w:val="14"/>
              </w:rPr>
              <w:t>RegioJet, a.s.</w:t>
            </w:r>
          </w:p>
        </w:tc>
        <w:tc>
          <w:tcPr>
            <w:tcW w:w="1627" w:type="dxa"/>
            <w:tcBorders>
              <w:top w:val="single" w:sz="2" w:space="0" w:color="000000"/>
              <w:left w:val="single" w:sz="2" w:space="0" w:color="000000"/>
              <w:bottom w:val="single" w:sz="8"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Obchodná č. 48,</w:t>
            </w:r>
            <w:r w:rsidRPr="00D55E2D">
              <w:rPr>
                <w:sz w:val="14"/>
              </w:rPr>
              <w:br/>
              <w:t>811 06 Bratislava</w:t>
            </w:r>
          </w:p>
        </w:tc>
        <w:tc>
          <w:tcPr>
            <w:tcW w:w="1276" w:type="dxa"/>
            <w:tcBorders>
              <w:top w:val="single" w:sz="2" w:space="0" w:color="000000"/>
              <w:left w:val="single" w:sz="2" w:space="0" w:color="000000"/>
              <w:bottom w:val="single" w:sz="8"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7" w:history="1">
              <w:r w:rsidRPr="00D55E2D" w:rsidR="006607E7">
                <w:rPr>
                  <w:rStyle w:val="DNEx1"/>
                </w:rPr>
                <w:t>www.regiojet.sk</w:t>
              </w:r>
            </w:hyperlink>
          </w:p>
        </w:tc>
        <w:tc>
          <w:tcPr>
            <w:tcW w:w="2097" w:type="dxa"/>
            <w:tcBorders>
              <w:top w:val="single" w:sz="2" w:space="0" w:color="000000"/>
              <w:left w:val="single" w:sz="2" w:space="0" w:color="000000"/>
              <w:bottom w:val="single" w:sz="8"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SK 1120160005 Part A of 21/07/2016</w:t>
            </w:r>
          </w:p>
          <w:p w:rsidR="00B45A14" w:rsidRPr="00D55E2D" w:rsidP="00C52328">
            <w:pPr>
              <w:pStyle w:val="TableParagraph"/>
              <w:spacing w:after="120" w:line="247" w:lineRule="auto"/>
              <w:ind w:left="57" w:right="57"/>
              <w:rPr>
                <w:sz w:val="14"/>
              </w:rPr>
            </w:pPr>
            <w:r w:rsidRPr="00D55E2D">
              <w:rPr>
                <w:sz w:val="14"/>
              </w:rPr>
              <w:t>SK 1220160007 Part B of 21/07/2016</w:t>
            </w:r>
          </w:p>
        </w:tc>
        <w:tc>
          <w:tcPr>
            <w:tcW w:w="928" w:type="dxa"/>
            <w:tcBorders>
              <w:top w:val="single" w:sz="2" w:space="0" w:color="000000"/>
              <w:left w:val="single" w:sz="2" w:space="0" w:color="000000"/>
              <w:bottom w:val="single" w:sz="8" w:space="0" w:color="000000"/>
              <w:right w:val="single" w:sz="2" w:space="0" w:color="000000"/>
            </w:tcBorders>
          </w:tcPr>
          <w:p w:rsidR="00B45A14" w:rsidRPr="00D55E2D" w:rsidP="00C52328">
            <w:pPr>
              <w:pStyle w:val="TableParagraph"/>
              <w:spacing w:before="120"/>
              <w:ind w:left="57" w:right="57"/>
              <w:rPr>
                <w:sz w:val="14"/>
              </w:rPr>
            </w:pPr>
            <w:r w:rsidRPr="00D55E2D">
              <w:rPr>
                <w:sz w:val="14"/>
              </w:rPr>
              <w:t>01/12/2012</w:t>
            </w:r>
          </w:p>
        </w:tc>
        <w:tc>
          <w:tcPr>
            <w:tcW w:w="810" w:type="dxa"/>
            <w:tcBorders>
              <w:top w:val="single" w:sz="2" w:space="0" w:color="000000"/>
              <w:left w:val="single" w:sz="2" w:space="0" w:color="000000"/>
              <w:bottom w:val="single" w:sz="8" w:space="0" w:color="000000"/>
              <w:right w:val="single" w:sz="2" w:space="0" w:color="000000"/>
            </w:tcBorders>
          </w:tcPr>
          <w:p w:rsidR="00B45A14" w:rsidRPr="00D55E2D" w:rsidP="00C52328">
            <w:pPr>
              <w:pStyle w:val="TableParagraph"/>
              <w:spacing w:before="120"/>
              <w:ind w:left="57" w:right="57"/>
              <w:rPr>
                <w:sz w:val="14"/>
              </w:rPr>
            </w:pPr>
            <w:r w:rsidRPr="00D55E2D">
              <w:rPr>
                <w:sz w:val="14"/>
              </w:rPr>
              <w:t>Passenger</w:t>
            </w:r>
          </w:p>
        </w:tc>
        <w:tc>
          <w:tcPr>
            <w:tcW w:w="853" w:type="dxa"/>
            <w:tcBorders>
              <w:top w:val="single" w:sz="2" w:space="0" w:color="000000"/>
              <w:left w:val="single" w:sz="2" w:space="0" w:color="000000"/>
              <w:bottom w:val="single" w:sz="8" w:space="0" w:color="000000"/>
              <w:right w:val="single" w:sz="2" w:space="0" w:color="000000"/>
            </w:tcBorders>
          </w:tcPr>
          <w:p w:rsidR="00B45A14" w:rsidRPr="00D55E2D" w:rsidP="00C52328">
            <w:pPr>
              <w:pStyle w:val="TableParagraph"/>
              <w:spacing w:before="120"/>
              <w:ind w:left="57" w:right="57"/>
              <w:rPr>
                <w:sz w:val="14"/>
              </w:rPr>
            </w:pPr>
            <w:r w:rsidRPr="00D55E2D">
              <w:rPr>
                <w:sz w:val="14"/>
              </w:rPr>
              <w:t>14</w:t>
            </w:r>
          </w:p>
        </w:tc>
        <w:tc>
          <w:tcPr>
            <w:tcW w:w="863" w:type="dxa"/>
            <w:tcBorders>
              <w:top w:val="single" w:sz="2" w:space="0" w:color="000000"/>
              <w:left w:val="single" w:sz="2" w:space="0" w:color="000000"/>
              <w:bottom w:val="single" w:sz="8" w:space="0" w:color="000000"/>
              <w:right w:val="single" w:sz="2" w:space="0" w:color="000000"/>
            </w:tcBorders>
          </w:tcPr>
          <w:p w:rsidR="00B45A14" w:rsidRPr="00D55E2D" w:rsidP="00C52328">
            <w:pPr>
              <w:pStyle w:val="TableParagraph"/>
              <w:spacing w:before="120"/>
              <w:ind w:left="57" w:right="57"/>
              <w:rPr>
                <w:sz w:val="14"/>
              </w:rPr>
            </w:pPr>
            <w:r w:rsidRPr="00D55E2D">
              <w:rPr>
                <w:sz w:val="14"/>
              </w:rPr>
              <w:t>0 / 16</w:t>
            </w:r>
          </w:p>
        </w:tc>
        <w:tc>
          <w:tcPr>
            <w:tcW w:w="958" w:type="dxa"/>
            <w:tcBorders>
              <w:top w:val="single" w:sz="2" w:space="0" w:color="000000"/>
              <w:left w:val="single" w:sz="2" w:space="0" w:color="000000"/>
              <w:bottom w:val="single" w:sz="8" w:space="0" w:color="000000"/>
              <w:right w:val="single" w:sz="2" w:space="0" w:color="000000"/>
            </w:tcBorders>
          </w:tcPr>
          <w:p w:rsidR="00B45A14" w:rsidRPr="00D55E2D" w:rsidP="00A005E2">
            <w:pPr>
              <w:pStyle w:val="TableParagraph"/>
              <w:spacing w:before="120"/>
              <w:ind w:left="57" w:right="57"/>
              <w:rPr>
                <w:sz w:val="14"/>
              </w:rPr>
            </w:pPr>
            <w:r w:rsidRPr="00D55E2D">
              <w:rPr>
                <w:sz w:val="14"/>
              </w:rPr>
              <w:t>120 / 0</w:t>
            </w:r>
          </w:p>
        </w:tc>
        <w:tc>
          <w:tcPr>
            <w:tcW w:w="1004" w:type="dxa"/>
            <w:tcBorders>
              <w:top w:val="single" w:sz="2" w:space="0" w:color="000000"/>
              <w:left w:val="single" w:sz="2" w:space="0" w:color="000000"/>
              <w:bottom w:val="single" w:sz="8" w:space="0" w:color="000000"/>
              <w:right w:val="single" w:sz="2" w:space="0" w:color="000000"/>
            </w:tcBorders>
          </w:tcPr>
          <w:p w:rsidR="00B45A14" w:rsidRPr="00D55E2D" w:rsidP="00A005E2">
            <w:pPr>
              <w:pStyle w:val="TableParagraph"/>
              <w:spacing w:before="120"/>
              <w:ind w:left="57" w:right="57"/>
              <w:rPr>
                <w:sz w:val="14"/>
              </w:rPr>
            </w:pPr>
            <w:r w:rsidRPr="00D55E2D">
              <w:rPr>
                <w:sz w:val="14"/>
              </w:rPr>
              <w:t>40</w:t>
            </w:r>
          </w:p>
        </w:tc>
        <w:tc>
          <w:tcPr>
            <w:tcW w:w="786" w:type="dxa"/>
            <w:tcBorders>
              <w:top w:val="single" w:sz="2" w:space="0" w:color="000000"/>
              <w:left w:val="single" w:sz="2" w:space="0" w:color="000000"/>
              <w:bottom w:val="single" w:sz="8" w:space="0" w:color="000000"/>
              <w:right w:val="single" w:sz="2" w:space="0" w:color="000000"/>
            </w:tcBorders>
          </w:tcPr>
          <w:p w:rsidR="00B45A14" w:rsidRPr="00D55E2D" w:rsidP="00A005E2">
            <w:pPr>
              <w:pStyle w:val="TableParagraph"/>
              <w:spacing w:before="120"/>
              <w:ind w:left="57" w:right="57"/>
              <w:rPr>
                <w:sz w:val="14"/>
              </w:rPr>
            </w:pPr>
            <w:r w:rsidRPr="00D55E2D">
              <w:rPr>
                <w:sz w:val="14"/>
              </w:rPr>
              <w:t>109 828 000</w:t>
            </w:r>
          </w:p>
        </w:tc>
        <w:tc>
          <w:tcPr>
            <w:tcW w:w="900" w:type="dxa"/>
            <w:tcBorders>
              <w:top w:val="single" w:sz="2" w:space="0" w:color="000000"/>
              <w:left w:val="single" w:sz="2" w:space="0" w:color="000000"/>
              <w:bottom w:val="single" w:sz="8" w:space="0" w:color="000000"/>
              <w:right w:val="single" w:sz="12" w:space="0" w:color="000000"/>
            </w:tcBorders>
          </w:tcPr>
          <w:p w:rsidR="00B45A14" w:rsidRPr="00D55E2D" w:rsidP="00C52328">
            <w:pPr>
              <w:pStyle w:val="TableParagraph"/>
              <w:spacing w:before="120"/>
              <w:ind w:left="57" w:right="57"/>
              <w:rPr>
                <w:sz w:val="14"/>
              </w:rPr>
            </w:pPr>
            <w:r w:rsidRPr="00D55E2D">
              <w:rPr>
                <w:sz w:val="14"/>
              </w:rPr>
              <w:t>0</w:t>
            </w:r>
          </w:p>
        </w:tc>
      </w:tr>
      <w:tr w:rsidTr="00D21D73">
        <w:tblPrEx>
          <w:tblW w:w="14444" w:type="dxa"/>
          <w:tblInd w:w="544" w:type="dxa"/>
          <w:tblLayout w:type="fixed"/>
          <w:tblCellMar>
            <w:left w:w="0" w:type="dxa"/>
            <w:right w:w="0" w:type="dxa"/>
          </w:tblCellMar>
          <w:tblLook w:val="01E0"/>
        </w:tblPrEx>
        <w:trPr>
          <w:trHeight w:val="20"/>
        </w:trPr>
        <w:tc>
          <w:tcPr>
            <w:tcW w:w="739" w:type="dxa"/>
            <w:tcBorders>
              <w:top w:val="single" w:sz="8"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29.</w:t>
            </w:r>
          </w:p>
        </w:tc>
        <w:tc>
          <w:tcPr>
            <w:tcW w:w="1603" w:type="dxa"/>
            <w:tcBorders>
              <w:top w:val="single" w:sz="8"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Petrolsped Slovakia, s.r.o.</w:t>
            </w:r>
          </w:p>
        </w:tc>
        <w:tc>
          <w:tcPr>
            <w:tcW w:w="1627" w:type="dxa"/>
            <w:tcBorders>
              <w:top w:val="single" w:sz="8" w:space="0" w:color="000000"/>
              <w:left w:val="single" w:sz="2" w:space="0" w:color="000000"/>
              <w:bottom w:val="single" w:sz="2" w:space="0" w:color="000000"/>
              <w:right w:val="single" w:sz="2" w:space="0" w:color="000000"/>
            </w:tcBorders>
          </w:tcPr>
          <w:p w:rsidR="00B45A14" w:rsidRPr="00D55E2D" w:rsidP="00F2177D">
            <w:pPr>
              <w:pStyle w:val="TableParagraph"/>
              <w:spacing w:before="120" w:line="242" w:lineRule="auto"/>
              <w:ind w:left="57" w:right="57"/>
              <w:rPr>
                <w:sz w:val="14"/>
              </w:rPr>
            </w:pPr>
            <w:r w:rsidRPr="00D55E2D">
              <w:rPr>
                <w:sz w:val="14"/>
              </w:rPr>
              <w:t>L. Svobodu 2839/1, 984 01 Lučenec</w:t>
            </w:r>
          </w:p>
        </w:tc>
        <w:tc>
          <w:tcPr>
            <w:tcW w:w="1276" w:type="dxa"/>
            <w:tcBorders>
              <w:top w:val="single" w:sz="8"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8" w:history="1">
              <w:r w:rsidRPr="00D55E2D" w:rsidR="006607E7">
                <w:rPr>
                  <w:rStyle w:val="DNEx1"/>
                </w:rPr>
                <w:t>www.petrolsped.sk</w:t>
              </w:r>
            </w:hyperlink>
          </w:p>
        </w:tc>
        <w:tc>
          <w:tcPr>
            <w:tcW w:w="2097" w:type="dxa"/>
            <w:tcBorders>
              <w:top w:val="single" w:sz="8" w:space="0" w:color="000000"/>
              <w:left w:val="single" w:sz="2" w:space="0" w:color="000000"/>
              <w:bottom w:val="single" w:sz="2" w:space="0" w:color="000000"/>
              <w:right w:val="single" w:sz="2" w:space="0" w:color="000000"/>
            </w:tcBorders>
          </w:tcPr>
          <w:p w:rsidR="00B45A14" w:rsidRPr="00D55E2D" w:rsidP="00C52328">
            <w:pPr>
              <w:pStyle w:val="TableParagraph"/>
              <w:spacing w:before="120" w:line="247" w:lineRule="auto"/>
              <w:ind w:left="57" w:right="57"/>
              <w:rPr>
                <w:sz w:val="14"/>
              </w:rPr>
            </w:pPr>
            <w:r w:rsidRPr="00D55E2D">
              <w:rPr>
                <w:sz w:val="14"/>
              </w:rPr>
              <w:t>SK 1120160006 Part A of 24/08/2016</w:t>
            </w:r>
          </w:p>
          <w:p w:rsidR="00B45A14" w:rsidRPr="00D55E2D" w:rsidP="007A49DD">
            <w:pPr>
              <w:pStyle w:val="TableParagraph"/>
              <w:spacing w:after="120" w:line="247" w:lineRule="auto"/>
              <w:ind w:left="57" w:right="57"/>
              <w:rPr>
                <w:sz w:val="14"/>
              </w:rPr>
            </w:pPr>
            <w:r w:rsidRPr="00D55E2D">
              <w:rPr>
                <w:sz w:val="14"/>
              </w:rPr>
              <w:t>SK 1220160008 Part B of 24/08/2016</w:t>
            </w:r>
          </w:p>
        </w:tc>
        <w:tc>
          <w:tcPr>
            <w:tcW w:w="928"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8/2/2012</w:t>
            </w:r>
          </w:p>
        </w:tc>
        <w:tc>
          <w:tcPr>
            <w:tcW w:w="810"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9</w:t>
            </w:r>
          </w:p>
        </w:tc>
        <w:tc>
          <w:tcPr>
            <w:tcW w:w="863"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1004" w:type="dxa"/>
            <w:tcBorders>
              <w:top w:val="single" w:sz="8" w:space="0" w:color="000000"/>
              <w:left w:val="single" w:sz="2" w:space="0" w:color="000000"/>
              <w:bottom w:val="single" w:sz="2" w:space="0" w:color="000000"/>
              <w:right w:val="single" w:sz="2" w:space="0" w:color="000000"/>
            </w:tcBorders>
          </w:tcPr>
          <w:p w:rsidR="00B45A14" w:rsidRPr="00D55E2D" w:rsidP="00D21D73">
            <w:pPr>
              <w:pStyle w:val="TableParagraph"/>
              <w:spacing w:before="120"/>
              <w:ind w:left="57" w:right="57"/>
              <w:rPr>
                <w:sz w:val="14"/>
              </w:rPr>
            </w:pPr>
            <w:r w:rsidRPr="00D55E2D">
              <w:rPr>
                <w:sz w:val="14"/>
              </w:rPr>
              <w:t>12</w:t>
            </w:r>
          </w:p>
        </w:tc>
        <w:tc>
          <w:tcPr>
            <w:tcW w:w="786"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900" w:type="dxa"/>
            <w:tcBorders>
              <w:top w:val="single" w:sz="8" w:space="0" w:color="000000"/>
              <w:left w:val="single" w:sz="2" w:space="0" w:color="000000"/>
              <w:bottom w:val="single" w:sz="2" w:space="0" w:color="000000"/>
              <w:right w:val="single" w:sz="12" w:space="0" w:color="000000"/>
            </w:tcBorders>
          </w:tcPr>
          <w:p w:rsidR="00B45A14" w:rsidRPr="00D55E2D" w:rsidP="00D21D73">
            <w:pPr>
              <w:pStyle w:val="TableParagraph"/>
              <w:spacing w:before="120"/>
              <w:ind w:left="57" w:right="57"/>
              <w:rPr>
                <w:sz w:val="14"/>
              </w:rPr>
            </w:pPr>
            <w:r w:rsidRPr="00D55E2D">
              <w:rPr>
                <w:sz w:val="14"/>
              </w:rPr>
              <w:t>627 734</w:t>
            </w:r>
          </w:p>
        </w:tc>
      </w:tr>
      <w:tr w:rsidTr="00D21D73">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F2177D">
            <w:pPr>
              <w:pStyle w:val="TableParagraph"/>
              <w:spacing w:before="120"/>
              <w:ind w:left="57" w:right="57"/>
              <w:rPr>
                <w:i/>
                <w:sz w:val="14"/>
              </w:rPr>
            </w:pPr>
            <w:r w:rsidRPr="00D55E2D">
              <w:rPr>
                <w:i/>
                <w:sz w:val="14"/>
              </w:rPr>
              <w:t>30.</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F2177D">
            <w:pPr>
              <w:pStyle w:val="TableParagraph"/>
              <w:spacing w:before="120"/>
              <w:ind w:left="57" w:right="57"/>
              <w:rPr>
                <w:sz w:val="14"/>
              </w:rPr>
            </w:pPr>
            <w:r w:rsidRPr="00D55E2D">
              <w:rPr>
                <w:sz w:val="14"/>
              </w:rPr>
              <w:t>MMV Magyar Magánvasút Zrt.</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D21D73">
            <w:pPr>
              <w:pStyle w:val="TableParagraph"/>
              <w:spacing w:before="120" w:line="242" w:lineRule="auto"/>
              <w:ind w:left="57" w:right="57"/>
              <w:rPr>
                <w:sz w:val="14"/>
              </w:rPr>
            </w:pPr>
            <w:r w:rsidRPr="00D55E2D">
              <w:rPr>
                <w:sz w:val="14"/>
              </w:rPr>
              <w:t>Kerék u. 80, 1035 Budapest, Hungary</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69" w:history="1">
              <w:r w:rsidRPr="00D55E2D" w:rsidR="006607E7">
                <w:rPr>
                  <w:rStyle w:val="DNEx1"/>
                </w:rPr>
                <w:t>www.mmv.hu</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HU 1120120004 Part A of 28/09/2012</w:t>
            </w:r>
          </w:p>
          <w:p w:rsidR="00B45A14" w:rsidRPr="00D55E2D" w:rsidP="007A49DD">
            <w:pPr>
              <w:pStyle w:val="TableParagraph"/>
              <w:spacing w:after="120" w:line="247" w:lineRule="auto"/>
              <w:ind w:left="57" w:right="57"/>
              <w:rPr>
                <w:sz w:val="14"/>
              </w:rPr>
            </w:pPr>
            <w:r w:rsidRPr="00D55E2D">
              <w:rPr>
                <w:sz w:val="14"/>
              </w:rPr>
              <w:t>SK 1220130002 Part A of 15/02/2013</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2/3/2012</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A49DD">
            <w:pPr>
              <w:pStyle w:val="TableParagraph"/>
              <w:spacing w:before="120"/>
              <w:ind w:left="57" w:right="57"/>
              <w:rPr>
                <w:sz w:val="14"/>
              </w:rPr>
            </w:pPr>
            <w:r w:rsidRPr="00D55E2D">
              <w:rPr>
                <w:sz w:val="14"/>
              </w:rPr>
              <w:t>*</w:t>
            </w:r>
          </w:p>
        </w:tc>
      </w:tr>
      <w:tr w:rsidTr="00D21D73">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31.</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D21D73">
            <w:pPr>
              <w:pStyle w:val="TableParagraph"/>
              <w:spacing w:before="120"/>
              <w:ind w:left="57" w:right="57"/>
              <w:rPr>
                <w:sz w:val="14"/>
              </w:rPr>
            </w:pPr>
            <w:r w:rsidRPr="00D55E2D">
              <w:rPr>
                <w:sz w:val="14"/>
              </w:rPr>
              <w:t>BULK TRANSSHIPMENT SLOVAKIA,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Železničná 1, 076 43 Čierna nad Tisou</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0" w:history="1">
              <w:r w:rsidRPr="00D55E2D" w:rsidR="006607E7">
                <w:rPr>
                  <w:rStyle w:val="DNEx1"/>
                </w:rPr>
                <w:t>www.btslovakia.sk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SK 1120170005 Part A of 21/09/2017</w:t>
            </w:r>
          </w:p>
          <w:p w:rsidR="00B45A14" w:rsidRPr="00D55E2D" w:rsidP="00D21D73">
            <w:pPr>
              <w:pStyle w:val="TableParagraph"/>
              <w:spacing w:after="120" w:line="247" w:lineRule="auto"/>
              <w:ind w:left="57" w:right="57"/>
              <w:rPr>
                <w:sz w:val="14"/>
              </w:rPr>
            </w:pPr>
            <w:r w:rsidRPr="00D55E2D">
              <w:rPr>
                <w:sz w:val="14"/>
              </w:rPr>
              <w:t>SK 1220170009 Part B of 21/09/2017</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D21D73">
            <w:pPr>
              <w:pStyle w:val="TableParagraph"/>
              <w:spacing w:before="120"/>
              <w:ind w:left="57" w:right="57"/>
              <w:rPr>
                <w:sz w:val="14"/>
              </w:rPr>
            </w:pPr>
            <w:r w:rsidRPr="00D55E2D">
              <w:rPr>
                <w:sz w:val="14"/>
              </w:rPr>
              <w:t>19/10/2012</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29</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D21D73">
            <w:pPr>
              <w:pStyle w:val="TableParagraph"/>
              <w:spacing w:before="120"/>
              <w:ind w:left="57" w:right="57"/>
              <w:rPr>
                <w:sz w:val="14"/>
              </w:rPr>
            </w:pPr>
            <w:r w:rsidRPr="00D55E2D">
              <w:rPr>
                <w:sz w:val="14"/>
              </w:rPr>
              <w:t>3 443</w:t>
            </w:r>
          </w:p>
        </w:tc>
      </w:tr>
      <w:tr w:rsidTr="00D21D73">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32.</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Railtrans International,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Trnavská cesta, 920 41 Leopoldov</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1" w:history="1">
              <w:r w:rsidRPr="00D55E2D" w:rsidR="006607E7">
                <w:rPr>
                  <w:rStyle w:val="DNEx1"/>
                </w:rPr>
                <w:t>www.railtrans.eu</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SK 1120170002 Part A of 15/02/2017</w:t>
            </w:r>
          </w:p>
          <w:p w:rsidR="00B45A14" w:rsidRPr="00D55E2D" w:rsidP="004257B7">
            <w:pPr>
              <w:pStyle w:val="TableParagraph"/>
              <w:spacing w:after="120" w:line="247" w:lineRule="auto"/>
              <w:ind w:left="57" w:right="57"/>
              <w:rPr>
                <w:sz w:val="14"/>
              </w:rPr>
            </w:pPr>
            <w:r w:rsidRPr="00D55E2D">
              <w:rPr>
                <w:sz w:val="14"/>
              </w:rPr>
              <w:t>SK 1220170002 Part B of 15/02/2017</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2/6/2012</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7</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4257B7">
            <w:pPr>
              <w:pStyle w:val="TableParagraph"/>
              <w:spacing w:before="120"/>
              <w:ind w:left="57" w:right="57"/>
              <w:rPr>
                <w:sz w:val="14"/>
              </w:rPr>
            </w:pPr>
            <w:r w:rsidRPr="00D55E2D">
              <w:rPr>
                <w:sz w:val="14"/>
              </w:rPr>
              <w:t>18</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4257B7">
            <w:pPr>
              <w:pStyle w:val="TableParagraph"/>
              <w:spacing w:before="120"/>
              <w:ind w:left="57" w:right="57"/>
              <w:rPr>
                <w:sz w:val="14"/>
              </w:rPr>
            </w:pPr>
            <w:r w:rsidRPr="00D55E2D">
              <w:rPr>
                <w:sz w:val="14"/>
              </w:rPr>
              <w:t>308 836</w:t>
            </w:r>
          </w:p>
        </w:tc>
      </w:tr>
      <w:tr w:rsidTr="00AA356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33.</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RTS Rail Transport Service GmbH</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Puchstrasse 184b, 8055 Graz, Austria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2" w:history="1">
              <w:r w:rsidRPr="00D55E2D" w:rsidR="006607E7">
                <w:rPr>
                  <w:rStyle w:val="DNEx1"/>
                </w:rPr>
                <w:t>www.rts-rail.com</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AT 1120140004 Part A of 18/11/2014</w:t>
            </w:r>
          </w:p>
          <w:p w:rsidR="00B45A14" w:rsidRPr="00D55E2D" w:rsidP="007A49DD">
            <w:pPr>
              <w:pStyle w:val="TableParagraph"/>
              <w:spacing w:after="120" w:line="247" w:lineRule="auto"/>
              <w:ind w:left="57" w:right="57"/>
              <w:rPr>
                <w:sz w:val="14"/>
              </w:rPr>
            </w:pPr>
            <w:r w:rsidRPr="00D55E2D">
              <w:rPr>
                <w:sz w:val="14"/>
              </w:rPr>
              <w:t>SK 1220140016 Part B of 16/12/2014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10.4.2013</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2</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10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2</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A49DD">
            <w:pPr>
              <w:pStyle w:val="TableParagraph"/>
              <w:spacing w:before="120"/>
              <w:ind w:left="57" w:right="57"/>
              <w:rPr>
                <w:sz w:val="14"/>
              </w:rPr>
            </w:pPr>
            <w:r w:rsidRPr="00D55E2D">
              <w:rPr>
                <w:sz w:val="14"/>
              </w:rPr>
              <w:t>0</w:t>
            </w:r>
          </w:p>
        </w:tc>
      </w:tr>
      <w:tr w:rsidTr="00AA356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34.</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Generálne zastúpenie CD Cargo, s.r.o</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 xml:space="preserve">Tomášikova 10/H, </w:t>
            </w:r>
            <w:r w:rsidRPr="00D55E2D">
              <w:rPr>
                <w:sz w:val="14"/>
              </w:rPr>
              <w:br/>
              <w:t>821 03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3" w:history="1">
              <w:r w:rsidRPr="00D55E2D" w:rsidR="006607E7">
                <w:rPr>
                  <w:rStyle w:val="DNEx1"/>
                </w:rPr>
                <w:t>www.cdcargo.sk</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SK 1120120004 Part A of 25/09/2012</w:t>
            </w:r>
          </w:p>
          <w:p w:rsidR="00B45A14" w:rsidRPr="00D55E2D" w:rsidP="007A49DD">
            <w:pPr>
              <w:pStyle w:val="TableParagraph"/>
              <w:spacing w:after="120" w:line="247" w:lineRule="auto"/>
              <w:ind w:left="57" w:right="57"/>
              <w:rPr>
                <w:sz w:val="14"/>
              </w:rPr>
            </w:pPr>
            <w:r w:rsidRPr="00D55E2D">
              <w:rPr>
                <w:sz w:val="14"/>
              </w:rPr>
              <w:t>SK 1220120005 Part B of 25/09/2012</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01/01/2013</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A49DD">
            <w:pPr>
              <w:pStyle w:val="TableParagraph"/>
              <w:spacing w:before="120"/>
              <w:ind w:left="57" w:right="57"/>
              <w:rPr>
                <w:sz w:val="14"/>
              </w:rPr>
            </w:pPr>
            <w:r w:rsidRPr="00D55E2D">
              <w:rPr>
                <w:sz w:val="14"/>
              </w:rPr>
              <w:t>*</w:t>
            </w:r>
          </w:p>
        </w:tc>
      </w:tr>
      <w:tr w:rsidTr="00AA356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35.</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VIALTE, s.r.o.</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Kopčianska 1</w:t>
            </w:r>
            <w:r w:rsidRPr="00D55E2D">
              <w:rPr>
                <w:sz w:val="14"/>
              </w:rPr>
              <w:br/>
              <w:t>851 01 Bratislava</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w:t>
            </w:r>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SK 1120120005 Part A of 15/10/2012</w:t>
            </w:r>
          </w:p>
          <w:p w:rsidR="00B45A14" w:rsidRPr="00D55E2D" w:rsidP="007A49DD">
            <w:pPr>
              <w:pStyle w:val="TableParagraph"/>
              <w:spacing w:after="120" w:line="247" w:lineRule="auto"/>
              <w:ind w:left="57" w:right="57"/>
              <w:rPr>
                <w:sz w:val="14"/>
              </w:rPr>
            </w:pPr>
            <w:r w:rsidRPr="00D55E2D">
              <w:rPr>
                <w:sz w:val="14"/>
              </w:rPr>
              <w:t>SK 1220120006 Part B of 15/10/2012</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14/5/2012</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Passenger</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769</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A49DD">
            <w:pPr>
              <w:pStyle w:val="TableParagraph"/>
              <w:spacing w:before="120"/>
              <w:ind w:left="57" w:right="57"/>
              <w:rPr>
                <w:sz w:val="14"/>
              </w:rPr>
            </w:pPr>
            <w:r w:rsidRPr="00D55E2D">
              <w:rPr>
                <w:sz w:val="14"/>
              </w:rPr>
              <w:t>0</w:t>
            </w:r>
          </w:p>
        </w:tc>
      </w:tr>
      <w:tr w:rsidTr="00AA356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36.</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LOKOTRANS SERVIS s.r.o</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520447">
            <w:pPr>
              <w:pStyle w:val="TableParagraph"/>
              <w:spacing w:before="120" w:line="242" w:lineRule="auto"/>
              <w:ind w:left="57" w:right="57"/>
              <w:rPr>
                <w:sz w:val="14"/>
              </w:rPr>
            </w:pPr>
            <w:r w:rsidRPr="00D55E2D">
              <w:rPr>
                <w:sz w:val="14"/>
              </w:rPr>
              <w:t>Drážní 11, 627 00 Brno-Slatina, CR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4" w:history="1">
              <w:r w:rsidRPr="00D55E2D" w:rsidR="006607E7">
                <w:rPr>
                  <w:rStyle w:val="DNEx1"/>
                </w:rPr>
                <w:t>www.lokotransservis.cz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CZ 1120140002 Part A of 20/01/2014</w:t>
            </w:r>
          </w:p>
          <w:p w:rsidR="00B45A14" w:rsidRPr="00D55E2D" w:rsidP="007A49DD">
            <w:pPr>
              <w:pStyle w:val="TableParagraph"/>
              <w:spacing w:after="120" w:line="247" w:lineRule="auto"/>
              <w:ind w:left="57" w:right="57"/>
              <w:rPr>
                <w:sz w:val="14"/>
              </w:rPr>
            </w:pPr>
            <w:r w:rsidRPr="00D55E2D">
              <w:rPr>
                <w:sz w:val="14"/>
              </w:rPr>
              <w:t>SK 1220130007 Part B of 29/05/2014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14/5/2013</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520447">
            <w:pPr>
              <w:pStyle w:val="TableParagraph"/>
              <w:spacing w:before="120"/>
              <w:ind w:left="57" w:right="57"/>
              <w:rPr>
                <w:sz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A49DD">
            <w:pPr>
              <w:pStyle w:val="TableParagraph"/>
              <w:spacing w:before="120"/>
              <w:ind w:left="57" w:right="57"/>
              <w:rPr>
                <w:sz w:val="14"/>
              </w:rPr>
            </w:pPr>
            <w:r w:rsidRPr="00D55E2D">
              <w:rPr>
                <w:sz w:val="14"/>
              </w:rPr>
              <w:t>*</w:t>
            </w:r>
          </w:p>
        </w:tc>
      </w:tr>
      <w:tr w:rsidTr="00AA356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37.</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EUROVIA CS,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Národní 138/10, 110 00 Praha 1, CR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5" w:history="1">
              <w:r w:rsidRPr="00D55E2D" w:rsidR="006607E7">
                <w:rPr>
                  <w:rStyle w:val="DNEx1"/>
                </w:rPr>
                <w:t>www.eurovia.cz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CZ 1120130003 Part A of 21/02/2013</w:t>
            </w:r>
          </w:p>
          <w:p w:rsidR="00B45A14" w:rsidRPr="00D55E2D" w:rsidP="007A49DD">
            <w:pPr>
              <w:pStyle w:val="TableParagraph"/>
              <w:spacing w:after="120" w:line="247" w:lineRule="auto"/>
              <w:ind w:left="57" w:right="57"/>
              <w:rPr>
                <w:sz w:val="14"/>
              </w:rPr>
            </w:pPr>
            <w:r w:rsidRPr="00D55E2D">
              <w:rPr>
                <w:sz w:val="14"/>
              </w:rPr>
              <w:t>SK 1220140007 Part B of 10/07/2014</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27/5/2003</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4</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4</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7A49DD">
            <w:pPr>
              <w:pStyle w:val="TableParagraph"/>
              <w:spacing w:before="120"/>
              <w:ind w:left="57" w:right="57"/>
              <w:rPr>
                <w:sz w:val="14"/>
              </w:rPr>
            </w:pPr>
            <w:r w:rsidRPr="00D55E2D">
              <w:rPr>
                <w:sz w:val="14"/>
              </w:rPr>
              <w:t>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8"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38.</w:t>
            </w:r>
          </w:p>
        </w:tc>
        <w:tc>
          <w:tcPr>
            <w:tcW w:w="1603" w:type="dxa"/>
            <w:tcBorders>
              <w:top w:val="single" w:sz="2" w:space="0" w:color="000000"/>
              <w:left w:val="single" w:sz="2" w:space="0" w:color="000000"/>
              <w:bottom w:val="single" w:sz="8" w:space="0" w:color="000000"/>
              <w:right w:val="single" w:sz="2" w:space="0" w:color="000000"/>
            </w:tcBorders>
          </w:tcPr>
          <w:p w:rsidR="00B45A14" w:rsidRPr="00D55E2D" w:rsidP="00563A43">
            <w:pPr>
              <w:pStyle w:val="TableParagraph"/>
              <w:spacing w:before="120"/>
              <w:ind w:left="57" w:right="57"/>
              <w:rPr>
                <w:sz w:val="14"/>
              </w:rPr>
            </w:pPr>
            <w:r w:rsidRPr="00D55E2D">
              <w:rPr>
                <w:sz w:val="14"/>
              </w:rPr>
              <w:t>Elektrizace železnic Praha, a.s.</w:t>
            </w:r>
          </w:p>
        </w:tc>
        <w:tc>
          <w:tcPr>
            <w:tcW w:w="1627"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Nám. Hrdinů 1693/4a, 140 00 Praha 4 – Nusle, CR</w:t>
            </w:r>
          </w:p>
        </w:tc>
        <w:tc>
          <w:tcPr>
            <w:tcW w:w="1276" w:type="dxa"/>
            <w:tcBorders>
              <w:top w:val="single" w:sz="2" w:space="0" w:color="000000"/>
              <w:left w:val="single" w:sz="2" w:space="0" w:color="000000"/>
              <w:bottom w:val="single" w:sz="8"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6" w:history="1">
              <w:r w:rsidRPr="00D55E2D" w:rsidR="006607E7">
                <w:rPr>
                  <w:rStyle w:val="DNEx1"/>
                </w:rPr>
                <w:t>www.elzel.cz</w:t>
              </w:r>
            </w:hyperlink>
          </w:p>
        </w:tc>
        <w:tc>
          <w:tcPr>
            <w:tcW w:w="2097"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CZ 1120130006 Part A of 06/03/2013</w:t>
            </w:r>
          </w:p>
          <w:p w:rsidR="00B45A14" w:rsidRPr="00D55E2D" w:rsidP="007A49DD">
            <w:pPr>
              <w:pStyle w:val="TableParagraph"/>
              <w:spacing w:after="120" w:line="247" w:lineRule="auto"/>
              <w:ind w:left="57" w:right="57"/>
              <w:rPr>
                <w:sz w:val="14"/>
              </w:rPr>
            </w:pPr>
            <w:r w:rsidRPr="00D55E2D">
              <w:rPr>
                <w:sz w:val="14"/>
              </w:rPr>
              <w:t>SK 1220140004 Part B of 16/04/2014</w:t>
            </w:r>
          </w:p>
        </w:tc>
        <w:tc>
          <w:tcPr>
            <w:tcW w:w="928"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ind w:left="57" w:right="57"/>
              <w:rPr>
                <w:sz w:val="14"/>
              </w:rPr>
            </w:pPr>
            <w:r w:rsidRPr="00D55E2D">
              <w:rPr>
                <w:sz w:val="14"/>
              </w:rPr>
              <w:t>16/4/2014</w:t>
            </w:r>
          </w:p>
        </w:tc>
        <w:tc>
          <w:tcPr>
            <w:tcW w:w="810"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ind w:left="57" w:right="57"/>
              <w:rPr>
                <w:sz w:val="14"/>
              </w:rPr>
            </w:pPr>
            <w:r w:rsidRPr="00D55E2D">
              <w:rPr>
                <w:sz w:val="14"/>
              </w:rPr>
              <w:t>29</w:t>
            </w:r>
          </w:p>
        </w:tc>
        <w:tc>
          <w:tcPr>
            <w:tcW w:w="863"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8" w:space="0" w:color="000000"/>
              <w:right w:val="single" w:sz="2" w:space="0" w:color="000000"/>
            </w:tcBorders>
          </w:tcPr>
          <w:p w:rsidR="00B45A14" w:rsidRPr="00D55E2D" w:rsidP="009C7E3F">
            <w:pPr>
              <w:pStyle w:val="TableParagraph"/>
              <w:spacing w:before="120"/>
              <w:ind w:left="57" w:right="57"/>
              <w:rPr>
                <w:sz w:val="14"/>
              </w:rPr>
            </w:pPr>
            <w:r w:rsidRPr="00D55E2D">
              <w:rPr>
                <w:sz w:val="14"/>
              </w:rPr>
              <w:t>0 / 181</w:t>
            </w:r>
          </w:p>
        </w:tc>
        <w:tc>
          <w:tcPr>
            <w:tcW w:w="1004" w:type="dxa"/>
            <w:tcBorders>
              <w:top w:val="single" w:sz="2" w:space="0" w:color="000000"/>
              <w:left w:val="single" w:sz="2" w:space="0" w:color="000000"/>
              <w:bottom w:val="single" w:sz="8" w:space="0" w:color="000000"/>
              <w:right w:val="single" w:sz="2" w:space="0" w:color="000000"/>
            </w:tcBorders>
          </w:tcPr>
          <w:p w:rsidR="00B45A14" w:rsidRPr="00D55E2D" w:rsidP="009C7E3F">
            <w:pPr>
              <w:pStyle w:val="TableParagraph"/>
              <w:spacing w:before="120"/>
              <w:ind w:left="57" w:right="57"/>
              <w:rPr>
                <w:sz w:val="14"/>
              </w:rPr>
            </w:pPr>
            <w:r w:rsidRPr="00D55E2D">
              <w:rPr>
                <w:sz w:val="14"/>
              </w:rPr>
              <w:t>17</w:t>
            </w:r>
          </w:p>
        </w:tc>
        <w:tc>
          <w:tcPr>
            <w:tcW w:w="786" w:type="dxa"/>
            <w:tcBorders>
              <w:top w:val="single" w:sz="2" w:space="0" w:color="000000"/>
              <w:left w:val="single" w:sz="2" w:space="0" w:color="000000"/>
              <w:bottom w:val="single" w:sz="8" w:space="0" w:color="000000"/>
              <w:right w:val="single" w:sz="2" w:space="0" w:color="000000"/>
            </w:tcBorders>
          </w:tcPr>
          <w:p w:rsidR="00B45A14" w:rsidRPr="00D55E2D" w:rsidP="007A49DD">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8" w:space="0" w:color="000000"/>
              <w:right w:val="single" w:sz="12" w:space="0" w:color="000000"/>
            </w:tcBorders>
          </w:tcPr>
          <w:p w:rsidR="00B45A14" w:rsidRPr="00D55E2D" w:rsidP="009C7E3F">
            <w:pPr>
              <w:pStyle w:val="TableParagraph"/>
              <w:spacing w:before="120"/>
              <w:ind w:left="57" w:right="57"/>
              <w:rPr>
                <w:sz w:val="14"/>
              </w:rPr>
            </w:pPr>
            <w:r w:rsidRPr="00D55E2D">
              <w:rPr>
                <w:sz w:val="14"/>
              </w:rPr>
              <w:t>19 670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8"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39.</w:t>
            </w:r>
          </w:p>
        </w:tc>
        <w:tc>
          <w:tcPr>
            <w:tcW w:w="1603" w:type="dxa"/>
            <w:tcBorders>
              <w:top w:val="single" w:sz="8"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Express Group, a.s.</w:t>
            </w:r>
          </w:p>
        </w:tc>
        <w:tc>
          <w:tcPr>
            <w:tcW w:w="1627"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Plynárenská 7/B, 821 09 Bratislava</w:t>
            </w:r>
          </w:p>
        </w:tc>
        <w:tc>
          <w:tcPr>
            <w:tcW w:w="1276" w:type="dxa"/>
            <w:tcBorders>
              <w:top w:val="single" w:sz="8"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7" w:history="1">
              <w:r w:rsidRPr="00D55E2D" w:rsidR="006607E7">
                <w:rPr>
                  <w:rStyle w:val="DNEx1"/>
                </w:rPr>
                <w:t>www.expressgroup.sk</w:t>
              </w:r>
            </w:hyperlink>
          </w:p>
        </w:tc>
        <w:tc>
          <w:tcPr>
            <w:tcW w:w="2097" w:type="dxa"/>
            <w:tcBorders>
              <w:top w:val="single" w:sz="8"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SK 1120140004 Part A of 18/06/2014</w:t>
            </w:r>
          </w:p>
          <w:p w:rsidR="00B45A14" w:rsidRPr="00D55E2D" w:rsidP="007B545F">
            <w:pPr>
              <w:pStyle w:val="TableParagraph"/>
              <w:spacing w:after="120" w:line="247" w:lineRule="auto"/>
              <w:ind w:left="57" w:right="57"/>
              <w:rPr>
                <w:sz w:val="14"/>
              </w:rPr>
            </w:pPr>
            <w:r w:rsidRPr="00D55E2D">
              <w:rPr>
                <w:sz w:val="14"/>
              </w:rPr>
              <w:t xml:space="preserve">SK 1220140006 Part B of </w:t>
            </w:r>
            <w:r w:rsidRPr="00D55E2D">
              <w:rPr>
                <w:sz w:val="14"/>
              </w:rPr>
              <w:t>18/06/2014</w:t>
            </w:r>
          </w:p>
        </w:tc>
        <w:tc>
          <w:tcPr>
            <w:tcW w:w="928" w:type="dxa"/>
            <w:tcBorders>
              <w:top w:val="single" w:sz="8"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1/7/2014</w:t>
            </w:r>
          </w:p>
        </w:tc>
        <w:tc>
          <w:tcPr>
            <w:tcW w:w="810" w:type="dxa"/>
            <w:tcBorders>
              <w:top w:val="single" w:sz="8"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Freight</w:t>
            </w:r>
          </w:p>
        </w:tc>
        <w:tc>
          <w:tcPr>
            <w:tcW w:w="853" w:type="dxa"/>
            <w:tcBorders>
              <w:top w:val="single" w:sz="8" w:space="0" w:color="000000"/>
              <w:left w:val="single" w:sz="2" w:space="0" w:color="000000"/>
              <w:bottom w:val="single" w:sz="2" w:space="0" w:color="000000"/>
              <w:right w:val="single" w:sz="2" w:space="0" w:color="000000"/>
            </w:tcBorders>
          </w:tcPr>
          <w:p w:rsidR="00B45A14" w:rsidRPr="00D55E2D" w:rsidP="007B545F">
            <w:pPr>
              <w:pStyle w:val="TableParagraph"/>
              <w:spacing w:before="120"/>
              <w:ind w:left="57" w:right="57"/>
              <w:rPr>
                <w:sz w:val="14"/>
              </w:rPr>
            </w:pPr>
            <w:r w:rsidRPr="00D55E2D">
              <w:rPr>
                <w:sz w:val="14"/>
              </w:rPr>
              <w:t>10</w:t>
            </w:r>
          </w:p>
        </w:tc>
        <w:tc>
          <w:tcPr>
            <w:tcW w:w="863" w:type="dxa"/>
            <w:tcBorders>
              <w:top w:val="single" w:sz="8"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0 / 0</w:t>
            </w:r>
          </w:p>
        </w:tc>
        <w:tc>
          <w:tcPr>
            <w:tcW w:w="958" w:type="dxa"/>
            <w:tcBorders>
              <w:top w:val="single" w:sz="8" w:space="0" w:color="000000"/>
              <w:left w:val="single" w:sz="2" w:space="0" w:color="000000"/>
              <w:bottom w:val="single" w:sz="2" w:space="0" w:color="000000"/>
              <w:right w:val="single" w:sz="2" w:space="0" w:color="000000"/>
            </w:tcBorders>
          </w:tcPr>
          <w:p w:rsidR="00B45A14" w:rsidRPr="00D55E2D" w:rsidP="007B545F">
            <w:pPr>
              <w:pStyle w:val="TableParagraph"/>
              <w:spacing w:before="120"/>
              <w:ind w:left="57" w:right="57"/>
              <w:rPr>
                <w:sz w:val="14"/>
              </w:rPr>
            </w:pPr>
            <w:r w:rsidRPr="00D55E2D">
              <w:rPr>
                <w:sz w:val="14"/>
              </w:rPr>
              <w:t>0 / 1050</w:t>
            </w:r>
          </w:p>
        </w:tc>
        <w:tc>
          <w:tcPr>
            <w:tcW w:w="1004" w:type="dxa"/>
            <w:tcBorders>
              <w:top w:val="single" w:sz="8"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27</w:t>
            </w:r>
          </w:p>
        </w:tc>
        <w:tc>
          <w:tcPr>
            <w:tcW w:w="786" w:type="dxa"/>
            <w:tcBorders>
              <w:top w:val="single" w:sz="8"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0</w:t>
            </w:r>
          </w:p>
        </w:tc>
        <w:tc>
          <w:tcPr>
            <w:tcW w:w="900" w:type="dxa"/>
            <w:tcBorders>
              <w:top w:val="single" w:sz="8" w:space="0" w:color="000000"/>
              <w:left w:val="single" w:sz="2" w:space="0" w:color="000000"/>
              <w:bottom w:val="single" w:sz="2" w:space="0" w:color="000000"/>
              <w:right w:val="single" w:sz="12" w:space="0" w:color="000000"/>
            </w:tcBorders>
          </w:tcPr>
          <w:p w:rsidR="00B45A14" w:rsidRPr="00D55E2D" w:rsidP="007B545F">
            <w:pPr>
              <w:pStyle w:val="TableParagraph"/>
              <w:spacing w:before="120"/>
              <w:ind w:left="57" w:right="57"/>
              <w:rPr>
                <w:sz w:val="14"/>
              </w:rPr>
            </w:pPr>
            <w:r w:rsidRPr="00D55E2D">
              <w:rPr>
                <w:sz w:val="14"/>
              </w:rPr>
              <w:t>636 730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B45A14" w:rsidRPr="00D55E2D" w:rsidP="00563A43">
            <w:pPr>
              <w:pStyle w:val="TableParagraph"/>
              <w:spacing w:before="120"/>
              <w:ind w:left="57" w:right="57"/>
              <w:rPr>
                <w:i/>
                <w:sz w:val="14"/>
              </w:rPr>
            </w:pPr>
            <w:r w:rsidRPr="00D55E2D">
              <w:rPr>
                <w:i/>
                <w:sz w:val="14"/>
              </w:rPr>
              <w:t>40.</w:t>
            </w:r>
          </w:p>
        </w:tc>
        <w:tc>
          <w:tcPr>
            <w:tcW w:w="1603" w:type="dxa"/>
            <w:tcBorders>
              <w:top w:val="single" w:sz="2" w:space="0" w:color="000000"/>
              <w:left w:val="single" w:sz="2" w:space="0" w:color="000000"/>
              <w:bottom w:val="single" w:sz="2" w:space="0" w:color="000000"/>
              <w:right w:val="single" w:sz="2" w:space="0" w:color="000000"/>
            </w:tcBorders>
          </w:tcPr>
          <w:p w:rsidR="00B45A14" w:rsidRPr="00D55E2D" w:rsidP="00563A43">
            <w:pPr>
              <w:pStyle w:val="TableParagraph"/>
              <w:spacing w:before="120"/>
              <w:ind w:left="57" w:right="57"/>
              <w:rPr>
                <w:sz w:val="14"/>
              </w:rPr>
            </w:pPr>
            <w:r w:rsidRPr="00D55E2D">
              <w:rPr>
                <w:sz w:val="14"/>
              </w:rPr>
              <w:t>LEO Express, a.s.</w:t>
            </w:r>
          </w:p>
        </w:tc>
        <w:tc>
          <w:tcPr>
            <w:tcW w:w="162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2" w:lineRule="auto"/>
              <w:ind w:left="57" w:right="57"/>
              <w:rPr>
                <w:sz w:val="14"/>
              </w:rPr>
            </w:pPr>
            <w:r w:rsidRPr="00D55E2D">
              <w:rPr>
                <w:sz w:val="14"/>
              </w:rPr>
              <w:t>Řehořova 908/4, 130 00 Praha 3-Žižkov, CR</w:t>
            </w:r>
          </w:p>
        </w:tc>
        <w:tc>
          <w:tcPr>
            <w:tcW w:w="1276" w:type="dxa"/>
            <w:tcBorders>
              <w:top w:val="single" w:sz="2" w:space="0" w:color="000000"/>
              <w:left w:val="single" w:sz="2" w:space="0" w:color="000000"/>
              <w:bottom w:val="single" w:sz="2" w:space="0" w:color="000000"/>
              <w:right w:val="single" w:sz="2" w:space="0" w:color="000000"/>
            </w:tcBorders>
          </w:tcPr>
          <w:p w:rsidR="00B45A14" w:rsidRPr="00D55E2D" w:rsidP="006A55D7">
            <w:pPr>
              <w:pStyle w:val="TableParagraph"/>
              <w:spacing w:before="120" w:line="249" w:lineRule="auto"/>
              <w:ind w:left="218" w:right="57" w:hanging="161"/>
              <w:rPr>
                <w:rStyle w:val="DNEx1"/>
              </w:rPr>
            </w:pPr>
            <w:hyperlink r:id="rId78" w:history="1">
              <w:r w:rsidRPr="00D55E2D" w:rsidR="006607E7">
                <w:rPr>
                  <w:rStyle w:val="DNEx1"/>
                </w:rPr>
                <w:t>www.le.cz</w:t>
              </w:r>
            </w:hyperlink>
          </w:p>
        </w:tc>
        <w:tc>
          <w:tcPr>
            <w:tcW w:w="2097" w:type="dxa"/>
            <w:tcBorders>
              <w:top w:val="single" w:sz="2" w:space="0" w:color="000000"/>
              <w:left w:val="single" w:sz="2" w:space="0" w:color="000000"/>
              <w:bottom w:val="single" w:sz="2" w:space="0" w:color="000000"/>
              <w:right w:val="single" w:sz="2" w:space="0" w:color="000000"/>
            </w:tcBorders>
          </w:tcPr>
          <w:p w:rsidR="00B45A14" w:rsidRPr="00D55E2D" w:rsidP="007A49DD">
            <w:pPr>
              <w:pStyle w:val="TableParagraph"/>
              <w:spacing w:before="120" w:line="247" w:lineRule="auto"/>
              <w:ind w:left="57" w:right="57"/>
              <w:rPr>
                <w:sz w:val="14"/>
              </w:rPr>
            </w:pPr>
            <w:r w:rsidRPr="00D55E2D">
              <w:rPr>
                <w:sz w:val="14"/>
              </w:rPr>
              <w:t>CZ 1120150004 Part A of 26/03/2015</w:t>
            </w:r>
          </w:p>
          <w:p w:rsidR="00B45A14" w:rsidRPr="00D55E2D" w:rsidP="007B545F">
            <w:pPr>
              <w:pStyle w:val="TableParagraph"/>
              <w:spacing w:after="120" w:line="247" w:lineRule="auto"/>
              <w:ind w:left="57" w:right="57"/>
              <w:rPr>
                <w:sz w:val="14"/>
              </w:rPr>
            </w:pPr>
            <w:r w:rsidRPr="00D55E2D">
              <w:rPr>
                <w:sz w:val="14"/>
              </w:rPr>
              <w:t>SK 1220150003 Part B of 01/04/2015</w:t>
            </w:r>
          </w:p>
        </w:tc>
        <w:tc>
          <w:tcPr>
            <w:tcW w:w="928" w:type="dxa"/>
            <w:tcBorders>
              <w:top w:val="single" w:sz="2"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12/12/2014</w:t>
            </w:r>
          </w:p>
        </w:tc>
        <w:tc>
          <w:tcPr>
            <w:tcW w:w="810" w:type="dxa"/>
            <w:tcBorders>
              <w:top w:val="single" w:sz="2"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Passenger</w:t>
            </w:r>
          </w:p>
        </w:tc>
        <w:tc>
          <w:tcPr>
            <w:tcW w:w="853" w:type="dxa"/>
            <w:tcBorders>
              <w:top w:val="single" w:sz="2"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0</w:t>
            </w:r>
          </w:p>
        </w:tc>
        <w:tc>
          <w:tcPr>
            <w:tcW w:w="863" w:type="dxa"/>
            <w:tcBorders>
              <w:top w:val="single" w:sz="2"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0 / 5</w:t>
            </w:r>
          </w:p>
        </w:tc>
        <w:tc>
          <w:tcPr>
            <w:tcW w:w="958" w:type="dxa"/>
            <w:tcBorders>
              <w:top w:val="single" w:sz="2"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B45A14" w:rsidRPr="00D55E2D" w:rsidP="007B545F">
            <w:pPr>
              <w:pStyle w:val="TableParagraph"/>
              <w:spacing w:before="120"/>
              <w:ind w:left="57" w:right="57"/>
              <w:rPr>
                <w:sz w:val="14"/>
              </w:rPr>
            </w:pPr>
            <w:r w:rsidRPr="00D55E2D">
              <w:rPr>
                <w:sz w:val="14"/>
              </w:rPr>
              <w:t>13</w:t>
            </w:r>
          </w:p>
        </w:tc>
        <w:tc>
          <w:tcPr>
            <w:tcW w:w="786" w:type="dxa"/>
            <w:tcBorders>
              <w:top w:val="single" w:sz="2" w:space="0" w:color="000000"/>
              <w:left w:val="single" w:sz="2" w:space="0" w:color="000000"/>
              <w:bottom w:val="single" w:sz="2" w:space="0" w:color="000000"/>
              <w:right w:val="single" w:sz="2" w:space="0" w:color="000000"/>
            </w:tcBorders>
          </w:tcPr>
          <w:p w:rsidR="00B45A14" w:rsidRPr="00D55E2D" w:rsidP="00DA1D72">
            <w:pPr>
              <w:pStyle w:val="TableParagraph"/>
              <w:spacing w:before="120"/>
              <w:ind w:left="57" w:right="57"/>
              <w:rPr>
                <w:sz w:val="14"/>
              </w:rPr>
            </w:pPr>
            <w:r w:rsidRPr="00D55E2D">
              <w:rPr>
                <w:sz w:val="14"/>
              </w:rPr>
              <w:t>380 000</w:t>
            </w:r>
          </w:p>
        </w:tc>
        <w:tc>
          <w:tcPr>
            <w:tcW w:w="900" w:type="dxa"/>
            <w:tcBorders>
              <w:top w:val="single" w:sz="2" w:space="0" w:color="000000"/>
              <w:left w:val="single" w:sz="2" w:space="0" w:color="000000"/>
              <w:bottom w:val="single" w:sz="2" w:space="0" w:color="000000"/>
              <w:right w:val="single" w:sz="12" w:space="0" w:color="000000"/>
            </w:tcBorders>
          </w:tcPr>
          <w:p w:rsidR="00B45A14" w:rsidRPr="00D55E2D" w:rsidP="00DA1D72">
            <w:pPr>
              <w:pStyle w:val="TableParagraph"/>
              <w:spacing w:before="120"/>
              <w:ind w:left="57" w:right="57"/>
              <w:rPr>
                <w:sz w:val="14"/>
              </w:rPr>
            </w:pPr>
            <w:r w:rsidRPr="00D55E2D">
              <w:rPr>
                <w:sz w:val="14"/>
              </w:rPr>
              <w:t>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3B3CAF" w:rsidRPr="00D55E2D" w:rsidP="00DA1D72">
            <w:pPr>
              <w:pStyle w:val="TableParagraph"/>
              <w:spacing w:before="120"/>
              <w:ind w:left="57" w:right="57"/>
              <w:rPr>
                <w:i/>
                <w:sz w:val="14"/>
              </w:rPr>
            </w:pPr>
            <w:r w:rsidRPr="00D55E2D">
              <w:rPr>
                <w:i/>
                <w:sz w:val="14"/>
              </w:rPr>
              <w:t>41.</w:t>
            </w:r>
          </w:p>
        </w:tc>
        <w:tc>
          <w:tcPr>
            <w:tcW w:w="160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LokoTrain s.r.o.</w:t>
            </w:r>
          </w:p>
        </w:tc>
        <w:tc>
          <w:tcPr>
            <w:tcW w:w="1627"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line="242" w:lineRule="auto"/>
              <w:ind w:left="57" w:right="57"/>
              <w:rPr>
                <w:sz w:val="14"/>
              </w:rPr>
            </w:pPr>
            <w:r w:rsidRPr="00D55E2D">
              <w:rPr>
                <w:sz w:val="14"/>
              </w:rPr>
              <w:t>Školní 353, 560 02 Česká Třebová, CR</w:t>
            </w:r>
          </w:p>
        </w:tc>
        <w:tc>
          <w:tcPr>
            <w:tcW w:w="1276" w:type="dxa"/>
            <w:tcBorders>
              <w:top w:val="single" w:sz="2" w:space="0" w:color="000000"/>
              <w:left w:val="single" w:sz="2" w:space="0" w:color="000000"/>
              <w:bottom w:val="single" w:sz="2" w:space="0" w:color="000000"/>
              <w:right w:val="single" w:sz="2" w:space="0" w:color="000000"/>
            </w:tcBorders>
          </w:tcPr>
          <w:p w:rsidR="003B3CAF" w:rsidRPr="00D55E2D" w:rsidP="006A55D7">
            <w:pPr>
              <w:pStyle w:val="TableParagraph"/>
              <w:spacing w:before="120" w:line="249" w:lineRule="auto"/>
              <w:ind w:left="218" w:right="57" w:hanging="161"/>
              <w:rPr>
                <w:rStyle w:val="DNEx1"/>
              </w:rPr>
            </w:pPr>
            <w:hyperlink r:id="rId79" w:history="1">
              <w:r w:rsidRPr="00D55E2D" w:rsidR="006607E7">
                <w:rPr>
                  <w:rStyle w:val="DNEx1"/>
                </w:rPr>
                <w:t>www.lokotrain.eu</w:t>
              </w:r>
            </w:hyperlink>
          </w:p>
        </w:tc>
        <w:tc>
          <w:tcPr>
            <w:tcW w:w="2097"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line="247" w:lineRule="auto"/>
              <w:ind w:left="57" w:right="57"/>
              <w:rPr>
                <w:sz w:val="14"/>
              </w:rPr>
            </w:pPr>
            <w:r w:rsidRPr="00D55E2D">
              <w:rPr>
                <w:sz w:val="14"/>
              </w:rPr>
              <w:t>CZ 1120170004 Part A of 23/02/2018</w:t>
            </w:r>
          </w:p>
          <w:p w:rsidR="003B3CAF" w:rsidRPr="00D55E2D" w:rsidP="007B545F">
            <w:pPr>
              <w:pStyle w:val="TableParagraph"/>
              <w:spacing w:after="120" w:line="247" w:lineRule="auto"/>
              <w:ind w:left="57" w:right="57"/>
              <w:rPr>
                <w:sz w:val="14"/>
              </w:rPr>
            </w:pPr>
            <w:r w:rsidRPr="00D55E2D">
              <w:rPr>
                <w:sz w:val="14"/>
              </w:rPr>
              <w:t>SK 1220170003 Part B of 03/03/2017</w:t>
            </w:r>
          </w:p>
        </w:tc>
        <w:tc>
          <w:tcPr>
            <w:tcW w:w="92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09/05/2012</w:t>
            </w:r>
          </w:p>
        </w:tc>
        <w:tc>
          <w:tcPr>
            <w:tcW w:w="810"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left="57" w:right="57"/>
              <w:rPr>
                <w:sz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376" w:right="57"/>
              <w:jc w:val="left"/>
              <w:rPr>
                <w:sz w:val="14"/>
              </w:rPr>
            </w:pPr>
            <w:r w:rsidRPr="00D55E2D">
              <w:rPr>
                <w:sz w:val="14"/>
              </w:rPr>
              <w:t>6</w:t>
            </w:r>
          </w:p>
        </w:tc>
        <w:tc>
          <w:tcPr>
            <w:tcW w:w="86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163"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right="57"/>
              <w:rPr>
                <w:sz w:val="14"/>
              </w:rPr>
            </w:pPr>
            <w:r w:rsidRPr="00D55E2D">
              <w:rPr>
                <w:sz w:val="14"/>
              </w:rPr>
              <w:t>57</w:t>
            </w:r>
          </w:p>
        </w:tc>
        <w:tc>
          <w:tcPr>
            <w:tcW w:w="786"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10"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3B3CAF" w:rsidRPr="00D55E2D" w:rsidP="00DA1D72">
            <w:pPr>
              <w:pStyle w:val="TableParagraph"/>
              <w:spacing w:before="120"/>
              <w:ind w:left="163" w:right="57"/>
              <w:rPr>
                <w:sz w:val="14"/>
              </w:rPr>
            </w:pPr>
            <w:r w:rsidRPr="00D55E2D">
              <w:rPr>
                <w:sz w:val="14"/>
              </w:rPr>
              <w:t>22 000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3B3CAF" w:rsidRPr="00D55E2D" w:rsidP="00DA1D72">
            <w:pPr>
              <w:pStyle w:val="TableParagraph"/>
              <w:spacing w:before="120"/>
              <w:ind w:left="57" w:right="57"/>
              <w:rPr>
                <w:i/>
                <w:sz w:val="14"/>
              </w:rPr>
            </w:pPr>
            <w:r w:rsidRPr="00D55E2D">
              <w:rPr>
                <w:i/>
                <w:sz w:val="14"/>
              </w:rPr>
              <w:t>42.</w:t>
            </w:r>
          </w:p>
        </w:tc>
        <w:tc>
          <w:tcPr>
            <w:tcW w:w="160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ARRIVA Service, s.r.o.</w:t>
            </w:r>
          </w:p>
        </w:tc>
        <w:tc>
          <w:tcPr>
            <w:tcW w:w="1627"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line="242" w:lineRule="auto"/>
              <w:ind w:left="57" w:right="57"/>
              <w:rPr>
                <w:sz w:val="14"/>
              </w:rPr>
            </w:pPr>
            <w:r w:rsidRPr="00D55E2D">
              <w:rPr>
                <w:sz w:val="14"/>
              </w:rPr>
              <w:t>Bratislavská cesta 1804, 945 01 Komárno</w:t>
            </w:r>
          </w:p>
        </w:tc>
        <w:tc>
          <w:tcPr>
            <w:tcW w:w="1276" w:type="dxa"/>
            <w:tcBorders>
              <w:top w:val="single" w:sz="2" w:space="0" w:color="000000"/>
              <w:left w:val="single" w:sz="2" w:space="0" w:color="000000"/>
              <w:bottom w:val="single" w:sz="2" w:space="0" w:color="000000"/>
              <w:right w:val="single" w:sz="2" w:space="0" w:color="000000"/>
            </w:tcBorders>
          </w:tcPr>
          <w:p w:rsidR="003B3CAF" w:rsidRPr="00D55E2D" w:rsidP="006A55D7">
            <w:pPr>
              <w:pStyle w:val="TableParagraph"/>
              <w:spacing w:before="120" w:line="249" w:lineRule="auto"/>
              <w:ind w:left="218" w:right="57" w:hanging="161"/>
              <w:rPr>
                <w:rStyle w:val="DNEx1"/>
              </w:rPr>
            </w:pPr>
            <w:hyperlink r:id="rId80" w:history="1">
              <w:r w:rsidRPr="00D55E2D" w:rsidR="006607E7">
                <w:rPr>
                  <w:rStyle w:val="DNEx1"/>
                </w:rPr>
                <w:t>www.arriva.sk</w:t>
              </w:r>
            </w:hyperlink>
            <w:r w:rsidRPr="00D55E2D" w:rsidR="006607E7">
              <w:rPr>
                <w:rStyle w:val="DNEx1"/>
              </w:rPr>
              <w:t xml:space="preserve"> </w:t>
            </w:r>
          </w:p>
        </w:tc>
        <w:tc>
          <w:tcPr>
            <w:tcW w:w="2097"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line="247" w:lineRule="auto"/>
              <w:ind w:left="57" w:right="57"/>
              <w:rPr>
                <w:sz w:val="14"/>
              </w:rPr>
            </w:pPr>
            <w:r w:rsidRPr="00D55E2D">
              <w:rPr>
                <w:sz w:val="14"/>
              </w:rPr>
              <w:t>SK 1120140003 Part A of 08/04/2014</w:t>
            </w:r>
          </w:p>
          <w:p w:rsidR="003B3CAF" w:rsidRPr="00D55E2D" w:rsidP="007B545F">
            <w:pPr>
              <w:pStyle w:val="TableParagraph"/>
              <w:spacing w:after="120" w:line="247" w:lineRule="auto"/>
              <w:ind w:left="57" w:right="57"/>
              <w:rPr>
                <w:sz w:val="14"/>
              </w:rPr>
            </w:pPr>
            <w:r w:rsidRPr="00D55E2D">
              <w:rPr>
                <w:sz w:val="14"/>
              </w:rPr>
              <w:t>SK 1220140003 Part B of 08/04/2014</w:t>
            </w:r>
          </w:p>
        </w:tc>
        <w:tc>
          <w:tcPr>
            <w:tcW w:w="92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20/01/2015</w:t>
            </w:r>
          </w:p>
        </w:tc>
        <w:tc>
          <w:tcPr>
            <w:tcW w:w="810"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left="57" w:right="57"/>
              <w:rPr>
                <w:sz w:val="14"/>
              </w:rPr>
            </w:pPr>
            <w:r w:rsidRPr="00D55E2D">
              <w:rPr>
                <w:sz w:val="14"/>
              </w:rPr>
              <w:t>Passenger</w:t>
            </w:r>
          </w:p>
        </w:tc>
        <w:tc>
          <w:tcPr>
            <w:tcW w:w="85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374" w:right="57"/>
              <w:jc w:val="left"/>
              <w:rPr>
                <w:sz w:val="14"/>
              </w:rPr>
            </w:pPr>
            <w:r w:rsidRPr="00D55E2D">
              <w:rPr>
                <w:sz w:val="14"/>
              </w:rPr>
              <w:t>0</w:t>
            </w:r>
          </w:p>
        </w:tc>
        <w:tc>
          <w:tcPr>
            <w:tcW w:w="86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163"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right="57"/>
              <w:rPr>
                <w:sz w:val="14"/>
              </w:rPr>
            </w:pPr>
            <w:r w:rsidRPr="00D55E2D">
              <w:rPr>
                <w:sz w:val="14"/>
              </w:rPr>
              <w:t>0</w:t>
            </w:r>
          </w:p>
        </w:tc>
        <w:tc>
          <w:tcPr>
            <w:tcW w:w="786"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left="5" w:right="57"/>
              <w:rPr>
                <w:sz w:val="14"/>
              </w:rPr>
            </w:pPr>
            <w:r w:rsidRPr="00D55E2D">
              <w:rPr>
                <w:sz w:val="14"/>
              </w:rPr>
              <w:t>81 217</w:t>
            </w:r>
          </w:p>
        </w:tc>
        <w:tc>
          <w:tcPr>
            <w:tcW w:w="900" w:type="dxa"/>
            <w:tcBorders>
              <w:top w:val="single" w:sz="2" w:space="0" w:color="000000"/>
              <w:left w:val="single" w:sz="2" w:space="0" w:color="000000"/>
              <w:bottom w:val="single" w:sz="2" w:space="0" w:color="000000"/>
              <w:right w:val="single" w:sz="12" w:space="0" w:color="000000"/>
            </w:tcBorders>
          </w:tcPr>
          <w:p w:rsidR="003B3CAF" w:rsidRPr="00D55E2D" w:rsidP="00DA1D72">
            <w:pPr>
              <w:pStyle w:val="TableParagraph"/>
              <w:spacing w:before="120"/>
              <w:ind w:right="57"/>
              <w:rPr>
                <w:sz w:val="14"/>
              </w:rPr>
            </w:pPr>
            <w:r w:rsidRPr="00D55E2D">
              <w:rPr>
                <w:sz w:val="14"/>
              </w:rPr>
              <w:t>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3B3CAF" w:rsidRPr="00D55E2D" w:rsidP="00DA1D72">
            <w:pPr>
              <w:pStyle w:val="TableParagraph"/>
              <w:spacing w:before="120"/>
              <w:ind w:left="57" w:right="57"/>
              <w:rPr>
                <w:i/>
                <w:sz w:val="14"/>
              </w:rPr>
            </w:pPr>
            <w:r w:rsidRPr="00D55E2D">
              <w:rPr>
                <w:i/>
                <w:sz w:val="14"/>
              </w:rPr>
              <w:t>43.</w:t>
            </w:r>
          </w:p>
        </w:tc>
        <w:tc>
          <w:tcPr>
            <w:tcW w:w="160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YOSARIA TRAINS, a.s.</w:t>
            </w:r>
          </w:p>
        </w:tc>
        <w:tc>
          <w:tcPr>
            <w:tcW w:w="1627"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line="242" w:lineRule="auto"/>
              <w:ind w:left="57" w:right="57"/>
              <w:rPr>
                <w:sz w:val="14"/>
              </w:rPr>
            </w:pPr>
            <w:r w:rsidRPr="00D55E2D">
              <w:rPr>
                <w:sz w:val="14"/>
              </w:rPr>
              <w:t>Tomášikova 10/D, 821 03 Bratislava</w:t>
            </w:r>
          </w:p>
        </w:tc>
        <w:tc>
          <w:tcPr>
            <w:tcW w:w="1276" w:type="dxa"/>
            <w:tcBorders>
              <w:top w:val="single" w:sz="2" w:space="0" w:color="000000"/>
              <w:left w:val="single" w:sz="2" w:space="0" w:color="000000"/>
              <w:bottom w:val="single" w:sz="2" w:space="0" w:color="000000"/>
              <w:right w:val="single" w:sz="2" w:space="0" w:color="000000"/>
            </w:tcBorders>
          </w:tcPr>
          <w:p w:rsidR="003B3CAF" w:rsidRPr="00D55E2D" w:rsidP="006A55D7">
            <w:pPr>
              <w:pStyle w:val="TableParagraph"/>
              <w:spacing w:before="120" w:line="249" w:lineRule="auto"/>
              <w:ind w:left="218" w:right="57" w:hanging="161"/>
              <w:rPr>
                <w:rStyle w:val="DNEx1"/>
              </w:rPr>
            </w:pPr>
            <w:hyperlink r:id="rId81" w:history="1">
              <w:r w:rsidRPr="00D55E2D" w:rsidR="006607E7">
                <w:rPr>
                  <w:rStyle w:val="DNEx1"/>
                </w:rPr>
                <w:t>www.yosariatrains.trade.sk</w:t>
              </w:r>
            </w:hyperlink>
          </w:p>
        </w:tc>
        <w:tc>
          <w:tcPr>
            <w:tcW w:w="2097"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line="247" w:lineRule="auto"/>
              <w:ind w:left="57" w:right="57"/>
              <w:rPr>
                <w:sz w:val="14"/>
              </w:rPr>
            </w:pPr>
            <w:r w:rsidRPr="00D55E2D">
              <w:rPr>
                <w:sz w:val="14"/>
              </w:rPr>
              <w:t>SK 1120140006 Part A of 07/10/2014</w:t>
            </w:r>
          </w:p>
          <w:p w:rsidR="003B3CAF" w:rsidRPr="00D55E2D" w:rsidP="007B545F">
            <w:pPr>
              <w:pStyle w:val="TableParagraph"/>
              <w:spacing w:after="120" w:line="247" w:lineRule="auto"/>
              <w:ind w:left="57" w:right="57"/>
              <w:rPr>
                <w:sz w:val="14"/>
              </w:rPr>
            </w:pPr>
            <w:r w:rsidRPr="00D55E2D">
              <w:rPr>
                <w:sz w:val="14"/>
              </w:rPr>
              <w:t>SK 1220140013 Part B of 07/10/2014</w:t>
            </w:r>
          </w:p>
        </w:tc>
        <w:tc>
          <w:tcPr>
            <w:tcW w:w="92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rPr>
            </w:pPr>
            <w:r w:rsidRPr="00D55E2D">
              <w:rPr>
                <w:sz w:val="14"/>
              </w:rPr>
              <w:t>07/10/2014</w:t>
            </w:r>
          </w:p>
        </w:tc>
        <w:tc>
          <w:tcPr>
            <w:tcW w:w="810"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left="57" w:right="57"/>
              <w:rPr>
                <w:sz w:val="14"/>
                <w:szCs w:val="14"/>
              </w:rPr>
            </w:pPr>
            <w:r w:rsidRPr="00D55E2D">
              <w:rPr>
                <w:sz w:val="14"/>
              </w:rPr>
              <w:t>Passenger</w:t>
            </w:r>
          </w:p>
        </w:tc>
        <w:tc>
          <w:tcPr>
            <w:tcW w:w="853" w:type="dxa"/>
            <w:tcBorders>
              <w:top w:val="single" w:sz="2" w:space="0" w:color="000000"/>
              <w:left w:val="single" w:sz="2" w:space="0" w:color="000000"/>
              <w:bottom w:val="single" w:sz="2" w:space="0" w:color="000000"/>
              <w:right w:val="single" w:sz="2" w:space="0" w:color="000000"/>
            </w:tcBorders>
          </w:tcPr>
          <w:p w:rsidR="003B3CAF" w:rsidRPr="00D55E2D" w:rsidP="00FE7426">
            <w:pPr>
              <w:pStyle w:val="TableParagraph"/>
              <w:spacing w:before="120"/>
              <w:ind w:left="57" w:right="57"/>
              <w:rPr>
                <w:sz w:val="14"/>
                <w:szCs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3B3CAF" w:rsidRPr="00D55E2D" w:rsidP="00FE7426">
            <w:pPr>
              <w:pStyle w:val="TableParagraph"/>
              <w:spacing w:before="120"/>
              <w:ind w:left="57" w:right="57"/>
              <w:rPr>
                <w:sz w:val="14"/>
                <w:szCs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3B3CAF" w:rsidRPr="00D55E2D" w:rsidP="00FE7426">
            <w:pPr>
              <w:pStyle w:val="TableParagraph"/>
              <w:spacing w:before="120"/>
              <w:ind w:left="57" w:right="57"/>
              <w:rPr>
                <w:sz w:val="14"/>
                <w:szCs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right="57"/>
              <w:rPr>
                <w:sz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left="5" w:right="57"/>
              <w:rPr>
                <w:sz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3B3CAF" w:rsidRPr="00D55E2D" w:rsidP="00DA1D72">
            <w:pPr>
              <w:pStyle w:val="TableParagraph"/>
              <w:spacing w:before="120"/>
              <w:ind w:right="57"/>
              <w:rPr>
                <w:sz w:val="14"/>
              </w:rPr>
            </w:pPr>
            <w:r w:rsidRPr="00D55E2D">
              <w:rPr>
                <w:sz w:val="14"/>
              </w:rPr>
              <w:t>*</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3B3CAF" w:rsidRPr="00D55E2D" w:rsidP="00DA1D72">
            <w:pPr>
              <w:pStyle w:val="TableParagraph"/>
              <w:spacing w:before="120"/>
              <w:ind w:left="57" w:right="57"/>
              <w:rPr>
                <w:i/>
                <w:sz w:val="14"/>
                <w:szCs w:val="14"/>
              </w:rPr>
            </w:pPr>
            <w:r w:rsidRPr="00D55E2D">
              <w:rPr>
                <w:i/>
                <w:sz w:val="14"/>
              </w:rPr>
              <w:t>44.</w:t>
            </w:r>
          </w:p>
        </w:tc>
        <w:tc>
          <w:tcPr>
            <w:tcW w:w="160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szCs w:val="14"/>
              </w:rPr>
            </w:pPr>
            <w:r w:rsidRPr="00D55E2D">
              <w:rPr>
                <w:sz w:val="14"/>
              </w:rPr>
              <w:t>STRABAG Rail, a.s.</w:t>
            </w:r>
          </w:p>
        </w:tc>
        <w:tc>
          <w:tcPr>
            <w:tcW w:w="1627"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line="242" w:lineRule="auto"/>
              <w:ind w:left="57" w:right="57"/>
              <w:rPr>
                <w:sz w:val="14"/>
                <w:szCs w:val="14"/>
              </w:rPr>
            </w:pPr>
            <w:r w:rsidRPr="00D55E2D">
              <w:rPr>
                <w:sz w:val="14"/>
              </w:rPr>
              <w:t>Železničářská 1385/29, 400 03 Ústí nad Labem – Střekov, CR</w:t>
            </w:r>
          </w:p>
        </w:tc>
        <w:tc>
          <w:tcPr>
            <w:tcW w:w="1276" w:type="dxa"/>
            <w:tcBorders>
              <w:top w:val="single" w:sz="2" w:space="0" w:color="000000"/>
              <w:left w:val="single" w:sz="2" w:space="0" w:color="000000"/>
              <w:bottom w:val="single" w:sz="2" w:space="0" w:color="000000"/>
              <w:right w:val="single" w:sz="2" w:space="0" w:color="000000"/>
            </w:tcBorders>
          </w:tcPr>
          <w:p w:rsidR="003B3CAF" w:rsidRPr="00D55E2D" w:rsidP="006A55D7">
            <w:pPr>
              <w:pStyle w:val="TableParagraph"/>
              <w:spacing w:before="120" w:line="249" w:lineRule="auto"/>
              <w:ind w:left="218" w:right="57" w:hanging="161"/>
              <w:rPr>
                <w:rStyle w:val="DNEx1"/>
              </w:rPr>
            </w:pPr>
            <w:hyperlink r:id="rId82" w:history="1">
              <w:r w:rsidRPr="00D55E2D" w:rsidR="006607E7">
                <w:rPr>
                  <w:rStyle w:val="DNEx1"/>
                </w:rPr>
                <w:t>www.strabagrail.cz</w:t>
              </w:r>
            </w:hyperlink>
          </w:p>
        </w:tc>
        <w:tc>
          <w:tcPr>
            <w:tcW w:w="2097"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line="247" w:lineRule="auto"/>
              <w:ind w:left="57" w:right="57"/>
              <w:rPr>
                <w:sz w:val="14"/>
                <w:szCs w:val="14"/>
              </w:rPr>
            </w:pPr>
            <w:r w:rsidRPr="00D55E2D">
              <w:rPr>
                <w:sz w:val="14"/>
              </w:rPr>
              <w:t>CZ 1120150001 Part A of 05/01/2015</w:t>
            </w:r>
          </w:p>
          <w:p w:rsidR="003B3CAF" w:rsidRPr="00D55E2D" w:rsidP="007B545F">
            <w:pPr>
              <w:pStyle w:val="TableParagraph"/>
              <w:spacing w:after="120" w:line="247" w:lineRule="auto"/>
              <w:ind w:left="57" w:right="57"/>
              <w:rPr>
                <w:sz w:val="14"/>
                <w:szCs w:val="14"/>
              </w:rPr>
            </w:pPr>
            <w:r w:rsidRPr="00D55E2D">
              <w:rPr>
                <w:sz w:val="14"/>
              </w:rPr>
              <w:t>SK 1220150002 Part B of 23/03/2015</w:t>
            </w:r>
          </w:p>
        </w:tc>
        <w:tc>
          <w:tcPr>
            <w:tcW w:w="92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szCs w:val="14"/>
              </w:rPr>
            </w:pPr>
            <w:r w:rsidRPr="00D55E2D">
              <w:rPr>
                <w:sz w:val="14"/>
              </w:rPr>
              <w:t>-</w:t>
            </w:r>
          </w:p>
        </w:tc>
        <w:tc>
          <w:tcPr>
            <w:tcW w:w="810" w:type="dxa"/>
            <w:tcBorders>
              <w:top w:val="single" w:sz="2" w:space="0" w:color="000000"/>
              <w:left w:val="single" w:sz="2" w:space="0" w:color="000000"/>
              <w:bottom w:val="single" w:sz="2" w:space="0" w:color="000000"/>
              <w:right w:val="single" w:sz="2" w:space="0" w:color="000000"/>
            </w:tcBorders>
          </w:tcPr>
          <w:p w:rsidR="003B3CAF" w:rsidRPr="00D55E2D" w:rsidP="007B545F">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3B3CAF" w:rsidRPr="00D55E2D" w:rsidP="00FE7426">
            <w:pPr>
              <w:pStyle w:val="TableParagraph"/>
              <w:spacing w:before="120"/>
              <w:ind w:left="57" w:right="57"/>
              <w:rPr>
                <w:sz w:val="14"/>
                <w:szCs w:val="14"/>
              </w:rPr>
            </w:pPr>
            <w:r w:rsidRPr="00D55E2D">
              <w:rPr>
                <w:sz w:val="14"/>
              </w:rPr>
              <w:t>19</w:t>
            </w:r>
          </w:p>
        </w:tc>
        <w:tc>
          <w:tcPr>
            <w:tcW w:w="863"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szCs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szCs w:val="14"/>
              </w:rPr>
            </w:pPr>
            <w:r w:rsidRPr="00D55E2D">
              <w:rPr>
                <w:sz w:val="14"/>
              </w:rPr>
              <w:t>0 / 60</w:t>
            </w:r>
          </w:p>
        </w:tc>
        <w:tc>
          <w:tcPr>
            <w:tcW w:w="1004" w:type="dxa"/>
            <w:tcBorders>
              <w:top w:val="single" w:sz="2" w:space="0" w:color="000000"/>
              <w:left w:val="single" w:sz="2" w:space="0" w:color="000000"/>
              <w:bottom w:val="single" w:sz="2" w:space="0" w:color="000000"/>
              <w:right w:val="single" w:sz="2" w:space="0" w:color="000000"/>
            </w:tcBorders>
          </w:tcPr>
          <w:p w:rsidR="003B3CAF" w:rsidRPr="00D55E2D" w:rsidP="00FE7426">
            <w:pPr>
              <w:pStyle w:val="TableParagraph"/>
              <w:spacing w:before="120"/>
              <w:ind w:left="57" w:right="57"/>
              <w:rPr>
                <w:sz w:val="14"/>
                <w:szCs w:val="14"/>
              </w:rPr>
            </w:pPr>
            <w:r w:rsidRPr="00D55E2D">
              <w:rPr>
                <w:sz w:val="14"/>
              </w:rPr>
              <w:t>37</w:t>
            </w:r>
          </w:p>
        </w:tc>
        <w:tc>
          <w:tcPr>
            <w:tcW w:w="786" w:type="dxa"/>
            <w:tcBorders>
              <w:top w:val="single" w:sz="2" w:space="0" w:color="000000"/>
              <w:left w:val="single" w:sz="2" w:space="0" w:color="000000"/>
              <w:bottom w:val="single" w:sz="2" w:space="0" w:color="000000"/>
              <w:right w:val="single" w:sz="2" w:space="0" w:color="000000"/>
            </w:tcBorders>
          </w:tcPr>
          <w:p w:rsidR="003B3CAF" w:rsidRPr="00D55E2D" w:rsidP="00DA1D72">
            <w:pPr>
              <w:pStyle w:val="TableParagraph"/>
              <w:spacing w:before="120"/>
              <w:ind w:left="57" w:right="57"/>
              <w:rPr>
                <w:sz w:val="14"/>
                <w:szCs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3B3CAF" w:rsidRPr="00D55E2D" w:rsidP="00DA1D72">
            <w:pPr>
              <w:pStyle w:val="TableParagraph"/>
              <w:spacing w:before="120"/>
              <w:ind w:left="57" w:right="57"/>
              <w:rPr>
                <w:sz w:val="14"/>
                <w:szCs w:val="14"/>
              </w:rPr>
            </w:pPr>
            <w:r w:rsidRPr="00D55E2D">
              <w:rPr>
                <w:sz w:val="14"/>
              </w:rPr>
              <w:t>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43A83" w:rsidRPr="00D55E2D" w:rsidP="007B545F">
            <w:pPr>
              <w:pStyle w:val="TableParagraph"/>
              <w:spacing w:before="120"/>
              <w:ind w:left="57" w:right="57"/>
              <w:rPr>
                <w:i/>
                <w:sz w:val="14"/>
                <w:szCs w:val="14"/>
              </w:rPr>
            </w:pPr>
            <w:r w:rsidRPr="00D55E2D">
              <w:rPr>
                <w:i/>
                <w:sz w:val="14"/>
              </w:rPr>
              <w:t>45.</w:t>
            </w:r>
          </w:p>
        </w:tc>
        <w:tc>
          <w:tcPr>
            <w:tcW w:w="160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MH – spedition, s.r.o.</w:t>
            </w:r>
          </w:p>
        </w:tc>
        <w:tc>
          <w:tcPr>
            <w:tcW w:w="162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2" w:lineRule="auto"/>
              <w:ind w:left="57" w:right="57"/>
              <w:rPr>
                <w:sz w:val="14"/>
                <w:szCs w:val="14"/>
              </w:rPr>
            </w:pPr>
            <w:r w:rsidRPr="00D55E2D">
              <w:rPr>
                <w:sz w:val="14"/>
              </w:rPr>
              <w:t>Nuselská 262/34, 140 00 Praha 4 – Nusle, CR</w:t>
            </w:r>
          </w:p>
        </w:tc>
        <w:tc>
          <w:tcPr>
            <w:tcW w:w="1276" w:type="dxa"/>
            <w:tcBorders>
              <w:top w:val="single" w:sz="2"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3" w:history="1">
              <w:r w:rsidRPr="00D55E2D" w:rsidR="006607E7">
                <w:rPr>
                  <w:rStyle w:val="DNEx1"/>
                </w:rPr>
                <w:t>www.interport.cz</w:t>
              </w:r>
            </w:hyperlink>
          </w:p>
        </w:tc>
        <w:tc>
          <w:tcPr>
            <w:tcW w:w="209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7" w:lineRule="auto"/>
              <w:ind w:left="57" w:right="57"/>
              <w:rPr>
                <w:sz w:val="14"/>
                <w:szCs w:val="14"/>
              </w:rPr>
            </w:pPr>
            <w:r w:rsidRPr="00D55E2D">
              <w:rPr>
                <w:sz w:val="14"/>
              </w:rPr>
              <w:t>CZ 1120140030 Part A of 05/12/2014</w:t>
            </w:r>
          </w:p>
          <w:p w:rsidR="00043A83" w:rsidRPr="00D55E2D" w:rsidP="007B545F">
            <w:pPr>
              <w:pStyle w:val="TableParagraph"/>
              <w:spacing w:after="120" w:line="247" w:lineRule="auto"/>
              <w:ind w:left="57" w:right="57"/>
              <w:rPr>
                <w:sz w:val="14"/>
                <w:szCs w:val="14"/>
              </w:rPr>
            </w:pPr>
            <w:r w:rsidRPr="00D55E2D">
              <w:rPr>
                <w:sz w:val="14"/>
              </w:rPr>
              <w:t>SK 1220150010 Part B of 28/08/2015</w:t>
            </w:r>
          </w:p>
        </w:tc>
        <w:tc>
          <w:tcPr>
            <w:tcW w:w="928"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04/06/2016</w:t>
            </w:r>
          </w:p>
        </w:tc>
        <w:tc>
          <w:tcPr>
            <w:tcW w:w="810"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043A83" w:rsidRPr="00D55E2D" w:rsidP="00FE7426">
            <w:pPr>
              <w:pStyle w:val="TableParagraph"/>
              <w:spacing w:before="120"/>
              <w:ind w:left="57" w:right="57"/>
              <w:rPr>
                <w:sz w:val="14"/>
                <w:szCs w:val="14"/>
              </w:rPr>
            </w:pPr>
            <w:r w:rsidRPr="00D55E2D">
              <w:rPr>
                <w:sz w:val="14"/>
              </w:rPr>
              <w:t>2</w:t>
            </w:r>
          </w:p>
        </w:tc>
        <w:tc>
          <w:tcPr>
            <w:tcW w:w="863" w:type="dxa"/>
            <w:tcBorders>
              <w:top w:val="single" w:sz="2" w:space="0" w:color="000000"/>
              <w:left w:val="single" w:sz="2" w:space="0" w:color="000000"/>
              <w:bottom w:val="single" w:sz="2" w:space="0" w:color="000000"/>
              <w:right w:val="single" w:sz="2" w:space="0" w:color="000000"/>
            </w:tcBorders>
          </w:tcPr>
          <w:p w:rsidR="00043A83" w:rsidRPr="00D55E2D" w:rsidP="00FE7426">
            <w:pPr>
              <w:pStyle w:val="TableParagraph"/>
              <w:spacing w:before="120"/>
              <w:ind w:left="57" w:right="57"/>
              <w:rPr>
                <w:sz w:val="14"/>
                <w:szCs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043A83" w:rsidRPr="00D55E2D" w:rsidP="00FE7426">
            <w:pPr>
              <w:pStyle w:val="TableParagraph"/>
              <w:spacing w:before="120"/>
              <w:ind w:left="57" w:right="57"/>
              <w:rPr>
                <w:sz w:val="14"/>
                <w:szCs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043A83" w:rsidRPr="00D55E2D" w:rsidP="002C03E8">
            <w:pPr>
              <w:pStyle w:val="TableParagraph"/>
              <w:spacing w:before="120"/>
              <w:ind w:left="57" w:right="57"/>
              <w:rPr>
                <w:sz w:val="14"/>
                <w:szCs w:val="14"/>
              </w:rPr>
            </w:pPr>
            <w:r w:rsidRPr="00D55E2D">
              <w:rPr>
                <w:sz w:val="14"/>
              </w:rPr>
              <w:t>10</w:t>
            </w:r>
          </w:p>
        </w:tc>
        <w:tc>
          <w:tcPr>
            <w:tcW w:w="786"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 w:right="57"/>
              <w:rPr>
                <w:sz w:val="14"/>
                <w:szCs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043A83" w:rsidRPr="00D55E2D" w:rsidP="002C03E8">
            <w:pPr>
              <w:pStyle w:val="TableParagraph"/>
              <w:spacing w:before="120"/>
              <w:ind w:left="57" w:right="57"/>
              <w:rPr>
                <w:sz w:val="14"/>
                <w:szCs w:val="14"/>
              </w:rPr>
            </w:pPr>
            <w:r w:rsidRPr="00D55E2D">
              <w:rPr>
                <w:sz w:val="14"/>
              </w:rPr>
              <w:t>2 672</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43A83" w:rsidRPr="00D55E2D" w:rsidP="007B545F">
            <w:pPr>
              <w:pStyle w:val="TableParagraph"/>
              <w:spacing w:before="120"/>
              <w:ind w:left="57" w:right="57"/>
              <w:rPr>
                <w:i/>
                <w:sz w:val="14"/>
                <w:szCs w:val="14"/>
              </w:rPr>
            </w:pPr>
            <w:r w:rsidRPr="00D55E2D">
              <w:rPr>
                <w:i/>
                <w:sz w:val="14"/>
              </w:rPr>
              <w:t>46.</w:t>
            </w:r>
          </w:p>
        </w:tc>
        <w:tc>
          <w:tcPr>
            <w:tcW w:w="160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ŽOS Vrútky, a.s.</w:t>
            </w:r>
          </w:p>
        </w:tc>
        <w:tc>
          <w:tcPr>
            <w:tcW w:w="162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2" w:lineRule="auto"/>
              <w:ind w:left="57" w:right="57"/>
              <w:rPr>
                <w:sz w:val="14"/>
                <w:szCs w:val="14"/>
              </w:rPr>
            </w:pPr>
            <w:r w:rsidRPr="00D55E2D">
              <w:rPr>
                <w:sz w:val="14"/>
              </w:rPr>
              <w:t>Dielenská Kružná 2,</w:t>
            </w:r>
            <w:r w:rsidRPr="00D55E2D">
              <w:rPr>
                <w:sz w:val="14"/>
                <w:szCs w:val="14"/>
              </w:rPr>
              <w:br/>
            </w:r>
            <w:r w:rsidRPr="00D55E2D">
              <w:rPr>
                <w:sz w:val="14"/>
              </w:rPr>
              <w:t>038 61 Vrútky</w:t>
            </w:r>
          </w:p>
        </w:tc>
        <w:tc>
          <w:tcPr>
            <w:tcW w:w="1276" w:type="dxa"/>
            <w:tcBorders>
              <w:top w:val="single" w:sz="2"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4" w:history="1">
              <w:r w:rsidRPr="00D55E2D" w:rsidR="006607E7">
                <w:rPr>
                  <w:rStyle w:val="DNEx1"/>
                </w:rPr>
                <w:t>www.zos-vrutky.sk</w:t>
              </w:r>
            </w:hyperlink>
          </w:p>
        </w:tc>
        <w:tc>
          <w:tcPr>
            <w:tcW w:w="209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7" w:lineRule="auto"/>
              <w:ind w:left="57" w:right="57"/>
              <w:rPr>
                <w:sz w:val="14"/>
                <w:szCs w:val="14"/>
              </w:rPr>
            </w:pPr>
            <w:r w:rsidRPr="00D55E2D">
              <w:rPr>
                <w:sz w:val="14"/>
              </w:rPr>
              <w:t>SK 1120150002 part A of 20/04/2015</w:t>
            </w:r>
          </w:p>
          <w:p w:rsidR="00043A83" w:rsidRPr="00D55E2D" w:rsidP="007B545F">
            <w:pPr>
              <w:pStyle w:val="TableParagraph"/>
              <w:spacing w:after="120" w:line="247" w:lineRule="auto"/>
              <w:ind w:left="57" w:right="57"/>
              <w:rPr>
                <w:sz w:val="14"/>
                <w:szCs w:val="14"/>
              </w:rPr>
            </w:pPr>
            <w:r w:rsidRPr="00D55E2D">
              <w:rPr>
                <w:sz w:val="14"/>
              </w:rPr>
              <w:t>SK 1220150004 part B of 20/04/2015</w:t>
            </w:r>
          </w:p>
        </w:tc>
        <w:tc>
          <w:tcPr>
            <w:tcW w:w="928"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w:t>
            </w:r>
          </w:p>
        </w:tc>
        <w:tc>
          <w:tcPr>
            <w:tcW w:w="810"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2</w:t>
            </w:r>
          </w:p>
        </w:tc>
        <w:tc>
          <w:tcPr>
            <w:tcW w:w="86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2</w:t>
            </w:r>
          </w:p>
        </w:tc>
        <w:tc>
          <w:tcPr>
            <w:tcW w:w="786"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043A83" w:rsidRPr="00D55E2D" w:rsidP="007B545F">
            <w:pPr>
              <w:pStyle w:val="TableParagraph"/>
              <w:spacing w:before="120"/>
              <w:ind w:left="57" w:right="57"/>
              <w:rPr>
                <w:sz w:val="14"/>
                <w:szCs w:val="14"/>
              </w:rPr>
            </w:pPr>
            <w:r w:rsidRPr="00D55E2D">
              <w:rPr>
                <w:sz w:val="14"/>
              </w:rPr>
              <w:t>0</w:t>
            </w:r>
          </w:p>
        </w:tc>
      </w:tr>
      <w:tr w:rsidTr="007B545F">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43A83" w:rsidRPr="00D55E2D" w:rsidP="007B545F">
            <w:pPr>
              <w:pStyle w:val="TableParagraph"/>
              <w:spacing w:before="120"/>
              <w:ind w:left="57" w:right="57"/>
              <w:rPr>
                <w:i/>
                <w:sz w:val="14"/>
                <w:szCs w:val="14"/>
              </w:rPr>
            </w:pPr>
            <w:r w:rsidRPr="00D55E2D">
              <w:rPr>
                <w:i/>
                <w:sz w:val="14"/>
              </w:rPr>
              <w:t>47.</w:t>
            </w:r>
          </w:p>
        </w:tc>
        <w:tc>
          <w:tcPr>
            <w:tcW w:w="160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ARRIVA vlaky, s.r.o.</w:t>
            </w:r>
          </w:p>
        </w:tc>
        <w:tc>
          <w:tcPr>
            <w:tcW w:w="162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2" w:lineRule="auto"/>
              <w:ind w:left="57" w:right="57"/>
              <w:rPr>
                <w:sz w:val="14"/>
                <w:szCs w:val="14"/>
              </w:rPr>
            </w:pPr>
            <w:r w:rsidRPr="00D55E2D">
              <w:rPr>
                <w:sz w:val="14"/>
              </w:rPr>
              <w:t>Křižíkova 148/34, 186 00 Praha 8 – Karlín, CR</w:t>
            </w:r>
          </w:p>
        </w:tc>
        <w:tc>
          <w:tcPr>
            <w:tcW w:w="1276" w:type="dxa"/>
            <w:tcBorders>
              <w:top w:val="single" w:sz="2"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5" w:history="1">
              <w:r w:rsidRPr="00D55E2D" w:rsidR="006607E7">
                <w:rPr>
                  <w:rStyle w:val="DNEx1"/>
                </w:rPr>
                <w:t>www.arriva-vlaky.cz</w:t>
              </w:r>
            </w:hyperlink>
          </w:p>
        </w:tc>
        <w:tc>
          <w:tcPr>
            <w:tcW w:w="209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7" w:lineRule="auto"/>
              <w:ind w:left="57" w:right="57"/>
              <w:rPr>
                <w:sz w:val="14"/>
                <w:szCs w:val="14"/>
              </w:rPr>
            </w:pPr>
            <w:r w:rsidRPr="00D55E2D">
              <w:rPr>
                <w:sz w:val="14"/>
              </w:rPr>
              <w:t>CZ 1120150002 Part A of 05/02/2015</w:t>
            </w:r>
          </w:p>
          <w:p w:rsidR="00043A83" w:rsidRPr="00D55E2D" w:rsidP="002C03E8">
            <w:pPr>
              <w:pStyle w:val="TableParagraph"/>
              <w:spacing w:after="120" w:line="247" w:lineRule="auto"/>
              <w:ind w:left="57" w:right="57"/>
              <w:rPr>
                <w:sz w:val="14"/>
                <w:szCs w:val="14"/>
              </w:rPr>
            </w:pPr>
            <w:r w:rsidRPr="00D55E2D">
              <w:rPr>
                <w:sz w:val="14"/>
              </w:rPr>
              <w:t>SK 1220160004 Part B of 22/04/2016</w:t>
            </w:r>
          </w:p>
        </w:tc>
        <w:tc>
          <w:tcPr>
            <w:tcW w:w="928"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30/06/2015</w:t>
            </w:r>
          </w:p>
        </w:tc>
        <w:tc>
          <w:tcPr>
            <w:tcW w:w="810"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Freight, passenger</w:t>
            </w:r>
          </w:p>
        </w:tc>
        <w:tc>
          <w:tcPr>
            <w:tcW w:w="85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6</w:t>
            </w:r>
          </w:p>
        </w:tc>
        <w:tc>
          <w:tcPr>
            <w:tcW w:w="863"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35</w:t>
            </w:r>
          </w:p>
        </w:tc>
        <w:tc>
          <w:tcPr>
            <w:tcW w:w="786"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043A83" w:rsidRPr="00D55E2D" w:rsidP="007B545F">
            <w:pPr>
              <w:pStyle w:val="TableParagraph"/>
              <w:spacing w:before="120"/>
              <w:ind w:left="57" w:right="57"/>
              <w:rPr>
                <w:sz w:val="14"/>
                <w:szCs w:val="14"/>
              </w:rPr>
            </w:pPr>
            <w:r w:rsidRPr="00D55E2D">
              <w:rPr>
                <w:sz w:val="14"/>
              </w:rPr>
              <w:t>0</w:t>
            </w:r>
          </w:p>
        </w:tc>
      </w:tr>
      <w:tr w:rsidTr="00C70C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8" w:space="0" w:color="000000"/>
              <w:right w:val="single" w:sz="2" w:space="0" w:color="000000"/>
            </w:tcBorders>
          </w:tcPr>
          <w:p w:rsidR="00043A83" w:rsidRPr="00D55E2D" w:rsidP="007B545F">
            <w:pPr>
              <w:pStyle w:val="TableParagraph"/>
              <w:spacing w:before="120"/>
              <w:ind w:left="57" w:right="57"/>
              <w:rPr>
                <w:i/>
                <w:sz w:val="14"/>
                <w:szCs w:val="14"/>
              </w:rPr>
            </w:pPr>
            <w:r w:rsidRPr="00D55E2D">
              <w:rPr>
                <w:i/>
                <w:sz w:val="14"/>
              </w:rPr>
              <w:t>48.</w:t>
            </w:r>
          </w:p>
        </w:tc>
        <w:tc>
          <w:tcPr>
            <w:tcW w:w="1603"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České dráhy, a.s.</w:t>
            </w:r>
          </w:p>
        </w:tc>
        <w:tc>
          <w:tcPr>
            <w:tcW w:w="1627"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line="242" w:lineRule="auto"/>
              <w:ind w:left="57" w:right="57"/>
              <w:rPr>
                <w:sz w:val="14"/>
                <w:szCs w:val="14"/>
              </w:rPr>
            </w:pPr>
            <w:r w:rsidRPr="00D55E2D">
              <w:rPr>
                <w:sz w:val="14"/>
              </w:rPr>
              <w:t>Nábřeží L. Svobody 1222, 110 15 Praha 1, CR</w:t>
            </w:r>
          </w:p>
        </w:tc>
        <w:tc>
          <w:tcPr>
            <w:tcW w:w="1276" w:type="dxa"/>
            <w:tcBorders>
              <w:top w:val="single" w:sz="2" w:space="0" w:color="000000"/>
              <w:left w:val="single" w:sz="2" w:space="0" w:color="000000"/>
              <w:bottom w:val="single" w:sz="8"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6" w:history="1">
              <w:r w:rsidRPr="00D55E2D" w:rsidR="006607E7">
                <w:rPr>
                  <w:rStyle w:val="DNEx1"/>
                </w:rPr>
                <w:t>www.cd.cz</w:t>
              </w:r>
            </w:hyperlink>
          </w:p>
        </w:tc>
        <w:tc>
          <w:tcPr>
            <w:tcW w:w="2097"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line="247" w:lineRule="auto"/>
              <w:ind w:left="57" w:right="57"/>
              <w:rPr>
                <w:sz w:val="14"/>
                <w:szCs w:val="14"/>
              </w:rPr>
            </w:pPr>
            <w:r w:rsidRPr="00D55E2D">
              <w:rPr>
                <w:sz w:val="14"/>
              </w:rPr>
              <w:t>CZ 1120130004 Part A of 28/02/2013</w:t>
            </w:r>
          </w:p>
          <w:p w:rsidR="00043A83" w:rsidRPr="00D55E2D" w:rsidP="007B545F">
            <w:pPr>
              <w:pStyle w:val="TableParagraph"/>
              <w:spacing w:after="120" w:line="247" w:lineRule="auto"/>
              <w:ind w:left="57" w:right="57"/>
              <w:rPr>
                <w:sz w:val="14"/>
                <w:szCs w:val="14"/>
              </w:rPr>
            </w:pPr>
            <w:r w:rsidRPr="00D55E2D">
              <w:rPr>
                <w:sz w:val="14"/>
              </w:rPr>
              <w:t>SK 1220160003 part B of 21/03/2016</w:t>
            </w:r>
          </w:p>
        </w:tc>
        <w:tc>
          <w:tcPr>
            <w:tcW w:w="928"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w:t>
            </w:r>
          </w:p>
        </w:tc>
        <w:tc>
          <w:tcPr>
            <w:tcW w:w="810"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ind w:left="57" w:right="57"/>
              <w:rPr>
                <w:sz w:val="14"/>
                <w:szCs w:val="14"/>
              </w:rPr>
            </w:pPr>
            <w:r w:rsidRPr="00D55E2D">
              <w:rPr>
                <w:sz w:val="14"/>
              </w:rPr>
              <w:t>Passenger</w:t>
            </w:r>
          </w:p>
        </w:tc>
        <w:tc>
          <w:tcPr>
            <w:tcW w:w="853" w:type="dxa"/>
            <w:tcBorders>
              <w:top w:val="single" w:sz="2" w:space="0" w:color="000000"/>
              <w:left w:val="single" w:sz="2" w:space="0" w:color="000000"/>
              <w:bottom w:val="single" w:sz="8" w:space="0" w:color="000000"/>
              <w:right w:val="single" w:sz="2" w:space="0" w:color="000000"/>
            </w:tcBorders>
          </w:tcPr>
          <w:p w:rsidR="00043A83" w:rsidRPr="00D55E2D" w:rsidP="00FE7426">
            <w:pPr>
              <w:pStyle w:val="TableParagraph"/>
              <w:spacing w:before="120"/>
              <w:ind w:left="57" w:right="57"/>
              <w:rPr>
                <w:sz w:val="14"/>
                <w:szCs w:val="14"/>
              </w:rPr>
            </w:pPr>
            <w:r w:rsidRPr="00D55E2D">
              <w:rPr>
                <w:sz w:val="14"/>
              </w:rPr>
              <w:t>2565</w:t>
            </w:r>
          </w:p>
        </w:tc>
        <w:tc>
          <w:tcPr>
            <w:tcW w:w="863" w:type="dxa"/>
            <w:tcBorders>
              <w:top w:val="single" w:sz="2" w:space="0" w:color="000000"/>
              <w:left w:val="single" w:sz="2" w:space="0" w:color="000000"/>
              <w:bottom w:val="single" w:sz="8" w:space="0" w:color="000000"/>
              <w:right w:val="single" w:sz="2" w:space="0" w:color="000000"/>
            </w:tcBorders>
          </w:tcPr>
          <w:p w:rsidR="00043A83" w:rsidRPr="00D55E2D" w:rsidP="00FE7426">
            <w:pPr>
              <w:pStyle w:val="TableParagraph"/>
              <w:spacing w:before="120"/>
              <w:ind w:left="57" w:right="57"/>
              <w:rPr>
                <w:sz w:val="14"/>
                <w:szCs w:val="14"/>
              </w:rPr>
            </w:pPr>
            <w:r w:rsidRPr="00D55E2D">
              <w:rPr>
                <w:sz w:val="14"/>
              </w:rPr>
              <w:t>437 / 267</w:t>
            </w:r>
          </w:p>
        </w:tc>
        <w:tc>
          <w:tcPr>
            <w:tcW w:w="958" w:type="dxa"/>
            <w:tcBorders>
              <w:top w:val="single" w:sz="2" w:space="0" w:color="000000"/>
              <w:left w:val="single" w:sz="2" w:space="0" w:color="000000"/>
              <w:bottom w:val="single" w:sz="8" w:space="0" w:color="000000"/>
              <w:right w:val="single" w:sz="2" w:space="0" w:color="000000"/>
            </w:tcBorders>
          </w:tcPr>
          <w:p w:rsidR="00043A83" w:rsidRPr="00D55E2D" w:rsidP="00FE7426">
            <w:pPr>
              <w:pStyle w:val="TableParagraph"/>
              <w:spacing w:before="120"/>
              <w:ind w:left="57" w:right="57"/>
              <w:rPr>
                <w:sz w:val="14"/>
                <w:szCs w:val="14"/>
              </w:rPr>
            </w:pPr>
            <w:r w:rsidRPr="00D55E2D">
              <w:rPr>
                <w:sz w:val="14"/>
              </w:rPr>
              <w:t>2861</w:t>
            </w:r>
          </w:p>
        </w:tc>
        <w:tc>
          <w:tcPr>
            <w:tcW w:w="1004"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ind w:left="25" w:right="57"/>
              <w:rPr>
                <w:sz w:val="14"/>
                <w:szCs w:val="14"/>
              </w:rPr>
            </w:pPr>
            <w:r w:rsidRPr="00D55E2D">
              <w:rPr>
                <w:sz w:val="14"/>
              </w:rPr>
              <w:t>3592</w:t>
            </w:r>
          </w:p>
        </w:tc>
        <w:tc>
          <w:tcPr>
            <w:tcW w:w="786" w:type="dxa"/>
            <w:tcBorders>
              <w:top w:val="single" w:sz="2" w:space="0" w:color="000000"/>
              <w:left w:val="single" w:sz="2" w:space="0" w:color="000000"/>
              <w:bottom w:val="single" w:sz="8" w:space="0" w:color="000000"/>
              <w:right w:val="single" w:sz="2" w:space="0" w:color="000000"/>
            </w:tcBorders>
          </w:tcPr>
          <w:p w:rsidR="00043A83" w:rsidRPr="00D55E2D" w:rsidP="007B545F">
            <w:pPr>
              <w:pStyle w:val="TableParagraph"/>
              <w:spacing w:before="120"/>
              <w:ind w:left="22" w:right="57"/>
              <w:rPr>
                <w:sz w:val="14"/>
                <w:szCs w:val="14"/>
              </w:rPr>
            </w:pPr>
            <w:r w:rsidRPr="00D55E2D">
              <w:rPr>
                <w:sz w:val="14"/>
              </w:rPr>
              <w:t>0</w:t>
            </w:r>
          </w:p>
        </w:tc>
        <w:tc>
          <w:tcPr>
            <w:tcW w:w="900" w:type="dxa"/>
            <w:tcBorders>
              <w:top w:val="single" w:sz="2" w:space="0" w:color="000000"/>
              <w:left w:val="single" w:sz="2" w:space="0" w:color="000000"/>
              <w:bottom w:val="single" w:sz="8" w:space="0" w:color="000000"/>
              <w:right w:val="single" w:sz="12" w:space="0" w:color="000000"/>
            </w:tcBorders>
          </w:tcPr>
          <w:p w:rsidR="00043A83" w:rsidRPr="00D55E2D" w:rsidP="002C03E8">
            <w:pPr>
              <w:pStyle w:val="TableParagraph"/>
              <w:spacing w:before="120"/>
              <w:ind w:left="22" w:right="57"/>
              <w:rPr>
                <w:sz w:val="14"/>
                <w:szCs w:val="14"/>
              </w:rPr>
            </w:pPr>
            <w:r w:rsidRPr="00D55E2D">
              <w:rPr>
                <w:sz w:val="14"/>
              </w:rPr>
              <w:t>0</w:t>
            </w:r>
          </w:p>
        </w:tc>
      </w:tr>
      <w:tr w:rsidTr="00C70CE2">
        <w:tblPrEx>
          <w:tblW w:w="14444" w:type="dxa"/>
          <w:tblInd w:w="544" w:type="dxa"/>
          <w:tblLayout w:type="fixed"/>
          <w:tblCellMar>
            <w:left w:w="0" w:type="dxa"/>
            <w:right w:w="0" w:type="dxa"/>
          </w:tblCellMar>
          <w:tblLook w:val="01E0"/>
        </w:tblPrEx>
        <w:trPr>
          <w:trHeight w:val="20"/>
        </w:trPr>
        <w:tc>
          <w:tcPr>
            <w:tcW w:w="739" w:type="dxa"/>
            <w:tcBorders>
              <w:top w:val="single" w:sz="8" w:space="0" w:color="000000"/>
              <w:bottom w:val="single" w:sz="2" w:space="0" w:color="000000"/>
              <w:right w:val="single" w:sz="2" w:space="0" w:color="000000"/>
            </w:tcBorders>
          </w:tcPr>
          <w:p w:rsidR="00043A83" w:rsidRPr="00D55E2D" w:rsidP="00DA1D72">
            <w:pPr>
              <w:pStyle w:val="TableParagraph"/>
              <w:spacing w:before="120"/>
              <w:ind w:left="57" w:right="57"/>
              <w:rPr>
                <w:i/>
                <w:sz w:val="14"/>
                <w:szCs w:val="14"/>
              </w:rPr>
            </w:pPr>
            <w:r w:rsidRPr="00D55E2D">
              <w:rPr>
                <w:i/>
                <w:sz w:val="14"/>
              </w:rPr>
              <w:t>49.</w:t>
            </w:r>
          </w:p>
        </w:tc>
        <w:tc>
          <w:tcPr>
            <w:tcW w:w="1603" w:type="dxa"/>
            <w:tcBorders>
              <w:top w:val="single" w:sz="8"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rPr>
            </w:pPr>
            <w:r w:rsidRPr="00D55E2D">
              <w:rPr>
                <w:sz w:val="14"/>
              </w:rPr>
              <w:t>RegioJet, a.s.</w:t>
            </w:r>
          </w:p>
        </w:tc>
        <w:tc>
          <w:tcPr>
            <w:tcW w:w="1627" w:type="dxa"/>
            <w:tcBorders>
              <w:top w:val="single" w:sz="8" w:space="0" w:color="000000"/>
              <w:left w:val="single" w:sz="2" w:space="0" w:color="000000"/>
              <w:bottom w:val="single" w:sz="2" w:space="0" w:color="000000"/>
              <w:right w:val="single" w:sz="2" w:space="0" w:color="000000"/>
            </w:tcBorders>
          </w:tcPr>
          <w:p w:rsidR="00043A83" w:rsidRPr="00D55E2D" w:rsidP="00DA1D72">
            <w:pPr>
              <w:pStyle w:val="TableParagraph"/>
              <w:spacing w:before="120" w:line="242" w:lineRule="auto"/>
              <w:ind w:left="57" w:right="57"/>
              <w:rPr>
                <w:sz w:val="14"/>
              </w:rPr>
            </w:pPr>
            <w:r w:rsidRPr="00D55E2D">
              <w:rPr>
                <w:sz w:val="14"/>
              </w:rPr>
              <w:t>Náměstí Svobody 86/17, 602 00 Brno, CR</w:t>
            </w:r>
          </w:p>
        </w:tc>
        <w:tc>
          <w:tcPr>
            <w:tcW w:w="1276" w:type="dxa"/>
            <w:tcBorders>
              <w:top w:val="single" w:sz="8"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7" w:history="1">
              <w:r w:rsidRPr="00D55E2D" w:rsidR="006607E7">
                <w:rPr>
                  <w:rStyle w:val="DNEx1"/>
                </w:rPr>
                <w:t>www.regiojet.cz</w:t>
              </w:r>
            </w:hyperlink>
          </w:p>
        </w:tc>
        <w:tc>
          <w:tcPr>
            <w:tcW w:w="2097" w:type="dxa"/>
            <w:tcBorders>
              <w:top w:val="single" w:sz="8"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7" w:lineRule="auto"/>
              <w:ind w:left="57" w:right="57"/>
              <w:rPr>
                <w:sz w:val="14"/>
              </w:rPr>
            </w:pPr>
            <w:r w:rsidRPr="00D55E2D">
              <w:rPr>
                <w:sz w:val="14"/>
              </w:rPr>
              <w:t>CZ 1120170016 Part A of 25/07/2017</w:t>
            </w:r>
          </w:p>
          <w:p w:rsidR="00043A83" w:rsidRPr="00D55E2D" w:rsidP="00C70CE2">
            <w:pPr>
              <w:pStyle w:val="TableParagraph"/>
              <w:spacing w:after="120" w:line="247" w:lineRule="auto"/>
              <w:ind w:left="57" w:right="57"/>
              <w:rPr>
                <w:sz w:val="14"/>
              </w:rPr>
            </w:pPr>
            <w:r w:rsidRPr="00D55E2D">
              <w:rPr>
                <w:sz w:val="14"/>
              </w:rPr>
              <w:t xml:space="preserve">SK 1220170005 Part B of </w:t>
            </w:r>
            <w:r w:rsidRPr="00D55E2D">
              <w:rPr>
                <w:sz w:val="14"/>
              </w:rPr>
              <w:t>28/04/2017</w:t>
            </w:r>
          </w:p>
        </w:tc>
        <w:tc>
          <w:tcPr>
            <w:tcW w:w="928" w:type="dxa"/>
            <w:tcBorders>
              <w:top w:val="single" w:sz="8"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rPr>
            </w:pPr>
            <w:r w:rsidRPr="00D55E2D">
              <w:rPr>
                <w:sz w:val="14"/>
              </w:rPr>
              <w:t>22/09/2011</w:t>
            </w:r>
          </w:p>
        </w:tc>
        <w:tc>
          <w:tcPr>
            <w:tcW w:w="810" w:type="dxa"/>
            <w:tcBorders>
              <w:top w:val="single" w:sz="8"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Passenger, freight</w:t>
            </w:r>
          </w:p>
        </w:tc>
        <w:tc>
          <w:tcPr>
            <w:tcW w:w="853" w:type="dxa"/>
            <w:tcBorders>
              <w:top w:val="single" w:sz="8"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61</w:t>
            </w:r>
          </w:p>
        </w:tc>
        <w:tc>
          <w:tcPr>
            <w:tcW w:w="863" w:type="dxa"/>
            <w:tcBorders>
              <w:top w:val="single" w:sz="8"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0 / 0</w:t>
            </w:r>
          </w:p>
        </w:tc>
        <w:tc>
          <w:tcPr>
            <w:tcW w:w="958" w:type="dxa"/>
            <w:tcBorders>
              <w:top w:val="single" w:sz="8"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szCs w:val="14"/>
              </w:rPr>
            </w:pPr>
            <w:r w:rsidRPr="00D55E2D">
              <w:rPr>
                <w:sz w:val="14"/>
              </w:rPr>
              <w:t>148 / 0</w:t>
            </w:r>
          </w:p>
        </w:tc>
        <w:tc>
          <w:tcPr>
            <w:tcW w:w="1004" w:type="dxa"/>
            <w:tcBorders>
              <w:top w:val="single" w:sz="8"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szCs w:val="14"/>
              </w:rPr>
            </w:pPr>
            <w:r w:rsidRPr="00D55E2D">
              <w:rPr>
                <w:sz w:val="14"/>
              </w:rPr>
              <w:t>19</w:t>
            </w:r>
          </w:p>
        </w:tc>
        <w:tc>
          <w:tcPr>
            <w:tcW w:w="786" w:type="dxa"/>
            <w:tcBorders>
              <w:top w:val="single" w:sz="8"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szCs w:val="14"/>
              </w:rPr>
            </w:pPr>
            <w:r w:rsidRPr="00D55E2D">
              <w:rPr>
                <w:sz w:val="14"/>
              </w:rPr>
              <w:t>0</w:t>
            </w:r>
          </w:p>
        </w:tc>
        <w:tc>
          <w:tcPr>
            <w:tcW w:w="900" w:type="dxa"/>
            <w:tcBorders>
              <w:top w:val="single" w:sz="8" w:space="0" w:color="000000"/>
              <w:left w:val="single" w:sz="2" w:space="0" w:color="000000"/>
              <w:bottom w:val="single" w:sz="2" w:space="0" w:color="000000"/>
              <w:right w:val="single" w:sz="12" w:space="0" w:color="000000"/>
            </w:tcBorders>
          </w:tcPr>
          <w:p w:rsidR="00043A83" w:rsidRPr="00D55E2D" w:rsidP="00DA1D72">
            <w:pPr>
              <w:pStyle w:val="TableParagraph"/>
              <w:spacing w:before="120"/>
              <w:ind w:left="57" w:right="57"/>
              <w:rPr>
                <w:sz w:val="14"/>
                <w:szCs w:val="14"/>
              </w:rPr>
            </w:pPr>
            <w:r w:rsidRPr="00D55E2D">
              <w:rPr>
                <w:sz w:val="14"/>
              </w:rPr>
              <w:t>0</w:t>
            </w:r>
          </w:p>
        </w:tc>
      </w:tr>
      <w:tr w:rsidTr="00C70C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43A83" w:rsidRPr="00D55E2D" w:rsidP="00DA1D72">
            <w:pPr>
              <w:pStyle w:val="TableParagraph"/>
              <w:spacing w:before="120"/>
              <w:ind w:left="57" w:right="57"/>
              <w:rPr>
                <w:i/>
                <w:sz w:val="14"/>
                <w:szCs w:val="14"/>
              </w:rPr>
            </w:pPr>
            <w:r w:rsidRPr="00D55E2D">
              <w:rPr>
                <w:i/>
                <w:sz w:val="14"/>
              </w:rPr>
              <w:t>50.</w:t>
            </w:r>
          </w:p>
        </w:tc>
        <w:tc>
          <w:tcPr>
            <w:tcW w:w="1603" w:type="dxa"/>
            <w:tcBorders>
              <w:top w:val="single" w:sz="2"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rPr>
            </w:pPr>
            <w:r w:rsidRPr="00D55E2D">
              <w:rPr>
                <w:sz w:val="14"/>
              </w:rPr>
              <w:t>Železnice Slovenskej republiky</w:t>
            </w:r>
          </w:p>
        </w:tc>
        <w:tc>
          <w:tcPr>
            <w:tcW w:w="1627" w:type="dxa"/>
            <w:tcBorders>
              <w:top w:val="single" w:sz="2" w:space="0" w:color="000000"/>
              <w:left w:val="single" w:sz="2" w:space="0" w:color="000000"/>
              <w:bottom w:val="single" w:sz="2" w:space="0" w:color="000000"/>
              <w:right w:val="single" w:sz="2" w:space="0" w:color="000000"/>
            </w:tcBorders>
          </w:tcPr>
          <w:p w:rsidR="00043A83" w:rsidRPr="00D55E2D" w:rsidP="00DA1D72">
            <w:pPr>
              <w:pStyle w:val="TableParagraph"/>
              <w:spacing w:before="120" w:line="242" w:lineRule="auto"/>
              <w:ind w:left="57" w:right="57"/>
              <w:rPr>
                <w:sz w:val="14"/>
              </w:rPr>
            </w:pPr>
            <w:r w:rsidRPr="00D55E2D">
              <w:rPr>
                <w:sz w:val="14"/>
              </w:rPr>
              <w:t>Klemensova 8,</w:t>
            </w:r>
            <w:r w:rsidRPr="00D55E2D">
              <w:rPr>
                <w:sz w:val="14"/>
              </w:rPr>
              <w:br/>
              <w:t>813 61 Bratislava</w:t>
            </w:r>
          </w:p>
        </w:tc>
        <w:tc>
          <w:tcPr>
            <w:tcW w:w="1276" w:type="dxa"/>
            <w:tcBorders>
              <w:top w:val="single" w:sz="2"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20" w:history="1">
              <w:r w:rsidRPr="00D55E2D" w:rsidR="006607E7">
                <w:rPr>
                  <w:rStyle w:val="DNEx1"/>
                </w:rPr>
                <w:t>www.zsr.sk</w:t>
              </w:r>
            </w:hyperlink>
          </w:p>
        </w:tc>
        <w:tc>
          <w:tcPr>
            <w:tcW w:w="2097" w:type="dxa"/>
            <w:tcBorders>
              <w:top w:val="single" w:sz="2" w:space="0" w:color="000000"/>
              <w:left w:val="single" w:sz="2" w:space="0" w:color="000000"/>
              <w:bottom w:val="single" w:sz="2" w:space="0" w:color="000000"/>
              <w:right w:val="single" w:sz="2" w:space="0" w:color="000000"/>
            </w:tcBorders>
          </w:tcPr>
          <w:p w:rsidR="00043A83" w:rsidRPr="00D55E2D" w:rsidP="007B545F">
            <w:pPr>
              <w:pStyle w:val="TableParagraph"/>
              <w:spacing w:before="120" w:line="247" w:lineRule="auto"/>
              <w:ind w:left="57" w:right="57"/>
              <w:rPr>
                <w:sz w:val="14"/>
              </w:rPr>
            </w:pPr>
            <w:r w:rsidRPr="00D55E2D">
              <w:rPr>
                <w:sz w:val="14"/>
              </w:rPr>
              <w:t>SK 1120130005 Part A of 20/12/2013</w:t>
            </w:r>
          </w:p>
          <w:p w:rsidR="00043A83" w:rsidRPr="00D55E2D" w:rsidP="00C70CE2">
            <w:pPr>
              <w:pStyle w:val="TableParagraph"/>
              <w:spacing w:after="120" w:line="247" w:lineRule="auto"/>
              <w:ind w:left="57" w:right="57"/>
              <w:rPr>
                <w:sz w:val="14"/>
              </w:rPr>
            </w:pPr>
            <w:r w:rsidRPr="00D55E2D">
              <w:rPr>
                <w:sz w:val="14"/>
              </w:rPr>
              <w:t>SK 1220130014 Part B of 20/12/2013</w:t>
            </w:r>
          </w:p>
        </w:tc>
        <w:tc>
          <w:tcPr>
            <w:tcW w:w="928" w:type="dxa"/>
            <w:tcBorders>
              <w:top w:val="single" w:sz="2" w:space="0" w:color="000000"/>
              <w:left w:val="single" w:sz="2" w:space="0" w:color="000000"/>
              <w:bottom w:val="single" w:sz="2" w:space="0" w:color="000000"/>
              <w:right w:val="single" w:sz="2" w:space="0" w:color="000000"/>
            </w:tcBorders>
          </w:tcPr>
          <w:p w:rsidR="00043A83" w:rsidRPr="00D55E2D" w:rsidP="00DA1D72">
            <w:pPr>
              <w:pStyle w:val="TableParagraph"/>
              <w:spacing w:before="120"/>
              <w:ind w:left="57" w:right="57"/>
              <w:rPr>
                <w:sz w:val="14"/>
              </w:rPr>
            </w:pPr>
            <w:r w:rsidRPr="00D55E2D">
              <w:rPr>
                <w:sz w:val="14"/>
              </w:rPr>
              <w:t>1.1.2002</w:t>
            </w:r>
          </w:p>
        </w:tc>
        <w:tc>
          <w:tcPr>
            <w:tcW w:w="810"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Freight, passenger</w:t>
            </w:r>
          </w:p>
        </w:tc>
        <w:tc>
          <w:tcPr>
            <w:tcW w:w="85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41</w:t>
            </w:r>
          </w:p>
        </w:tc>
        <w:tc>
          <w:tcPr>
            <w:tcW w:w="86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15 / 0</w:t>
            </w:r>
          </w:p>
        </w:tc>
        <w:tc>
          <w:tcPr>
            <w:tcW w:w="958"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67 / 375</w:t>
            </w:r>
          </w:p>
        </w:tc>
        <w:tc>
          <w:tcPr>
            <w:tcW w:w="1004"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485</w:t>
            </w:r>
          </w:p>
        </w:tc>
        <w:tc>
          <w:tcPr>
            <w:tcW w:w="786"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2 712 000</w:t>
            </w:r>
          </w:p>
        </w:tc>
        <w:tc>
          <w:tcPr>
            <w:tcW w:w="900" w:type="dxa"/>
            <w:tcBorders>
              <w:top w:val="single" w:sz="2" w:space="0" w:color="000000"/>
              <w:left w:val="single" w:sz="2" w:space="0" w:color="000000"/>
              <w:bottom w:val="single" w:sz="2" w:space="0" w:color="000000"/>
              <w:right w:val="single" w:sz="12" w:space="0" w:color="000000"/>
            </w:tcBorders>
          </w:tcPr>
          <w:p w:rsidR="00043A83" w:rsidRPr="00D55E2D" w:rsidP="00C70CE2">
            <w:pPr>
              <w:pStyle w:val="TableParagraph"/>
              <w:spacing w:before="120"/>
              <w:ind w:left="57" w:right="57"/>
              <w:rPr>
                <w:sz w:val="14"/>
                <w:szCs w:val="14"/>
              </w:rPr>
            </w:pPr>
            <w:r w:rsidRPr="00D55E2D">
              <w:rPr>
                <w:sz w:val="14"/>
              </w:rPr>
              <w:t>1 474 916</w:t>
            </w:r>
          </w:p>
        </w:tc>
      </w:tr>
      <w:tr w:rsidTr="00C70C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43A83" w:rsidRPr="00D55E2D" w:rsidP="00C70CE2">
            <w:pPr>
              <w:pStyle w:val="TableParagraph"/>
              <w:spacing w:before="120"/>
              <w:ind w:left="57" w:right="57"/>
              <w:rPr>
                <w:i/>
                <w:sz w:val="14"/>
                <w:szCs w:val="14"/>
              </w:rPr>
            </w:pPr>
            <w:r w:rsidRPr="00D55E2D">
              <w:rPr>
                <w:i/>
                <w:sz w:val="14"/>
              </w:rPr>
              <w:t>51.</w:t>
            </w:r>
          </w:p>
        </w:tc>
        <w:tc>
          <w:tcPr>
            <w:tcW w:w="160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rPr>
            </w:pPr>
            <w:r w:rsidRPr="00D55E2D">
              <w:rPr>
                <w:sz w:val="14"/>
              </w:rPr>
              <w:t>SLOV–VAGON, a.s.</w:t>
            </w:r>
          </w:p>
        </w:tc>
        <w:tc>
          <w:tcPr>
            <w:tcW w:w="1627"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line="242" w:lineRule="auto"/>
              <w:ind w:left="57" w:right="57"/>
              <w:rPr>
                <w:sz w:val="14"/>
              </w:rPr>
            </w:pPr>
            <w:r w:rsidRPr="00D55E2D">
              <w:rPr>
                <w:sz w:val="14"/>
              </w:rPr>
              <w:t>Andreja Žarnova 1, 917 02 Trnava</w:t>
            </w:r>
          </w:p>
        </w:tc>
        <w:tc>
          <w:tcPr>
            <w:tcW w:w="1276" w:type="dxa"/>
            <w:tcBorders>
              <w:top w:val="single" w:sz="2"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8" w:history="1">
              <w:r w:rsidRPr="00D55E2D" w:rsidR="006607E7">
                <w:rPr>
                  <w:rStyle w:val="DNEx1"/>
                </w:rPr>
                <w:t>www.slov-vagon.com</w:t>
              </w:r>
            </w:hyperlink>
          </w:p>
        </w:tc>
        <w:tc>
          <w:tcPr>
            <w:tcW w:w="2097"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line="247" w:lineRule="auto"/>
              <w:ind w:left="57" w:right="57"/>
              <w:rPr>
                <w:sz w:val="14"/>
              </w:rPr>
            </w:pPr>
            <w:r w:rsidRPr="00D55E2D">
              <w:rPr>
                <w:sz w:val="14"/>
              </w:rPr>
              <w:t>SK 1120160004 Part A of 16/06/2016</w:t>
            </w:r>
          </w:p>
          <w:p w:rsidR="00043A83" w:rsidRPr="00D55E2D" w:rsidP="00C70CE2">
            <w:pPr>
              <w:pStyle w:val="TableParagraph"/>
              <w:spacing w:after="120" w:line="247" w:lineRule="auto"/>
              <w:ind w:left="57" w:right="57"/>
              <w:rPr>
                <w:sz w:val="14"/>
              </w:rPr>
            </w:pPr>
            <w:r w:rsidRPr="00D55E2D">
              <w:rPr>
                <w:sz w:val="14"/>
              </w:rPr>
              <w:t>SK 1220160006 Part B of 16/06/2016</w:t>
            </w:r>
          </w:p>
        </w:tc>
        <w:tc>
          <w:tcPr>
            <w:tcW w:w="928"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rPr>
            </w:pPr>
            <w:r w:rsidRPr="00D55E2D">
              <w:rPr>
                <w:sz w:val="14"/>
              </w:rPr>
              <w:t>1/4/2012</w:t>
            </w:r>
          </w:p>
        </w:tc>
        <w:tc>
          <w:tcPr>
            <w:tcW w:w="810"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3</w:t>
            </w:r>
          </w:p>
        </w:tc>
        <w:tc>
          <w:tcPr>
            <w:tcW w:w="86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0 / 504</w:t>
            </w:r>
          </w:p>
        </w:tc>
        <w:tc>
          <w:tcPr>
            <w:tcW w:w="1004"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0</w:t>
            </w:r>
          </w:p>
        </w:tc>
        <w:tc>
          <w:tcPr>
            <w:tcW w:w="786"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043A83" w:rsidRPr="00D55E2D" w:rsidP="00AB4C19">
            <w:pPr>
              <w:pStyle w:val="TableParagraph"/>
              <w:spacing w:before="120"/>
              <w:ind w:left="395" w:right="57"/>
              <w:jc w:val="left"/>
              <w:rPr>
                <w:sz w:val="14"/>
                <w:szCs w:val="14"/>
              </w:rPr>
            </w:pPr>
            <w:r w:rsidRPr="00D55E2D">
              <w:rPr>
                <w:sz w:val="14"/>
              </w:rPr>
              <w:t>0</w:t>
            </w:r>
          </w:p>
        </w:tc>
      </w:tr>
      <w:tr w:rsidTr="00C70CE2">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43A83" w:rsidRPr="00D55E2D" w:rsidP="00C70CE2">
            <w:pPr>
              <w:pStyle w:val="TableParagraph"/>
              <w:spacing w:before="120"/>
              <w:ind w:left="57" w:right="57"/>
              <w:rPr>
                <w:i/>
                <w:sz w:val="14"/>
                <w:szCs w:val="14"/>
              </w:rPr>
            </w:pPr>
            <w:r w:rsidRPr="00D55E2D">
              <w:rPr>
                <w:i/>
                <w:sz w:val="14"/>
              </w:rPr>
              <w:t>52.</w:t>
            </w:r>
          </w:p>
        </w:tc>
        <w:tc>
          <w:tcPr>
            <w:tcW w:w="160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rPr>
            </w:pPr>
            <w:r w:rsidRPr="00D55E2D">
              <w:rPr>
                <w:sz w:val="14"/>
              </w:rPr>
              <w:t>BF Logistics, s.r.o.</w:t>
            </w:r>
          </w:p>
        </w:tc>
        <w:tc>
          <w:tcPr>
            <w:tcW w:w="1627"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line="242" w:lineRule="auto"/>
              <w:ind w:left="57" w:right="57"/>
              <w:rPr>
                <w:sz w:val="14"/>
              </w:rPr>
            </w:pPr>
            <w:r w:rsidRPr="00D55E2D">
              <w:rPr>
                <w:sz w:val="14"/>
              </w:rPr>
              <w:t>Beranových 65, 199 02 Praha 9, CR</w:t>
            </w:r>
          </w:p>
        </w:tc>
        <w:tc>
          <w:tcPr>
            <w:tcW w:w="1276" w:type="dxa"/>
            <w:tcBorders>
              <w:top w:val="single" w:sz="2" w:space="0" w:color="000000"/>
              <w:left w:val="single" w:sz="2" w:space="0" w:color="000000"/>
              <w:bottom w:val="single" w:sz="2" w:space="0" w:color="000000"/>
              <w:right w:val="single" w:sz="2" w:space="0" w:color="000000"/>
            </w:tcBorders>
          </w:tcPr>
          <w:p w:rsidR="00043A83" w:rsidRPr="00D55E2D" w:rsidP="006A55D7">
            <w:pPr>
              <w:pStyle w:val="TableParagraph"/>
              <w:spacing w:before="120" w:line="249" w:lineRule="auto"/>
              <w:ind w:left="218" w:right="57" w:hanging="161"/>
              <w:rPr>
                <w:rStyle w:val="DNEx1"/>
              </w:rPr>
            </w:pPr>
            <w:hyperlink r:id="rId89" w:history="1">
              <w:r w:rsidRPr="00D55E2D" w:rsidR="006607E7">
                <w:rPr>
                  <w:rStyle w:val="DNEx1"/>
                </w:rPr>
                <w:t>www.bfl.cz</w:t>
              </w:r>
            </w:hyperlink>
          </w:p>
        </w:tc>
        <w:tc>
          <w:tcPr>
            <w:tcW w:w="2097"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line="247" w:lineRule="auto"/>
              <w:ind w:left="57" w:right="57"/>
              <w:rPr>
                <w:sz w:val="14"/>
              </w:rPr>
            </w:pPr>
            <w:r w:rsidRPr="00D55E2D">
              <w:rPr>
                <w:sz w:val="14"/>
              </w:rPr>
              <w:t>CZ 1120130041 Part A of 18/09/2013</w:t>
            </w:r>
          </w:p>
          <w:p w:rsidR="00043A83" w:rsidRPr="00D55E2D" w:rsidP="00C70CE2">
            <w:pPr>
              <w:pStyle w:val="TableParagraph"/>
              <w:spacing w:after="120" w:line="247" w:lineRule="auto"/>
              <w:ind w:left="57" w:right="57"/>
              <w:rPr>
                <w:sz w:val="14"/>
              </w:rPr>
            </w:pPr>
            <w:r w:rsidRPr="00D55E2D">
              <w:rPr>
                <w:sz w:val="14"/>
              </w:rPr>
              <w:t>SK 1220130009 Part B of 25/11/2013</w:t>
            </w:r>
          </w:p>
        </w:tc>
        <w:tc>
          <w:tcPr>
            <w:tcW w:w="928"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rPr>
            </w:pPr>
            <w:r w:rsidRPr="00D55E2D">
              <w:rPr>
                <w:sz w:val="14"/>
              </w:rPr>
              <w:t>01/09/2009</w:t>
            </w:r>
          </w:p>
        </w:tc>
        <w:tc>
          <w:tcPr>
            <w:tcW w:w="810"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57" w:right="57"/>
              <w:rPr>
                <w:sz w:val="14"/>
                <w:szCs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27" w:right="57"/>
              <w:rPr>
                <w:sz w:val="14"/>
                <w:szCs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043A83" w:rsidRPr="00D55E2D" w:rsidP="00C70CE2">
            <w:pPr>
              <w:pStyle w:val="TableParagraph"/>
              <w:spacing w:before="120"/>
              <w:ind w:left="19" w:right="57"/>
              <w:rPr>
                <w:sz w:val="14"/>
                <w:szCs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043A83" w:rsidRPr="00D55E2D" w:rsidP="00C70CE2">
            <w:pPr>
              <w:pStyle w:val="TableParagraph"/>
              <w:spacing w:before="120"/>
              <w:ind w:left="395" w:right="57"/>
              <w:jc w:val="left"/>
              <w:rPr>
                <w:sz w:val="14"/>
                <w:szCs w:val="14"/>
              </w:rPr>
            </w:pPr>
            <w:r w:rsidRPr="00D55E2D">
              <w:rPr>
                <w:sz w:val="14"/>
              </w:rPr>
              <w:t>*</w:t>
            </w:r>
          </w:p>
        </w:tc>
      </w:tr>
      <w:tr w:rsidTr="00994224">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AB4C19" w:rsidRPr="00D55E2D" w:rsidP="0006282E">
            <w:pPr>
              <w:pStyle w:val="TableParagraph"/>
              <w:spacing w:before="120"/>
              <w:ind w:left="57" w:right="57"/>
              <w:rPr>
                <w:i/>
                <w:sz w:val="14"/>
                <w:szCs w:val="14"/>
              </w:rPr>
            </w:pPr>
            <w:r w:rsidRPr="00D55E2D">
              <w:rPr>
                <w:i/>
                <w:sz w:val="14"/>
              </w:rPr>
              <w:t>53.</w:t>
            </w:r>
          </w:p>
        </w:tc>
        <w:tc>
          <w:tcPr>
            <w:tcW w:w="1603"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E-W Express, s.r.o.</w:t>
            </w:r>
          </w:p>
        </w:tc>
        <w:tc>
          <w:tcPr>
            <w:tcW w:w="1627"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line="242" w:lineRule="auto"/>
              <w:ind w:left="57" w:right="57"/>
              <w:rPr>
                <w:sz w:val="14"/>
              </w:rPr>
            </w:pPr>
            <w:r w:rsidRPr="00D55E2D">
              <w:rPr>
                <w:sz w:val="14"/>
              </w:rPr>
              <w:t>Slnečné stráne 42,</w:t>
            </w:r>
            <w:r w:rsidRPr="00D55E2D">
              <w:rPr>
                <w:sz w:val="14"/>
              </w:rPr>
              <w:br/>
              <w:t>974 01 Banská Bystrica</w:t>
            </w:r>
          </w:p>
        </w:tc>
        <w:tc>
          <w:tcPr>
            <w:tcW w:w="1276" w:type="dxa"/>
            <w:tcBorders>
              <w:top w:val="single" w:sz="2" w:space="0" w:color="000000"/>
              <w:left w:val="single" w:sz="2" w:space="0" w:color="000000"/>
              <w:bottom w:val="single" w:sz="2" w:space="0" w:color="000000"/>
              <w:right w:val="single" w:sz="2" w:space="0" w:color="000000"/>
            </w:tcBorders>
          </w:tcPr>
          <w:p w:rsidR="00AB4C19" w:rsidRPr="00D55E2D" w:rsidP="006A55D7">
            <w:pPr>
              <w:pStyle w:val="TableParagraph"/>
              <w:spacing w:before="120" w:line="249" w:lineRule="auto"/>
              <w:ind w:left="218" w:right="57" w:hanging="161"/>
              <w:rPr>
                <w:rStyle w:val="DNEx1"/>
              </w:rPr>
            </w:pPr>
            <w:hyperlink r:id="rId90" w:history="1">
              <w:r w:rsidRPr="00D55E2D" w:rsidR="006607E7">
                <w:rPr>
                  <w:rStyle w:val="DNEx1"/>
                </w:rPr>
                <w:t>www.ewex.sk</w:t>
              </w:r>
            </w:hyperlink>
          </w:p>
        </w:tc>
        <w:tc>
          <w:tcPr>
            <w:tcW w:w="2097"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line="247" w:lineRule="auto"/>
              <w:ind w:left="57" w:right="57"/>
              <w:rPr>
                <w:sz w:val="14"/>
              </w:rPr>
            </w:pPr>
            <w:r w:rsidRPr="00D55E2D">
              <w:rPr>
                <w:sz w:val="14"/>
              </w:rPr>
              <w:t>SK 11201500061Part A of 30/06/2015</w:t>
            </w:r>
          </w:p>
          <w:p w:rsidR="00AB4C19" w:rsidRPr="00D55E2D" w:rsidP="00AB4C19">
            <w:pPr>
              <w:pStyle w:val="TableParagraph"/>
              <w:spacing w:after="120" w:line="247" w:lineRule="auto"/>
              <w:ind w:left="57" w:right="57"/>
              <w:rPr>
                <w:sz w:val="14"/>
              </w:rPr>
            </w:pPr>
            <w:r w:rsidRPr="00D55E2D">
              <w:rPr>
                <w:sz w:val="14"/>
              </w:rPr>
              <w:t>SK 1220150008 Part B of 30/06/2015</w:t>
            </w:r>
          </w:p>
        </w:tc>
        <w:tc>
          <w:tcPr>
            <w:tcW w:w="928"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30/06/2015</w:t>
            </w:r>
          </w:p>
        </w:tc>
        <w:tc>
          <w:tcPr>
            <w:tcW w:w="810"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27" w:right="57"/>
              <w:rPr>
                <w:sz w:val="14"/>
                <w:szCs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19" w:right="57"/>
              <w:rPr>
                <w:sz w:val="14"/>
                <w:szCs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AB4C19" w:rsidRPr="00D55E2D" w:rsidP="00AB4C19">
            <w:pPr>
              <w:pStyle w:val="TableParagraph"/>
              <w:spacing w:before="120"/>
              <w:ind w:left="395" w:right="57"/>
              <w:jc w:val="left"/>
              <w:rPr>
                <w:sz w:val="14"/>
                <w:szCs w:val="14"/>
              </w:rPr>
            </w:pPr>
            <w:r w:rsidRPr="00D55E2D">
              <w:rPr>
                <w:sz w:val="14"/>
              </w:rPr>
              <w:t>*</w:t>
            </w:r>
          </w:p>
        </w:tc>
      </w:tr>
      <w:tr w:rsidTr="00994224">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AB4C19" w:rsidRPr="00D55E2D" w:rsidP="0006282E">
            <w:pPr>
              <w:pStyle w:val="TableParagraph"/>
              <w:spacing w:before="120"/>
              <w:ind w:left="57" w:right="57"/>
              <w:rPr>
                <w:i/>
                <w:sz w:val="14"/>
                <w:szCs w:val="14"/>
              </w:rPr>
            </w:pPr>
            <w:r w:rsidRPr="00D55E2D">
              <w:rPr>
                <w:i/>
                <w:sz w:val="14"/>
              </w:rPr>
              <w:t>54.</w:t>
            </w:r>
          </w:p>
        </w:tc>
        <w:tc>
          <w:tcPr>
            <w:tcW w:w="1603"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Vitkovice Doprava, a.s.</w:t>
            </w:r>
          </w:p>
        </w:tc>
        <w:tc>
          <w:tcPr>
            <w:tcW w:w="1627"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line="242" w:lineRule="auto"/>
              <w:ind w:left="57" w:right="57"/>
              <w:rPr>
                <w:sz w:val="14"/>
              </w:rPr>
            </w:pPr>
            <w:r w:rsidRPr="00D55E2D">
              <w:rPr>
                <w:sz w:val="14"/>
              </w:rPr>
              <w:t>1. máje 3302/102 a,</w:t>
            </w:r>
            <w:r w:rsidRPr="00D55E2D">
              <w:rPr>
                <w:sz w:val="14"/>
              </w:rPr>
              <w:br/>
              <w:t xml:space="preserve">703 00 Moravská Ostrava, ČR </w:t>
            </w:r>
          </w:p>
        </w:tc>
        <w:tc>
          <w:tcPr>
            <w:tcW w:w="1276"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74"/>
              <w:ind w:left="31"/>
              <w:rPr>
                <w:sz w:val="14"/>
              </w:rPr>
            </w:pPr>
            <w:r w:rsidRPr="00D55E2D">
              <w:rPr>
                <w:sz w:val="14"/>
              </w:rPr>
              <w:t>*</w:t>
            </w:r>
          </w:p>
        </w:tc>
        <w:tc>
          <w:tcPr>
            <w:tcW w:w="2097"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line="247" w:lineRule="auto"/>
              <w:ind w:left="57" w:right="57"/>
              <w:rPr>
                <w:sz w:val="14"/>
              </w:rPr>
            </w:pPr>
            <w:r w:rsidRPr="00D55E2D">
              <w:rPr>
                <w:sz w:val="14"/>
              </w:rPr>
              <w:t>CZ 1120130041 Part A of 22/05/2018</w:t>
            </w:r>
          </w:p>
          <w:p w:rsidR="00AB4C19" w:rsidRPr="00D55E2D" w:rsidP="00AB4C19">
            <w:pPr>
              <w:pStyle w:val="TableParagraph"/>
              <w:spacing w:after="120" w:line="247" w:lineRule="auto"/>
              <w:ind w:left="57" w:right="57"/>
              <w:rPr>
                <w:sz w:val="14"/>
              </w:rPr>
            </w:pPr>
            <w:r w:rsidRPr="00D55E2D">
              <w:rPr>
                <w:sz w:val="14"/>
              </w:rPr>
              <w:t>SK 1220180014 Part B of 05/06/2018</w:t>
            </w:r>
          </w:p>
        </w:tc>
        <w:tc>
          <w:tcPr>
            <w:tcW w:w="928"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w:t>
            </w:r>
          </w:p>
        </w:tc>
        <w:tc>
          <w:tcPr>
            <w:tcW w:w="810"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863"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958"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1004"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786" w:type="dxa"/>
            <w:tcBorders>
              <w:top w:val="single" w:sz="2" w:space="0" w:color="000000"/>
              <w:left w:val="single" w:sz="2" w:space="0" w:color="000000"/>
              <w:bottom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w:t>
            </w:r>
          </w:p>
        </w:tc>
        <w:tc>
          <w:tcPr>
            <w:tcW w:w="900" w:type="dxa"/>
            <w:tcBorders>
              <w:top w:val="single" w:sz="2" w:space="0" w:color="000000"/>
              <w:left w:val="single" w:sz="2" w:space="0" w:color="000000"/>
              <w:bottom w:val="single" w:sz="2" w:space="0" w:color="000000"/>
              <w:right w:val="single" w:sz="12" w:space="0" w:color="000000"/>
            </w:tcBorders>
          </w:tcPr>
          <w:p w:rsidR="00AB4C19" w:rsidRPr="00D55E2D" w:rsidP="00AB4C19">
            <w:pPr>
              <w:pStyle w:val="TableParagraph"/>
              <w:spacing w:before="120"/>
              <w:ind w:left="57" w:right="57"/>
              <w:rPr>
                <w:sz w:val="14"/>
                <w:szCs w:val="14"/>
              </w:rPr>
            </w:pPr>
            <w:r w:rsidRPr="00D55E2D">
              <w:rPr>
                <w:sz w:val="14"/>
              </w:rPr>
              <w:t>*</w:t>
            </w:r>
          </w:p>
        </w:tc>
      </w:tr>
      <w:tr w:rsidTr="00994224">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C70CE2" w:rsidRPr="00D55E2D" w:rsidP="0006282E">
            <w:pPr>
              <w:pStyle w:val="TableParagraph"/>
              <w:spacing w:before="120"/>
              <w:ind w:left="57" w:right="57"/>
              <w:rPr>
                <w:i/>
                <w:sz w:val="14"/>
                <w:szCs w:val="14"/>
              </w:rPr>
            </w:pPr>
            <w:r w:rsidRPr="00D55E2D">
              <w:rPr>
                <w:i/>
                <w:sz w:val="14"/>
              </w:rPr>
              <w:t>55</w:t>
            </w:r>
          </w:p>
        </w:tc>
        <w:tc>
          <w:tcPr>
            <w:tcW w:w="1603" w:type="dxa"/>
            <w:tcBorders>
              <w:top w:val="single" w:sz="2" w:space="0" w:color="000000"/>
              <w:left w:val="single" w:sz="2" w:space="0" w:color="000000"/>
              <w:bottom w:val="single" w:sz="2" w:space="0" w:color="000000"/>
              <w:right w:val="single" w:sz="2" w:space="0" w:color="000000"/>
            </w:tcBorders>
          </w:tcPr>
          <w:p w:rsidR="00C70CE2" w:rsidRPr="00D55E2D" w:rsidP="0006282E">
            <w:pPr>
              <w:pStyle w:val="TableParagraph"/>
              <w:spacing w:before="120"/>
              <w:ind w:left="57" w:right="57"/>
              <w:rPr>
                <w:sz w:val="14"/>
              </w:rPr>
            </w:pPr>
            <w:r w:rsidRPr="00D55E2D">
              <w:rPr>
                <w:sz w:val="14"/>
              </w:rPr>
              <w:t>I.G. Rail, s.r.o.</w:t>
            </w:r>
          </w:p>
        </w:tc>
        <w:tc>
          <w:tcPr>
            <w:tcW w:w="1627" w:type="dxa"/>
            <w:tcBorders>
              <w:top w:val="single" w:sz="2" w:space="0" w:color="000000"/>
              <w:left w:val="single" w:sz="2" w:space="0" w:color="000000"/>
              <w:bottom w:val="single" w:sz="2" w:space="0" w:color="000000"/>
              <w:right w:val="single" w:sz="2" w:space="0" w:color="000000"/>
            </w:tcBorders>
          </w:tcPr>
          <w:p w:rsidR="00C70CE2" w:rsidRPr="00D55E2D" w:rsidP="0006282E">
            <w:pPr>
              <w:pStyle w:val="TableParagraph"/>
              <w:spacing w:before="120" w:line="242" w:lineRule="auto"/>
              <w:ind w:left="57" w:right="57"/>
              <w:rPr>
                <w:sz w:val="14"/>
              </w:rPr>
            </w:pPr>
            <w:r w:rsidRPr="00D55E2D">
              <w:rPr>
                <w:sz w:val="14"/>
              </w:rPr>
              <w:t>Mostová 2, 811 02 Bratislava</w:t>
            </w:r>
          </w:p>
        </w:tc>
        <w:tc>
          <w:tcPr>
            <w:tcW w:w="1276" w:type="dxa"/>
            <w:tcBorders>
              <w:top w:val="single" w:sz="2" w:space="0" w:color="000000"/>
              <w:left w:val="single" w:sz="2" w:space="0" w:color="000000"/>
              <w:bottom w:val="single" w:sz="2" w:space="0" w:color="000000"/>
              <w:right w:val="single" w:sz="2" w:space="0" w:color="000000"/>
            </w:tcBorders>
          </w:tcPr>
          <w:p w:rsidR="0006282E" w:rsidRPr="00D55E2D" w:rsidP="006A55D7">
            <w:pPr>
              <w:pStyle w:val="TableParagraph"/>
              <w:spacing w:before="120" w:line="249" w:lineRule="auto"/>
              <w:ind w:left="218" w:right="57" w:hanging="161"/>
              <w:rPr>
                <w:rStyle w:val="DNEx1"/>
              </w:rPr>
            </w:pPr>
            <w:hyperlink r:id="rId91" w:history="1">
              <w:r w:rsidRPr="00D55E2D" w:rsidR="006607E7">
                <w:rPr>
                  <w:rStyle w:val="DNEx1"/>
                </w:rPr>
                <w:t>www.irail.sk</w:t>
              </w:r>
            </w:hyperlink>
          </w:p>
        </w:tc>
        <w:tc>
          <w:tcPr>
            <w:tcW w:w="2097" w:type="dxa"/>
            <w:tcBorders>
              <w:top w:val="single" w:sz="2" w:space="0" w:color="000000"/>
              <w:left w:val="single" w:sz="2" w:space="0" w:color="000000"/>
              <w:bottom w:val="single" w:sz="2" w:space="0" w:color="000000"/>
              <w:right w:val="single" w:sz="2" w:space="0" w:color="000000"/>
            </w:tcBorders>
          </w:tcPr>
          <w:p w:rsidR="0006282E" w:rsidRPr="00D55E2D" w:rsidP="0006282E">
            <w:pPr>
              <w:pStyle w:val="TableParagraph"/>
              <w:spacing w:before="120" w:line="247" w:lineRule="auto"/>
              <w:ind w:left="57" w:right="57"/>
              <w:rPr>
                <w:sz w:val="14"/>
              </w:rPr>
            </w:pPr>
            <w:r w:rsidRPr="00D55E2D">
              <w:rPr>
                <w:sz w:val="14"/>
              </w:rPr>
              <w:t>SK 11201500061Part A of 27/03/2018</w:t>
            </w:r>
          </w:p>
          <w:p w:rsidR="00C70CE2" w:rsidRPr="00D55E2D" w:rsidP="0006282E">
            <w:pPr>
              <w:pStyle w:val="TableParagraph"/>
              <w:spacing w:after="120" w:line="247" w:lineRule="auto"/>
              <w:ind w:left="57" w:right="57"/>
              <w:rPr>
                <w:sz w:val="14"/>
              </w:rPr>
            </w:pPr>
            <w:r w:rsidRPr="00D55E2D">
              <w:rPr>
                <w:sz w:val="14"/>
              </w:rPr>
              <w:t>SK 1220180006 Part B of 27/03/2018</w:t>
            </w:r>
          </w:p>
        </w:tc>
        <w:tc>
          <w:tcPr>
            <w:tcW w:w="928" w:type="dxa"/>
            <w:tcBorders>
              <w:top w:val="single" w:sz="2" w:space="0" w:color="000000"/>
              <w:left w:val="single" w:sz="2" w:space="0" w:color="000000"/>
              <w:bottom w:val="single" w:sz="2" w:space="0" w:color="000000"/>
              <w:right w:val="single" w:sz="2" w:space="0" w:color="000000"/>
            </w:tcBorders>
          </w:tcPr>
          <w:p w:rsidR="00C70CE2" w:rsidRPr="00D55E2D" w:rsidP="0006282E">
            <w:pPr>
              <w:pStyle w:val="TableParagraph"/>
              <w:spacing w:before="120"/>
              <w:ind w:left="57" w:right="57"/>
              <w:rPr>
                <w:sz w:val="14"/>
              </w:rPr>
            </w:pPr>
            <w:r w:rsidRPr="00D55E2D">
              <w:rPr>
                <w:sz w:val="14"/>
              </w:rPr>
              <w:t>05/01/2018</w:t>
            </w:r>
          </w:p>
        </w:tc>
        <w:tc>
          <w:tcPr>
            <w:tcW w:w="810" w:type="dxa"/>
            <w:tcBorders>
              <w:top w:val="single" w:sz="2" w:space="0" w:color="000000"/>
              <w:left w:val="single" w:sz="2" w:space="0" w:color="000000"/>
              <w:bottom w:val="single" w:sz="2" w:space="0" w:color="000000"/>
              <w:right w:val="single" w:sz="2" w:space="0" w:color="000000"/>
            </w:tcBorders>
          </w:tcPr>
          <w:p w:rsidR="00C70CE2" w:rsidRPr="00D55E2D" w:rsidP="0006282E">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C70CE2" w:rsidRPr="00D55E2D" w:rsidP="00994224">
            <w:pPr>
              <w:pStyle w:val="TableParagraph"/>
              <w:spacing w:before="120"/>
              <w:ind w:left="57" w:right="57"/>
              <w:rPr>
                <w:sz w:val="14"/>
              </w:rPr>
            </w:pPr>
            <w:r w:rsidRPr="00D55E2D">
              <w:rPr>
                <w:sz w:val="14"/>
              </w:rPr>
              <w:t>6</w:t>
            </w:r>
          </w:p>
        </w:tc>
        <w:tc>
          <w:tcPr>
            <w:tcW w:w="863" w:type="dxa"/>
            <w:tcBorders>
              <w:top w:val="single" w:sz="2" w:space="0" w:color="000000"/>
              <w:left w:val="single" w:sz="2" w:space="0" w:color="000000"/>
              <w:bottom w:val="single" w:sz="2" w:space="0" w:color="000000"/>
              <w:right w:val="single" w:sz="2" w:space="0" w:color="000000"/>
            </w:tcBorders>
          </w:tcPr>
          <w:p w:rsidR="00C70CE2" w:rsidRPr="00D55E2D" w:rsidP="0099422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C70CE2" w:rsidRPr="00D55E2D" w:rsidP="00994224">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C70CE2" w:rsidRPr="00D55E2D" w:rsidP="00994224">
            <w:pPr>
              <w:pStyle w:val="TableParagraph"/>
              <w:spacing w:before="120"/>
              <w:ind w:left="57" w:right="57"/>
              <w:rPr>
                <w:sz w:val="14"/>
              </w:rPr>
            </w:pPr>
            <w:r w:rsidRPr="00D55E2D">
              <w:rPr>
                <w:sz w:val="14"/>
              </w:rPr>
              <w:t>0</w:t>
            </w:r>
          </w:p>
        </w:tc>
        <w:tc>
          <w:tcPr>
            <w:tcW w:w="786" w:type="dxa"/>
            <w:tcBorders>
              <w:top w:val="single" w:sz="2" w:space="0" w:color="000000"/>
              <w:left w:val="single" w:sz="2" w:space="0" w:color="000000"/>
              <w:bottom w:val="single" w:sz="2" w:space="0" w:color="000000"/>
              <w:right w:val="single" w:sz="2" w:space="0" w:color="000000"/>
            </w:tcBorders>
          </w:tcPr>
          <w:p w:rsidR="00C70CE2" w:rsidRPr="00D55E2D" w:rsidP="0099422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C70CE2" w:rsidRPr="00D55E2D" w:rsidP="00994224">
            <w:pPr>
              <w:pStyle w:val="TableParagraph"/>
              <w:spacing w:before="120"/>
              <w:ind w:left="57" w:right="57"/>
              <w:rPr>
                <w:sz w:val="14"/>
              </w:rPr>
            </w:pPr>
            <w:r w:rsidRPr="00D55E2D">
              <w:rPr>
                <w:sz w:val="14"/>
              </w:rPr>
              <w:t>0</w:t>
            </w:r>
          </w:p>
        </w:tc>
      </w:tr>
      <w:tr w:rsidTr="00994224">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06282E" w:rsidRPr="00D55E2D" w:rsidP="0006282E">
            <w:pPr>
              <w:pStyle w:val="TableParagraph"/>
              <w:spacing w:before="120"/>
              <w:ind w:left="57" w:right="57"/>
              <w:rPr>
                <w:i/>
                <w:sz w:val="14"/>
                <w:szCs w:val="14"/>
              </w:rPr>
            </w:pPr>
            <w:r w:rsidRPr="00D55E2D">
              <w:rPr>
                <w:i/>
                <w:sz w:val="14"/>
              </w:rPr>
              <w:t>56</w:t>
            </w:r>
          </w:p>
        </w:tc>
        <w:tc>
          <w:tcPr>
            <w:tcW w:w="1603" w:type="dxa"/>
            <w:tcBorders>
              <w:top w:val="single" w:sz="2" w:space="0" w:color="000000"/>
              <w:left w:val="single" w:sz="2" w:space="0" w:color="000000"/>
              <w:bottom w:val="single" w:sz="2" w:space="0" w:color="000000"/>
              <w:right w:val="single" w:sz="2" w:space="0" w:color="000000"/>
            </w:tcBorders>
          </w:tcPr>
          <w:p w:rsidR="0006282E" w:rsidRPr="00D55E2D" w:rsidP="0006282E">
            <w:pPr>
              <w:pStyle w:val="TableParagraph"/>
              <w:spacing w:before="120"/>
              <w:ind w:left="57" w:right="57"/>
              <w:rPr>
                <w:sz w:val="14"/>
              </w:rPr>
            </w:pPr>
            <w:r w:rsidRPr="00D55E2D">
              <w:rPr>
                <w:sz w:val="14"/>
              </w:rPr>
              <w:t>RM LINES, a.s.</w:t>
            </w:r>
          </w:p>
        </w:tc>
        <w:tc>
          <w:tcPr>
            <w:tcW w:w="1627" w:type="dxa"/>
            <w:tcBorders>
              <w:top w:val="single" w:sz="2" w:space="0" w:color="000000"/>
              <w:left w:val="single" w:sz="2" w:space="0" w:color="000000"/>
              <w:bottom w:val="single" w:sz="2" w:space="0" w:color="000000"/>
              <w:right w:val="single" w:sz="2" w:space="0" w:color="000000"/>
            </w:tcBorders>
          </w:tcPr>
          <w:p w:rsidR="0006282E" w:rsidRPr="00D55E2D" w:rsidP="0006282E">
            <w:pPr>
              <w:pStyle w:val="TableParagraph"/>
              <w:spacing w:before="120" w:line="242" w:lineRule="auto"/>
              <w:ind w:left="57" w:right="57"/>
              <w:rPr>
                <w:sz w:val="14"/>
              </w:rPr>
            </w:pPr>
            <w:r w:rsidRPr="00D55E2D">
              <w:rPr>
                <w:sz w:val="14"/>
              </w:rPr>
              <w:t>Jednoty 1931,</w:t>
            </w:r>
            <w:r w:rsidRPr="00D55E2D">
              <w:rPr>
                <w:sz w:val="14"/>
              </w:rPr>
              <w:br/>
              <w:t>356 01 sokolov</w:t>
            </w:r>
          </w:p>
        </w:tc>
        <w:tc>
          <w:tcPr>
            <w:tcW w:w="1276" w:type="dxa"/>
            <w:tcBorders>
              <w:top w:val="single" w:sz="2" w:space="0" w:color="000000"/>
              <w:left w:val="single" w:sz="2" w:space="0" w:color="000000"/>
              <w:bottom w:val="single" w:sz="2" w:space="0" w:color="000000"/>
              <w:right w:val="single" w:sz="2" w:space="0" w:color="000000"/>
            </w:tcBorders>
          </w:tcPr>
          <w:p w:rsidR="0006282E" w:rsidRPr="00D55E2D" w:rsidP="006A55D7">
            <w:pPr>
              <w:pStyle w:val="TableParagraph"/>
              <w:spacing w:before="120" w:line="249" w:lineRule="auto"/>
              <w:ind w:left="218" w:right="57" w:hanging="161"/>
              <w:rPr>
                <w:rStyle w:val="DNEx1"/>
              </w:rPr>
            </w:pPr>
            <w:r w:rsidRPr="00D55E2D">
              <w:rPr>
                <w:rStyle w:val="DNEx1"/>
              </w:rPr>
              <w:t>www.rmlines.cz</w:t>
            </w:r>
          </w:p>
        </w:tc>
        <w:tc>
          <w:tcPr>
            <w:tcW w:w="2097" w:type="dxa"/>
            <w:tcBorders>
              <w:top w:val="single" w:sz="2" w:space="0" w:color="000000"/>
              <w:left w:val="single" w:sz="2" w:space="0" w:color="000000"/>
              <w:bottom w:val="single" w:sz="2" w:space="0" w:color="000000"/>
              <w:right w:val="single" w:sz="2" w:space="0" w:color="000000"/>
            </w:tcBorders>
          </w:tcPr>
          <w:p w:rsidR="0006282E" w:rsidRPr="00D55E2D" w:rsidP="0006282E">
            <w:pPr>
              <w:pStyle w:val="TableParagraph"/>
              <w:spacing w:before="120" w:line="247" w:lineRule="auto"/>
              <w:ind w:left="57" w:right="57"/>
              <w:rPr>
                <w:sz w:val="14"/>
              </w:rPr>
            </w:pPr>
            <w:r w:rsidRPr="00D55E2D">
              <w:rPr>
                <w:sz w:val="14"/>
              </w:rPr>
              <w:t>CZ 1120130041 Part A of 27/05/2013</w:t>
            </w:r>
          </w:p>
          <w:p w:rsidR="0006282E" w:rsidRPr="00D55E2D" w:rsidP="0006282E">
            <w:pPr>
              <w:pStyle w:val="TableParagraph"/>
              <w:spacing w:after="120" w:line="247" w:lineRule="auto"/>
              <w:ind w:left="57" w:right="57"/>
              <w:rPr>
                <w:sz w:val="14"/>
              </w:rPr>
            </w:pPr>
            <w:r w:rsidRPr="00D55E2D">
              <w:rPr>
                <w:sz w:val="14"/>
              </w:rPr>
              <w:t>SK 1220170008 Part B of 02/08/2017</w:t>
            </w:r>
          </w:p>
        </w:tc>
        <w:tc>
          <w:tcPr>
            <w:tcW w:w="928" w:type="dxa"/>
            <w:tcBorders>
              <w:top w:val="single" w:sz="2" w:space="0" w:color="000000"/>
              <w:left w:val="single" w:sz="2" w:space="0" w:color="000000"/>
              <w:bottom w:val="single" w:sz="2" w:space="0" w:color="000000"/>
              <w:right w:val="single" w:sz="2" w:space="0" w:color="000000"/>
            </w:tcBorders>
          </w:tcPr>
          <w:p w:rsidR="0006282E" w:rsidRPr="00D55E2D" w:rsidP="0006282E">
            <w:pPr>
              <w:pStyle w:val="TableParagraph"/>
              <w:spacing w:before="120"/>
              <w:ind w:left="57" w:right="57"/>
              <w:rPr>
                <w:sz w:val="14"/>
              </w:rPr>
            </w:pPr>
            <w:r w:rsidRPr="00D55E2D">
              <w:rPr>
                <w:sz w:val="14"/>
              </w:rPr>
              <w:t>08/12/2017</w:t>
            </w:r>
          </w:p>
        </w:tc>
        <w:tc>
          <w:tcPr>
            <w:tcW w:w="810" w:type="dxa"/>
            <w:tcBorders>
              <w:top w:val="single" w:sz="2" w:space="0" w:color="000000"/>
              <w:left w:val="single" w:sz="2" w:space="0" w:color="000000"/>
              <w:bottom w:val="single" w:sz="2" w:space="0" w:color="000000"/>
              <w:right w:val="single" w:sz="2" w:space="0" w:color="000000"/>
            </w:tcBorders>
          </w:tcPr>
          <w:p w:rsidR="0006282E" w:rsidRPr="00D55E2D" w:rsidP="0006282E">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06282E" w:rsidRPr="00D55E2D" w:rsidP="00994224">
            <w:pPr>
              <w:pStyle w:val="TableParagraph"/>
              <w:spacing w:before="120"/>
              <w:ind w:left="57" w:right="57"/>
              <w:rPr>
                <w:sz w:val="14"/>
              </w:rPr>
            </w:pPr>
            <w:r w:rsidRPr="00D55E2D">
              <w:rPr>
                <w:sz w:val="14"/>
              </w:rPr>
              <w:t>7</w:t>
            </w:r>
          </w:p>
        </w:tc>
        <w:tc>
          <w:tcPr>
            <w:tcW w:w="863" w:type="dxa"/>
            <w:tcBorders>
              <w:top w:val="single" w:sz="2" w:space="0" w:color="000000"/>
              <w:left w:val="single" w:sz="2" w:space="0" w:color="000000"/>
              <w:bottom w:val="single" w:sz="2" w:space="0" w:color="000000"/>
              <w:right w:val="single" w:sz="2" w:space="0" w:color="000000"/>
            </w:tcBorders>
          </w:tcPr>
          <w:p w:rsidR="0006282E" w:rsidRPr="00D55E2D" w:rsidP="0099422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06282E" w:rsidRPr="00D55E2D" w:rsidP="00994224">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06282E" w:rsidRPr="00D55E2D" w:rsidP="00994224">
            <w:pPr>
              <w:pStyle w:val="TableParagraph"/>
              <w:spacing w:before="120"/>
              <w:ind w:left="57" w:right="57"/>
              <w:rPr>
                <w:sz w:val="14"/>
              </w:rPr>
            </w:pPr>
            <w:r w:rsidRPr="00D55E2D">
              <w:rPr>
                <w:sz w:val="14"/>
              </w:rPr>
              <w:t>1</w:t>
            </w:r>
          </w:p>
        </w:tc>
        <w:tc>
          <w:tcPr>
            <w:tcW w:w="786" w:type="dxa"/>
            <w:tcBorders>
              <w:top w:val="single" w:sz="2" w:space="0" w:color="000000"/>
              <w:left w:val="single" w:sz="2" w:space="0" w:color="000000"/>
              <w:bottom w:val="single" w:sz="2" w:space="0" w:color="000000"/>
              <w:right w:val="single" w:sz="2" w:space="0" w:color="000000"/>
            </w:tcBorders>
          </w:tcPr>
          <w:p w:rsidR="0006282E" w:rsidRPr="00D55E2D" w:rsidP="0099422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06282E" w:rsidRPr="00D55E2D" w:rsidP="00994224">
            <w:pPr>
              <w:pStyle w:val="TableParagraph"/>
              <w:spacing w:before="120"/>
              <w:ind w:left="57" w:right="57"/>
              <w:rPr>
                <w:sz w:val="14"/>
              </w:rPr>
            </w:pPr>
            <w:r w:rsidRPr="00D55E2D">
              <w:rPr>
                <w:sz w:val="14"/>
              </w:rPr>
              <w:t>13 462</w:t>
            </w:r>
          </w:p>
        </w:tc>
      </w:tr>
      <w:tr w:rsidTr="00994224">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bottom w:val="single" w:sz="2" w:space="0" w:color="000000"/>
              <w:right w:val="single" w:sz="2" w:space="0" w:color="000000"/>
            </w:tcBorders>
          </w:tcPr>
          <w:p w:rsidR="00994224" w:rsidRPr="00D55E2D" w:rsidP="00994224">
            <w:pPr>
              <w:pStyle w:val="TableParagraph"/>
              <w:spacing w:before="120"/>
              <w:ind w:left="57" w:right="57"/>
              <w:rPr>
                <w:i/>
                <w:sz w:val="14"/>
                <w:szCs w:val="14"/>
              </w:rPr>
            </w:pPr>
            <w:r w:rsidRPr="00D55E2D">
              <w:rPr>
                <w:i/>
                <w:sz w:val="14"/>
              </w:rPr>
              <w:t>57</w:t>
            </w:r>
          </w:p>
        </w:tc>
        <w:tc>
          <w:tcPr>
            <w:tcW w:w="1603"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Carbo Rail, s.r.o.</w:t>
            </w:r>
          </w:p>
        </w:tc>
        <w:tc>
          <w:tcPr>
            <w:tcW w:w="1627"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line="242" w:lineRule="auto"/>
              <w:ind w:left="57" w:right="57"/>
              <w:rPr>
                <w:sz w:val="14"/>
              </w:rPr>
            </w:pPr>
            <w:r w:rsidRPr="00D55E2D">
              <w:rPr>
                <w:sz w:val="14"/>
              </w:rPr>
              <w:t>Mýtna 1, 821 03 Bratislava</w:t>
            </w:r>
          </w:p>
        </w:tc>
        <w:tc>
          <w:tcPr>
            <w:tcW w:w="1276" w:type="dxa"/>
            <w:tcBorders>
              <w:top w:val="single" w:sz="2" w:space="0" w:color="000000"/>
              <w:left w:val="single" w:sz="2" w:space="0" w:color="000000"/>
              <w:bottom w:val="single" w:sz="2" w:space="0" w:color="000000"/>
              <w:right w:val="single" w:sz="2" w:space="0" w:color="000000"/>
            </w:tcBorders>
          </w:tcPr>
          <w:p w:rsidR="00994224" w:rsidRPr="00D55E2D" w:rsidP="006A55D7">
            <w:pPr>
              <w:pStyle w:val="TableParagraph"/>
              <w:spacing w:before="120" w:line="249" w:lineRule="auto"/>
              <w:ind w:left="218" w:right="57" w:hanging="161"/>
              <w:rPr>
                <w:rStyle w:val="DNEx1"/>
              </w:rPr>
            </w:pPr>
            <w:r w:rsidRPr="00D55E2D">
              <w:rPr>
                <w:rStyle w:val="DNEx1"/>
              </w:rPr>
              <w:t>ww.carborail.sk</w:t>
            </w:r>
          </w:p>
        </w:tc>
        <w:tc>
          <w:tcPr>
            <w:tcW w:w="2097"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line="247" w:lineRule="auto"/>
              <w:ind w:left="57" w:right="57"/>
              <w:rPr>
                <w:sz w:val="14"/>
              </w:rPr>
            </w:pPr>
            <w:r w:rsidRPr="00D55E2D">
              <w:rPr>
                <w:sz w:val="14"/>
              </w:rPr>
              <w:t>SK 11201500061Part A of 11/01/2017</w:t>
            </w:r>
          </w:p>
          <w:p w:rsidR="00994224" w:rsidRPr="00D55E2D" w:rsidP="00994224">
            <w:pPr>
              <w:pStyle w:val="TableParagraph"/>
              <w:spacing w:after="120" w:line="247" w:lineRule="auto"/>
              <w:ind w:left="57" w:right="57"/>
              <w:rPr>
                <w:sz w:val="14"/>
              </w:rPr>
            </w:pPr>
            <w:r w:rsidRPr="00D55E2D">
              <w:rPr>
                <w:sz w:val="14"/>
              </w:rPr>
              <w:t>SK 1220170001 Part B of 11/01/2017</w:t>
            </w:r>
          </w:p>
        </w:tc>
        <w:tc>
          <w:tcPr>
            <w:tcW w:w="928"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11/01/2017</w:t>
            </w:r>
          </w:p>
        </w:tc>
        <w:tc>
          <w:tcPr>
            <w:tcW w:w="810"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8</w:t>
            </w:r>
          </w:p>
        </w:tc>
        <w:tc>
          <w:tcPr>
            <w:tcW w:w="863"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0 / 0</w:t>
            </w:r>
          </w:p>
        </w:tc>
        <w:tc>
          <w:tcPr>
            <w:tcW w:w="958"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0 / 0</w:t>
            </w:r>
          </w:p>
        </w:tc>
        <w:tc>
          <w:tcPr>
            <w:tcW w:w="1004"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18</w:t>
            </w:r>
          </w:p>
        </w:tc>
        <w:tc>
          <w:tcPr>
            <w:tcW w:w="786" w:type="dxa"/>
            <w:tcBorders>
              <w:top w:val="single" w:sz="2" w:space="0" w:color="000000"/>
              <w:left w:val="single" w:sz="2" w:space="0" w:color="000000"/>
              <w:bottom w:val="single" w:sz="2" w:space="0" w:color="000000"/>
              <w:right w:val="single" w:sz="2" w:space="0" w:color="000000"/>
            </w:tcBorders>
          </w:tcPr>
          <w:p w:rsidR="00994224" w:rsidRPr="00D55E2D" w:rsidP="00994224">
            <w:pPr>
              <w:pStyle w:val="TableParagraph"/>
              <w:spacing w:before="120"/>
              <w:ind w:left="57" w:right="57"/>
              <w:rPr>
                <w:sz w:val="14"/>
              </w:rPr>
            </w:pPr>
            <w:r w:rsidRPr="00D55E2D">
              <w:rPr>
                <w:sz w:val="14"/>
              </w:rPr>
              <w:t>0</w:t>
            </w:r>
          </w:p>
        </w:tc>
        <w:tc>
          <w:tcPr>
            <w:tcW w:w="900" w:type="dxa"/>
            <w:tcBorders>
              <w:top w:val="single" w:sz="2" w:space="0" w:color="000000"/>
              <w:left w:val="single" w:sz="2" w:space="0" w:color="000000"/>
              <w:bottom w:val="single" w:sz="2" w:space="0" w:color="000000"/>
              <w:right w:val="single" w:sz="12" w:space="0" w:color="000000"/>
            </w:tcBorders>
          </w:tcPr>
          <w:p w:rsidR="00994224" w:rsidRPr="00D55E2D" w:rsidP="00994224">
            <w:pPr>
              <w:pStyle w:val="TableParagraph"/>
              <w:spacing w:before="120"/>
              <w:ind w:left="57" w:right="57"/>
              <w:rPr>
                <w:sz w:val="14"/>
              </w:rPr>
            </w:pPr>
            <w:r w:rsidRPr="00D55E2D">
              <w:rPr>
                <w:sz w:val="14"/>
              </w:rPr>
              <w:t>764 126</w:t>
            </w:r>
          </w:p>
        </w:tc>
      </w:tr>
      <w:tr w:rsidTr="00994224">
        <w:tblPrEx>
          <w:tblW w:w="14444" w:type="dxa"/>
          <w:tblInd w:w="544" w:type="dxa"/>
          <w:tblLayout w:type="fixed"/>
          <w:tblCellMar>
            <w:left w:w="0" w:type="dxa"/>
            <w:right w:w="0" w:type="dxa"/>
          </w:tblCellMar>
          <w:tblLook w:val="01E0"/>
        </w:tblPrEx>
        <w:trPr>
          <w:trHeight w:val="20"/>
        </w:trPr>
        <w:tc>
          <w:tcPr>
            <w:tcW w:w="739" w:type="dxa"/>
            <w:tcBorders>
              <w:top w:val="single" w:sz="2" w:space="0" w:color="000000"/>
              <w:right w:val="single" w:sz="2" w:space="0" w:color="000000"/>
            </w:tcBorders>
          </w:tcPr>
          <w:p w:rsidR="00AB4C19" w:rsidRPr="00D55E2D" w:rsidP="00994224">
            <w:pPr>
              <w:pStyle w:val="TableParagraph"/>
              <w:keepNext/>
              <w:keepLines/>
              <w:spacing w:before="120"/>
              <w:ind w:left="57" w:right="57"/>
              <w:rPr>
                <w:i/>
                <w:sz w:val="14"/>
                <w:szCs w:val="14"/>
              </w:rPr>
            </w:pPr>
            <w:r w:rsidRPr="00D55E2D">
              <w:rPr>
                <w:i/>
                <w:sz w:val="14"/>
              </w:rPr>
              <w:t>58</w:t>
            </w:r>
          </w:p>
        </w:tc>
        <w:tc>
          <w:tcPr>
            <w:tcW w:w="1603" w:type="dxa"/>
            <w:tcBorders>
              <w:top w:val="single" w:sz="2" w:space="0" w:color="000000"/>
              <w:left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Elektrizácia železníc Kysak a. s.</w:t>
            </w:r>
          </w:p>
        </w:tc>
        <w:tc>
          <w:tcPr>
            <w:tcW w:w="1627" w:type="dxa"/>
            <w:tcBorders>
              <w:top w:val="single" w:sz="2" w:space="0" w:color="000000"/>
              <w:left w:val="single" w:sz="2" w:space="0" w:color="000000"/>
              <w:right w:val="single" w:sz="2" w:space="0" w:color="000000"/>
            </w:tcBorders>
          </w:tcPr>
          <w:p w:rsidR="00AB4C19" w:rsidRPr="00D55E2D" w:rsidP="00AB4C19">
            <w:pPr>
              <w:pStyle w:val="TableParagraph"/>
              <w:spacing w:before="120" w:line="242" w:lineRule="auto"/>
              <w:ind w:left="57" w:right="57"/>
              <w:rPr>
                <w:sz w:val="14"/>
              </w:rPr>
            </w:pPr>
            <w:r w:rsidRPr="00D55E2D">
              <w:rPr>
                <w:sz w:val="14"/>
              </w:rPr>
              <w:t>Rosinská cesta 1 / 8223, 010 08 Žilina</w:t>
            </w:r>
          </w:p>
        </w:tc>
        <w:tc>
          <w:tcPr>
            <w:tcW w:w="1276" w:type="dxa"/>
            <w:tcBorders>
              <w:top w:val="single" w:sz="2" w:space="0" w:color="000000"/>
              <w:left w:val="single" w:sz="2" w:space="0" w:color="000000"/>
              <w:right w:val="single" w:sz="2" w:space="0" w:color="000000"/>
            </w:tcBorders>
          </w:tcPr>
          <w:p w:rsidR="00AB4C19" w:rsidRPr="00D55E2D" w:rsidP="00994224">
            <w:pPr>
              <w:pStyle w:val="TableParagraph"/>
              <w:spacing w:before="74"/>
              <w:ind w:left="31"/>
              <w:rPr>
                <w:sz w:val="14"/>
              </w:rPr>
            </w:pPr>
            <w:r w:rsidRPr="00D55E2D">
              <w:rPr>
                <w:sz w:val="14"/>
              </w:rPr>
              <w:t>-</w:t>
            </w:r>
          </w:p>
        </w:tc>
        <w:tc>
          <w:tcPr>
            <w:tcW w:w="2097" w:type="dxa"/>
            <w:tcBorders>
              <w:top w:val="single" w:sz="2" w:space="0" w:color="000000"/>
              <w:left w:val="single" w:sz="2" w:space="0" w:color="000000"/>
              <w:right w:val="single" w:sz="2" w:space="0" w:color="000000"/>
            </w:tcBorders>
          </w:tcPr>
          <w:p w:rsidR="00AB4C19" w:rsidRPr="00D55E2D" w:rsidP="00AB4C19">
            <w:pPr>
              <w:pStyle w:val="TableParagraph"/>
              <w:spacing w:before="120" w:line="247" w:lineRule="auto"/>
              <w:ind w:left="57" w:right="57"/>
              <w:rPr>
                <w:sz w:val="14"/>
              </w:rPr>
            </w:pPr>
            <w:r w:rsidRPr="00D55E2D">
              <w:rPr>
                <w:sz w:val="14"/>
              </w:rPr>
              <w:t>SK 1120130001 Part A of 24/01/013</w:t>
            </w:r>
          </w:p>
          <w:p w:rsidR="00AB4C19" w:rsidRPr="00D55E2D" w:rsidP="00AB4C19">
            <w:pPr>
              <w:pStyle w:val="TableParagraph"/>
              <w:spacing w:after="120" w:line="247" w:lineRule="auto"/>
              <w:ind w:left="57" w:right="57"/>
              <w:rPr>
                <w:sz w:val="14"/>
              </w:rPr>
            </w:pPr>
            <w:r w:rsidRPr="00D55E2D">
              <w:rPr>
                <w:sz w:val="14"/>
              </w:rPr>
              <w:t>SK 1220130001 Part B of 24/01/2013</w:t>
            </w:r>
          </w:p>
        </w:tc>
        <w:tc>
          <w:tcPr>
            <w:tcW w:w="928" w:type="dxa"/>
            <w:tcBorders>
              <w:top w:val="single" w:sz="2" w:space="0" w:color="000000"/>
              <w:left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20/1/1998</w:t>
            </w:r>
          </w:p>
        </w:tc>
        <w:tc>
          <w:tcPr>
            <w:tcW w:w="810" w:type="dxa"/>
            <w:tcBorders>
              <w:top w:val="single" w:sz="2" w:space="0" w:color="000000"/>
              <w:left w:val="single" w:sz="2" w:space="0" w:color="000000"/>
              <w:right w:val="single" w:sz="2" w:space="0" w:color="000000"/>
            </w:tcBorders>
          </w:tcPr>
          <w:p w:rsidR="00AB4C19" w:rsidRPr="00D55E2D" w:rsidP="00AB4C19">
            <w:pPr>
              <w:pStyle w:val="TableParagraph"/>
              <w:spacing w:before="120"/>
              <w:ind w:left="57" w:right="57"/>
              <w:rPr>
                <w:sz w:val="14"/>
                <w:szCs w:val="14"/>
              </w:rPr>
            </w:pPr>
            <w:r w:rsidRPr="00D55E2D">
              <w:rPr>
                <w:sz w:val="14"/>
              </w:rPr>
              <w:t>Freight</w:t>
            </w:r>
          </w:p>
        </w:tc>
        <w:tc>
          <w:tcPr>
            <w:tcW w:w="853" w:type="dxa"/>
            <w:tcBorders>
              <w:top w:val="single" w:sz="2" w:space="0" w:color="000000"/>
              <w:left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w:t>
            </w:r>
          </w:p>
        </w:tc>
        <w:tc>
          <w:tcPr>
            <w:tcW w:w="863" w:type="dxa"/>
            <w:tcBorders>
              <w:top w:val="single" w:sz="2" w:space="0" w:color="000000"/>
              <w:left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w:t>
            </w:r>
          </w:p>
        </w:tc>
        <w:tc>
          <w:tcPr>
            <w:tcW w:w="958" w:type="dxa"/>
            <w:tcBorders>
              <w:top w:val="single" w:sz="2" w:space="0" w:color="000000"/>
              <w:left w:val="single" w:sz="2" w:space="0" w:color="000000"/>
              <w:right w:val="single" w:sz="2" w:space="0" w:color="000000"/>
            </w:tcBorders>
          </w:tcPr>
          <w:p w:rsidR="00AB4C19" w:rsidRPr="00D55E2D" w:rsidP="00AB4C19">
            <w:pPr>
              <w:pStyle w:val="TableParagraph"/>
              <w:spacing w:before="120"/>
              <w:ind w:left="57" w:right="57"/>
              <w:rPr>
                <w:sz w:val="14"/>
              </w:rPr>
            </w:pPr>
            <w:r w:rsidRPr="00D55E2D">
              <w:rPr>
                <w:sz w:val="14"/>
              </w:rPr>
              <w:t>*</w:t>
            </w:r>
          </w:p>
        </w:tc>
        <w:tc>
          <w:tcPr>
            <w:tcW w:w="1004" w:type="dxa"/>
            <w:tcBorders>
              <w:top w:val="single" w:sz="2" w:space="0" w:color="000000"/>
              <w:left w:val="single" w:sz="2" w:space="0" w:color="000000"/>
              <w:right w:val="single" w:sz="2" w:space="0" w:color="000000"/>
            </w:tcBorders>
          </w:tcPr>
          <w:p w:rsidR="00AB4C19" w:rsidRPr="00D55E2D" w:rsidP="0006282E">
            <w:pPr>
              <w:pStyle w:val="TableParagraph"/>
              <w:spacing w:before="120"/>
              <w:ind w:left="57" w:right="57"/>
              <w:rPr>
                <w:sz w:val="14"/>
              </w:rPr>
            </w:pPr>
            <w:r w:rsidRPr="00D55E2D">
              <w:rPr>
                <w:sz w:val="14"/>
              </w:rPr>
              <w:t>*</w:t>
            </w:r>
          </w:p>
        </w:tc>
        <w:tc>
          <w:tcPr>
            <w:tcW w:w="786" w:type="dxa"/>
            <w:tcBorders>
              <w:top w:val="single" w:sz="2" w:space="0" w:color="000000"/>
              <w:left w:val="single" w:sz="2" w:space="0" w:color="000000"/>
              <w:right w:val="single" w:sz="2" w:space="0" w:color="000000"/>
            </w:tcBorders>
          </w:tcPr>
          <w:p w:rsidR="00AB4C19" w:rsidRPr="00D55E2D" w:rsidP="00AB4C19">
            <w:pPr>
              <w:pStyle w:val="TableParagraph"/>
              <w:spacing w:before="120"/>
              <w:ind w:left="19" w:right="57"/>
              <w:rPr>
                <w:sz w:val="14"/>
              </w:rPr>
            </w:pPr>
            <w:r w:rsidRPr="00D55E2D">
              <w:rPr>
                <w:sz w:val="14"/>
              </w:rPr>
              <w:t>*</w:t>
            </w:r>
          </w:p>
        </w:tc>
        <w:tc>
          <w:tcPr>
            <w:tcW w:w="900" w:type="dxa"/>
            <w:tcBorders>
              <w:top w:val="single" w:sz="2" w:space="0" w:color="000000"/>
              <w:left w:val="single" w:sz="2" w:space="0" w:color="000000"/>
              <w:right w:val="single" w:sz="12" w:space="0" w:color="000000"/>
            </w:tcBorders>
          </w:tcPr>
          <w:p w:rsidR="00AB4C19" w:rsidRPr="00D55E2D" w:rsidP="00AB4C19">
            <w:pPr>
              <w:pStyle w:val="TableParagraph"/>
              <w:spacing w:before="120"/>
              <w:ind w:left="395" w:right="57"/>
              <w:jc w:val="left"/>
              <w:rPr>
                <w:sz w:val="14"/>
              </w:rPr>
            </w:pPr>
            <w:r w:rsidRPr="00D55E2D">
              <w:rPr>
                <w:sz w:val="14"/>
              </w:rPr>
              <w:t>*</w:t>
            </w:r>
          </w:p>
        </w:tc>
      </w:tr>
    </w:tbl>
    <w:p w:rsidR="00A25F08" w:rsidRPr="00D55E2D" w:rsidP="008F166C">
      <w:pPr>
        <w:pStyle w:val="BodyText"/>
        <w:spacing w:before="240" w:after="240"/>
        <w:ind w:left="709" w:right="1"/>
      </w:pPr>
      <w:r w:rsidRPr="00D55E2D">
        <w:rPr>
          <w:noProof/>
          <w:lang w:val="fr-LU" w:eastAsia="fr-LU" w:bidi="ar-SA"/>
        </w:rPr>
        <mc:AlternateContent>
          <mc:Choice Requires="wps">
            <w:drawing>
              <wp:anchor distT="0" distB="0" distL="114300" distR="114300" simplePos="0" relativeHeight="251677696" behindDoc="1" locked="0" layoutInCell="1" allowOverlap="1">
                <wp:simplePos x="0" y="0"/>
                <wp:positionH relativeFrom="page">
                  <wp:posOffset>9122410</wp:posOffset>
                </wp:positionH>
                <wp:positionV relativeFrom="page">
                  <wp:posOffset>1772920</wp:posOffset>
                </wp:positionV>
                <wp:extent cx="1259840" cy="360045"/>
                <wp:effectExtent l="0" t="1270" r="0" b="635"/>
                <wp:wrapNone/>
                <wp:docPr id="425" name="Rectangle 4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9840" cy="36004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405" o:spid="_x0000_s1074" style="width:99.2pt;height:28.35pt;margin-top:139.6pt;margin-left:718.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7760" stroked="f"/>
            </w:pict>
          </mc:Fallback>
        </mc:AlternateContent>
      </w:r>
      <w:r w:rsidRPr="00D55E2D">
        <w:t>Notes: * - the railway undertaking has not provided the required data</w:t>
      </w:r>
    </w:p>
    <w:p w:rsidR="00F106D9" w:rsidRPr="00D55E2D">
      <w:pPr>
        <w:rPr>
          <w:sz w:val="24"/>
        </w:rPr>
        <w:sectPr w:rsidSect="00553E3E">
          <w:footerReference w:type="even" r:id="rId92"/>
          <w:pgSz w:w="16850" w:h="11910" w:orient="landscape"/>
          <w:pgMar w:top="1134" w:right="1134" w:bottom="1134" w:left="1134" w:header="1134" w:footer="1134" w:gutter="0"/>
          <w:cols w:space="720"/>
          <w:docGrid w:linePitch="299"/>
        </w:sectPr>
      </w:pPr>
    </w:p>
    <w:p w:rsidR="00F106D9" w:rsidRPr="00D55E2D" w:rsidP="005D0737">
      <w:pPr>
        <w:pStyle w:val="Style2"/>
        <w:pageBreakBefore/>
        <w:spacing w:before="120" w:after="120"/>
        <w:rPr>
          <w:szCs w:val="24"/>
        </w:rPr>
      </w:pPr>
      <w:bookmarkStart w:id="139" w:name="_Toc498939804"/>
      <w:bookmarkStart w:id="140" w:name="_Toc498948093"/>
      <w:bookmarkStart w:id="141" w:name="_Toc498948214"/>
      <w:bookmarkStart w:id="142" w:name="_Toc528402887"/>
      <w:bookmarkStart w:id="143" w:name="_Toc528568529"/>
      <w:bookmarkStart w:id="144" w:name="_Toc533070100"/>
      <w:bookmarkStart w:id="145" w:name="_Toc533070956"/>
      <w:r w:rsidRPr="00D55E2D">
        <w:t>Annex B Organisation chart of the Authority</w:t>
      </w:r>
      <w:bookmarkEnd w:id="139"/>
      <w:bookmarkEnd w:id="140"/>
      <w:bookmarkEnd w:id="141"/>
      <w:bookmarkEnd w:id="142"/>
      <w:bookmarkEnd w:id="143"/>
      <w:bookmarkEnd w:id="144"/>
      <w:bookmarkEnd w:id="145"/>
    </w:p>
    <w:p w:rsidR="00F106D9" w:rsidRPr="00D55E2D" w:rsidP="005D0737">
      <w:pPr>
        <w:pStyle w:val="Style2"/>
        <w:spacing w:before="120" w:after="120"/>
        <w:rPr>
          <w:szCs w:val="24"/>
        </w:rPr>
      </w:pPr>
      <w:bookmarkStart w:id="146" w:name="_Toc498939805"/>
      <w:bookmarkStart w:id="147" w:name="_Toc498948094"/>
      <w:bookmarkStart w:id="148" w:name="_Toc498948215"/>
      <w:bookmarkStart w:id="149" w:name="_Toc528402888"/>
      <w:bookmarkStart w:id="150" w:name="_Toc528568530"/>
      <w:bookmarkStart w:id="151" w:name="_Toc533070101"/>
      <w:bookmarkStart w:id="152" w:name="_Toc533070957"/>
      <w:r w:rsidRPr="00D55E2D">
        <w:t>Annex B 1 Internal organisation (as at 31/12/2017)</w:t>
      </w:r>
      <w:bookmarkEnd w:id="146"/>
      <w:bookmarkEnd w:id="147"/>
      <w:bookmarkEnd w:id="148"/>
      <w:bookmarkEnd w:id="149"/>
      <w:bookmarkEnd w:id="150"/>
      <w:bookmarkEnd w:id="151"/>
      <w:bookmarkEnd w:id="152"/>
    </w:p>
    <w:p w:rsidR="004851AE" w:rsidRPr="00D55E2D" w:rsidP="005D0737">
      <w:pPr>
        <w:pStyle w:val="Style2"/>
        <w:spacing w:before="120" w:after="120"/>
        <w:rPr>
          <w:szCs w:val="24"/>
        </w:rPr>
      </w:pPr>
      <w:bookmarkStart w:id="153" w:name="_Toc533070102"/>
      <w:bookmarkStart w:id="154" w:name="_Toc533070958"/>
      <w:r w:rsidRPr="00D55E2D">
        <w:t xml:space="preserve">B 1.1 </w:t>
      </w:r>
      <w:bookmarkStart w:id="155" w:name="_Toc498939806"/>
      <w:bookmarkStart w:id="156" w:name="_Toc498948095"/>
      <w:bookmarkStart w:id="157" w:name="_Toc498948216"/>
      <w:bookmarkStart w:id="158" w:name="_Toc528402889"/>
      <w:bookmarkStart w:id="159" w:name="_Toc528568531"/>
      <w:r w:rsidRPr="00D55E2D">
        <w:t>Organisational setup to the level of Authority’s divisions</w:t>
      </w:r>
      <w:bookmarkEnd w:id="155"/>
      <w:bookmarkEnd w:id="156"/>
      <w:bookmarkEnd w:id="157"/>
      <w:bookmarkEnd w:id="158"/>
      <w:bookmarkEnd w:id="159"/>
      <w:bookmarkEnd w:id="153"/>
      <w:bookmarkEnd w:id="154"/>
    </w:p>
    <w:p w:rsidR="00F106D9" w:rsidRPr="00D55E2D" w:rsidP="004851AE">
      <w:pPr>
        <w:pStyle w:val="BodyText"/>
        <w:spacing w:before="1"/>
        <w:rPr>
          <w:rFonts w:ascii="Arial"/>
          <w:b/>
          <w:sz w:val="22"/>
        </w:rPr>
      </w:pPr>
      <w:r w:rsidRPr="00D55E2D">
        <w:rPr>
          <w:rFonts w:ascii="Arial"/>
          <w:b/>
          <w:noProof/>
          <w:sz w:val="22"/>
          <w:lang w:val="fr-LU" w:eastAsia="fr-LU" w:bidi="ar-SA"/>
        </w:rPr>
        <mc:AlternateContent>
          <mc:Choice Requires="wps">
            <w:drawing>
              <wp:anchor distT="0" distB="0" distL="114300" distR="114300" simplePos="0" relativeHeight="251735040" behindDoc="0" locked="0" layoutInCell="1" allowOverlap="1">
                <wp:simplePos x="0" y="0"/>
                <wp:positionH relativeFrom="column">
                  <wp:posOffset>3347085</wp:posOffset>
                </wp:positionH>
                <wp:positionV relativeFrom="paragraph">
                  <wp:posOffset>5753100</wp:posOffset>
                </wp:positionV>
                <wp:extent cx="1562100" cy="466725"/>
                <wp:effectExtent l="0" t="0" r="19050" b="28575"/>
                <wp:wrapTopAndBottom/>
                <wp:docPr id="517"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6210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rPr>
                            </w:pPr>
                            <w:r w:rsidRPr="00D55E2D">
                              <w:rPr>
                                <w:sz w:val="20"/>
                              </w:rPr>
                              <w:t>Administration and Registration Department</w:t>
                            </w:r>
                          </w:p>
                        </w:txbxContent>
                      </wps:txbx>
                      <wps:bodyPr rot="0" vert="horz" wrap="square" lIns="0" tIns="0" rIns="0" bIns="0" anchor="t" anchorCtr="0" upright="1"/>
                    </wps:wsp>
                  </a:graphicData>
                </a:graphic>
                <wp14:sizeRelH relativeFrom="margin">
                  <wp14:pctWidth>0</wp14:pctWidth>
                </wp14:sizeRelH>
              </wp:anchor>
            </w:drawing>
          </mc:Choice>
          <mc:Fallback>
            <w:pict>
              <v:shape id="Text Box 32" o:spid="_x0000_s1075" type="#_x0000_t202" style="width:123pt;height:36.75pt;margin-top:453pt;margin-left:263.55pt;mso-width-percent:0;mso-width-relative:margin;mso-wrap-distance-bottom:0;mso-wrap-distance-left:9pt;mso-wrap-distance-right:9pt;mso-wrap-distance-top:0;mso-wrap-style:square;position:absolute;visibility:visible;v-text-anchor:top;z-index:251736064" filled="f">
                <v:textbox inset="0,0,0,0">
                  <w:txbxContent>
                    <w:p w:rsidR="00E24BA7" w:rsidRPr="00D55E2D" w:rsidP="00CF1809">
                      <w:pPr>
                        <w:spacing w:before="120"/>
                        <w:ind w:left="141" w:right="142" w:firstLine="1"/>
                        <w:jc w:val="center"/>
                        <w:rPr>
                          <w:sz w:val="20"/>
                        </w:rPr>
                      </w:pPr>
                      <w:r w:rsidRPr="00D55E2D">
                        <w:rPr>
                          <w:sz w:val="20"/>
                        </w:rPr>
                        <w:t>Administration and Registration Department</w:t>
                      </w:r>
                    </w:p>
                  </w:txbxContent>
                </v:textbox>
                <w10:wrap type="topAndBottom"/>
              </v:shape>
            </w:pict>
          </mc:Fallback>
        </mc:AlternateContent>
      </w:r>
      <w:r w:rsidRPr="00D55E2D">
        <w:rPr>
          <w:rFonts w:ascii="Arial"/>
          <w:b/>
          <w:noProof/>
          <w:sz w:val="22"/>
          <w:lang w:val="fr-LU" w:eastAsia="fr-LU" w:bidi="ar-SA"/>
        </w:rPr>
        <mc:AlternateContent>
          <mc:Choice Requires="wps">
            <w:drawing>
              <wp:anchor distT="0" distB="0" distL="114300" distR="114300" simplePos="0" relativeHeight="251730944" behindDoc="0" locked="0" layoutInCell="1" allowOverlap="1">
                <wp:simplePos x="0" y="0"/>
                <wp:positionH relativeFrom="column">
                  <wp:posOffset>3347085</wp:posOffset>
                </wp:positionH>
                <wp:positionV relativeFrom="paragraph">
                  <wp:posOffset>5038725</wp:posOffset>
                </wp:positionV>
                <wp:extent cx="1562100" cy="466725"/>
                <wp:effectExtent l="0" t="0" r="19050" b="28575"/>
                <wp:wrapTopAndBottom/>
                <wp:docPr id="515"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6210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rPr>
                            </w:pPr>
                            <w:r w:rsidRPr="00D55E2D">
                              <w:rPr>
                                <w:sz w:val="20"/>
                              </w:rPr>
                              <w:t>Internal Control Unit</w:t>
                            </w:r>
                          </w:p>
                        </w:txbxContent>
                      </wps:txbx>
                      <wps:bodyPr rot="0" vert="horz" wrap="square" lIns="0" tIns="0" rIns="0" bIns="0" anchor="t" anchorCtr="0" upright="1"/>
                    </wps:wsp>
                  </a:graphicData>
                </a:graphic>
                <wp14:sizeRelH relativeFrom="margin">
                  <wp14:pctWidth>0</wp14:pctWidth>
                </wp14:sizeRelH>
              </wp:anchor>
            </w:drawing>
          </mc:Choice>
          <mc:Fallback>
            <w:pict>
              <v:shape id="Text Box 30" o:spid="_x0000_s1076" type="#_x0000_t202" style="width:123pt;height:36.75pt;margin-top:396.75pt;margin-left:263.55pt;mso-width-percent:0;mso-width-relative:margin;mso-wrap-distance-bottom:0;mso-wrap-distance-left:9pt;mso-wrap-distance-right:9pt;mso-wrap-distance-top:0;mso-wrap-style:square;position:absolute;visibility:visible;v-text-anchor:top;z-index:251731968" filled="f">
                <v:textbox inset="0,0,0,0">
                  <w:txbxContent>
                    <w:p w:rsidR="00E24BA7" w:rsidRPr="00D55E2D" w:rsidP="00CF1809">
                      <w:pPr>
                        <w:spacing w:before="120"/>
                        <w:ind w:left="141" w:right="142" w:firstLine="1"/>
                        <w:jc w:val="center"/>
                        <w:rPr>
                          <w:sz w:val="20"/>
                        </w:rPr>
                      </w:pPr>
                      <w:r w:rsidRPr="00D55E2D">
                        <w:rPr>
                          <w:sz w:val="20"/>
                        </w:rPr>
                        <w:t>Internal Control Unit</w:t>
                      </w:r>
                    </w:p>
                  </w:txbxContent>
                </v:textbox>
                <w10:wrap type="topAndBottom"/>
              </v:shape>
            </w:pict>
          </mc:Fallback>
        </mc:AlternateContent>
      </w:r>
      <w:r w:rsidRPr="00D55E2D">
        <w:rPr>
          <w:rFonts w:ascii="Arial"/>
          <w:b/>
          <w:noProof/>
          <w:sz w:val="22"/>
          <w:lang w:val="fr-LU" w:eastAsia="fr-LU" w:bidi="ar-SA"/>
        </w:rPr>
        <mc:AlternateContent>
          <mc:Choice Requires="wps">
            <w:drawing>
              <wp:anchor distT="0" distB="0" distL="114300" distR="114300" simplePos="0" relativeHeight="251728896" behindDoc="0" locked="0" layoutInCell="1" allowOverlap="1">
                <wp:simplePos x="0" y="0"/>
                <wp:positionH relativeFrom="column">
                  <wp:posOffset>3336925</wp:posOffset>
                </wp:positionH>
                <wp:positionV relativeFrom="paragraph">
                  <wp:posOffset>4381500</wp:posOffset>
                </wp:positionV>
                <wp:extent cx="1571625" cy="466725"/>
                <wp:effectExtent l="0" t="0" r="28575" b="28575"/>
                <wp:wrapTopAndBottom/>
                <wp:docPr id="513"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7162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rPr>
                            </w:pPr>
                            <w:r w:rsidRPr="00D55E2D">
                              <w:rPr>
                                <w:sz w:val="20"/>
                              </w:rPr>
                              <w:t>Economy and Asset Management Department</w:t>
                            </w:r>
                          </w:p>
                        </w:txbxContent>
                      </wps:txbx>
                      <wps:bodyPr rot="0" vert="horz" wrap="square" lIns="0" tIns="0" rIns="0" bIns="0" anchor="t" anchorCtr="0" upright="1"/>
                    </wps:wsp>
                  </a:graphicData>
                </a:graphic>
                <wp14:sizeRelH relativeFrom="margin">
                  <wp14:pctWidth>0</wp14:pctWidth>
                </wp14:sizeRelH>
              </wp:anchor>
            </w:drawing>
          </mc:Choice>
          <mc:Fallback>
            <w:pict>
              <v:shape id="Text Box 28" o:spid="_x0000_s1077" type="#_x0000_t202" style="width:123.75pt;height:36.75pt;margin-top:345pt;margin-left:262.75pt;mso-width-percent:0;mso-width-relative:margin;mso-wrap-distance-bottom:0;mso-wrap-distance-left:9pt;mso-wrap-distance-right:9pt;mso-wrap-distance-top:0;mso-wrap-style:square;position:absolute;visibility:visible;v-text-anchor:top;z-index:251729920" filled="f">
                <v:textbox inset="0,0,0,0">
                  <w:txbxContent>
                    <w:p w:rsidR="00E24BA7" w:rsidRPr="00D55E2D" w:rsidP="00CF1809">
                      <w:pPr>
                        <w:spacing w:before="120"/>
                        <w:ind w:left="141" w:right="142" w:firstLine="1"/>
                        <w:jc w:val="center"/>
                        <w:rPr>
                          <w:sz w:val="20"/>
                        </w:rPr>
                      </w:pPr>
                      <w:r w:rsidRPr="00D55E2D">
                        <w:rPr>
                          <w:sz w:val="20"/>
                        </w:rPr>
                        <w:t>Economy and Asset Management Department</w:t>
                      </w:r>
                    </w:p>
                  </w:txbxContent>
                </v:textbox>
                <w10:wrap type="topAndBottom"/>
              </v:shape>
            </w:pict>
          </mc:Fallback>
        </mc:AlternateContent>
      </w:r>
      <w:r w:rsidRPr="00D55E2D">
        <w:rPr>
          <w:rFonts w:ascii="Arial"/>
          <w:b/>
          <w:noProof/>
          <w:sz w:val="22"/>
          <w:lang w:val="fr-LU" w:eastAsia="fr-LU" w:bidi="ar-SA"/>
        </w:rPr>
        <mc:AlternateContent>
          <mc:Choice Requires="wps">
            <w:drawing>
              <wp:anchor distT="0" distB="0" distL="114300" distR="114300" simplePos="0" relativeHeight="251716608" behindDoc="0" locked="0" layoutInCell="1" allowOverlap="1">
                <wp:simplePos x="0" y="0"/>
                <wp:positionH relativeFrom="column">
                  <wp:posOffset>3280410</wp:posOffset>
                </wp:positionH>
                <wp:positionV relativeFrom="paragraph">
                  <wp:posOffset>2457450</wp:posOffset>
                </wp:positionV>
                <wp:extent cx="1324610" cy="466725"/>
                <wp:effectExtent l="0" t="0" r="27940" b="28575"/>
                <wp:wrapTopAndBottom/>
                <wp:docPr id="507"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461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szCs w:val="20"/>
                              </w:rPr>
                            </w:pPr>
                            <w:r w:rsidRPr="00D55E2D">
                              <w:rPr>
                                <w:sz w:val="20"/>
                              </w:rPr>
                              <w:t>Legislation and Legal Department</w:t>
                            </w:r>
                          </w:p>
                        </w:txbxContent>
                      </wps:txbx>
                      <wps:bodyPr rot="0" vert="horz" wrap="square" lIns="0" tIns="0" rIns="0" bIns="0" anchor="t" anchorCtr="0" upright="1"/>
                    </wps:wsp>
                  </a:graphicData>
                </a:graphic>
                <wp14:sizeRelH relativeFrom="margin">
                  <wp14:pctWidth>0</wp14:pctWidth>
                </wp14:sizeRelH>
              </wp:anchor>
            </w:drawing>
          </mc:Choice>
          <mc:Fallback>
            <w:pict>
              <v:shape id="Text Box 22" o:spid="_x0000_s1078" type="#_x0000_t202" style="width:104.3pt;height:36.75pt;margin-top:193.5pt;margin-left:258.3pt;mso-width-percent:0;mso-width-relative:margin;mso-wrap-distance-bottom:0;mso-wrap-distance-left:9pt;mso-wrap-distance-right:9pt;mso-wrap-distance-top:0;mso-wrap-style:square;position:absolute;visibility:visible;v-text-anchor:top;z-index:251717632" filled="f">
                <v:textbox inset="0,0,0,0">
                  <w:txbxContent>
                    <w:p w:rsidR="00E24BA7" w:rsidRPr="00D55E2D" w:rsidP="00CF1809">
                      <w:pPr>
                        <w:spacing w:before="120"/>
                        <w:ind w:left="141" w:right="142" w:firstLine="1"/>
                        <w:jc w:val="center"/>
                        <w:rPr>
                          <w:sz w:val="20"/>
                          <w:szCs w:val="20"/>
                        </w:rPr>
                      </w:pPr>
                      <w:r w:rsidRPr="00D55E2D">
                        <w:rPr>
                          <w:sz w:val="20"/>
                        </w:rPr>
                        <w:t>Legislation and Legal Department</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18656" behindDoc="0" locked="0" layoutInCell="1" allowOverlap="1">
                <wp:simplePos x="0" y="0"/>
                <wp:positionH relativeFrom="column">
                  <wp:posOffset>22860</wp:posOffset>
                </wp:positionH>
                <wp:positionV relativeFrom="paragraph">
                  <wp:posOffset>3181350</wp:posOffset>
                </wp:positionV>
                <wp:extent cx="1552575" cy="466725"/>
                <wp:effectExtent l="0" t="0" r="28575" b="28575"/>
                <wp:wrapTopAndBottom/>
                <wp:docPr id="508"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5257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4E26C8">
                            <w:pPr>
                              <w:spacing w:before="120" w:line="244" w:lineRule="auto"/>
                              <w:ind w:left="142" w:right="142"/>
                              <w:jc w:val="center"/>
                              <w:rPr>
                                <w:sz w:val="20"/>
                              </w:rPr>
                            </w:pPr>
                            <w:r w:rsidRPr="00D55E2D">
                              <w:rPr>
                                <w:sz w:val="20"/>
                              </w:rPr>
                              <w:t>Information Systems and Technologies Department</w:t>
                            </w:r>
                          </w:p>
                        </w:txbxContent>
                      </wps:txbx>
                      <wps:bodyPr rot="0" vert="horz" wrap="square" lIns="0" tIns="0" rIns="0" bIns="0" anchor="t" anchorCtr="0" upright="1"/>
                    </wps:wsp>
                  </a:graphicData>
                </a:graphic>
                <wp14:sizeRelH relativeFrom="margin">
                  <wp14:pctWidth>0</wp14:pctWidth>
                </wp14:sizeRelH>
              </wp:anchor>
            </w:drawing>
          </mc:Choice>
          <mc:Fallback>
            <w:pict>
              <v:shape id="Text Box 23" o:spid="_x0000_s1079" type="#_x0000_t202" style="width:122.25pt;height:36.75pt;margin-top:250.5pt;margin-left:1.8pt;mso-width-percent:0;mso-width-relative:margin;mso-wrap-distance-bottom:0;mso-wrap-distance-left:9pt;mso-wrap-distance-right:9pt;mso-wrap-distance-top:0;mso-wrap-style:square;position:absolute;visibility:visible;v-text-anchor:top;z-index:251719680" filled="f">
                <v:textbox inset="0,0,0,0">
                  <w:txbxContent>
                    <w:p w:rsidR="00E24BA7" w:rsidRPr="00D55E2D" w:rsidP="004E26C8">
                      <w:pPr>
                        <w:spacing w:before="120" w:line="244" w:lineRule="auto"/>
                        <w:ind w:left="142" w:right="142"/>
                        <w:jc w:val="center"/>
                        <w:rPr>
                          <w:sz w:val="20"/>
                        </w:rPr>
                      </w:pPr>
                      <w:r w:rsidRPr="00D55E2D">
                        <w:rPr>
                          <w:sz w:val="20"/>
                        </w:rPr>
                        <w:t>Information Systems and Technologies Department</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69856" behindDoc="0" locked="0" layoutInCell="1" allowOverlap="1">
                <wp:simplePos x="0" y="0"/>
                <wp:positionH relativeFrom="column">
                  <wp:posOffset>5099685</wp:posOffset>
                </wp:positionH>
                <wp:positionV relativeFrom="paragraph">
                  <wp:posOffset>2418715</wp:posOffset>
                </wp:positionV>
                <wp:extent cx="1581785" cy="466725"/>
                <wp:effectExtent l="0" t="0" r="18415" b="28575"/>
                <wp:wrapTopAndBottom/>
                <wp:docPr id="15"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8178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19"/>
                                <w:szCs w:val="19"/>
                              </w:rPr>
                            </w:pPr>
                            <w:r w:rsidRPr="00D55E2D">
                              <w:rPr>
                                <w:sz w:val="19"/>
                              </w:rPr>
                              <w:t>Quality and legislative – legal department</w:t>
                            </w:r>
                          </w:p>
                        </w:txbxContent>
                      </wps:txbx>
                      <wps:bodyPr rot="0" vert="horz" wrap="square" lIns="0" tIns="0" rIns="0" bIns="0" anchor="t" anchorCtr="0" upright="1"/>
                    </wps:wsp>
                  </a:graphicData>
                </a:graphic>
                <wp14:sizeRelH relativeFrom="margin">
                  <wp14:pctWidth>0</wp14:pctWidth>
                </wp14:sizeRelH>
              </wp:anchor>
            </w:drawing>
          </mc:Choice>
          <mc:Fallback>
            <w:pict>
              <v:shape id="_x0000_s1080" type="#_x0000_t202" style="width:124.55pt;height:36.75pt;margin-top:190.45pt;margin-left:401.55pt;mso-width-percent:0;mso-width-relative:margin;mso-wrap-distance-bottom:0;mso-wrap-distance-left:9pt;mso-wrap-distance-right:9pt;mso-wrap-distance-top:0;mso-wrap-style:square;position:absolute;visibility:visible;v-text-anchor:top;z-index:251770880" filled="f">
                <v:textbox inset="0,0,0,0">
                  <w:txbxContent>
                    <w:p w:rsidR="00E24BA7" w:rsidRPr="00D55E2D" w:rsidP="00CF1809">
                      <w:pPr>
                        <w:spacing w:before="120"/>
                        <w:ind w:left="141" w:right="142" w:firstLine="1"/>
                        <w:jc w:val="center"/>
                        <w:rPr>
                          <w:sz w:val="19"/>
                          <w:szCs w:val="19"/>
                        </w:rPr>
                      </w:pPr>
                      <w:r w:rsidRPr="00D55E2D">
                        <w:rPr>
                          <w:sz w:val="19"/>
                        </w:rPr>
                        <w:t>Quality and legislative – legal department</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12512" behindDoc="0" locked="0" layoutInCell="1" allowOverlap="1">
                <wp:simplePos x="0" y="0"/>
                <wp:positionH relativeFrom="column">
                  <wp:posOffset>1571349</wp:posOffset>
                </wp:positionH>
                <wp:positionV relativeFrom="paragraph">
                  <wp:posOffset>1552106</wp:posOffset>
                </wp:positionV>
                <wp:extent cx="2520315" cy="466725"/>
                <wp:effectExtent l="0" t="0" r="13335" b="28575"/>
                <wp:wrapTopAndBottom/>
                <wp:docPr id="505"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0315" cy="466725"/>
                        </a:xfrm>
                        <a:prstGeom prst="rect">
                          <a:avLst/>
                        </a:prstGeom>
                        <a:solidFill>
                          <a:srgbClr val="DAEDF3"/>
                        </a:solidFill>
                        <a:ln w="25400">
                          <a:solidFill>
                            <a:srgbClr val="000000"/>
                          </a:solidFill>
                          <a:miter lim="800000"/>
                          <a:headEnd/>
                          <a:tailEnd/>
                        </a:ln>
                      </wps:spPr>
                      <wps:txbx>
                        <w:txbxContent>
                          <w:p w:rsidR="00E24BA7" w:rsidRPr="00D55E2D" w:rsidP="00CF1809">
                            <w:pPr>
                              <w:spacing w:before="120"/>
                              <w:ind w:left="141" w:right="142" w:firstLine="1"/>
                              <w:jc w:val="center"/>
                              <w:rPr>
                                <w:b/>
                                <w:sz w:val="24"/>
                              </w:rPr>
                            </w:pPr>
                            <w:r w:rsidRPr="00D55E2D">
                              <w:rPr>
                                <w:b/>
                                <w:sz w:val="24"/>
                              </w:rPr>
                              <w:t>Chairperson and Head of Service Office</w:t>
                            </w:r>
                          </w:p>
                        </w:txbxContent>
                      </wps:txbx>
                      <wps:bodyPr rot="0" vert="horz" wrap="square" lIns="0" tIns="0" rIns="0" bIns="0" anchor="t" anchorCtr="0" upright="1"/>
                    </wps:wsp>
                  </a:graphicData>
                </a:graphic>
              </wp:anchor>
            </w:drawing>
          </mc:Choice>
          <mc:Fallback>
            <w:pict>
              <v:shape id="Text Box 20" o:spid="_x0000_s1081" type="#_x0000_t202" style="width:198.45pt;height:36.75pt;margin-top:122.2pt;margin-left:123.75pt;mso-wrap-distance-bottom:0;mso-wrap-distance-left:9pt;mso-wrap-distance-right:9pt;mso-wrap-distance-top:0;mso-wrap-style:square;position:absolute;visibility:visible;v-text-anchor:top;z-index:251713536" fillcolor="#daedf3" strokeweight="2pt">
                <v:textbox inset="0,0,0,0">
                  <w:txbxContent>
                    <w:p w:rsidR="00E24BA7" w:rsidRPr="00D55E2D" w:rsidP="00CF1809">
                      <w:pPr>
                        <w:spacing w:before="120"/>
                        <w:ind w:left="141" w:right="142" w:firstLine="1"/>
                        <w:jc w:val="center"/>
                        <w:rPr>
                          <w:b/>
                          <w:sz w:val="24"/>
                        </w:rPr>
                      </w:pPr>
                      <w:r w:rsidRPr="00D55E2D">
                        <w:rPr>
                          <w:b/>
                          <w:sz w:val="24"/>
                        </w:rPr>
                        <w:t>Chairperson and Head of Service Office</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94080" behindDoc="0" locked="0" layoutInCell="1" allowOverlap="1">
                <wp:simplePos x="0" y="0"/>
                <wp:positionH relativeFrom="column">
                  <wp:posOffset>310185</wp:posOffset>
                </wp:positionH>
                <wp:positionV relativeFrom="paragraph">
                  <wp:posOffset>3051810</wp:posOffset>
                </wp:positionV>
                <wp:extent cx="0" cy="125730"/>
                <wp:effectExtent l="0" t="0" r="19050" b="26670"/>
                <wp:wrapTopAndBottom/>
                <wp:docPr id="495" name="Line 1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2573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0" o:spid="_x0000_s1082" style="mso-wrap-distance-bottom:0;mso-wrap-distance-left:9pt;mso-wrap-distance-right:9pt;mso-wrap-distance-top:0;mso-wrap-style:square;position:absolute;visibility:visible;z-index:251695104" from="24.4pt,240.3pt" to="24.4pt,250.2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85888" behindDoc="0" locked="0" layoutInCell="1" allowOverlap="1">
                <wp:simplePos x="0" y="0"/>
                <wp:positionH relativeFrom="column">
                  <wp:posOffset>2809875</wp:posOffset>
                </wp:positionH>
                <wp:positionV relativeFrom="paragraph">
                  <wp:posOffset>2021205</wp:posOffset>
                </wp:positionV>
                <wp:extent cx="0" cy="4293235"/>
                <wp:effectExtent l="0" t="0" r="19050" b="31115"/>
                <wp:wrapTopAndBottom/>
                <wp:docPr id="491" name="Line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4293235"/>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 o:spid="_x0000_s1083" style="mso-height-percent:0;mso-height-relative:margin;mso-width-percent:0;mso-width-relative:margin;mso-wrap-distance-bottom:0;mso-wrap-distance-left:9pt;mso-wrap-distance-right:9pt;mso-wrap-distance-top:0;mso-wrap-style:square;position:absolute;visibility:visible;z-index:251686912" from="221.25pt,159.15pt" to="221.25pt,497.2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10464" behindDoc="0" locked="0" layoutInCell="1" allowOverlap="1">
                <wp:simplePos x="0" y="0"/>
                <wp:positionH relativeFrom="column">
                  <wp:posOffset>4766310</wp:posOffset>
                </wp:positionH>
                <wp:positionV relativeFrom="paragraph">
                  <wp:posOffset>6315075</wp:posOffset>
                </wp:positionV>
                <wp:extent cx="0" cy="292100"/>
                <wp:effectExtent l="0" t="0" r="19050" b="31750"/>
                <wp:wrapTopAndBottom/>
                <wp:docPr id="504" name="Line 1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9210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9" o:spid="_x0000_s1084" style="mso-height-percent:0;mso-height-relative:margin;mso-wrap-distance-bottom:0;mso-wrap-distance-left:9pt;mso-wrap-distance-right:9pt;mso-wrap-distance-top:0;mso-wrap-style:square;position:absolute;visibility:visible;z-index:251711488" from="375.3pt,497.25pt" to="375.3pt,520.2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06368" behindDoc="0" locked="0" layoutInCell="1" allowOverlap="1">
                <wp:simplePos x="0" y="0"/>
                <wp:positionH relativeFrom="column">
                  <wp:posOffset>1179830</wp:posOffset>
                </wp:positionH>
                <wp:positionV relativeFrom="paragraph">
                  <wp:posOffset>6315075</wp:posOffset>
                </wp:positionV>
                <wp:extent cx="0" cy="284480"/>
                <wp:effectExtent l="0" t="0" r="19050" b="20320"/>
                <wp:wrapTopAndBottom/>
                <wp:docPr id="502" name="Line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28448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7" o:spid="_x0000_s1085" style="flip:x;mso-height-percent:0;mso-height-relative:margin;mso-width-percent:0;mso-width-relative:margin;mso-wrap-distance-bottom:0;mso-wrap-distance-left:9pt;mso-wrap-distance-right:9pt;mso-wrap-distance-top:0;mso-wrap-style:square;position:absolute;visibility:visible;z-index:251707392" from="92.9pt,497.25pt" to="92.9pt,519.6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04320" behindDoc="0" locked="0" layoutInCell="1" allowOverlap="1">
                <wp:simplePos x="0" y="0"/>
                <wp:positionH relativeFrom="column">
                  <wp:posOffset>1174391</wp:posOffset>
                </wp:positionH>
                <wp:positionV relativeFrom="paragraph">
                  <wp:posOffset>6318250</wp:posOffset>
                </wp:positionV>
                <wp:extent cx="3599815" cy="0"/>
                <wp:effectExtent l="0" t="0" r="19685" b="19050"/>
                <wp:wrapTopAndBottom/>
                <wp:docPr id="501" name="Line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59981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6" o:spid="_x0000_s1086" style="mso-wrap-distance-bottom:0;mso-wrap-distance-left:9pt;mso-wrap-distance-right:9pt;mso-wrap-distance-top:0;mso-wrap-style:square;position:absolute;visibility:visible;z-index:251705344" from="92.45pt,497.5pt" to="375.9pt,497.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08416" behindDoc="0" locked="0" layoutInCell="1" allowOverlap="1">
                <wp:simplePos x="0" y="0"/>
                <wp:positionH relativeFrom="column">
                  <wp:posOffset>2809875</wp:posOffset>
                </wp:positionH>
                <wp:positionV relativeFrom="paragraph">
                  <wp:posOffset>6315075</wp:posOffset>
                </wp:positionV>
                <wp:extent cx="0" cy="276225"/>
                <wp:effectExtent l="0" t="0" r="19050" b="28575"/>
                <wp:wrapTopAndBottom/>
                <wp:docPr id="503" name="Line 1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276225"/>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8" o:spid="_x0000_s1087" style="flip:x;mso-height-percent:0;mso-height-relative:margin;mso-width-percent:0;mso-width-relative:margin;mso-wrap-distance-bottom:0;mso-wrap-distance-left:9pt;mso-wrap-distance-right:9pt;mso-wrap-distance-top:0;mso-wrap-style:square;position:absolute;visibility:visible;z-index:251709440" from="221.25pt,497.25pt" to="221.25pt,519pt" strokeweight="1.25pt">
                <w10:wrap type="topAndBottom"/>
              </v:line>
            </w:pict>
          </mc:Fallback>
        </mc:AlternateContent>
      </w:r>
      <w:r w:rsidRPr="00D55E2D" w:rsidR="006607E7">
        <w:rPr>
          <w:noProof/>
          <w:lang w:val="fr-LU" w:eastAsia="fr-LU" w:bidi="ar-SA"/>
        </w:rPr>
        <mc:AlternateContent>
          <mc:Choice Requires="wps">
            <w:drawing>
              <wp:anchor distT="0" distB="0" distL="114300" distR="114300" simplePos="0" relativeHeight="251663360" behindDoc="0" locked="0" layoutInCell="1" allowOverlap="1">
                <wp:simplePos x="0" y="0"/>
                <wp:positionH relativeFrom="page">
                  <wp:posOffset>4435171</wp:posOffset>
                </wp:positionH>
                <wp:positionV relativeFrom="page">
                  <wp:posOffset>7799705</wp:posOffset>
                </wp:positionV>
                <wp:extent cx="1619885" cy="466725"/>
                <wp:effectExtent l="0" t="0" r="18415" b="28575"/>
                <wp:wrapNone/>
                <wp:docPr id="422" name="Text Box 3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19885" cy="466725"/>
                        </a:xfrm>
                        <a:prstGeom prst="rect">
                          <a:avLst/>
                        </a:prstGeom>
                        <a:solidFill>
                          <a:srgbClr val="D22A27"/>
                        </a:solidFill>
                        <a:ln w="15875">
                          <a:solidFill>
                            <a:srgbClr val="000000"/>
                          </a:solidFill>
                          <a:miter lim="800000"/>
                          <a:headEnd/>
                          <a:tailEnd/>
                        </a:ln>
                      </wps:spPr>
                      <wps:txbx>
                        <w:txbxContent>
                          <w:p w:rsidR="00E24BA7" w:rsidRPr="00D55E2D" w:rsidP="00584658">
                            <w:pPr>
                              <w:pStyle w:val="BodyText"/>
                              <w:spacing w:before="120" w:line="247" w:lineRule="auto"/>
                              <w:ind w:left="142" w:right="113" w:hanging="29"/>
                              <w:jc w:val="center"/>
                              <w:rPr>
                                <w:sz w:val="22"/>
                                <w:szCs w:val="22"/>
                              </w:rPr>
                            </w:pPr>
                            <w:r w:rsidRPr="00D55E2D">
                              <w:rPr>
                                <w:sz w:val="22"/>
                              </w:rPr>
                              <w:t>Inland Waterway Transport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5" o:spid="_x0000_s1088" type="#_x0000_t202" style="width:127.55pt;height:36.75pt;margin-top:614.15pt;margin-left:349.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4384" fillcolor="#d22a27" strokeweight="1.25pt">
                <v:textbox inset="0,0,0,0">
                  <w:txbxContent>
                    <w:p w:rsidR="00E24BA7" w:rsidRPr="00D55E2D" w:rsidP="00584658">
                      <w:pPr>
                        <w:pStyle w:val="BodyText"/>
                        <w:spacing w:before="120" w:line="247" w:lineRule="auto"/>
                        <w:ind w:left="142" w:right="113" w:hanging="29"/>
                        <w:jc w:val="center"/>
                        <w:rPr>
                          <w:sz w:val="22"/>
                          <w:szCs w:val="22"/>
                        </w:rPr>
                      </w:pPr>
                      <w:r w:rsidRPr="00D55E2D">
                        <w:rPr>
                          <w:sz w:val="22"/>
                        </w:rPr>
                        <w:t>Inland Waterway Transport Division</w:t>
                      </w:r>
                    </w:p>
                  </w:txbxContent>
                </v:textbox>
              </v:shape>
            </w:pict>
          </mc:Fallback>
        </mc:AlternateContent>
      </w:r>
      <w:r w:rsidRPr="00D55E2D" w:rsidR="006607E7">
        <w:rPr>
          <w:noProof/>
          <w:lang w:val="fr-LU" w:eastAsia="fr-LU" w:bidi="ar-SA"/>
        </w:rPr>
        <mc:AlternateContent>
          <mc:Choice Requires="wps">
            <w:drawing>
              <wp:anchor distT="0" distB="0" distL="114300" distR="114300" simplePos="0" relativeHeight="251659264" behindDoc="0" locked="0" layoutInCell="1" allowOverlap="1">
                <wp:simplePos x="0" y="0"/>
                <wp:positionH relativeFrom="page">
                  <wp:posOffset>1055674</wp:posOffset>
                </wp:positionH>
                <wp:positionV relativeFrom="page">
                  <wp:posOffset>7790815</wp:posOffset>
                </wp:positionV>
                <wp:extent cx="1619885" cy="466725"/>
                <wp:effectExtent l="0" t="0" r="18415" b="28575"/>
                <wp:wrapNone/>
                <wp:docPr id="424" name="Text Box 3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19885" cy="466725"/>
                        </a:xfrm>
                        <a:prstGeom prst="rect">
                          <a:avLst/>
                        </a:prstGeom>
                        <a:solidFill>
                          <a:srgbClr val="183884"/>
                        </a:solidFill>
                        <a:ln w="15875">
                          <a:solidFill>
                            <a:srgbClr val="000000"/>
                          </a:solidFill>
                          <a:miter lim="800000"/>
                          <a:headEnd/>
                          <a:tailEnd/>
                        </a:ln>
                      </wps:spPr>
                      <wps:txbx>
                        <w:txbxContent>
                          <w:p w:rsidR="00E24BA7" w:rsidRPr="00D55E2D" w:rsidP="00584658">
                            <w:pPr>
                              <w:pStyle w:val="BodyText"/>
                              <w:spacing w:before="120" w:line="247" w:lineRule="auto"/>
                              <w:ind w:left="142" w:right="113" w:hanging="29"/>
                              <w:jc w:val="center"/>
                              <w:rPr>
                                <w:sz w:val="22"/>
                                <w:szCs w:val="22"/>
                              </w:rPr>
                            </w:pPr>
                            <w:r w:rsidRPr="00D55E2D">
                              <w:rPr>
                                <w:color w:val="FFFFFF"/>
                                <w:sz w:val="22"/>
                              </w:rPr>
                              <w:t>Railways and Railway Traffic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7" o:spid="_x0000_s1089" type="#_x0000_t202" style="width:127.55pt;height:36.75pt;margin-top:613.45pt;margin-left:83.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0288" fillcolor="#183884" strokeweight="1.25pt">
                <v:textbox inset="0,0,0,0">
                  <w:txbxContent>
                    <w:p w:rsidR="00E24BA7" w:rsidRPr="00D55E2D" w:rsidP="00584658">
                      <w:pPr>
                        <w:pStyle w:val="BodyText"/>
                        <w:spacing w:before="120" w:line="247" w:lineRule="auto"/>
                        <w:ind w:left="142" w:right="113" w:hanging="29"/>
                        <w:jc w:val="center"/>
                        <w:rPr>
                          <w:sz w:val="22"/>
                          <w:szCs w:val="22"/>
                        </w:rPr>
                      </w:pPr>
                      <w:r w:rsidRPr="00D55E2D">
                        <w:rPr>
                          <w:color w:val="FFFFFF"/>
                          <w:sz w:val="22"/>
                        </w:rPr>
                        <w:t>Railways and Railway Traffic Division</w:t>
                      </w:r>
                    </w:p>
                  </w:txbxContent>
                </v:textbox>
              </v:shape>
            </w:pict>
          </mc:Fallback>
        </mc:AlternateContent>
      </w:r>
      <w:r w:rsidRPr="00D55E2D" w:rsidR="006607E7">
        <w:rPr>
          <w:noProof/>
          <w:lang w:val="fr-LU" w:eastAsia="fr-LU" w:bidi="ar-SA"/>
        </w:rPr>
        <mc:AlternateContent>
          <mc:Choice Requires="wps">
            <w:drawing>
              <wp:anchor distT="0" distB="0" distL="114300" distR="114300" simplePos="0" relativeHeight="251661312" behindDoc="0" locked="0" layoutInCell="1" allowOverlap="1">
                <wp:simplePos x="0" y="0"/>
                <wp:positionH relativeFrom="page">
                  <wp:posOffset>2750489</wp:posOffset>
                </wp:positionH>
                <wp:positionV relativeFrom="page">
                  <wp:posOffset>7792720</wp:posOffset>
                </wp:positionV>
                <wp:extent cx="1620520" cy="466725"/>
                <wp:effectExtent l="0" t="0" r="17780" b="28575"/>
                <wp:wrapNone/>
                <wp:docPr id="423" name="Text Box 3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20520" cy="466725"/>
                        </a:xfrm>
                        <a:prstGeom prst="rect">
                          <a:avLst/>
                        </a:prstGeom>
                        <a:solidFill>
                          <a:srgbClr val="959493"/>
                        </a:solidFill>
                        <a:ln w="15875">
                          <a:solidFill>
                            <a:srgbClr val="000000"/>
                          </a:solidFill>
                          <a:miter lim="800000"/>
                          <a:headEnd/>
                          <a:tailEnd/>
                        </a:ln>
                      </wps:spPr>
                      <wps:txbx>
                        <w:txbxContent>
                          <w:p w:rsidR="00E24BA7" w:rsidRPr="00D55E2D" w:rsidP="00584658">
                            <w:pPr>
                              <w:pStyle w:val="BodyText"/>
                              <w:spacing w:before="120" w:line="247" w:lineRule="auto"/>
                              <w:ind w:left="142" w:right="113" w:hanging="29"/>
                              <w:jc w:val="center"/>
                              <w:rPr>
                                <w:sz w:val="22"/>
                                <w:szCs w:val="22"/>
                              </w:rPr>
                            </w:pPr>
                            <w:r w:rsidRPr="00D55E2D">
                              <w:rPr>
                                <w:sz w:val="22"/>
                              </w:rPr>
                              <w:t>Civil Aviation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6" o:spid="_x0000_s1090" type="#_x0000_t202" style="width:127.6pt;height:36.75pt;margin-top:613.6pt;margin-left:216.5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2336" fillcolor="#959493" strokeweight="1.25pt">
                <v:textbox inset="0,0,0,0">
                  <w:txbxContent>
                    <w:p w:rsidR="00E24BA7" w:rsidRPr="00D55E2D" w:rsidP="00584658">
                      <w:pPr>
                        <w:pStyle w:val="BodyText"/>
                        <w:spacing w:before="120" w:line="247" w:lineRule="auto"/>
                        <w:ind w:left="142" w:right="113" w:hanging="29"/>
                        <w:jc w:val="center"/>
                        <w:rPr>
                          <w:sz w:val="22"/>
                          <w:szCs w:val="22"/>
                        </w:rPr>
                      </w:pPr>
                      <w:r w:rsidRPr="00D55E2D">
                        <w:rPr>
                          <w:sz w:val="22"/>
                        </w:rPr>
                        <w:t>Civil Aviation Division</w:t>
                      </w:r>
                    </w:p>
                  </w:txbxContent>
                </v:textbox>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02272" behindDoc="0" locked="0" layoutInCell="1" allowOverlap="1">
                <wp:simplePos x="0" y="0"/>
                <wp:positionH relativeFrom="column">
                  <wp:posOffset>2802255</wp:posOffset>
                </wp:positionH>
                <wp:positionV relativeFrom="paragraph">
                  <wp:posOffset>5996940</wp:posOffset>
                </wp:positionV>
                <wp:extent cx="540385" cy="0"/>
                <wp:effectExtent l="0" t="0" r="31115" b="19050"/>
                <wp:wrapTopAndBottom/>
                <wp:docPr id="500" name="Line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038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 o:spid="_x0000_s1091" style="mso-width-percent:0;mso-width-relative:margin;mso-wrap-distance-bottom:0;mso-wrap-distance-left:9pt;mso-wrap-distance-right:9pt;mso-wrap-distance-top:0;mso-wrap-style:square;position:absolute;visibility:visible;z-index:251703296" from="220.65pt,472.2pt" to="263.2pt,472.2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32992" behindDoc="0" locked="0" layoutInCell="1" allowOverlap="1">
                <wp:simplePos x="0" y="0"/>
                <wp:positionH relativeFrom="column">
                  <wp:posOffset>1140764</wp:posOffset>
                </wp:positionH>
                <wp:positionV relativeFrom="paragraph">
                  <wp:posOffset>5062855</wp:posOffset>
                </wp:positionV>
                <wp:extent cx="1104900" cy="466725"/>
                <wp:effectExtent l="0" t="0" r="19050" b="28575"/>
                <wp:wrapTopAndBottom/>
                <wp:docPr id="516"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0490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szCs w:val="20"/>
                              </w:rPr>
                            </w:pPr>
                            <w:r w:rsidRPr="00D55E2D">
                              <w:rPr>
                                <w:sz w:val="20"/>
                              </w:rPr>
                              <w:t>Human Resources</w:t>
                            </w:r>
                          </w:p>
                        </w:txbxContent>
                      </wps:txbx>
                      <wps:bodyPr rot="0" vert="horz" wrap="square" lIns="0" tIns="0" rIns="0" bIns="0" anchor="t" anchorCtr="0" upright="1"/>
                    </wps:wsp>
                  </a:graphicData>
                </a:graphic>
                <wp14:sizeRelH relativeFrom="margin">
                  <wp14:pctWidth>0</wp14:pctWidth>
                </wp14:sizeRelH>
              </wp:anchor>
            </w:drawing>
          </mc:Choice>
          <mc:Fallback>
            <w:pict>
              <v:shape id="Text Box 31" o:spid="_x0000_s1092" type="#_x0000_t202" style="width:87pt;height:36.75pt;margin-top:398.65pt;margin-left:89.8pt;mso-width-percent:0;mso-width-relative:margin;mso-wrap-distance-bottom:0;mso-wrap-distance-left:9pt;mso-wrap-distance-right:9pt;mso-wrap-distance-top:0;mso-wrap-style:square;position:absolute;visibility:visible;v-text-anchor:top;z-index:251734016" filled="f">
                <v:textbox inset="0,0,0,0">
                  <w:txbxContent>
                    <w:p w:rsidR="00E24BA7" w:rsidRPr="00D55E2D" w:rsidP="00CF1809">
                      <w:pPr>
                        <w:spacing w:before="120"/>
                        <w:ind w:left="141" w:right="142" w:firstLine="1"/>
                        <w:jc w:val="center"/>
                        <w:rPr>
                          <w:sz w:val="20"/>
                          <w:szCs w:val="20"/>
                        </w:rPr>
                      </w:pPr>
                      <w:r w:rsidRPr="00D55E2D">
                        <w:rPr>
                          <w:sz w:val="20"/>
                        </w:rPr>
                        <w:t>Human Resources</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26848" behindDoc="0" locked="0" layoutInCell="1" allowOverlap="1">
                <wp:simplePos x="0" y="0"/>
                <wp:positionH relativeFrom="column">
                  <wp:posOffset>987425</wp:posOffset>
                </wp:positionH>
                <wp:positionV relativeFrom="paragraph">
                  <wp:posOffset>4390694</wp:posOffset>
                </wp:positionV>
                <wp:extent cx="1259840" cy="466725"/>
                <wp:effectExtent l="0" t="0" r="16510" b="28575"/>
                <wp:wrapTopAndBottom/>
                <wp:docPr id="512"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rPr>
                            </w:pPr>
                            <w:r w:rsidRPr="00D55E2D">
                              <w:rPr>
                                <w:sz w:val="20"/>
                              </w:rPr>
                              <w:t>Chairperson’s Office</w:t>
                            </w:r>
                          </w:p>
                        </w:txbxContent>
                      </wps:txbx>
                      <wps:bodyPr rot="0" vert="horz" wrap="square" lIns="0" tIns="0" rIns="0" bIns="0" anchor="t" anchorCtr="0" upright="1"/>
                    </wps:wsp>
                  </a:graphicData>
                </a:graphic>
              </wp:anchor>
            </w:drawing>
          </mc:Choice>
          <mc:Fallback>
            <w:pict>
              <v:shape id="Text Box 27" o:spid="_x0000_s1093" type="#_x0000_t202" style="width:99.2pt;height:36.75pt;margin-top:345.7pt;margin-left:77.75pt;mso-wrap-distance-bottom:0;mso-wrap-distance-left:9pt;mso-wrap-distance-right:9pt;mso-wrap-distance-top:0;mso-wrap-style:square;position:absolute;visibility:visible;v-text-anchor:top;z-index:251727872" filled="f">
                <v:textbox inset="0,0,0,0">
                  <w:txbxContent>
                    <w:p w:rsidR="00E24BA7" w:rsidRPr="00D55E2D" w:rsidP="00CF1809">
                      <w:pPr>
                        <w:spacing w:before="120"/>
                        <w:ind w:left="141" w:right="142" w:firstLine="1"/>
                        <w:jc w:val="center"/>
                        <w:rPr>
                          <w:sz w:val="20"/>
                        </w:rPr>
                      </w:pPr>
                      <w:r w:rsidRPr="00D55E2D">
                        <w:rPr>
                          <w:sz w:val="20"/>
                        </w:rPr>
                        <w:t>Chairperson’s Office</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00224" behindDoc="0" locked="0" layoutInCell="1" allowOverlap="1">
                <wp:simplePos x="0" y="0"/>
                <wp:positionH relativeFrom="column">
                  <wp:posOffset>2251379</wp:posOffset>
                </wp:positionH>
                <wp:positionV relativeFrom="paragraph">
                  <wp:posOffset>5279390</wp:posOffset>
                </wp:positionV>
                <wp:extent cx="1080135" cy="0"/>
                <wp:effectExtent l="0" t="0" r="24765" b="19050"/>
                <wp:wrapTopAndBottom/>
                <wp:docPr id="499" name="Line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8013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4" o:spid="_x0000_s1094" style="mso-wrap-distance-bottom:0;mso-wrap-distance-left:9pt;mso-wrap-distance-right:9pt;mso-wrap-distance-top:0;mso-wrap-style:square;position:absolute;visibility:visible;z-index:251701248" from="177.25pt,415.7pt" to="262.3pt,415.7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98176" behindDoc="0" locked="0" layoutInCell="1" allowOverlap="1">
                <wp:simplePos x="0" y="0"/>
                <wp:positionH relativeFrom="column">
                  <wp:posOffset>2258060</wp:posOffset>
                </wp:positionH>
                <wp:positionV relativeFrom="paragraph">
                  <wp:posOffset>4620591</wp:posOffset>
                </wp:positionV>
                <wp:extent cx="1080135" cy="0"/>
                <wp:effectExtent l="0" t="0" r="24765" b="19050"/>
                <wp:wrapTopAndBottom/>
                <wp:docPr id="498" name="Line 1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8013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3" o:spid="_x0000_s1095" style="mso-wrap-distance-bottom:0;mso-wrap-distance-left:9pt;mso-wrap-distance-right:9pt;mso-wrap-distance-top:0;mso-wrap-style:square;position:absolute;visibility:visible;z-index:251699200" from="177.8pt,363.85pt" to="262.85pt,363.8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24800" behindDoc="0" locked="0" layoutInCell="1" allowOverlap="1">
                <wp:simplePos x="0" y="0"/>
                <wp:positionH relativeFrom="column">
                  <wp:posOffset>5088559</wp:posOffset>
                </wp:positionH>
                <wp:positionV relativeFrom="paragraph">
                  <wp:posOffset>3177540</wp:posOffset>
                </wp:positionV>
                <wp:extent cx="1259840" cy="466725"/>
                <wp:effectExtent l="0" t="0" r="16510" b="28575"/>
                <wp:wrapTopAndBottom/>
                <wp:docPr id="511"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szCs w:val="20"/>
                              </w:rPr>
                            </w:pPr>
                            <w:r w:rsidRPr="00D55E2D">
                              <w:rPr>
                                <w:sz w:val="20"/>
                              </w:rPr>
                              <w:t>Legal Department</w:t>
                            </w:r>
                          </w:p>
                        </w:txbxContent>
                      </wps:txbx>
                      <wps:bodyPr rot="0" vert="horz" wrap="square" lIns="0" tIns="0" rIns="0" bIns="0" anchor="t" anchorCtr="0" upright="1"/>
                    </wps:wsp>
                  </a:graphicData>
                </a:graphic>
              </wp:anchor>
            </w:drawing>
          </mc:Choice>
          <mc:Fallback>
            <w:pict>
              <v:shape id="Text Box 26" o:spid="_x0000_s1096" type="#_x0000_t202" style="width:99.2pt;height:36.75pt;margin-top:250.2pt;margin-left:400.65pt;mso-wrap-distance-bottom:0;mso-wrap-distance-left:9pt;mso-wrap-distance-right:9pt;mso-wrap-distance-top:0;mso-wrap-style:square;position:absolute;visibility:visible;v-text-anchor:top;z-index:251725824" filled="f">
                <v:textbox inset="0,0,0,0">
                  <w:txbxContent>
                    <w:p w:rsidR="00E24BA7" w:rsidRPr="00D55E2D" w:rsidP="00CF1809">
                      <w:pPr>
                        <w:spacing w:before="120"/>
                        <w:ind w:left="141" w:right="142" w:firstLine="1"/>
                        <w:jc w:val="center"/>
                        <w:rPr>
                          <w:sz w:val="20"/>
                          <w:szCs w:val="20"/>
                        </w:rPr>
                      </w:pPr>
                      <w:r w:rsidRPr="00D55E2D">
                        <w:rPr>
                          <w:sz w:val="20"/>
                        </w:rPr>
                        <w:t>Legal Department</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81792" behindDoc="0" locked="0" layoutInCell="1" allowOverlap="1">
                <wp:simplePos x="0" y="0"/>
                <wp:positionH relativeFrom="column">
                  <wp:posOffset>5704205</wp:posOffset>
                </wp:positionH>
                <wp:positionV relativeFrom="paragraph">
                  <wp:posOffset>3053715</wp:posOffset>
                </wp:positionV>
                <wp:extent cx="4445" cy="111125"/>
                <wp:effectExtent l="0" t="0" r="33655" b="22225"/>
                <wp:wrapTopAndBottom/>
                <wp:docPr id="489" name="Line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445" cy="111125"/>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4" o:spid="_x0000_s1097" style="mso-height-percent:0;mso-height-relative:margin;mso-wrap-distance-bottom:0;mso-wrap-distance-left:9pt;mso-wrap-distance-right:9pt;mso-wrap-distance-top:0;mso-wrap-style:square;position:absolute;visibility:visible;z-index:251682816" from="449.15pt,240.45pt" to="449.5pt,249.2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79744" behindDoc="0" locked="0" layoutInCell="1" allowOverlap="1">
                <wp:simplePos x="0" y="0"/>
                <wp:positionH relativeFrom="column">
                  <wp:posOffset>4002405</wp:posOffset>
                </wp:positionH>
                <wp:positionV relativeFrom="paragraph">
                  <wp:posOffset>3053715</wp:posOffset>
                </wp:positionV>
                <wp:extent cx="1696720" cy="1270"/>
                <wp:effectExtent l="0" t="0" r="36830" b="36830"/>
                <wp:wrapTopAndBottom/>
                <wp:docPr id="488"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696720" cy="127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3" o:spid="_x0000_s1098" style="flip:y;mso-width-percent:0;mso-width-relative:margin;mso-wrap-distance-bottom:0;mso-wrap-distance-left:9pt;mso-wrap-distance-right:9pt;mso-wrap-distance-top:0;mso-wrap-style:square;position:absolute;visibility:visible;z-index:251680768" from="315.15pt,240.45pt" to="448.75pt,240.5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83840" behindDoc="0" locked="0" layoutInCell="1" allowOverlap="1">
                <wp:simplePos x="0" y="0"/>
                <wp:positionH relativeFrom="column">
                  <wp:posOffset>4010660</wp:posOffset>
                </wp:positionH>
                <wp:positionV relativeFrom="paragraph">
                  <wp:posOffset>2927985</wp:posOffset>
                </wp:positionV>
                <wp:extent cx="0" cy="244475"/>
                <wp:effectExtent l="0" t="0" r="19050" b="22225"/>
                <wp:wrapTopAndBottom/>
                <wp:docPr id="490" name="Lin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44475"/>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5" o:spid="_x0000_s1099" style="mso-height-percent:0;mso-height-relative:margin;mso-wrap-distance-bottom:0;mso-wrap-distance-left:9pt;mso-wrap-distance-right:9pt;mso-wrap-distance-top:0;mso-wrap-style:square;position:absolute;visibility:visible;z-index:251684864" from="315.8pt,230.55pt" to="315.8pt,249.8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22752" behindDoc="0" locked="0" layoutInCell="1" allowOverlap="1">
                <wp:simplePos x="0" y="0"/>
                <wp:positionH relativeFrom="column">
                  <wp:posOffset>3389934</wp:posOffset>
                </wp:positionH>
                <wp:positionV relativeFrom="paragraph">
                  <wp:posOffset>3177540</wp:posOffset>
                </wp:positionV>
                <wp:extent cx="1259840" cy="466725"/>
                <wp:effectExtent l="0" t="0" r="16510" b="28575"/>
                <wp:wrapTopAndBottom/>
                <wp:docPr id="510"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szCs w:val="20"/>
                              </w:rPr>
                            </w:pPr>
                            <w:r w:rsidRPr="00D55E2D">
                              <w:rPr>
                                <w:sz w:val="20"/>
                              </w:rPr>
                              <w:t>Legislation Department</w:t>
                            </w:r>
                          </w:p>
                        </w:txbxContent>
                      </wps:txbx>
                      <wps:bodyPr rot="0" vert="horz" wrap="square" lIns="0" tIns="0" rIns="0" bIns="0" anchor="t" anchorCtr="0" upright="1"/>
                    </wps:wsp>
                  </a:graphicData>
                </a:graphic>
              </wp:anchor>
            </w:drawing>
          </mc:Choice>
          <mc:Fallback>
            <w:pict>
              <v:shape id="Text Box 25" o:spid="_x0000_s1100" type="#_x0000_t202" style="width:99.2pt;height:36.75pt;margin-top:250.2pt;margin-left:266.9pt;mso-wrap-distance-bottom:0;mso-wrap-distance-left:9pt;mso-wrap-distance-right:9pt;mso-wrap-distance-top:0;mso-wrap-style:square;position:absolute;visibility:visible;v-text-anchor:top;z-index:251723776" filled="f">
                <v:textbox inset="0,0,0,0">
                  <w:txbxContent>
                    <w:p w:rsidR="00E24BA7" w:rsidRPr="00D55E2D" w:rsidP="00CF1809">
                      <w:pPr>
                        <w:spacing w:before="120"/>
                        <w:ind w:left="141" w:right="142" w:firstLine="1"/>
                        <w:jc w:val="center"/>
                        <w:rPr>
                          <w:sz w:val="20"/>
                          <w:szCs w:val="20"/>
                        </w:rPr>
                      </w:pPr>
                      <w:r w:rsidRPr="00D55E2D">
                        <w:rPr>
                          <w:sz w:val="20"/>
                        </w:rPr>
                        <w:t>Legislation Department</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67808" behindDoc="0" locked="0" layoutInCell="1" allowOverlap="1">
                <wp:simplePos x="0" y="0"/>
                <wp:positionH relativeFrom="column">
                  <wp:posOffset>4615180</wp:posOffset>
                </wp:positionH>
                <wp:positionV relativeFrom="paragraph">
                  <wp:posOffset>2689225</wp:posOffset>
                </wp:positionV>
                <wp:extent cx="484505" cy="0"/>
                <wp:effectExtent l="0" t="0" r="29845" b="19050"/>
                <wp:wrapTopAndBottom/>
                <wp:docPr id="12" name="Line 1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8450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3" o:spid="_x0000_s1101" style="mso-width-percent:0;mso-width-relative:margin;mso-wrap-distance-bottom:0;mso-wrap-distance-left:9pt;mso-wrap-distance-right:9pt;mso-wrap-distance-top:0;mso-wrap-style:square;position:absolute;visibility:visible;z-index:251768832" from="363.4pt,211.75pt" to="401.55pt,211.7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96128" behindDoc="0" locked="0" layoutInCell="1" allowOverlap="1">
                <wp:simplePos x="0" y="0"/>
                <wp:positionH relativeFrom="column">
                  <wp:posOffset>2277110</wp:posOffset>
                </wp:positionH>
                <wp:positionV relativeFrom="paragraph">
                  <wp:posOffset>3054985</wp:posOffset>
                </wp:positionV>
                <wp:extent cx="7620" cy="731520"/>
                <wp:effectExtent l="0" t="0" r="30480" b="30480"/>
                <wp:wrapTopAndBottom/>
                <wp:docPr id="496" name="Line 1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620" cy="73152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1" o:spid="_x0000_s1102" style="mso-height-percent:0;mso-height-relative:margin;mso-width-percent:0;mso-width-relative:margin;mso-wrap-distance-bottom:0;mso-wrap-distance-left:9pt;mso-wrap-distance-right:9pt;mso-wrap-distance-top:0;mso-wrap-style:square;position:absolute;visibility:visible;z-index:251697152" from="179.3pt,240.55pt" to="179.9pt,298.1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20704" behindDoc="0" locked="0" layoutInCell="1" allowOverlap="1">
                <wp:simplePos x="0" y="0"/>
                <wp:positionH relativeFrom="column">
                  <wp:posOffset>850900</wp:posOffset>
                </wp:positionH>
                <wp:positionV relativeFrom="paragraph">
                  <wp:posOffset>3783661</wp:posOffset>
                </wp:positionV>
                <wp:extent cx="1800225" cy="466725"/>
                <wp:effectExtent l="0" t="0" r="28575" b="28575"/>
                <wp:wrapTopAndBottom/>
                <wp:docPr id="509"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022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CF1809">
                            <w:pPr>
                              <w:spacing w:before="120"/>
                              <w:ind w:left="141" w:right="142" w:firstLine="1"/>
                              <w:jc w:val="center"/>
                              <w:rPr>
                                <w:sz w:val="20"/>
                              </w:rPr>
                            </w:pPr>
                            <w:r w:rsidRPr="00D55E2D">
                              <w:rPr>
                                <w:sz w:val="20"/>
                              </w:rPr>
                              <w:t>Crisis Management and Economic Mobilization Report</w:t>
                            </w:r>
                          </w:p>
                        </w:txbxContent>
                      </wps:txbx>
                      <wps:bodyPr rot="0" vert="horz" wrap="square" lIns="0" tIns="0" rIns="0" bIns="0" anchor="t" anchorCtr="0" upright="1"/>
                    </wps:wsp>
                  </a:graphicData>
                </a:graphic>
              </wp:anchor>
            </w:drawing>
          </mc:Choice>
          <mc:Fallback>
            <w:pict>
              <v:shape id="Text Box 24" o:spid="_x0000_s1103" type="#_x0000_t202" style="width:141.75pt;height:36.75pt;margin-top:297.95pt;margin-left:67pt;mso-wrap-distance-bottom:0;mso-wrap-distance-left:9pt;mso-wrap-distance-right:9pt;mso-wrap-distance-top:0;mso-wrap-style:square;position:absolute;visibility:visible;v-text-anchor:top;z-index:251721728" filled="f">
                <v:textbox inset="0,0,0,0">
                  <w:txbxContent>
                    <w:p w:rsidR="00E24BA7" w:rsidRPr="00D55E2D" w:rsidP="00CF1809">
                      <w:pPr>
                        <w:spacing w:before="120"/>
                        <w:ind w:left="141" w:right="142" w:firstLine="1"/>
                        <w:jc w:val="center"/>
                        <w:rPr>
                          <w:sz w:val="20"/>
                        </w:rPr>
                      </w:pPr>
                      <w:r w:rsidRPr="00D55E2D">
                        <w:rPr>
                          <w:sz w:val="20"/>
                        </w:rPr>
                        <w:t>Crisis Management and Economic Mobilization Report</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87936" behindDoc="0" locked="0" layoutInCell="1" allowOverlap="1">
                <wp:simplePos x="0" y="0"/>
                <wp:positionH relativeFrom="column">
                  <wp:posOffset>1776095</wp:posOffset>
                </wp:positionH>
                <wp:positionV relativeFrom="paragraph">
                  <wp:posOffset>2713355</wp:posOffset>
                </wp:positionV>
                <wp:extent cx="1661795" cy="0"/>
                <wp:effectExtent l="0" t="0" r="33655" b="19050"/>
                <wp:wrapTopAndBottom/>
                <wp:docPr id="492" name="Line 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66179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7" o:spid="_x0000_s1104" style="mso-width-percent:0;mso-width-relative:margin;mso-wrap-distance-bottom:0;mso-wrap-distance-left:9pt;mso-wrap-distance-right:9pt;mso-wrap-distance-top:0;mso-wrap-style:square;position:absolute;visibility:visible;z-index:251688960" from="139.85pt,213.65pt" to="270.7pt,213.6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92032" behindDoc="0" locked="0" layoutInCell="1" allowOverlap="1">
                <wp:simplePos x="0" y="0"/>
                <wp:positionH relativeFrom="column">
                  <wp:posOffset>1194766</wp:posOffset>
                </wp:positionH>
                <wp:positionV relativeFrom="paragraph">
                  <wp:posOffset>2925445</wp:posOffset>
                </wp:positionV>
                <wp:extent cx="0" cy="125730"/>
                <wp:effectExtent l="0" t="0" r="19050" b="26670"/>
                <wp:wrapTopAndBottom/>
                <wp:docPr id="494" name="Line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2573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9" o:spid="_x0000_s1105" style="mso-wrap-distance-bottom:0;mso-wrap-distance-left:9pt;mso-wrap-distance-right:9pt;mso-wrap-distance-top:0;mso-wrap-style:square;position:absolute;visibility:visible;z-index:251693056" from="94.1pt,230.35pt" to="94.1pt,240.25pt" strokeweight="1.25pt">
                <w10:wrap type="topAndBottom"/>
              </v:lin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714560" behindDoc="0" locked="0" layoutInCell="1" allowOverlap="1">
                <wp:simplePos x="0" y="0"/>
                <wp:positionH relativeFrom="column">
                  <wp:posOffset>624536</wp:posOffset>
                </wp:positionH>
                <wp:positionV relativeFrom="paragraph">
                  <wp:posOffset>2458720</wp:posOffset>
                </wp:positionV>
                <wp:extent cx="1144905" cy="466725"/>
                <wp:effectExtent l="0" t="0" r="17145" b="28575"/>
                <wp:wrapTopAndBottom/>
                <wp:docPr id="506"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44905" cy="466725"/>
                        </a:xfrm>
                        <a:prstGeom prst="rect">
                          <a:avLst/>
                        </a:prstGeom>
                        <a:solidFill>
                          <a:srgbClr val="FCE9D9"/>
                        </a:solidFill>
                        <a:ln w="19050">
                          <a:solidFill>
                            <a:srgbClr val="000000"/>
                          </a:solidFill>
                          <a:miter lim="800000"/>
                          <a:headEnd/>
                          <a:tailEnd/>
                        </a:ln>
                      </wps:spPr>
                      <wps:txbx>
                        <w:txbxContent>
                          <w:p w:rsidR="00E24BA7" w:rsidRPr="00D55E2D" w:rsidP="004E26C8">
                            <w:pPr>
                              <w:spacing w:before="120"/>
                              <w:ind w:left="142" w:right="142"/>
                              <w:jc w:val="center"/>
                              <w:rPr>
                                <w:sz w:val="20"/>
                                <w:szCs w:val="20"/>
                              </w:rPr>
                            </w:pPr>
                            <w:r w:rsidRPr="00D55E2D">
                              <w:rPr>
                                <w:sz w:val="20"/>
                              </w:rPr>
                              <w:t>Vice-Chairperson</w:t>
                            </w:r>
                          </w:p>
                        </w:txbxContent>
                      </wps:txbx>
                      <wps:bodyPr rot="0" vert="horz" wrap="square" lIns="0" tIns="0" rIns="0" bIns="0" anchor="t" anchorCtr="0" upright="1"/>
                    </wps:wsp>
                  </a:graphicData>
                </a:graphic>
                <wp14:sizeRelH relativeFrom="margin">
                  <wp14:pctWidth>0</wp14:pctWidth>
                </wp14:sizeRelH>
              </wp:anchor>
            </w:drawing>
          </mc:Choice>
          <mc:Fallback>
            <w:pict>
              <v:shape id="Text Box 21" o:spid="_x0000_s1106" type="#_x0000_t202" style="width:90.15pt;height:36.75pt;margin-top:193.6pt;margin-left:49.2pt;mso-width-percent:0;mso-width-relative:margin;mso-wrap-distance-bottom:0;mso-wrap-distance-left:9pt;mso-wrap-distance-right:9pt;mso-wrap-distance-top:0;mso-wrap-style:square;position:absolute;visibility:visible;v-text-anchor:top;z-index:251715584" fillcolor="#fce9d9" strokeweight="1.5pt">
                <v:textbox inset="0,0,0,0">
                  <w:txbxContent>
                    <w:p w:rsidR="00E24BA7" w:rsidRPr="00D55E2D" w:rsidP="004E26C8">
                      <w:pPr>
                        <w:spacing w:before="120"/>
                        <w:ind w:left="142" w:right="142"/>
                        <w:jc w:val="center"/>
                        <w:rPr>
                          <w:sz w:val="20"/>
                          <w:szCs w:val="20"/>
                        </w:rPr>
                      </w:pPr>
                      <w:r w:rsidRPr="00D55E2D">
                        <w:rPr>
                          <w:sz w:val="20"/>
                        </w:rPr>
                        <w:t>Vice-Chairperson</w:t>
                      </w:r>
                    </w:p>
                  </w:txbxContent>
                </v:textbox>
                <w10:wrap type="topAndBottom"/>
              </v:shape>
            </w:pict>
          </mc:Fallback>
        </mc:AlternateContent>
      </w:r>
      <w:r w:rsidRPr="00D55E2D" w:rsidR="006607E7">
        <w:rPr>
          <w:rFonts w:ascii="Arial"/>
          <w:b/>
          <w:noProof/>
          <w:sz w:val="22"/>
          <w:lang w:val="fr-LU" w:eastAsia="fr-LU" w:bidi="ar-SA"/>
        </w:rPr>
        <mc:AlternateContent>
          <mc:Choice Requires="wps">
            <w:drawing>
              <wp:anchor distT="0" distB="0" distL="114300" distR="114300" simplePos="0" relativeHeight="251689984" behindDoc="0" locked="0" layoutInCell="1" allowOverlap="1">
                <wp:simplePos x="0" y="0"/>
                <wp:positionH relativeFrom="column">
                  <wp:posOffset>305739</wp:posOffset>
                </wp:positionH>
                <wp:positionV relativeFrom="paragraph">
                  <wp:posOffset>3051810</wp:posOffset>
                </wp:positionV>
                <wp:extent cx="1979930" cy="0"/>
                <wp:effectExtent l="0" t="0" r="20320" b="19050"/>
                <wp:wrapTopAndBottom/>
                <wp:docPr id="493" name="Line 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979930"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8" o:spid="_x0000_s1107" style="mso-wrap-distance-bottom:0;mso-wrap-distance-left:9pt;mso-wrap-distance-right:9pt;mso-wrap-distance-top:0;mso-wrap-style:square;position:absolute;visibility:visible;z-index:251691008" from="24.05pt,240.3pt" to="179.95pt,240.3pt" strokeweight="1.25pt">
                <w10:wrap type="topAndBottom"/>
              </v:line>
            </w:pict>
          </mc:Fallback>
        </mc:AlternateContent>
      </w:r>
      <w:r w:rsidRPr="00D55E2D" w:rsidR="006607E7">
        <w:rPr>
          <w:noProof/>
          <w:lang w:val="fr-LU" w:eastAsia="fr-LU" w:bidi="ar-SA"/>
        </w:rPr>
        <w:drawing>
          <wp:anchor distT="0" distB="0" distL="0" distR="0" simplePos="0" relativeHeight="251658240" behindDoc="0" locked="0" layoutInCell="1" allowOverlap="1">
            <wp:simplePos x="0" y="0"/>
            <wp:positionH relativeFrom="page">
              <wp:posOffset>1620519</wp:posOffset>
            </wp:positionH>
            <wp:positionV relativeFrom="paragraph">
              <wp:posOffset>105966</wp:posOffset>
            </wp:positionV>
            <wp:extent cx="3867002" cy="895350"/>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xmlns:r="http://schemas.openxmlformats.org/officeDocument/2006/relationships" r:embed="rId93" cstate="print"/>
                    <a:stretch>
                      <a:fillRect/>
                    </a:stretch>
                  </pic:blipFill>
                  <pic:spPr>
                    <a:xfrm>
                      <a:off x="0" y="0"/>
                      <a:ext cx="3867002" cy="895350"/>
                    </a:xfrm>
                    <a:prstGeom prst="rect">
                      <a:avLst/>
                    </a:prstGeom>
                  </pic:spPr>
                </pic:pic>
              </a:graphicData>
            </a:graphic>
          </wp:anchor>
        </w:drawing>
      </w:r>
    </w:p>
    <w:p w:rsidR="00F106D9" w:rsidRPr="00D55E2D" w:rsidP="00556FA2">
      <w:pPr>
        <w:pStyle w:val="Style2"/>
        <w:pageBreakBefore/>
        <w:spacing w:before="120" w:after="120"/>
      </w:pPr>
      <w:bookmarkStart w:id="160" w:name="_Toc533070103"/>
      <w:bookmarkStart w:id="161" w:name="_Toc533070959"/>
      <w:r w:rsidRPr="00D55E2D">
        <w:t xml:space="preserve">B 1.2 </w:t>
      </w:r>
      <w:bookmarkStart w:id="162" w:name="_Toc498939807"/>
      <w:bookmarkStart w:id="163" w:name="_Toc498948096"/>
      <w:bookmarkStart w:id="164" w:name="_Toc498948217"/>
      <w:bookmarkStart w:id="165" w:name="_Toc528402890"/>
      <w:bookmarkStart w:id="166" w:name="_Toc528568532"/>
      <w:r w:rsidRPr="00D55E2D">
        <w:t>Organisational setup of the railways and railway traffic division</w:t>
      </w:r>
      <w:bookmarkEnd w:id="162"/>
      <w:bookmarkEnd w:id="163"/>
      <w:bookmarkEnd w:id="164"/>
      <w:bookmarkEnd w:id="165"/>
      <w:bookmarkEnd w:id="166"/>
      <w:bookmarkEnd w:id="160"/>
      <w:bookmarkEnd w:id="161"/>
    </w:p>
    <w:p w:rsidR="00437848" w:rsidRPr="00D55E2D" w:rsidP="00556FA2">
      <w:pPr>
        <w:widowControl/>
        <w:autoSpaceDE/>
        <w:autoSpaceDN/>
        <w:spacing w:before="120" w:after="160" w:line="259" w:lineRule="auto"/>
      </w:pPr>
      <w:r w:rsidRPr="00D55E2D">
        <w:rPr>
          <w:rFonts w:ascii="Arial"/>
          <w:b/>
          <w:noProof/>
          <w:lang w:val="fr-LU" w:eastAsia="fr-LU" w:bidi="ar-SA"/>
        </w:rPr>
        <mc:AlternateContent>
          <mc:Choice Requires="wps">
            <w:drawing>
              <wp:anchor distT="0" distB="0" distL="114300" distR="114300" simplePos="0" relativeHeight="251794432" behindDoc="0" locked="0" layoutInCell="1" allowOverlap="1">
                <wp:simplePos x="0" y="0"/>
                <wp:positionH relativeFrom="column">
                  <wp:posOffset>2651760</wp:posOffset>
                </wp:positionH>
                <wp:positionV relativeFrom="paragraph">
                  <wp:posOffset>5284470</wp:posOffset>
                </wp:positionV>
                <wp:extent cx="123190" cy="0"/>
                <wp:effectExtent l="0" t="0" r="29210" b="19050"/>
                <wp:wrapTopAndBottom/>
                <wp:docPr id="29" name="Line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23190"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 o:spid="_x0000_s1108" style="mso-width-percent:0;mso-width-relative:margin;mso-wrap-distance-bottom:0;mso-wrap-distance-left:9pt;mso-wrap-distance-right:9pt;mso-wrap-distance-top:0;mso-wrap-style:square;position:absolute;visibility:visible;z-index:251795456" from="208.8pt,416.1pt" to="218.5pt,416.1pt" strokeweight="1.25pt">
                <w10:wrap type="topAndBottom"/>
              </v:line>
            </w:pict>
          </mc:Fallback>
        </mc:AlternateContent>
      </w:r>
      <w:r w:rsidRPr="00D55E2D">
        <w:rPr>
          <w:rFonts w:ascii="Arial"/>
          <w:b/>
          <w:noProof/>
          <w:lang w:val="fr-LU" w:eastAsia="fr-LU" w:bidi="ar-SA"/>
        </w:rPr>
        <mc:AlternateContent>
          <mc:Choice Requires="wps">
            <w:drawing>
              <wp:anchor distT="0" distB="0" distL="114300" distR="114300" simplePos="0" relativeHeight="251792384" behindDoc="0" locked="0" layoutInCell="1" allowOverlap="1">
                <wp:simplePos x="0" y="0"/>
                <wp:positionH relativeFrom="column">
                  <wp:posOffset>2651760</wp:posOffset>
                </wp:positionH>
                <wp:positionV relativeFrom="paragraph">
                  <wp:posOffset>4559935</wp:posOffset>
                </wp:positionV>
                <wp:extent cx="0" cy="723900"/>
                <wp:effectExtent l="0" t="0" r="19050" b="19050"/>
                <wp:wrapTopAndBottom/>
                <wp:docPr id="28" name="Lin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72390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5" o:spid="_x0000_s1109" style="mso-height-percent:0;mso-height-relative:margin;mso-wrap-distance-bottom:0;mso-wrap-distance-left:9pt;mso-wrap-distance-right:9pt;mso-wrap-distance-top:0;mso-wrap-style:square;position:absolute;visibility:visible;z-index:251793408" from="208.8pt,359.05pt" to="208.8pt,416.05pt" strokeweight="1.25pt">
                <w10:wrap type="topAndBottom"/>
              </v:lin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90336" behindDoc="0" locked="0" layoutInCell="1" allowOverlap="1">
                <wp:simplePos x="0" y="0"/>
                <wp:positionH relativeFrom="page">
                  <wp:posOffset>3491230</wp:posOffset>
                </wp:positionH>
                <wp:positionV relativeFrom="paragraph">
                  <wp:posOffset>5078425</wp:posOffset>
                </wp:positionV>
                <wp:extent cx="1260475" cy="466725"/>
                <wp:effectExtent l="0" t="0" r="15875" b="28575"/>
                <wp:wrapTopAndBottom/>
                <wp:docPr id="25" name="Text Box 3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047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910EB6">
                            <w:pPr>
                              <w:pStyle w:val="BodyText"/>
                              <w:spacing w:before="120" w:line="247" w:lineRule="auto"/>
                              <w:ind w:left="142" w:right="113"/>
                              <w:jc w:val="center"/>
                              <w:rPr>
                                <w:sz w:val="18"/>
                                <w:szCs w:val="18"/>
                              </w:rPr>
                            </w:pPr>
                            <w:r w:rsidRPr="00D55E2D">
                              <w:rPr>
                                <w:sz w:val="18"/>
                              </w:rPr>
                              <w:t>Railway personnel certification report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3" o:spid="_x0000_s1110" type="#_x0000_t202" style="width:99.25pt;height:36.75pt;margin-top:399.9pt;margin-left:274.9pt;mso-height-percent:0;mso-height-relative:page;mso-position-horizontal-relative:page;mso-width-percent:0;mso-width-relative:page;mso-wrap-distance-bottom:0;mso-wrap-distance-left:0;mso-wrap-distance-right:0;mso-wrap-distance-top:0;mso-wrap-style:square;position:absolute;visibility:visible;v-text-anchor:top;z-index:251791360" filled="f">
                <v:textbox inset="0,0,0,0">
                  <w:txbxContent>
                    <w:p w:rsidR="00E24BA7" w:rsidRPr="00D55E2D" w:rsidP="00910EB6">
                      <w:pPr>
                        <w:pStyle w:val="BodyText"/>
                        <w:spacing w:before="120" w:line="247" w:lineRule="auto"/>
                        <w:ind w:left="142" w:right="113"/>
                        <w:jc w:val="center"/>
                        <w:rPr>
                          <w:sz w:val="18"/>
                          <w:szCs w:val="18"/>
                        </w:rPr>
                      </w:pPr>
                      <w:r w:rsidRPr="00D55E2D">
                        <w:rPr>
                          <w:sz w:val="18"/>
                        </w:rPr>
                        <w:t>Railway personnel certification report</w:t>
                      </w:r>
                    </w:p>
                  </w:txbxContent>
                </v:textbox>
                <w10:wrap type="topAndBottom"/>
              </v:shap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61664" behindDoc="1" locked="0" layoutInCell="1" allowOverlap="1">
                <wp:simplePos x="0" y="0"/>
                <wp:positionH relativeFrom="page">
                  <wp:posOffset>5067935</wp:posOffset>
                </wp:positionH>
                <wp:positionV relativeFrom="margin">
                  <wp:posOffset>3560750</wp:posOffset>
                </wp:positionV>
                <wp:extent cx="108585" cy="1259840"/>
                <wp:effectExtent l="0" t="0" r="24765" b="16510"/>
                <wp:wrapNone/>
                <wp:docPr id="26" name="AutoShape 3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8585" cy="1259840"/>
                        </a:xfrm>
                        <a:custGeom>
                          <a:avLst/>
                          <a:gdLst>
                            <a:gd name="T0" fmla="+- 0 2098 2098"/>
                            <a:gd name="T1" fmla="*/ T0 w 171"/>
                            <a:gd name="T2" fmla="+- 0 4931 4931"/>
                            <a:gd name="T3" fmla="*/ 4931 h 1984"/>
                            <a:gd name="T4" fmla="+- 0 2098 2098"/>
                            <a:gd name="T5" fmla="*/ T4 w 171"/>
                            <a:gd name="T6" fmla="+- 0 6915 4931"/>
                            <a:gd name="T7" fmla="*/ 6915 h 1984"/>
                            <a:gd name="T8" fmla="+- 0 2098 2098"/>
                            <a:gd name="T9" fmla="*/ T8 w 171"/>
                            <a:gd name="T10" fmla="+- 0 5668 4931"/>
                            <a:gd name="T11" fmla="*/ 5668 h 1984"/>
                            <a:gd name="T12" fmla="+- 0 2268 2098"/>
                            <a:gd name="T13" fmla="*/ T12 w 171"/>
                            <a:gd name="T14" fmla="+- 0 5668 4931"/>
                            <a:gd name="T15" fmla="*/ 5668 h 1984"/>
                            <a:gd name="T16" fmla="+- 0 2099 2098"/>
                            <a:gd name="T17" fmla="*/ T16 w 171"/>
                            <a:gd name="T18" fmla="+- 0 6915 4931"/>
                            <a:gd name="T19" fmla="*/ 6915 h 1984"/>
                            <a:gd name="T20" fmla="+- 0 2269 2098"/>
                            <a:gd name="T21" fmla="*/ T20 w 171"/>
                            <a:gd name="T22" fmla="+- 0 6915 4931"/>
                            <a:gd name="T23" fmla="*/ 6915 h 1984"/>
                          </a:gdLst>
                          <a:cxnLst>
                            <a:cxn ang="0">
                              <a:pos x="T1" y="T3"/>
                            </a:cxn>
                            <a:cxn ang="0">
                              <a:pos x="T5" y="T7"/>
                            </a:cxn>
                            <a:cxn ang="0">
                              <a:pos x="T9" y="T11"/>
                            </a:cxn>
                            <a:cxn ang="0">
                              <a:pos x="T13" y="T15"/>
                            </a:cxn>
                            <a:cxn ang="0">
                              <a:pos x="T17" y="T19"/>
                            </a:cxn>
                            <a:cxn ang="0">
                              <a:pos x="T21" y="T23"/>
                            </a:cxn>
                          </a:cxnLst>
                          <a:rect l="0" t="0" r="r" b="b"/>
                          <a:pathLst>
                            <a:path fill="norm" h="1984" w="171" stroke="1">
                              <a:moveTo>
                                <a:pt x="0" y="0"/>
                              </a:moveTo>
                              <a:lnTo>
                                <a:pt x="0" y="1984"/>
                              </a:lnTo>
                              <a:moveTo>
                                <a:pt x="0" y="737"/>
                              </a:moveTo>
                              <a:lnTo>
                                <a:pt x="170" y="737"/>
                              </a:lnTo>
                              <a:moveTo>
                                <a:pt x="1" y="1984"/>
                              </a:moveTo>
                              <a:lnTo>
                                <a:pt x="171" y="1984"/>
                              </a:lnTo>
                            </a:path>
                          </a:pathLst>
                        </a:custGeom>
                        <a:noFill/>
                        <a:ln w="1587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47" o:spid="_x0000_s1111" style="width:8.55pt;height:99.2pt;margin-top:280.35pt;margin-left:399.05pt;mso-height-percent:0;mso-height-relative:page;mso-position-horizontal-relative:page;mso-position-vertical-relative:margin;mso-width-percent:0;mso-width-relative:page;mso-wrap-distance-bottom:0;mso-wrap-distance-left:9pt;mso-wrap-distance-right:9pt;mso-wrap-distance-top:0;mso-wrap-style:square;position:absolute;visibility:visible;v-text-anchor:top;z-index:-251553792" coordsize="171,1984" path="m,l,1984m,737l170,737m1,1984l171,1984e" filled="f" strokeweight="1.25pt">
                <v:path arrowok="t" o:connecttype="custom" o:connectlocs="0,3131185;0,4391025;0,3599180;107950,3599180;635,4391025;108585,4391025" o:connectangles="0,0,0,0,0,0"/>
                <w10:wrap anchory="margin"/>
              </v:shap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45280" behindDoc="1" locked="0" layoutInCell="1" allowOverlap="1">
                <wp:simplePos x="0" y="0"/>
                <wp:positionH relativeFrom="column">
                  <wp:posOffset>4300220</wp:posOffset>
                </wp:positionH>
                <wp:positionV relativeFrom="paragraph">
                  <wp:posOffset>2840025</wp:posOffset>
                </wp:positionV>
                <wp:extent cx="1259840" cy="466725"/>
                <wp:effectExtent l="0" t="0" r="16510" b="28575"/>
                <wp:wrapNone/>
                <wp:docPr id="390" name="Text Box 3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solidFill>
                          <a:srgbClr val="EAF0DD"/>
                        </a:solidFill>
                        <a:ln w="9525">
                          <a:solidFill>
                            <a:srgbClr val="000000"/>
                          </a:solidFill>
                          <a:miter lim="800000"/>
                          <a:headEnd/>
                          <a:tailEnd/>
                        </a:ln>
                      </wps:spPr>
                      <wps:txbx>
                        <w:txbxContent>
                          <w:p w:rsidR="00E24BA7" w:rsidRPr="00D55E2D" w:rsidP="00D968D3">
                            <w:pPr>
                              <w:spacing w:before="120"/>
                              <w:ind w:left="142" w:right="142"/>
                              <w:jc w:val="center"/>
                            </w:pPr>
                            <w:r w:rsidRPr="00D55E2D">
                              <w:t>Regulation Section</w:t>
                            </w:r>
                          </w:p>
                        </w:txbxContent>
                      </wps:txbx>
                      <wps:bodyPr rot="0" vert="horz" wrap="square" lIns="0" tIns="0" rIns="0" bIns="0" anchor="t" anchorCtr="0" upright="1"/>
                    </wps:wsp>
                  </a:graphicData>
                </a:graphic>
              </wp:anchor>
            </w:drawing>
          </mc:Choice>
          <mc:Fallback>
            <w:pict>
              <v:shape id="Text Box 349" o:spid="_x0000_s1112" type="#_x0000_t202" style="width:99.2pt;height:36.75pt;margin-top:223.6pt;margin-left:338.6pt;mso-wrap-distance-bottom:0;mso-wrap-distance-left:9pt;mso-wrap-distance-right:9pt;mso-wrap-distance-top:0;mso-wrap-style:square;position:absolute;visibility:visible;v-text-anchor:top;z-index:-251570176" fillcolor="#eaf0dd">
                <v:textbox inset="0,0,0,0">
                  <w:txbxContent>
                    <w:p w:rsidR="00E24BA7" w:rsidRPr="00D55E2D" w:rsidP="00D968D3">
                      <w:pPr>
                        <w:spacing w:before="120"/>
                        <w:ind w:left="142" w:right="142"/>
                        <w:jc w:val="center"/>
                      </w:pPr>
                      <w:r w:rsidRPr="00D55E2D">
                        <w:t>Regulation Section</w:t>
                      </w:r>
                    </w:p>
                  </w:txbxContent>
                </v:textbox>
              </v:shape>
            </w:pict>
          </mc:Fallback>
        </mc:AlternateContent>
      </w:r>
      <w:r w:rsidRPr="00D55E2D">
        <w:rPr>
          <w:rFonts w:ascii="Arial"/>
          <w:b/>
          <w:noProof/>
          <w:lang w:val="fr-LU" w:eastAsia="fr-LU" w:bidi="ar-SA"/>
        </w:rPr>
        <mc:AlternateContent>
          <mc:Choice Requires="wps">
            <w:drawing>
              <wp:anchor distT="0" distB="0" distL="114300" distR="114300" simplePos="0" relativeHeight="251788288" behindDoc="0" locked="0" layoutInCell="1" allowOverlap="1">
                <wp:simplePos x="0" y="0"/>
                <wp:positionH relativeFrom="column">
                  <wp:posOffset>4943475</wp:posOffset>
                </wp:positionH>
                <wp:positionV relativeFrom="paragraph">
                  <wp:posOffset>2713025</wp:posOffset>
                </wp:positionV>
                <wp:extent cx="0" cy="125730"/>
                <wp:effectExtent l="0" t="0" r="19050" b="26670"/>
                <wp:wrapTopAndBottom/>
                <wp:docPr id="24" name="Line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2573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9" o:spid="_x0000_s1113" style="mso-wrap-distance-bottom:0;mso-wrap-distance-left:9pt;mso-wrap-distance-right:9pt;mso-wrap-distance-top:0;mso-wrap-style:square;position:absolute;visibility:visible;z-index:251789312" from="389.25pt,213.6pt" to="389.25pt,223.5pt" strokeweight="1.25pt">
                <w10:wrap type="topAndBottom"/>
              </v:line>
            </w:pict>
          </mc:Fallback>
        </mc:AlternateContent>
      </w:r>
      <w:r w:rsidRPr="00D55E2D">
        <w:rPr>
          <w:rFonts w:ascii="Arial"/>
          <w:b/>
          <w:noProof/>
          <w:lang w:val="fr-LU" w:eastAsia="fr-LU" w:bidi="ar-SA"/>
        </w:rPr>
        <mc:AlternateContent>
          <mc:Choice Requires="wps">
            <w:drawing>
              <wp:anchor distT="0" distB="0" distL="114300" distR="114300" simplePos="0" relativeHeight="251784192" behindDoc="0" locked="0" layoutInCell="1" allowOverlap="1">
                <wp:simplePos x="0" y="0"/>
                <wp:positionH relativeFrom="column">
                  <wp:posOffset>1345565</wp:posOffset>
                </wp:positionH>
                <wp:positionV relativeFrom="paragraph">
                  <wp:posOffset>2711780</wp:posOffset>
                </wp:positionV>
                <wp:extent cx="3599815" cy="0"/>
                <wp:effectExtent l="0" t="0" r="19685" b="19050"/>
                <wp:wrapTopAndBottom/>
                <wp:docPr id="23" name="Line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59981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6" o:spid="_x0000_s1114" style="mso-wrap-distance-bottom:0;mso-wrap-distance-left:9pt;mso-wrap-distance-right:9pt;mso-wrap-distance-top:0;mso-wrap-style:square;position:absolute;visibility:visible;z-index:251785216" from="105.95pt,213.55pt" to="389.4pt,213.55pt" strokeweight="1.25pt">
                <w10:wrap type="topAndBottom"/>
              </v:line>
            </w:pict>
          </mc:Fallback>
        </mc:AlternateContent>
      </w:r>
      <w:r w:rsidRPr="00D55E2D">
        <w:rPr>
          <w:rFonts w:ascii="Arial"/>
          <w:b/>
          <w:noProof/>
          <w:lang w:val="fr-LU" w:eastAsia="fr-LU" w:bidi="ar-SA"/>
        </w:rPr>
        <mc:AlternateContent>
          <mc:Choice Requires="wps">
            <w:drawing>
              <wp:anchor distT="0" distB="0" distL="114300" distR="114300" simplePos="0" relativeHeight="251786240" behindDoc="0" locked="0" layoutInCell="1" allowOverlap="1">
                <wp:simplePos x="0" y="0"/>
                <wp:positionH relativeFrom="column">
                  <wp:posOffset>1350645</wp:posOffset>
                </wp:positionH>
                <wp:positionV relativeFrom="paragraph">
                  <wp:posOffset>2718130</wp:posOffset>
                </wp:positionV>
                <wp:extent cx="0" cy="125730"/>
                <wp:effectExtent l="0" t="0" r="19050" b="26670"/>
                <wp:wrapTopAndBottom/>
                <wp:docPr id="11" name="Line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2573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9" o:spid="_x0000_s1115" style="mso-wrap-distance-bottom:0;mso-wrap-distance-left:9pt;mso-wrap-distance-right:9pt;mso-wrap-distance-top:0;mso-wrap-style:square;position:absolute;visibility:visible;z-index:251787264" from="106.35pt,214.05pt" to="106.35pt,223.95pt" strokeweight="1.25pt">
                <w10:wrap type="topAndBottom"/>
              </v:lin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53472" behindDoc="0" locked="0" layoutInCell="1" allowOverlap="1">
                <wp:simplePos x="0" y="0"/>
                <wp:positionH relativeFrom="margin">
                  <wp:posOffset>2758440</wp:posOffset>
                </wp:positionH>
                <wp:positionV relativeFrom="paragraph">
                  <wp:posOffset>4332275</wp:posOffset>
                </wp:positionV>
                <wp:extent cx="1259840" cy="466725"/>
                <wp:effectExtent l="0" t="0" r="16510" b="28575"/>
                <wp:wrapTopAndBottom/>
                <wp:docPr id="376" name="Text Box 3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9176AE">
                            <w:pPr>
                              <w:pStyle w:val="BodyText"/>
                              <w:spacing w:before="120" w:line="247" w:lineRule="auto"/>
                              <w:ind w:left="142" w:right="142"/>
                              <w:jc w:val="center"/>
                              <w:rPr>
                                <w:sz w:val="18"/>
                                <w:szCs w:val="18"/>
                              </w:rPr>
                            </w:pPr>
                            <w:r w:rsidRPr="00D55E2D">
                              <w:rPr>
                                <w:sz w:val="18"/>
                              </w:rPr>
                              <w:t>Designated Technical Equipment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39" o:spid="_x0000_s1116" type="#_x0000_t202" style="width:99.2pt;height:36.75pt;margin-top:341.1pt;margin-left:217.2pt;mso-height-percent:0;mso-height-relative:page;mso-position-horizontal-relative:margin;mso-width-percent:0;mso-width-relative:page;mso-wrap-distance-bottom:0;mso-wrap-distance-left:0;mso-wrap-distance-right:0;mso-wrap-distance-top:0;mso-wrap-style:square;position:absolute;visibility:visible;v-text-anchor:top;z-index:251754496" filled="f">
                <v:textbox inset="0,0,0,0">
                  <w:txbxContent>
                    <w:p w:rsidR="00E24BA7" w:rsidRPr="00D55E2D" w:rsidP="009176AE">
                      <w:pPr>
                        <w:pStyle w:val="BodyText"/>
                        <w:spacing w:before="120" w:line="247" w:lineRule="auto"/>
                        <w:ind w:left="142" w:right="142"/>
                        <w:jc w:val="center"/>
                        <w:rPr>
                          <w:sz w:val="18"/>
                          <w:szCs w:val="18"/>
                        </w:rPr>
                      </w:pPr>
                      <w:r w:rsidRPr="00D55E2D">
                        <w:rPr>
                          <w:sz w:val="18"/>
                        </w:rPr>
                        <w:t>Designated Technical Equipment Department</w:t>
                      </w:r>
                    </w:p>
                  </w:txbxContent>
                </v:textbox>
                <w10:wrap type="topAndBottom"/>
              </v:shap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51424" behindDoc="0" locked="0" layoutInCell="1" allowOverlap="1">
                <wp:simplePos x="0" y="0"/>
                <wp:positionH relativeFrom="page">
                  <wp:posOffset>1616710</wp:posOffset>
                </wp:positionH>
                <wp:positionV relativeFrom="paragraph">
                  <wp:posOffset>4332910</wp:posOffset>
                </wp:positionV>
                <wp:extent cx="1260475" cy="466725"/>
                <wp:effectExtent l="0" t="0" r="15875" b="28575"/>
                <wp:wrapTopAndBottom/>
                <wp:docPr id="27" name="Text Box 3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047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556FA2">
                            <w:pPr>
                              <w:pStyle w:val="BodyText"/>
                              <w:spacing w:before="120" w:line="247" w:lineRule="auto"/>
                              <w:ind w:left="142" w:right="113"/>
                              <w:jc w:val="center"/>
                              <w:rPr>
                                <w:sz w:val="18"/>
                                <w:szCs w:val="18"/>
                              </w:rPr>
                            </w:pPr>
                            <w:r w:rsidRPr="00D55E2D">
                              <w:rPr>
                                <w:sz w:val="18"/>
                              </w:rPr>
                              <w:t>Fixed Subsystems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0" o:spid="_x0000_s1117" type="#_x0000_t202" style="width:99.25pt;height:36.75pt;margin-top:341.15pt;margin-left:127.3pt;mso-height-percent:0;mso-height-relative:page;mso-position-horizontal-relative:page;mso-width-percent:0;mso-width-relative:page;mso-wrap-distance-bottom:0;mso-wrap-distance-left:0;mso-wrap-distance-right:0;mso-wrap-distance-top:0;mso-wrap-style:square;position:absolute;visibility:visible;v-text-anchor:top;z-index:251752448" filled="f">
                <v:textbox inset="0,0,0,0">
                  <w:txbxContent>
                    <w:p w:rsidR="00E24BA7" w:rsidRPr="00D55E2D" w:rsidP="00556FA2">
                      <w:pPr>
                        <w:pStyle w:val="BodyText"/>
                        <w:spacing w:before="120" w:line="247" w:lineRule="auto"/>
                        <w:ind w:left="142" w:right="113"/>
                        <w:jc w:val="center"/>
                        <w:rPr>
                          <w:sz w:val="18"/>
                          <w:szCs w:val="18"/>
                        </w:rPr>
                      </w:pPr>
                      <w:r w:rsidRPr="00D55E2D">
                        <w:rPr>
                          <w:sz w:val="18"/>
                        </w:rPr>
                        <w:t>Fixed Subsystems Department</w:t>
                      </w:r>
                    </w:p>
                  </w:txbxContent>
                </v:textbox>
                <w10:wrap type="topAndBottom"/>
              </v:shap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47328" behindDoc="0" locked="0" layoutInCell="1" allowOverlap="1">
                <wp:simplePos x="0" y="0"/>
                <wp:positionH relativeFrom="page">
                  <wp:posOffset>1608125</wp:posOffset>
                </wp:positionH>
                <wp:positionV relativeFrom="paragraph">
                  <wp:posOffset>3545840</wp:posOffset>
                </wp:positionV>
                <wp:extent cx="1260475" cy="466725"/>
                <wp:effectExtent l="0" t="0" r="15875" b="28575"/>
                <wp:wrapTopAndBottom/>
                <wp:docPr id="380" name="Text Box 3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0475"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556FA2">
                            <w:pPr>
                              <w:pStyle w:val="BodyText"/>
                              <w:spacing w:before="120" w:line="247" w:lineRule="auto"/>
                              <w:ind w:left="142" w:right="113"/>
                              <w:jc w:val="center"/>
                              <w:rPr>
                                <w:sz w:val="18"/>
                                <w:szCs w:val="18"/>
                              </w:rPr>
                            </w:pPr>
                            <w:r w:rsidRPr="00D55E2D">
                              <w:rPr>
                                <w:sz w:val="18"/>
                              </w:rPr>
                              <w:t>Mobile Subsystems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118" type="#_x0000_t202" style="width:99.25pt;height:36.75pt;margin-top:279.2pt;margin-left:126.6pt;mso-height-percent:0;mso-height-relative:page;mso-position-horizontal-relative:page;mso-width-percent:0;mso-width-relative:page;mso-wrap-distance-bottom:0;mso-wrap-distance-left:0;mso-wrap-distance-right:0;mso-wrap-distance-top:0;mso-wrap-style:square;position:absolute;visibility:visible;v-text-anchor:top;z-index:251748352" filled="f">
                <v:textbox inset="0,0,0,0">
                  <w:txbxContent>
                    <w:p w:rsidR="00E24BA7" w:rsidRPr="00D55E2D" w:rsidP="00556FA2">
                      <w:pPr>
                        <w:pStyle w:val="BodyText"/>
                        <w:spacing w:before="120" w:line="247" w:lineRule="auto"/>
                        <w:ind w:left="142" w:right="113"/>
                        <w:jc w:val="center"/>
                        <w:rPr>
                          <w:sz w:val="18"/>
                          <w:szCs w:val="18"/>
                        </w:rPr>
                      </w:pPr>
                      <w:r w:rsidRPr="00D55E2D">
                        <w:rPr>
                          <w:sz w:val="18"/>
                        </w:rPr>
                        <w:t>Mobile Subsystems Department</w:t>
                      </w:r>
                    </w:p>
                  </w:txbxContent>
                </v:textbox>
                <w10:wrap type="topAndBottom"/>
              </v:shap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57568" behindDoc="1" locked="0" layoutInCell="1" allowOverlap="1">
                <wp:simplePos x="0" y="0"/>
                <wp:positionH relativeFrom="page">
                  <wp:posOffset>1508430</wp:posOffset>
                </wp:positionH>
                <wp:positionV relativeFrom="page">
                  <wp:posOffset>3922725</wp:posOffset>
                </wp:positionV>
                <wp:extent cx="108585" cy="1259840"/>
                <wp:effectExtent l="0" t="0" r="24765" b="16510"/>
                <wp:wrapNone/>
                <wp:docPr id="384" name="AutoShape 3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8585" cy="1259840"/>
                        </a:xfrm>
                        <a:custGeom>
                          <a:avLst/>
                          <a:gdLst>
                            <a:gd name="T0" fmla="+- 0 2098 2098"/>
                            <a:gd name="T1" fmla="*/ T0 w 171"/>
                            <a:gd name="T2" fmla="+- 0 4931 4931"/>
                            <a:gd name="T3" fmla="*/ 4931 h 1984"/>
                            <a:gd name="T4" fmla="+- 0 2098 2098"/>
                            <a:gd name="T5" fmla="*/ T4 w 171"/>
                            <a:gd name="T6" fmla="+- 0 6915 4931"/>
                            <a:gd name="T7" fmla="*/ 6915 h 1984"/>
                            <a:gd name="T8" fmla="+- 0 2098 2098"/>
                            <a:gd name="T9" fmla="*/ T8 w 171"/>
                            <a:gd name="T10" fmla="+- 0 5668 4931"/>
                            <a:gd name="T11" fmla="*/ 5668 h 1984"/>
                            <a:gd name="T12" fmla="+- 0 2268 2098"/>
                            <a:gd name="T13" fmla="*/ T12 w 171"/>
                            <a:gd name="T14" fmla="+- 0 5668 4931"/>
                            <a:gd name="T15" fmla="*/ 5668 h 1984"/>
                            <a:gd name="T16" fmla="+- 0 2099 2098"/>
                            <a:gd name="T17" fmla="*/ T16 w 171"/>
                            <a:gd name="T18" fmla="+- 0 6915 4931"/>
                            <a:gd name="T19" fmla="*/ 6915 h 1984"/>
                            <a:gd name="T20" fmla="+- 0 2269 2098"/>
                            <a:gd name="T21" fmla="*/ T20 w 171"/>
                            <a:gd name="T22" fmla="+- 0 6915 4931"/>
                            <a:gd name="T23" fmla="*/ 6915 h 1984"/>
                          </a:gdLst>
                          <a:cxnLst>
                            <a:cxn ang="0">
                              <a:pos x="T1" y="T3"/>
                            </a:cxn>
                            <a:cxn ang="0">
                              <a:pos x="T5" y="T7"/>
                            </a:cxn>
                            <a:cxn ang="0">
                              <a:pos x="T9" y="T11"/>
                            </a:cxn>
                            <a:cxn ang="0">
                              <a:pos x="T13" y="T15"/>
                            </a:cxn>
                            <a:cxn ang="0">
                              <a:pos x="T17" y="T19"/>
                            </a:cxn>
                            <a:cxn ang="0">
                              <a:pos x="T21" y="T23"/>
                            </a:cxn>
                          </a:cxnLst>
                          <a:rect l="0" t="0" r="r" b="b"/>
                          <a:pathLst>
                            <a:path fill="norm" h="1984" w="171" stroke="1">
                              <a:moveTo>
                                <a:pt x="0" y="0"/>
                              </a:moveTo>
                              <a:lnTo>
                                <a:pt x="0" y="1984"/>
                              </a:lnTo>
                              <a:moveTo>
                                <a:pt x="0" y="737"/>
                              </a:moveTo>
                              <a:lnTo>
                                <a:pt x="170" y="737"/>
                              </a:lnTo>
                              <a:moveTo>
                                <a:pt x="1" y="1984"/>
                              </a:moveTo>
                              <a:lnTo>
                                <a:pt x="171" y="1984"/>
                              </a:lnTo>
                            </a:path>
                          </a:pathLst>
                        </a:custGeom>
                        <a:noFill/>
                        <a:ln w="1587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47" o:spid="_x0000_s1119" style="width:8.55pt;height:99.2pt;margin-top:308.9pt;margin-left:118.7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7888" coordsize="171,1984" path="m,l,1984m,737l170,737m1,1984l171,1984e" filled="f" strokeweight="1.25pt">
                <v:path arrowok="t" o:connecttype="custom" o:connectlocs="0,3131185;0,4391025;0,3599180;107950,3599180;635,4391025;108585,4391025" o:connectangles="0,0,0,0,0,0"/>
              </v:shape>
            </w:pict>
          </mc:Fallback>
        </mc:AlternateContent>
      </w:r>
      <w:r w:rsidRPr="00D55E2D">
        <w:rPr>
          <w:noProof/>
          <w:lang w:val="fr-LU" w:eastAsia="fr-LU" w:bidi="ar-SA"/>
        </w:rPr>
        <mc:AlternateContent>
          <mc:Choice Requires="wps">
            <w:drawing>
              <wp:anchor distT="0" distB="0" distL="0" distR="0" simplePos="0" relativeHeight="251763712" behindDoc="0" locked="0" layoutInCell="1" allowOverlap="1">
                <wp:simplePos x="0" y="0"/>
                <wp:positionH relativeFrom="page">
                  <wp:posOffset>3479800</wp:posOffset>
                </wp:positionH>
                <wp:positionV relativeFrom="paragraph">
                  <wp:posOffset>3546145</wp:posOffset>
                </wp:positionV>
                <wp:extent cx="1259840" cy="466725"/>
                <wp:effectExtent l="0" t="0" r="16510" b="28575"/>
                <wp:wrapTopAndBottom/>
                <wp:docPr id="379" name="Text Box 3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556FA2">
                            <w:pPr>
                              <w:pStyle w:val="BodyText"/>
                              <w:spacing w:before="120" w:line="247" w:lineRule="auto"/>
                              <w:ind w:left="142" w:right="113"/>
                              <w:jc w:val="center"/>
                              <w:rPr>
                                <w:sz w:val="18"/>
                                <w:szCs w:val="18"/>
                              </w:rPr>
                            </w:pPr>
                            <w:r w:rsidRPr="00D55E2D">
                              <w:rPr>
                                <w:sz w:val="18"/>
                              </w:rPr>
                              <w:t>Safety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2" o:spid="_x0000_s1120" type="#_x0000_t202" style="width:99.2pt;height:36.75pt;margin-top:279.2pt;margin-left:274pt;mso-height-percent:0;mso-height-relative:page;mso-position-horizontal-relative:page;mso-width-percent:0;mso-width-relative:page;mso-wrap-distance-bottom:0;mso-wrap-distance-left:0;mso-wrap-distance-right:0;mso-wrap-distance-top:0;mso-wrap-style:square;position:absolute;visibility:visible;v-text-anchor:top;z-index:251764736" filled="f">
                <v:textbox inset="0,0,0,0">
                  <w:txbxContent>
                    <w:p w:rsidR="00E24BA7" w:rsidRPr="00D55E2D" w:rsidP="00556FA2">
                      <w:pPr>
                        <w:pStyle w:val="BodyText"/>
                        <w:spacing w:before="120" w:line="247" w:lineRule="auto"/>
                        <w:ind w:left="142" w:right="113"/>
                        <w:jc w:val="center"/>
                        <w:rPr>
                          <w:sz w:val="18"/>
                          <w:szCs w:val="18"/>
                        </w:rPr>
                      </w:pPr>
                      <w:r w:rsidRPr="00D55E2D">
                        <w:rPr>
                          <w:sz w:val="18"/>
                        </w:rPr>
                        <w:t>Safety Department</w:t>
                      </w:r>
                    </w:p>
                  </w:txbxContent>
                </v:textbox>
                <w10:wrap type="topAndBottom"/>
              </v:shap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59616" behindDoc="1" locked="0" layoutInCell="1" allowOverlap="1">
                <wp:simplePos x="0" y="0"/>
                <wp:positionH relativeFrom="page">
                  <wp:posOffset>3374186</wp:posOffset>
                </wp:positionH>
                <wp:positionV relativeFrom="page">
                  <wp:posOffset>3921480</wp:posOffset>
                </wp:positionV>
                <wp:extent cx="108585" cy="1259840"/>
                <wp:effectExtent l="0" t="0" r="24765" b="16510"/>
                <wp:wrapNone/>
                <wp:docPr id="589521980" name="AutoShape 3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08585" cy="1259840"/>
                        </a:xfrm>
                        <a:custGeom>
                          <a:avLst/>
                          <a:gdLst>
                            <a:gd name="T0" fmla="+- 0 2098 2098"/>
                            <a:gd name="T1" fmla="*/ T0 w 171"/>
                            <a:gd name="T2" fmla="+- 0 4931 4931"/>
                            <a:gd name="T3" fmla="*/ 4931 h 1984"/>
                            <a:gd name="T4" fmla="+- 0 2098 2098"/>
                            <a:gd name="T5" fmla="*/ T4 w 171"/>
                            <a:gd name="T6" fmla="+- 0 6915 4931"/>
                            <a:gd name="T7" fmla="*/ 6915 h 1984"/>
                            <a:gd name="T8" fmla="+- 0 2098 2098"/>
                            <a:gd name="T9" fmla="*/ T8 w 171"/>
                            <a:gd name="T10" fmla="+- 0 5668 4931"/>
                            <a:gd name="T11" fmla="*/ 5668 h 1984"/>
                            <a:gd name="T12" fmla="+- 0 2268 2098"/>
                            <a:gd name="T13" fmla="*/ T12 w 171"/>
                            <a:gd name="T14" fmla="+- 0 5668 4931"/>
                            <a:gd name="T15" fmla="*/ 5668 h 1984"/>
                            <a:gd name="T16" fmla="+- 0 2099 2098"/>
                            <a:gd name="T17" fmla="*/ T16 w 171"/>
                            <a:gd name="T18" fmla="+- 0 6915 4931"/>
                            <a:gd name="T19" fmla="*/ 6915 h 1984"/>
                            <a:gd name="T20" fmla="+- 0 2269 2098"/>
                            <a:gd name="T21" fmla="*/ T20 w 171"/>
                            <a:gd name="T22" fmla="+- 0 6915 4931"/>
                            <a:gd name="T23" fmla="*/ 6915 h 1984"/>
                          </a:gdLst>
                          <a:cxnLst>
                            <a:cxn ang="0">
                              <a:pos x="T1" y="T3"/>
                            </a:cxn>
                            <a:cxn ang="0">
                              <a:pos x="T5" y="T7"/>
                            </a:cxn>
                            <a:cxn ang="0">
                              <a:pos x="T9" y="T11"/>
                            </a:cxn>
                            <a:cxn ang="0">
                              <a:pos x="T13" y="T15"/>
                            </a:cxn>
                            <a:cxn ang="0">
                              <a:pos x="T17" y="T19"/>
                            </a:cxn>
                            <a:cxn ang="0">
                              <a:pos x="T21" y="T23"/>
                            </a:cxn>
                          </a:cxnLst>
                          <a:rect l="0" t="0" r="r" b="b"/>
                          <a:pathLst>
                            <a:path fill="norm" h="1984" w="171" stroke="1">
                              <a:moveTo>
                                <a:pt x="0" y="0"/>
                              </a:moveTo>
                              <a:lnTo>
                                <a:pt x="0" y="1984"/>
                              </a:lnTo>
                              <a:moveTo>
                                <a:pt x="0" y="737"/>
                              </a:moveTo>
                              <a:lnTo>
                                <a:pt x="170" y="737"/>
                              </a:lnTo>
                              <a:moveTo>
                                <a:pt x="1" y="1984"/>
                              </a:moveTo>
                              <a:lnTo>
                                <a:pt x="171" y="1984"/>
                              </a:lnTo>
                            </a:path>
                          </a:pathLst>
                        </a:custGeom>
                        <a:noFill/>
                        <a:ln w="1587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47" o:spid="_x0000_s1121" style="width:8.55pt;height:99.2pt;margin-top:308.8pt;margin-left:265.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55840" coordsize="171,1984" path="m,l,1984m,737l170,737m1,1984l171,1984e" filled="f" strokeweight="1.25pt">
                <v:path arrowok="t" o:connecttype="custom" o:connectlocs="0,3131185;0,4391025;0,3599180;107950,3599180;635,4391025;108585,4391025" o:connectangles="0,0,0,0,0,0"/>
              </v:shap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55520" behindDoc="0" locked="0" layoutInCell="1" allowOverlap="1">
                <wp:simplePos x="0" y="0"/>
                <wp:positionH relativeFrom="page">
                  <wp:posOffset>5180534</wp:posOffset>
                </wp:positionH>
                <wp:positionV relativeFrom="paragraph">
                  <wp:posOffset>4362145</wp:posOffset>
                </wp:positionV>
                <wp:extent cx="1259840" cy="466725"/>
                <wp:effectExtent l="0" t="0" r="16510" b="28575"/>
                <wp:wrapTopAndBottom/>
                <wp:docPr id="375" name="Text Box 3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D968D3">
                            <w:pPr>
                              <w:pStyle w:val="BodyText"/>
                              <w:spacing w:before="120"/>
                              <w:ind w:left="142" w:right="142" w:firstLine="6"/>
                              <w:jc w:val="center"/>
                              <w:rPr>
                                <w:sz w:val="18"/>
                                <w:szCs w:val="18"/>
                              </w:rPr>
                            </w:pPr>
                            <w:r w:rsidRPr="00D55E2D">
                              <w:rPr>
                                <w:sz w:val="18"/>
                              </w:rPr>
                              <w:t>Approvals and Licences Department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38" o:spid="_x0000_s1122" type="#_x0000_t202" style="width:99.2pt;height:36.75pt;margin-top:343.5pt;margin-left:407.9pt;mso-height-percent:0;mso-height-relative:page;mso-position-horizontal-relative:page;mso-width-percent:0;mso-width-relative:page;mso-wrap-distance-bottom:0;mso-wrap-distance-left:0;mso-wrap-distance-right:0;mso-wrap-distance-top:0;mso-wrap-style:square;position:absolute;visibility:visible;v-text-anchor:top;z-index:251756544" filled="f">
                <v:textbox inset="0,0,0,0">
                  <w:txbxContent>
                    <w:p w:rsidR="00E24BA7" w:rsidRPr="00D55E2D" w:rsidP="00D968D3">
                      <w:pPr>
                        <w:pStyle w:val="BodyText"/>
                        <w:spacing w:before="120"/>
                        <w:ind w:left="142" w:right="142" w:firstLine="6"/>
                        <w:jc w:val="center"/>
                        <w:rPr>
                          <w:sz w:val="18"/>
                          <w:szCs w:val="18"/>
                        </w:rPr>
                      </w:pPr>
                      <w:r w:rsidRPr="00D55E2D">
                        <w:rPr>
                          <w:sz w:val="18"/>
                        </w:rPr>
                        <w:t>Approvals and Licences Department</w:t>
                      </w:r>
                    </w:p>
                  </w:txbxContent>
                </v:textbox>
                <w10:wrap type="topAndBottom"/>
              </v:shap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49376" behindDoc="0" locked="0" layoutInCell="1" allowOverlap="1">
                <wp:simplePos x="0" y="0"/>
                <wp:positionH relativeFrom="page">
                  <wp:posOffset>5175631</wp:posOffset>
                </wp:positionH>
                <wp:positionV relativeFrom="paragraph">
                  <wp:posOffset>3557499</wp:posOffset>
                </wp:positionV>
                <wp:extent cx="1259840" cy="466725"/>
                <wp:effectExtent l="0" t="0" r="16510" b="28575"/>
                <wp:wrapTopAndBottom/>
                <wp:docPr id="378" name="Text Box 3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9176AE">
                            <w:pPr>
                              <w:pStyle w:val="BodyText"/>
                              <w:spacing w:before="120"/>
                              <w:ind w:left="142" w:right="142"/>
                              <w:jc w:val="center"/>
                              <w:rPr>
                                <w:sz w:val="18"/>
                                <w:szCs w:val="18"/>
                              </w:rPr>
                            </w:pPr>
                            <w:r w:rsidRPr="00D55E2D">
                              <w:rPr>
                                <w:sz w:val="18"/>
                              </w:rPr>
                              <w:t>Regulation and Supervision Unit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1" o:spid="_x0000_s1123" type="#_x0000_t202" style="width:99.2pt;height:36.75pt;margin-top:280.1pt;margin-left:407.55pt;mso-height-percent:0;mso-height-relative:page;mso-position-horizontal-relative:page;mso-width-percent:0;mso-width-relative:page;mso-wrap-distance-bottom:0;mso-wrap-distance-left:0;mso-wrap-distance-right:0;mso-wrap-distance-top:0;mso-wrap-style:square;position:absolute;visibility:visible;v-text-anchor:top;z-index:251750400" filled="f">
                <v:textbox inset="0,0,0,0">
                  <w:txbxContent>
                    <w:p w:rsidR="00E24BA7" w:rsidRPr="00D55E2D" w:rsidP="009176AE">
                      <w:pPr>
                        <w:pStyle w:val="BodyText"/>
                        <w:spacing w:before="120"/>
                        <w:ind w:left="142" w:right="142"/>
                        <w:jc w:val="center"/>
                        <w:rPr>
                          <w:sz w:val="18"/>
                          <w:szCs w:val="18"/>
                        </w:rPr>
                      </w:pPr>
                      <w:r w:rsidRPr="00D55E2D">
                        <w:rPr>
                          <w:sz w:val="18"/>
                        </w:rPr>
                        <w:t>Regulation and Supervision Unit</w:t>
                      </w:r>
                    </w:p>
                  </w:txbxContent>
                </v:textbox>
                <w10:wrap type="topAndBottom"/>
              </v:shape>
            </w:pict>
          </mc:Fallback>
        </mc:AlternateContent>
      </w:r>
      <w:r w:rsidRPr="00D55E2D">
        <w:rPr>
          <w:rFonts w:ascii="Arial"/>
          <w:b/>
          <w:noProof/>
          <w:lang w:val="fr-LU" w:eastAsia="fr-LU" w:bidi="ar-SA"/>
        </w:rPr>
        <mc:AlternateContent>
          <mc:Choice Requires="wps">
            <w:drawing>
              <wp:anchor distT="0" distB="0" distL="114300" distR="114300" simplePos="0" relativeHeight="251771904" behindDoc="0" locked="0" layoutInCell="1" allowOverlap="1">
                <wp:simplePos x="0" y="0"/>
                <wp:positionH relativeFrom="column">
                  <wp:posOffset>3149600</wp:posOffset>
                </wp:positionH>
                <wp:positionV relativeFrom="paragraph">
                  <wp:posOffset>989965</wp:posOffset>
                </wp:positionV>
                <wp:extent cx="6985" cy="1850390"/>
                <wp:effectExtent l="0" t="0" r="31115" b="35560"/>
                <wp:wrapTopAndBottom/>
                <wp:docPr id="17" name="Line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85" cy="185039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 o:spid="_x0000_s1124" style="mso-height-percent:0;mso-height-relative:margin;mso-width-percent:0;mso-width-relative:margin;mso-wrap-distance-bottom:0;mso-wrap-distance-left:9pt;mso-wrap-distance-right:9pt;mso-wrap-distance-top:0;mso-wrap-style:square;position:absolute;visibility:visible;z-index:251772928" from="248pt,77.95pt" to="248.55pt,223.65pt" strokeweight="1.25pt">
                <w10:wrap type="topAndBottom"/>
              </v:lin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41184" behindDoc="1" locked="0" layoutInCell="1" allowOverlap="1">
                <wp:simplePos x="0" y="0"/>
                <wp:positionH relativeFrom="column">
                  <wp:posOffset>730250</wp:posOffset>
                </wp:positionH>
                <wp:positionV relativeFrom="paragraph">
                  <wp:posOffset>2842895</wp:posOffset>
                </wp:positionV>
                <wp:extent cx="1259840" cy="466725"/>
                <wp:effectExtent l="0" t="0" r="16510" b="28575"/>
                <wp:wrapNone/>
                <wp:docPr id="388" name="Text Box 3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solidFill>
                          <a:srgbClr val="EAF0DD"/>
                        </a:solidFill>
                        <a:ln w="9525">
                          <a:solidFill>
                            <a:srgbClr val="000000"/>
                          </a:solidFill>
                          <a:miter lim="800000"/>
                          <a:headEnd/>
                          <a:tailEnd/>
                        </a:ln>
                      </wps:spPr>
                      <wps:txbx>
                        <w:txbxContent>
                          <w:p w:rsidR="00E24BA7" w:rsidRPr="00D55E2D" w:rsidP="00D968D3">
                            <w:pPr>
                              <w:spacing w:before="120"/>
                              <w:ind w:left="142" w:right="142"/>
                              <w:jc w:val="center"/>
                            </w:pPr>
                            <w:r w:rsidRPr="00D55E2D">
                              <w:t>Interoperability Section</w:t>
                            </w:r>
                          </w:p>
                        </w:txbxContent>
                      </wps:txbx>
                      <wps:bodyPr rot="0" vert="horz" wrap="square" lIns="0" tIns="0" rIns="0" bIns="0" anchor="t" anchorCtr="0" upright="1"/>
                    </wps:wsp>
                  </a:graphicData>
                </a:graphic>
              </wp:anchor>
            </w:drawing>
          </mc:Choice>
          <mc:Fallback>
            <w:pict>
              <v:shape id="Text Box 351" o:spid="_x0000_s1125" type="#_x0000_t202" style="width:99.2pt;height:36.75pt;margin-top:223.85pt;margin-left:57.5pt;mso-wrap-distance-bottom:0;mso-wrap-distance-left:9pt;mso-wrap-distance-right:9pt;mso-wrap-distance-top:0;mso-wrap-style:square;position:absolute;visibility:visible;v-text-anchor:top;z-index:-251574272" fillcolor="#eaf0dd">
                <v:textbox inset="0,0,0,0">
                  <w:txbxContent>
                    <w:p w:rsidR="00E24BA7" w:rsidRPr="00D55E2D" w:rsidP="00D968D3">
                      <w:pPr>
                        <w:spacing w:before="120"/>
                        <w:ind w:left="142" w:right="142"/>
                        <w:jc w:val="center"/>
                      </w:pPr>
                      <w:r w:rsidRPr="00D55E2D">
                        <w:t>Interoperability Section</w:t>
                      </w:r>
                    </w:p>
                  </w:txbxContent>
                </v:textbox>
              </v:shap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43232" behindDoc="1" locked="0" layoutInCell="1" allowOverlap="1">
                <wp:simplePos x="0" y="0"/>
                <wp:positionH relativeFrom="page">
                  <wp:posOffset>3249930</wp:posOffset>
                </wp:positionH>
                <wp:positionV relativeFrom="paragraph">
                  <wp:posOffset>2844470</wp:posOffset>
                </wp:positionV>
                <wp:extent cx="1259840" cy="466725"/>
                <wp:effectExtent l="0" t="0" r="16510" b="28575"/>
                <wp:wrapNone/>
                <wp:docPr id="389" name="Text Box 3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solidFill>
                          <a:srgbClr val="EAF0DD"/>
                        </a:solidFill>
                        <a:ln w="9525">
                          <a:solidFill>
                            <a:srgbClr val="000000"/>
                          </a:solidFill>
                          <a:miter lim="800000"/>
                          <a:headEnd/>
                          <a:tailEnd/>
                        </a:ln>
                      </wps:spPr>
                      <wps:txbx>
                        <w:txbxContent>
                          <w:p w:rsidR="00E24BA7" w:rsidRPr="00D55E2D" w:rsidP="00D968D3">
                            <w:pPr>
                              <w:spacing w:before="120"/>
                              <w:ind w:left="142" w:right="142"/>
                              <w:jc w:val="center"/>
                            </w:pPr>
                            <w:r w:rsidRPr="00D55E2D">
                              <w:t>Safety Section</w:t>
                            </w:r>
                          </w:p>
                        </w:txbxContent>
                      </wps:txbx>
                      <wps:bodyPr rot="0" vert="horz" wrap="square" lIns="0" tIns="0" rIns="0" bIns="0" anchor="t" anchorCtr="0" upright="1"/>
                    </wps:wsp>
                  </a:graphicData>
                </a:graphic>
              </wp:anchor>
            </w:drawing>
          </mc:Choice>
          <mc:Fallback>
            <w:pict>
              <v:shape id="Text Box 350" o:spid="_x0000_s1126" type="#_x0000_t202" style="width:99.2pt;height:36.75pt;margin-top:223.95pt;margin-left:255.9pt;mso-position-horizontal-relative:page;mso-wrap-distance-bottom:0;mso-wrap-distance-left:9pt;mso-wrap-distance-right:9pt;mso-wrap-distance-top:0;mso-wrap-style:square;position:absolute;visibility:visible;v-text-anchor:top;z-index:-251572224" fillcolor="#eaf0dd">
                <v:textbox inset="0,0,0,0">
                  <w:txbxContent>
                    <w:p w:rsidR="00E24BA7" w:rsidRPr="00D55E2D" w:rsidP="00D968D3">
                      <w:pPr>
                        <w:spacing w:before="120"/>
                        <w:ind w:left="142" w:right="142"/>
                        <w:jc w:val="center"/>
                      </w:pPr>
                      <w:r w:rsidRPr="00D55E2D">
                        <w:t>Safety Section</w:t>
                      </w:r>
                    </w:p>
                  </w:txbxContent>
                </v:textbox>
              </v:shap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82144" behindDoc="1" locked="0" layoutInCell="1" allowOverlap="1">
                <wp:simplePos x="0" y="0"/>
                <wp:positionH relativeFrom="column">
                  <wp:posOffset>3698291</wp:posOffset>
                </wp:positionH>
                <wp:positionV relativeFrom="paragraph">
                  <wp:posOffset>1239241</wp:posOffset>
                </wp:positionV>
                <wp:extent cx="1404518" cy="466725"/>
                <wp:effectExtent l="0" t="0" r="24765" b="28575"/>
                <wp:wrapNone/>
                <wp:docPr id="22" name="Text Box 3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04518"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556FA2">
                            <w:pPr>
                              <w:spacing w:before="120" w:line="247" w:lineRule="auto"/>
                              <w:ind w:left="142" w:right="142"/>
                              <w:jc w:val="center"/>
                            </w:pPr>
                            <w:r w:rsidRPr="00D55E2D">
                              <w:t>Assistant of the Head of Division</w:t>
                            </w:r>
                          </w:p>
                        </w:txbxContent>
                      </wps:txbx>
                      <wps:bodyPr rot="0" vert="horz" wrap="square" lIns="0" tIns="0" rIns="0" bIns="0" anchor="t" anchorCtr="0" upright="1"/>
                    </wps:wsp>
                  </a:graphicData>
                </a:graphic>
                <wp14:sizeRelH relativeFrom="margin">
                  <wp14:pctWidth>0</wp14:pctWidth>
                </wp14:sizeRelH>
              </wp:anchor>
            </w:drawing>
          </mc:Choice>
          <mc:Fallback>
            <w:pict>
              <v:shape id="Text Box 352" o:spid="_x0000_s1127" type="#_x0000_t202" style="width:110.6pt;height:36.75pt;margin-top:97.6pt;margin-left:291.2pt;mso-width-percent:0;mso-width-relative:margin;mso-wrap-distance-bottom:0;mso-wrap-distance-left:9pt;mso-wrap-distance-right:9pt;mso-wrap-distance-top:0;mso-wrap-style:square;position:absolute;visibility:visible;v-text-anchor:top;z-index:-251533312" filled="f">
                <v:textbox inset="0,0,0,0">
                  <w:txbxContent>
                    <w:p w:rsidR="00E24BA7" w:rsidRPr="00D55E2D" w:rsidP="00556FA2">
                      <w:pPr>
                        <w:spacing w:before="120" w:line="247" w:lineRule="auto"/>
                        <w:ind w:left="142" w:right="142"/>
                        <w:jc w:val="center"/>
                      </w:pPr>
                      <w:r w:rsidRPr="00D55E2D">
                        <w:t>Assistant of the Head of Division</w:t>
                      </w:r>
                    </w:p>
                  </w:txbxContent>
                </v:textbox>
              </v:shape>
            </w:pict>
          </mc:Fallback>
        </mc:AlternateContent>
      </w:r>
      <w:r w:rsidRPr="00D55E2D">
        <w:rPr>
          <w:rFonts w:ascii="Arial"/>
          <w:b/>
          <w:noProof/>
          <w:lang w:val="fr-LU" w:eastAsia="fr-LU" w:bidi="ar-SA"/>
        </w:rPr>
        <mc:AlternateContent>
          <mc:Choice Requires="wps">
            <w:drawing>
              <wp:anchor distT="0" distB="0" distL="114300" distR="114300" simplePos="0" relativeHeight="251780096" behindDoc="0" locked="0" layoutInCell="1" allowOverlap="1">
                <wp:simplePos x="0" y="0"/>
                <wp:positionH relativeFrom="column">
                  <wp:posOffset>3159760</wp:posOffset>
                </wp:positionH>
                <wp:positionV relativeFrom="paragraph">
                  <wp:posOffset>1483690</wp:posOffset>
                </wp:positionV>
                <wp:extent cx="540385" cy="0"/>
                <wp:effectExtent l="0" t="0" r="31115" b="19050"/>
                <wp:wrapTopAndBottom/>
                <wp:docPr id="21" name="Line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038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 o:spid="_x0000_s1128" style="mso-width-percent:0;mso-width-relative:margin;mso-wrap-distance-bottom:0;mso-wrap-distance-left:9pt;mso-wrap-distance-right:9pt;mso-wrap-distance-top:0;mso-wrap-style:square;position:absolute;visibility:visible;z-index:251781120" from="248.8pt,116.85pt" to="291.35pt,116.85pt" strokeweight="1.25pt">
                <w10:wrap type="topAndBottom"/>
              </v:line>
            </w:pict>
          </mc:Fallback>
        </mc:AlternateContent>
      </w:r>
      <w:r w:rsidRPr="00D55E2D">
        <w:rPr>
          <w:rFonts w:ascii="Arial"/>
          <w:b/>
          <w:noProof/>
          <w:lang w:val="fr-LU" w:eastAsia="fr-LU" w:bidi="ar-SA"/>
        </w:rPr>
        <mc:AlternateContent>
          <mc:Choice Requires="wps">
            <w:drawing>
              <wp:anchor distT="0" distB="0" distL="114300" distR="114300" simplePos="0" relativeHeight="251776000" behindDoc="0" locked="0" layoutInCell="1" allowOverlap="1">
                <wp:simplePos x="0" y="0"/>
                <wp:positionH relativeFrom="column">
                  <wp:posOffset>2611120</wp:posOffset>
                </wp:positionH>
                <wp:positionV relativeFrom="paragraph">
                  <wp:posOffset>2233600</wp:posOffset>
                </wp:positionV>
                <wp:extent cx="540385" cy="0"/>
                <wp:effectExtent l="0" t="0" r="31115" b="19050"/>
                <wp:wrapTopAndBottom/>
                <wp:docPr id="19" name="Line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038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 o:spid="_x0000_s1129" style="mso-width-percent:0;mso-width-relative:margin;mso-wrap-distance-bottom:0;mso-wrap-distance-left:9pt;mso-wrap-distance-right:9pt;mso-wrap-distance-top:0;mso-wrap-style:square;position:absolute;visibility:visible;z-index:251777024" from="205.6pt,175.85pt" to="248.15pt,175.85pt" strokeweight="1.25pt">
                <w10:wrap type="topAndBottom"/>
              </v:lin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78048" behindDoc="1" locked="0" layoutInCell="1" allowOverlap="1">
                <wp:simplePos x="0" y="0"/>
                <wp:positionH relativeFrom="column">
                  <wp:posOffset>1345565</wp:posOffset>
                </wp:positionH>
                <wp:positionV relativeFrom="paragraph">
                  <wp:posOffset>1992325</wp:posOffset>
                </wp:positionV>
                <wp:extent cx="1259840" cy="466725"/>
                <wp:effectExtent l="0" t="0" r="16510" b="28575"/>
                <wp:wrapNone/>
                <wp:docPr id="20" name="Text Box 3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556FA2">
                            <w:pPr>
                              <w:spacing w:before="120" w:line="247" w:lineRule="auto"/>
                              <w:ind w:left="142" w:right="142"/>
                              <w:jc w:val="center"/>
                            </w:pPr>
                            <w:r w:rsidRPr="00D55E2D">
                              <w:t>Safety Coordinator</w:t>
                            </w:r>
                          </w:p>
                        </w:txbxContent>
                      </wps:txbx>
                      <wps:bodyPr rot="0" vert="horz" wrap="square" lIns="0" tIns="0" rIns="0" bIns="0" anchor="t" anchorCtr="0" upright="1"/>
                    </wps:wsp>
                  </a:graphicData>
                </a:graphic>
              </wp:anchor>
            </w:drawing>
          </mc:Choice>
          <mc:Fallback>
            <w:pict>
              <v:shape id="_x0000_s1130" type="#_x0000_t202" style="width:99.2pt;height:36.75pt;margin-top:156.9pt;margin-left:105.95pt;mso-wrap-distance-bottom:0;mso-wrap-distance-left:9pt;mso-wrap-distance-right:9pt;mso-wrap-distance-top:0;mso-wrap-style:square;position:absolute;visibility:visible;v-text-anchor:top;z-index:-251537408" filled="f">
                <v:textbox inset="0,0,0,0">
                  <w:txbxContent>
                    <w:p w:rsidR="00E24BA7" w:rsidRPr="00D55E2D" w:rsidP="00556FA2">
                      <w:pPr>
                        <w:spacing w:before="120" w:line="247" w:lineRule="auto"/>
                        <w:ind w:left="142" w:right="142"/>
                        <w:jc w:val="center"/>
                      </w:pPr>
                      <w:r w:rsidRPr="00D55E2D">
                        <w:t>Safety Coordinator</w:t>
                      </w:r>
                    </w:p>
                  </w:txbxContent>
                </v:textbox>
              </v:shape>
            </w:pict>
          </mc:Fallback>
        </mc:AlternateContent>
      </w:r>
      <w:r w:rsidRPr="00D55E2D">
        <w:rPr>
          <w:rFonts w:ascii="Arial"/>
          <w:b/>
          <w:noProof/>
          <w:lang w:val="fr-LU" w:eastAsia="fr-LU" w:bidi="ar-SA"/>
        </w:rPr>
        <mc:AlternateContent>
          <mc:Choice Requires="wps">
            <w:drawing>
              <wp:anchor distT="0" distB="0" distL="114300" distR="114300" simplePos="0" relativeHeight="251773952" behindDoc="0" locked="0" layoutInCell="1" allowOverlap="1">
                <wp:simplePos x="0" y="0"/>
                <wp:positionH relativeFrom="column">
                  <wp:posOffset>2605836</wp:posOffset>
                </wp:positionH>
                <wp:positionV relativeFrom="paragraph">
                  <wp:posOffset>1484198</wp:posOffset>
                </wp:positionV>
                <wp:extent cx="540385" cy="0"/>
                <wp:effectExtent l="0" t="0" r="31115" b="19050"/>
                <wp:wrapTopAndBottom/>
                <wp:docPr id="18" name="Line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40385" cy="0"/>
                        </a:xfrm>
                        <a:prstGeom prst="line">
                          <a:avLst/>
                        </a:prstGeom>
                        <a:noFill/>
                        <a:ln w="1587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5" o:spid="_x0000_s1131" style="mso-width-percent:0;mso-width-relative:margin;mso-wrap-distance-bottom:0;mso-wrap-distance-left:9pt;mso-wrap-distance-right:9pt;mso-wrap-distance-top:0;mso-wrap-style:square;position:absolute;visibility:visible;z-index:251774976" from="205.2pt,116.85pt" to="247.75pt,116.85pt" strokeweight="1.25pt">
                <w10:wrap type="topAndBottom"/>
              </v:line>
            </w:pict>
          </mc:Fallback>
        </mc:AlternateContent>
      </w:r>
      <w:r w:rsidRPr="00D55E2D">
        <w:rPr>
          <w:rFonts w:ascii="Calibri" w:eastAsia="Calibri" w:hAnsi="Calibri"/>
          <w:noProof/>
          <w:lang w:val="fr-LU" w:eastAsia="fr-LU" w:bidi="ar-SA"/>
        </w:rPr>
        <mc:AlternateContent>
          <mc:Choice Requires="wps">
            <w:drawing>
              <wp:anchor distT="0" distB="0" distL="114300" distR="114300" simplePos="0" relativeHeight="251739136" behindDoc="1" locked="0" layoutInCell="1" allowOverlap="1">
                <wp:simplePos x="0" y="0"/>
                <wp:positionH relativeFrom="column">
                  <wp:posOffset>1342085</wp:posOffset>
                </wp:positionH>
                <wp:positionV relativeFrom="paragraph">
                  <wp:posOffset>1244600</wp:posOffset>
                </wp:positionV>
                <wp:extent cx="1259840" cy="466725"/>
                <wp:effectExtent l="0" t="0" r="16510" b="28575"/>
                <wp:wrapNone/>
                <wp:docPr id="387" name="Text Box 3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466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E24BA7" w:rsidRPr="00D55E2D" w:rsidP="00556FA2">
                            <w:pPr>
                              <w:spacing w:before="120" w:line="247" w:lineRule="auto"/>
                              <w:ind w:left="142" w:right="142"/>
                              <w:jc w:val="center"/>
                            </w:pPr>
                            <w:r w:rsidRPr="00D55E2D">
                              <w:t>SPS Coordinator</w:t>
                            </w:r>
                          </w:p>
                        </w:txbxContent>
                      </wps:txbx>
                      <wps:bodyPr rot="0" vert="horz" wrap="square" lIns="0" tIns="0" rIns="0" bIns="0" anchor="t" anchorCtr="0" upright="1"/>
                    </wps:wsp>
                  </a:graphicData>
                </a:graphic>
              </wp:anchor>
            </w:drawing>
          </mc:Choice>
          <mc:Fallback>
            <w:pict>
              <v:shape id="_x0000_s1132" type="#_x0000_t202" style="width:99.2pt;height:36.75pt;margin-top:98pt;margin-left:105.7pt;mso-wrap-distance-bottom:0;mso-wrap-distance-left:9pt;mso-wrap-distance-right:9pt;mso-wrap-distance-top:0;mso-wrap-style:square;position:absolute;visibility:visible;v-text-anchor:top;z-index:-251576320" filled="f">
                <v:textbox inset="0,0,0,0">
                  <w:txbxContent>
                    <w:p w:rsidR="00E24BA7" w:rsidRPr="00D55E2D" w:rsidP="00556FA2">
                      <w:pPr>
                        <w:spacing w:before="120" w:line="247" w:lineRule="auto"/>
                        <w:ind w:left="142" w:right="142"/>
                        <w:jc w:val="center"/>
                      </w:pPr>
                      <w:r w:rsidRPr="00D55E2D">
                        <w:t>SPS Coordinator</w:t>
                      </w:r>
                    </w:p>
                  </w:txbxContent>
                </v:textbox>
              </v:shape>
            </w:pict>
          </mc:Fallback>
        </mc:AlternateContent>
      </w:r>
      <w:r w:rsidRPr="00D55E2D">
        <w:rPr>
          <w:rFonts w:ascii="Calibri" w:eastAsia="Calibri" w:hAnsi="Calibri"/>
          <w:noProof/>
          <w:lang w:val="fr-LU" w:eastAsia="fr-LU" w:bidi="ar-SA"/>
        </w:rPr>
        <mc:AlternateContent>
          <mc:Choice Requires="wps">
            <w:drawing>
              <wp:anchor distT="0" distB="0" distL="0" distR="0" simplePos="0" relativeHeight="251737088" behindDoc="0" locked="0" layoutInCell="1" allowOverlap="1">
                <wp:simplePos x="0" y="0"/>
                <wp:positionH relativeFrom="margin">
                  <wp:align>center</wp:align>
                </wp:positionH>
                <wp:positionV relativeFrom="paragraph">
                  <wp:posOffset>531421</wp:posOffset>
                </wp:positionV>
                <wp:extent cx="1620520" cy="466725"/>
                <wp:effectExtent l="0" t="0" r="17780" b="28575"/>
                <wp:wrapTopAndBottom/>
                <wp:docPr id="381" name="Text Box 3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20520" cy="466725"/>
                        </a:xfrm>
                        <a:prstGeom prst="rect">
                          <a:avLst/>
                        </a:prstGeom>
                        <a:solidFill>
                          <a:srgbClr val="183884"/>
                        </a:solidFill>
                        <a:ln w="15875">
                          <a:solidFill>
                            <a:srgbClr val="000000"/>
                          </a:solidFill>
                          <a:miter lim="800000"/>
                          <a:headEnd/>
                          <a:tailEnd/>
                        </a:ln>
                      </wps:spPr>
                      <wps:txbx>
                        <w:txbxContent>
                          <w:p w:rsidR="00E24BA7" w:rsidRPr="00D55E2D" w:rsidP="00556FA2">
                            <w:pPr>
                              <w:pStyle w:val="BodyText"/>
                              <w:spacing w:before="120"/>
                              <w:ind w:left="142" w:right="113"/>
                              <w:jc w:val="center"/>
                            </w:pPr>
                            <w:r w:rsidRPr="00D55E2D">
                              <w:rPr>
                                <w:color w:val="FFFFFF"/>
                              </w:rPr>
                              <w:t>Railways and Railway Traffic Division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44" o:spid="_x0000_s1133" type="#_x0000_t202" style="width:127.6pt;height:36.75pt;margin-top:41.85pt;margin-left:0;mso-height-percent:0;mso-height-relative:page;mso-position-horizontal:center;mso-position-horizontal-relative:margin;mso-width-percent:0;mso-width-relative:page;mso-wrap-distance-bottom:0;mso-wrap-distance-left:0;mso-wrap-distance-right:0;mso-wrap-distance-top:0;mso-wrap-style:square;position:absolute;visibility:visible;v-text-anchor:top;z-index:251738112" fillcolor="#183884" strokeweight="1.25pt">
                <v:textbox inset="0,0,0,0">
                  <w:txbxContent>
                    <w:p w:rsidR="00E24BA7" w:rsidRPr="00D55E2D" w:rsidP="00556FA2">
                      <w:pPr>
                        <w:pStyle w:val="BodyText"/>
                        <w:spacing w:before="120"/>
                        <w:ind w:left="142" w:right="113"/>
                        <w:jc w:val="center"/>
                      </w:pPr>
                      <w:r w:rsidRPr="00D55E2D">
                        <w:rPr>
                          <w:color w:val="FFFFFF"/>
                        </w:rPr>
                        <w:t>Railways and Railway Traffic Division</w:t>
                      </w:r>
                    </w:p>
                  </w:txbxContent>
                </v:textbox>
                <w10:wrap type="topAndBottom"/>
              </v:shape>
            </w:pict>
          </mc:Fallback>
        </mc:AlternateContent>
      </w:r>
    </w:p>
    <w:p w:rsidR="00F106D9" w:rsidRPr="00D55E2D" w:rsidP="00276B8E">
      <w:pPr>
        <w:pStyle w:val="Style2"/>
        <w:pageBreakBefore/>
        <w:spacing w:before="120" w:after="120"/>
      </w:pPr>
      <w:bookmarkStart w:id="167" w:name="_Toc498939808"/>
      <w:bookmarkStart w:id="168" w:name="_Toc498948097"/>
      <w:bookmarkStart w:id="169" w:name="_Toc498948218"/>
      <w:bookmarkStart w:id="170" w:name="_Toc528402891"/>
      <w:bookmarkStart w:id="171" w:name="_Toc528568533"/>
      <w:bookmarkStart w:id="172" w:name="_Toc533070104"/>
      <w:bookmarkStart w:id="173" w:name="_Toc533070960"/>
      <w:r w:rsidRPr="00D55E2D">
        <w:rPr>
          <w:noProof/>
          <w:lang w:val="fr-LU" w:eastAsia="fr-LU" w:bidi="ar-SA"/>
        </w:rPr>
        <mc:AlternateContent>
          <mc:Choice Requires="wpg">
            <w:drawing>
              <wp:anchor distT="0" distB="0" distL="0" distR="0" simplePos="0" relativeHeight="251665408" behindDoc="0" locked="0" layoutInCell="1" allowOverlap="1">
                <wp:simplePos x="0" y="0"/>
                <wp:positionH relativeFrom="page">
                  <wp:posOffset>700405</wp:posOffset>
                </wp:positionH>
                <wp:positionV relativeFrom="paragraph">
                  <wp:posOffset>340360</wp:posOffset>
                </wp:positionV>
                <wp:extent cx="6480175" cy="4500245"/>
                <wp:effectExtent l="0" t="0" r="15875" b="14605"/>
                <wp:wrapTopAndBottom/>
                <wp:docPr id="355" name="Group 318"/>
                <wp:cNvGraphicFramePr/>
                <a:graphic xmlns:a="http://schemas.openxmlformats.org/drawingml/2006/main">
                  <a:graphicData uri="http://schemas.microsoft.com/office/word/2010/wordprocessingGroup">
                    <wpg:wgp xmlns:wpg="http://schemas.microsoft.com/office/word/2010/wordprocessingGroup">
                      <wpg:cNvGrpSpPr/>
                      <wpg:grpSpPr>
                        <a:xfrm>
                          <a:off x="0" y="0"/>
                          <a:ext cx="6480175" cy="4500245"/>
                          <a:chOff x="1134" y="162"/>
                          <a:chExt cx="10205" cy="7087"/>
                        </a:xfrm>
                      </wpg:grpSpPr>
                      <wps:wsp xmlns:wps="http://schemas.microsoft.com/office/word/2010/wordprocessingShape">
                        <wps:cNvPr id="356" name="Freeform 337"/>
                        <wps:cNvSpPr/>
                        <wps:spPr bwMode="auto">
                          <a:xfrm>
                            <a:off x="4078" y="162"/>
                            <a:ext cx="5102" cy="2096"/>
                          </a:xfrm>
                          <a:custGeom>
                            <a:avLst/>
                            <a:gdLst>
                              <a:gd name="T0" fmla="+- 0 8831 4078"/>
                              <a:gd name="T1" fmla="*/ T0 w 5102"/>
                              <a:gd name="T2" fmla="+- 0 163 163"/>
                              <a:gd name="T3" fmla="*/ 163 h 2096"/>
                              <a:gd name="T4" fmla="+- 0 4427 4078"/>
                              <a:gd name="T5" fmla="*/ T4 w 5102"/>
                              <a:gd name="T6" fmla="+- 0 163 163"/>
                              <a:gd name="T7" fmla="*/ 163 h 2096"/>
                              <a:gd name="T8" fmla="+- 0 4357 4078"/>
                              <a:gd name="T9" fmla="*/ T8 w 5102"/>
                              <a:gd name="T10" fmla="+- 0 170 163"/>
                              <a:gd name="T11" fmla="*/ 170 h 2096"/>
                              <a:gd name="T12" fmla="+- 0 4291 4078"/>
                              <a:gd name="T13" fmla="*/ T12 w 5102"/>
                              <a:gd name="T14" fmla="+- 0 190 163"/>
                              <a:gd name="T15" fmla="*/ 190 h 2096"/>
                              <a:gd name="T16" fmla="+- 0 4232 4078"/>
                              <a:gd name="T17" fmla="*/ T16 w 5102"/>
                              <a:gd name="T18" fmla="+- 0 222 163"/>
                              <a:gd name="T19" fmla="*/ 222 h 2096"/>
                              <a:gd name="T20" fmla="+- 0 4180 4078"/>
                              <a:gd name="T21" fmla="*/ T20 w 5102"/>
                              <a:gd name="T22" fmla="+- 0 265 163"/>
                              <a:gd name="T23" fmla="*/ 265 h 2096"/>
                              <a:gd name="T24" fmla="+- 0 4138 4078"/>
                              <a:gd name="T25" fmla="*/ T24 w 5102"/>
                              <a:gd name="T26" fmla="+- 0 317 163"/>
                              <a:gd name="T27" fmla="*/ 317 h 2096"/>
                              <a:gd name="T28" fmla="+- 0 4105 4078"/>
                              <a:gd name="T29" fmla="*/ T28 w 5102"/>
                              <a:gd name="T30" fmla="+- 0 376 163"/>
                              <a:gd name="T31" fmla="*/ 376 h 2096"/>
                              <a:gd name="T32" fmla="+- 0 4085 4078"/>
                              <a:gd name="T33" fmla="*/ T32 w 5102"/>
                              <a:gd name="T34" fmla="+- 0 442 163"/>
                              <a:gd name="T35" fmla="*/ 442 h 2096"/>
                              <a:gd name="T36" fmla="+- 0 4078 4078"/>
                              <a:gd name="T37" fmla="*/ T36 w 5102"/>
                              <a:gd name="T38" fmla="+- 0 512 163"/>
                              <a:gd name="T39" fmla="*/ 512 h 2096"/>
                              <a:gd name="T40" fmla="+- 0 4078 4078"/>
                              <a:gd name="T41" fmla="*/ T40 w 5102"/>
                              <a:gd name="T42" fmla="+- 0 1909 163"/>
                              <a:gd name="T43" fmla="*/ 1909 h 2096"/>
                              <a:gd name="T44" fmla="+- 0 4085 4078"/>
                              <a:gd name="T45" fmla="*/ T44 w 5102"/>
                              <a:gd name="T46" fmla="+- 0 1980 163"/>
                              <a:gd name="T47" fmla="*/ 1980 h 2096"/>
                              <a:gd name="T48" fmla="+- 0 4105 4078"/>
                              <a:gd name="T49" fmla="*/ T48 w 5102"/>
                              <a:gd name="T50" fmla="+- 0 2045 163"/>
                              <a:gd name="T51" fmla="*/ 2045 h 2096"/>
                              <a:gd name="T52" fmla="+- 0 4138 4078"/>
                              <a:gd name="T53" fmla="*/ T52 w 5102"/>
                              <a:gd name="T54" fmla="+- 0 2105 163"/>
                              <a:gd name="T55" fmla="*/ 2105 h 2096"/>
                              <a:gd name="T56" fmla="+- 0 4180 4078"/>
                              <a:gd name="T57" fmla="*/ T56 w 5102"/>
                              <a:gd name="T58" fmla="+- 0 2156 163"/>
                              <a:gd name="T59" fmla="*/ 2156 h 2096"/>
                              <a:gd name="T60" fmla="+- 0 4232 4078"/>
                              <a:gd name="T61" fmla="*/ T60 w 5102"/>
                              <a:gd name="T62" fmla="+- 0 2199 163"/>
                              <a:gd name="T63" fmla="*/ 2199 h 2096"/>
                              <a:gd name="T64" fmla="+- 0 4291 4078"/>
                              <a:gd name="T65" fmla="*/ T64 w 5102"/>
                              <a:gd name="T66" fmla="+- 0 2231 163"/>
                              <a:gd name="T67" fmla="*/ 2231 h 2096"/>
                              <a:gd name="T68" fmla="+- 0 4357 4078"/>
                              <a:gd name="T69" fmla="*/ T68 w 5102"/>
                              <a:gd name="T70" fmla="+- 0 2252 163"/>
                              <a:gd name="T71" fmla="*/ 2252 h 2096"/>
                              <a:gd name="T72" fmla="+- 0 4427 4078"/>
                              <a:gd name="T73" fmla="*/ T72 w 5102"/>
                              <a:gd name="T74" fmla="+- 0 2259 163"/>
                              <a:gd name="T75" fmla="*/ 2259 h 2096"/>
                              <a:gd name="T76" fmla="+- 0 8831 4078"/>
                              <a:gd name="T77" fmla="*/ T76 w 5102"/>
                              <a:gd name="T78" fmla="+- 0 2259 163"/>
                              <a:gd name="T79" fmla="*/ 2259 h 2096"/>
                              <a:gd name="T80" fmla="+- 0 8901 4078"/>
                              <a:gd name="T81" fmla="*/ T80 w 5102"/>
                              <a:gd name="T82" fmla="+- 0 2252 163"/>
                              <a:gd name="T83" fmla="*/ 2252 h 2096"/>
                              <a:gd name="T84" fmla="+- 0 8967 4078"/>
                              <a:gd name="T85" fmla="*/ T84 w 5102"/>
                              <a:gd name="T86" fmla="+- 0 2231 163"/>
                              <a:gd name="T87" fmla="*/ 2231 h 2096"/>
                              <a:gd name="T88" fmla="+- 0 9026 4078"/>
                              <a:gd name="T89" fmla="*/ T88 w 5102"/>
                              <a:gd name="T90" fmla="+- 0 2199 163"/>
                              <a:gd name="T91" fmla="*/ 2199 h 2096"/>
                              <a:gd name="T92" fmla="+- 0 9078 4078"/>
                              <a:gd name="T93" fmla="*/ T92 w 5102"/>
                              <a:gd name="T94" fmla="+- 0 2156 163"/>
                              <a:gd name="T95" fmla="*/ 2156 h 2096"/>
                              <a:gd name="T96" fmla="+- 0 9120 4078"/>
                              <a:gd name="T97" fmla="*/ T96 w 5102"/>
                              <a:gd name="T98" fmla="+- 0 2105 163"/>
                              <a:gd name="T99" fmla="*/ 2105 h 2096"/>
                              <a:gd name="T100" fmla="+- 0 9153 4078"/>
                              <a:gd name="T101" fmla="*/ T100 w 5102"/>
                              <a:gd name="T102" fmla="+- 0 2045 163"/>
                              <a:gd name="T103" fmla="*/ 2045 h 2096"/>
                              <a:gd name="T104" fmla="+- 0 9173 4078"/>
                              <a:gd name="T105" fmla="*/ T104 w 5102"/>
                              <a:gd name="T106" fmla="+- 0 1980 163"/>
                              <a:gd name="T107" fmla="*/ 1980 h 2096"/>
                              <a:gd name="T108" fmla="+- 0 9180 4078"/>
                              <a:gd name="T109" fmla="*/ T108 w 5102"/>
                              <a:gd name="T110" fmla="+- 0 1909 163"/>
                              <a:gd name="T111" fmla="*/ 1909 h 2096"/>
                              <a:gd name="T112" fmla="+- 0 9180 4078"/>
                              <a:gd name="T113" fmla="*/ T112 w 5102"/>
                              <a:gd name="T114" fmla="+- 0 512 163"/>
                              <a:gd name="T115" fmla="*/ 512 h 2096"/>
                              <a:gd name="T116" fmla="+- 0 9173 4078"/>
                              <a:gd name="T117" fmla="*/ T116 w 5102"/>
                              <a:gd name="T118" fmla="+- 0 442 163"/>
                              <a:gd name="T119" fmla="*/ 442 h 2096"/>
                              <a:gd name="T120" fmla="+- 0 9153 4078"/>
                              <a:gd name="T121" fmla="*/ T120 w 5102"/>
                              <a:gd name="T122" fmla="+- 0 376 163"/>
                              <a:gd name="T123" fmla="*/ 376 h 2096"/>
                              <a:gd name="T124" fmla="+- 0 9120 4078"/>
                              <a:gd name="T125" fmla="*/ T124 w 5102"/>
                              <a:gd name="T126" fmla="+- 0 317 163"/>
                              <a:gd name="T127" fmla="*/ 317 h 2096"/>
                              <a:gd name="T128" fmla="+- 0 9078 4078"/>
                              <a:gd name="T129" fmla="*/ T128 w 5102"/>
                              <a:gd name="T130" fmla="+- 0 265 163"/>
                              <a:gd name="T131" fmla="*/ 265 h 2096"/>
                              <a:gd name="T132" fmla="+- 0 9026 4078"/>
                              <a:gd name="T133" fmla="*/ T132 w 5102"/>
                              <a:gd name="T134" fmla="+- 0 222 163"/>
                              <a:gd name="T135" fmla="*/ 222 h 2096"/>
                              <a:gd name="T136" fmla="+- 0 8967 4078"/>
                              <a:gd name="T137" fmla="*/ T136 w 5102"/>
                              <a:gd name="T138" fmla="+- 0 190 163"/>
                              <a:gd name="T139" fmla="*/ 190 h 2096"/>
                              <a:gd name="T140" fmla="+- 0 8901 4078"/>
                              <a:gd name="T141" fmla="*/ T140 w 5102"/>
                              <a:gd name="T142" fmla="+- 0 170 163"/>
                              <a:gd name="T143" fmla="*/ 170 h 2096"/>
                              <a:gd name="T144" fmla="+- 0 8831 4078"/>
                              <a:gd name="T145" fmla="*/ T144 w 5102"/>
                              <a:gd name="T146" fmla="+- 0 163 163"/>
                              <a:gd name="T147" fmla="*/ 163 h 209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2096" w="5102" stroke="1">
                                <a:moveTo>
                                  <a:pt x="4753" y="0"/>
                                </a:moveTo>
                                <a:lnTo>
                                  <a:pt x="349" y="0"/>
                                </a:lnTo>
                                <a:lnTo>
                                  <a:pt x="279" y="7"/>
                                </a:lnTo>
                                <a:lnTo>
                                  <a:pt x="213" y="27"/>
                                </a:lnTo>
                                <a:lnTo>
                                  <a:pt x="154" y="59"/>
                                </a:lnTo>
                                <a:lnTo>
                                  <a:pt x="102" y="102"/>
                                </a:lnTo>
                                <a:lnTo>
                                  <a:pt x="60" y="154"/>
                                </a:lnTo>
                                <a:lnTo>
                                  <a:pt x="27" y="213"/>
                                </a:lnTo>
                                <a:lnTo>
                                  <a:pt x="7" y="279"/>
                                </a:lnTo>
                                <a:lnTo>
                                  <a:pt x="0" y="349"/>
                                </a:lnTo>
                                <a:lnTo>
                                  <a:pt x="0" y="1746"/>
                                </a:lnTo>
                                <a:lnTo>
                                  <a:pt x="7" y="1817"/>
                                </a:lnTo>
                                <a:lnTo>
                                  <a:pt x="27" y="1882"/>
                                </a:lnTo>
                                <a:lnTo>
                                  <a:pt x="60" y="1942"/>
                                </a:lnTo>
                                <a:lnTo>
                                  <a:pt x="102" y="1993"/>
                                </a:lnTo>
                                <a:lnTo>
                                  <a:pt x="154" y="2036"/>
                                </a:lnTo>
                                <a:lnTo>
                                  <a:pt x="213" y="2068"/>
                                </a:lnTo>
                                <a:lnTo>
                                  <a:pt x="279" y="2089"/>
                                </a:lnTo>
                                <a:lnTo>
                                  <a:pt x="349" y="2096"/>
                                </a:lnTo>
                                <a:lnTo>
                                  <a:pt x="4753" y="2096"/>
                                </a:lnTo>
                                <a:lnTo>
                                  <a:pt x="4823" y="2089"/>
                                </a:lnTo>
                                <a:lnTo>
                                  <a:pt x="4889" y="2068"/>
                                </a:lnTo>
                                <a:lnTo>
                                  <a:pt x="4948" y="2036"/>
                                </a:lnTo>
                                <a:lnTo>
                                  <a:pt x="5000" y="1993"/>
                                </a:lnTo>
                                <a:lnTo>
                                  <a:pt x="5042" y="1942"/>
                                </a:lnTo>
                                <a:lnTo>
                                  <a:pt x="5075" y="1882"/>
                                </a:lnTo>
                                <a:lnTo>
                                  <a:pt x="5095" y="1817"/>
                                </a:lnTo>
                                <a:lnTo>
                                  <a:pt x="5102" y="1746"/>
                                </a:lnTo>
                                <a:lnTo>
                                  <a:pt x="5102" y="349"/>
                                </a:lnTo>
                                <a:lnTo>
                                  <a:pt x="5095" y="279"/>
                                </a:lnTo>
                                <a:lnTo>
                                  <a:pt x="5075" y="213"/>
                                </a:lnTo>
                                <a:lnTo>
                                  <a:pt x="5042" y="154"/>
                                </a:lnTo>
                                <a:lnTo>
                                  <a:pt x="5000" y="102"/>
                                </a:lnTo>
                                <a:lnTo>
                                  <a:pt x="4948" y="59"/>
                                </a:lnTo>
                                <a:lnTo>
                                  <a:pt x="4889" y="27"/>
                                </a:lnTo>
                                <a:lnTo>
                                  <a:pt x="4823" y="7"/>
                                </a:lnTo>
                                <a:lnTo>
                                  <a:pt x="4753" y="0"/>
                                </a:lnTo>
                                <a:close/>
                              </a:path>
                            </a:pathLst>
                          </a:custGeom>
                          <a:solidFill>
                            <a:srgbClr val="99CC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57" name="Freeform 336"/>
                        <wps:cNvSpPr/>
                        <wps:spPr bwMode="auto">
                          <a:xfrm>
                            <a:off x="4078" y="162"/>
                            <a:ext cx="5102" cy="2096"/>
                          </a:xfrm>
                          <a:custGeom>
                            <a:avLst/>
                            <a:gdLst>
                              <a:gd name="T0" fmla="+- 0 4427 4078"/>
                              <a:gd name="T1" fmla="*/ T0 w 5102"/>
                              <a:gd name="T2" fmla="+- 0 163 163"/>
                              <a:gd name="T3" fmla="*/ 163 h 2096"/>
                              <a:gd name="T4" fmla="+- 0 4357 4078"/>
                              <a:gd name="T5" fmla="*/ T4 w 5102"/>
                              <a:gd name="T6" fmla="+- 0 170 163"/>
                              <a:gd name="T7" fmla="*/ 170 h 2096"/>
                              <a:gd name="T8" fmla="+- 0 4291 4078"/>
                              <a:gd name="T9" fmla="*/ T8 w 5102"/>
                              <a:gd name="T10" fmla="+- 0 190 163"/>
                              <a:gd name="T11" fmla="*/ 190 h 2096"/>
                              <a:gd name="T12" fmla="+- 0 4232 4078"/>
                              <a:gd name="T13" fmla="*/ T12 w 5102"/>
                              <a:gd name="T14" fmla="+- 0 222 163"/>
                              <a:gd name="T15" fmla="*/ 222 h 2096"/>
                              <a:gd name="T16" fmla="+- 0 4180 4078"/>
                              <a:gd name="T17" fmla="*/ T16 w 5102"/>
                              <a:gd name="T18" fmla="+- 0 265 163"/>
                              <a:gd name="T19" fmla="*/ 265 h 2096"/>
                              <a:gd name="T20" fmla="+- 0 4138 4078"/>
                              <a:gd name="T21" fmla="*/ T20 w 5102"/>
                              <a:gd name="T22" fmla="+- 0 317 163"/>
                              <a:gd name="T23" fmla="*/ 317 h 2096"/>
                              <a:gd name="T24" fmla="+- 0 4105 4078"/>
                              <a:gd name="T25" fmla="*/ T24 w 5102"/>
                              <a:gd name="T26" fmla="+- 0 376 163"/>
                              <a:gd name="T27" fmla="*/ 376 h 2096"/>
                              <a:gd name="T28" fmla="+- 0 4085 4078"/>
                              <a:gd name="T29" fmla="*/ T28 w 5102"/>
                              <a:gd name="T30" fmla="+- 0 442 163"/>
                              <a:gd name="T31" fmla="*/ 442 h 2096"/>
                              <a:gd name="T32" fmla="+- 0 4078 4078"/>
                              <a:gd name="T33" fmla="*/ T32 w 5102"/>
                              <a:gd name="T34" fmla="+- 0 512 163"/>
                              <a:gd name="T35" fmla="*/ 512 h 2096"/>
                              <a:gd name="T36" fmla="+- 0 4078 4078"/>
                              <a:gd name="T37" fmla="*/ T36 w 5102"/>
                              <a:gd name="T38" fmla="+- 0 1909 163"/>
                              <a:gd name="T39" fmla="*/ 1909 h 2096"/>
                              <a:gd name="T40" fmla="+- 0 4085 4078"/>
                              <a:gd name="T41" fmla="*/ T40 w 5102"/>
                              <a:gd name="T42" fmla="+- 0 1980 163"/>
                              <a:gd name="T43" fmla="*/ 1980 h 2096"/>
                              <a:gd name="T44" fmla="+- 0 4105 4078"/>
                              <a:gd name="T45" fmla="*/ T44 w 5102"/>
                              <a:gd name="T46" fmla="+- 0 2045 163"/>
                              <a:gd name="T47" fmla="*/ 2045 h 2096"/>
                              <a:gd name="T48" fmla="+- 0 4138 4078"/>
                              <a:gd name="T49" fmla="*/ T48 w 5102"/>
                              <a:gd name="T50" fmla="+- 0 2105 163"/>
                              <a:gd name="T51" fmla="*/ 2105 h 2096"/>
                              <a:gd name="T52" fmla="+- 0 4180 4078"/>
                              <a:gd name="T53" fmla="*/ T52 w 5102"/>
                              <a:gd name="T54" fmla="+- 0 2156 163"/>
                              <a:gd name="T55" fmla="*/ 2156 h 2096"/>
                              <a:gd name="T56" fmla="+- 0 4232 4078"/>
                              <a:gd name="T57" fmla="*/ T56 w 5102"/>
                              <a:gd name="T58" fmla="+- 0 2199 163"/>
                              <a:gd name="T59" fmla="*/ 2199 h 2096"/>
                              <a:gd name="T60" fmla="+- 0 4291 4078"/>
                              <a:gd name="T61" fmla="*/ T60 w 5102"/>
                              <a:gd name="T62" fmla="+- 0 2231 163"/>
                              <a:gd name="T63" fmla="*/ 2231 h 2096"/>
                              <a:gd name="T64" fmla="+- 0 4357 4078"/>
                              <a:gd name="T65" fmla="*/ T64 w 5102"/>
                              <a:gd name="T66" fmla="+- 0 2252 163"/>
                              <a:gd name="T67" fmla="*/ 2252 h 2096"/>
                              <a:gd name="T68" fmla="+- 0 4427 4078"/>
                              <a:gd name="T69" fmla="*/ T68 w 5102"/>
                              <a:gd name="T70" fmla="+- 0 2259 163"/>
                              <a:gd name="T71" fmla="*/ 2259 h 2096"/>
                              <a:gd name="T72" fmla="+- 0 8831 4078"/>
                              <a:gd name="T73" fmla="*/ T72 w 5102"/>
                              <a:gd name="T74" fmla="+- 0 2259 163"/>
                              <a:gd name="T75" fmla="*/ 2259 h 2096"/>
                              <a:gd name="T76" fmla="+- 0 8901 4078"/>
                              <a:gd name="T77" fmla="*/ T76 w 5102"/>
                              <a:gd name="T78" fmla="+- 0 2252 163"/>
                              <a:gd name="T79" fmla="*/ 2252 h 2096"/>
                              <a:gd name="T80" fmla="+- 0 8967 4078"/>
                              <a:gd name="T81" fmla="*/ T80 w 5102"/>
                              <a:gd name="T82" fmla="+- 0 2231 163"/>
                              <a:gd name="T83" fmla="*/ 2231 h 2096"/>
                              <a:gd name="T84" fmla="+- 0 9026 4078"/>
                              <a:gd name="T85" fmla="*/ T84 w 5102"/>
                              <a:gd name="T86" fmla="+- 0 2199 163"/>
                              <a:gd name="T87" fmla="*/ 2199 h 2096"/>
                              <a:gd name="T88" fmla="+- 0 9078 4078"/>
                              <a:gd name="T89" fmla="*/ T88 w 5102"/>
                              <a:gd name="T90" fmla="+- 0 2156 163"/>
                              <a:gd name="T91" fmla="*/ 2156 h 2096"/>
                              <a:gd name="T92" fmla="+- 0 9120 4078"/>
                              <a:gd name="T93" fmla="*/ T92 w 5102"/>
                              <a:gd name="T94" fmla="+- 0 2105 163"/>
                              <a:gd name="T95" fmla="*/ 2105 h 2096"/>
                              <a:gd name="T96" fmla="+- 0 9153 4078"/>
                              <a:gd name="T97" fmla="*/ T96 w 5102"/>
                              <a:gd name="T98" fmla="+- 0 2045 163"/>
                              <a:gd name="T99" fmla="*/ 2045 h 2096"/>
                              <a:gd name="T100" fmla="+- 0 9173 4078"/>
                              <a:gd name="T101" fmla="*/ T100 w 5102"/>
                              <a:gd name="T102" fmla="+- 0 1980 163"/>
                              <a:gd name="T103" fmla="*/ 1980 h 2096"/>
                              <a:gd name="T104" fmla="+- 0 9180 4078"/>
                              <a:gd name="T105" fmla="*/ T104 w 5102"/>
                              <a:gd name="T106" fmla="+- 0 1909 163"/>
                              <a:gd name="T107" fmla="*/ 1909 h 2096"/>
                              <a:gd name="T108" fmla="+- 0 9180 4078"/>
                              <a:gd name="T109" fmla="*/ T108 w 5102"/>
                              <a:gd name="T110" fmla="+- 0 512 163"/>
                              <a:gd name="T111" fmla="*/ 512 h 2096"/>
                              <a:gd name="T112" fmla="+- 0 9173 4078"/>
                              <a:gd name="T113" fmla="*/ T112 w 5102"/>
                              <a:gd name="T114" fmla="+- 0 442 163"/>
                              <a:gd name="T115" fmla="*/ 442 h 2096"/>
                              <a:gd name="T116" fmla="+- 0 9153 4078"/>
                              <a:gd name="T117" fmla="*/ T116 w 5102"/>
                              <a:gd name="T118" fmla="+- 0 376 163"/>
                              <a:gd name="T119" fmla="*/ 376 h 2096"/>
                              <a:gd name="T120" fmla="+- 0 9120 4078"/>
                              <a:gd name="T121" fmla="*/ T120 w 5102"/>
                              <a:gd name="T122" fmla="+- 0 317 163"/>
                              <a:gd name="T123" fmla="*/ 317 h 2096"/>
                              <a:gd name="T124" fmla="+- 0 9078 4078"/>
                              <a:gd name="T125" fmla="*/ T124 w 5102"/>
                              <a:gd name="T126" fmla="+- 0 265 163"/>
                              <a:gd name="T127" fmla="*/ 265 h 2096"/>
                              <a:gd name="T128" fmla="+- 0 9026 4078"/>
                              <a:gd name="T129" fmla="*/ T128 w 5102"/>
                              <a:gd name="T130" fmla="+- 0 222 163"/>
                              <a:gd name="T131" fmla="*/ 222 h 2096"/>
                              <a:gd name="T132" fmla="+- 0 8967 4078"/>
                              <a:gd name="T133" fmla="*/ T132 w 5102"/>
                              <a:gd name="T134" fmla="+- 0 190 163"/>
                              <a:gd name="T135" fmla="*/ 190 h 2096"/>
                              <a:gd name="T136" fmla="+- 0 8901 4078"/>
                              <a:gd name="T137" fmla="*/ T136 w 5102"/>
                              <a:gd name="T138" fmla="+- 0 170 163"/>
                              <a:gd name="T139" fmla="*/ 170 h 2096"/>
                              <a:gd name="T140" fmla="+- 0 8831 4078"/>
                              <a:gd name="T141" fmla="*/ T140 w 5102"/>
                              <a:gd name="T142" fmla="+- 0 163 163"/>
                              <a:gd name="T143" fmla="*/ 163 h 2096"/>
                              <a:gd name="T144" fmla="+- 0 4427 4078"/>
                              <a:gd name="T145" fmla="*/ T144 w 5102"/>
                              <a:gd name="T146" fmla="+- 0 163 163"/>
                              <a:gd name="T147" fmla="*/ 163 h 209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2096" w="5102" stroke="1">
                                <a:moveTo>
                                  <a:pt x="349" y="0"/>
                                </a:moveTo>
                                <a:lnTo>
                                  <a:pt x="279" y="7"/>
                                </a:lnTo>
                                <a:lnTo>
                                  <a:pt x="213" y="27"/>
                                </a:lnTo>
                                <a:lnTo>
                                  <a:pt x="154" y="59"/>
                                </a:lnTo>
                                <a:lnTo>
                                  <a:pt x="102" y="102"/>
                                </a:lnTo>
                                <a:lnTo>
                                  <a:pt x="60" y="154"/>
                                </a:lnTo>
                                <a:lnTo>
                                  <a:pt x="27" y="213"/>
                                </a:lnTo>
                                <a:lnTo>
                                  <a:pt x="7" y="279"/>
                                </a:lnTo>
                                <a:lnTo>
                                  <a:pt x="0" y="349"/>
                                </a:lnTo>
                                <a:lnTo>
                                  <a:pt x="0" y="1746"/>
                                </a:lnTo>
                                <a:lnTo>
                                  <a:pt x="7" y="1817"/>
                                </a:lnTo>
                                <a:lnTo>
                                  <a:pt x="27" y="1882"/>
                                </a:lnTo>
                                <a:lnTo>
                                  <a:pt x="60" y="1942"/>
                                </a:lnTo>
                                <a:lnTo>
                                  <a:pt x="102" y="1993"/>
                                </a:lnTo>
                                <a:lnTo>
                                  <a:pt x="154" y="2036"/>
                                </a:lnTo>
                                <a:lnTo>
                                  <a:pt x="213" y="2068"/>
                                </a:lnTo>
                                <a:lnTo>
                                  <a:pt x="279" y="2089"/>
                                </a:lnTo>
                                <a:lnTo>
                                  <a:pt x="349" y="2096"/>
                                </a:lnTo>
                                <a:lnTo>
                                  <a:pt x="4753" y="2096"/>
                                </a:lnTo>
                                <a:lnTo>
                                  <a:pt x="4823" y="2089"/>
                                </a:lnTo>
                                <a:lnTo>
                                  <a:pt x="4889" y="2068"/>
                                </a:lnTo>
                                <a:lnTo>
                                  <a:pt x="4948" y="2036"/>
                                </a:lnTo>
                                <a:lnTo>
                                  <a:pt x="5000" y="1993"/>
                                </a:lnTo>
                                <a:lnTo>
                                  <a:pt x="5042" y="1942"/>
                                </a:lnTo>
                                <a:lnTo>
                                  <a:pt x="5075" y="1882"/>
                                </a:lnTo>
                                <a:lnTo>
                                  <a:pt x="5095" y="1817"/>
                                </a:lnTo>
                                <a:lnTo>
                                  <a:pt x="5102" y="1746"/>
                                </a:lnTo>
                                <a:lnTo>
                                  <a:pt x="5102" y="349"/>
                                </a:lnTo>
                                <a:lnTo>
                                  <a:pt x="5095" y="279"/>
                                </a:lnTo>
                                <a:lnTo>
                                  <a:pt x="5075" y="213"/>
                                </a:lnTo>
                                <a:lnTo>
                                  <a:pt x="5042" y="154"/>
                                </a:lnTo>
                                <a:lnTo>
                                  <a:pt x="5000" y="102"/>
                                </a:lnTo>
                                <a:lnTo>
                                  <a:pt x="4948" y="59"/>
                                </a:lnTo>
                                <a:lnTo>
                                  <a:pt x="4889" y="27"/>
                                </a:lnTo>
                                <a:lnTo>
                                  <a:pt x="4823" y="7"/>
                                </a:lnTo>
                                <a:lnTo>
                                  <a:pt x="4753" y="0"/>
                                </a:lnTo>
                                <a:lnTo>
                                  <a:pt x="349" y="0"/>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58" name="Freeform 335"/>
                        <wps:cNvSpPr/>
                        <wps:spPr bwMode="auto">
                          <a:xfrm>
                            <a:off x="1134" y="2849"/>
                            <a:ext cx="4395" cy="2219"/>
                          </a:xfrm>
                          <a:custGeom>
                            <a:avLst/>
                            <a:gdLst>
                              <a:gd name="T0" fmla="+- 0 5159 1134"/>
                              <a:gd name="T1" fmla="*/ T0 w 4395"/>
                              <a:gd name="T2" fmla="+- 0 2850 2850"/>
                              <a:gd name="T3" fmla="*/ 2850 h 2219"/>
                              <a:gd name="T4" fmla="+- 0 1504 1134"/>
                              <a:gd name="T5" fmla="*/ T4 w 4395"/>
                              <a:gd name="T6" fmla="+- 0 2850 2850"/>
                              <a:gd name="T7" fmla="*/ 2850 h 2219"/>
                              <a:gd name="T8" fmla="+- 0 1429 1134"/>
                              <a:gd name="T9" fmla="*/ T8 w 4395"/>
                              <a:gd name="T10" fmla="+- 0 2857 2850"/>
                              <a:gd name="T11" fmla="*/ 2857 h 2219"/>
                              <a:gd name="T12" fmla="+- 0 1360 1134"/>
                              <a:gd name="T13" fmla="*/ T12 w 4395"/>
                              <a:gd name="T14" fmla="+- 0 2879 2850"/>
                              <a:gd name="T15" fmla="*/ 2879 h 2219"/>
                              <a:gd name="T16" fmla="+- 0 1297 1134"/>
                              <a:gd name="T17" fmla="*/ T16 w 4395"/>
                              <a:gd name="T18" fmla="+- 0 2913 2850"/>
                              <a:gd name="T19" fmla="*/ 2913 h 2219"/>
                              <a:gd name="T20" fmla="+- 0 1242 1134"/>
                              <a:gd name="T21" fmla="*/ T20 w 4395"/>
                              <a:gd name="T22" fmla="+- 0 2958 2850"/>
                              <a:gd name="T23" fmla="*/ 2958 h 2219"/>
                              <a:gd name="T24" fmla="+- 0 1197 1134"/>
                              <a:gd name="T25" fmla="*/ T24 w 4395"/>
                              <a:gd name="T26" fmla="+- 0 3013 2850"/>
                              <a:gd name="T27" fmla="*/ 3013 h 2219"/>
                              <a:gd name="T28" fmla="+- 0 1163 1134"/>
                              <a:gd name="T29" fmla="*/ T28 w 4395"/>
                              <a:gd name="T30" fmla="+- 0 3076 2850"/>
                              <a:gd name="T31" fmla="*/ 3076 h 2219"/>
                              <a:gd name="T32" fmla="+- 0 1142 1134"/>
                              <a:gd name="T33" fmla="*/ T32 w 4395"/>
                              <a:gd name="T34" fmla="+- 0 3145 2850"/>
                              <a:gd name="T35" fmla="*/ 3145 h 2219"/>
                              <a:gd name="T36" fmla="+- 0 1134 1134"/>
                              <a:gd name="T37" fmla="*/ T36 w 4395"/>
                              <a:gd name="T38" fmla="+- 0 3219 2850"/>
                              <a:gd name="T39" fmla="*/ 3219 h 2219"/>
                              <a:gd name="T40" fmla="+- 0 1134 1134"/>
                              <a:gd name="T41" fmla="*/ T40 w 4395"/>
                              <a:gd name="T42" fmla="+- 0 4699 2850"/>
                              <a:gd name="T43" fmla="*/ 4699 h 2219"/>
                              <a:gd name="T44" fmla="+- 0 1142 1134"/>
                              <a:gd name="T45" fmla="*/ T44 w 4395"/>
                              <a:gd name="T46" fmla="+- 0 4773 2850"/>
                              <a:gd name="T47" fmla="*/ 4773 h 2219"/>
                              <a:gd name="T48" fmla="+- 0 1163 1134"/>
                              <a:gd name="T49" fmla="*/ T48 w 4395"/>
                              <a:gd name="T50" fmla="+- 0 4843 2850"/>
                              <a:gd name="T51" fmla="*/ 4843 h 2219"/>
                              <a:gd name="T52" fmla="+- 0 1197 1134"/>
                              <a:gd name="T53" fmla="*/ T52 w 4395"/>
                              <a:gd name="T54" fmla="+- 0 4906 2850"/>
                              <a:gd name="T55" fmla="*/ 4906 h 2219"/>
                              <a:gd name="T56" fmla="+- 0 1242 1134"/>
                              <a:gd name="T57" fmla="*/ T56 w 4395"/>
                              <a:gd name="T58" fmla="+- 0 4960 2850"/>
                              <a:gd name="T59" fmla="*/ 4960 h 2219"/>
                              <a:gd name="T60" fmla="+- 0 1297 1134"/>
                              <a:gd name="T61" fmla="*/ T60 w 4395"/>
                              <a:gd name="T62" fmla="+- 0 5006 2850"/>
                              <a:gd name="T63" fmla="*/ 5006 h 2219"/>
                              <a:gd name="T64" fmla="+- 0 1360 1134"/>
                              <a:gd name="T65" fmla="*/ T64 w 4395"/>
                              <a:gd name="T66" fmla="+- 0 5040 2850"/>
                              <a:gd name="T67" fmla="*/ 5040 h 2219"/>
                              <a:gd name="T68" fmla="+- 0 1429 1134"/>
                              <a:gd name="T69" fmla="*/ T68 w 4395"/>
                              <a:gd name="T70" fmla="+- 0 5061 2850"/>
                              <a:gd name="T71" fmla="*/ 5061 h 2219"/>
                              <a:gd name="T72" fmla="+- 0 1504 1134"/>
                              <a:gd name="T73" fmla="*/ T72 w 4395"/>
                              <a:gd name="T74" fmla="+- 0 5069 2850"/>
                              <a:gd name="T75" fmla="*/ 5069 h 2219"/>
                              <a:gd name="T76" fmla="+- 0 5159 1134"/>
                              <a:gd name="T77" fmla="*/ T76 w 4395"/>
                              <a:gd name="T78" fmla="+- 0 5069 2850"/>
                              <a:gd name="T79" fmla="*/ 5069 h 2219"/>
                              <a:gd name="T80" fmla="+- 0 5234 1134"/>
                              <a:gd name="T81" fmla="*/ T80 w 4395"/>
                              <a:gd name="T82" fmla="+- 0 5061 2850"/>
                              <a:gd name="T83" fmla="*/ 5061 h 2219"/>
                              <a:gd name="T84" fmla="+- 0 5303 1134"/>
                              <a:gd name="T85" fmla="*/ T84 w 4395"/>
                              <a:gd name="T86" fmla="+- 0 5040 2850"/>
                              <a:gd name="T87" fmla="*/ 5040 h 2219"/>
                              <a:gd name="T88" fmla="+- 0 5366 1134"/>
                              <a:gd name="T89" fmla="*/ T88 w 4395"/>
                              <a:gd name="T90" fmla="+- 0 5006 2850"/>
                              <a:gd name="T91" fmla="*/ 5006 h 2219"/>
                              <a:gd name="T92" fmla="+- 0 5421 1134"/>
                              <a:gd name="T93" fmla="*/ T92 w 4395"/>
                              <a:gd name="T94" fmla="+- 0 4960 2850"/>
                              <a:gd name="T95" fmla="*/ 4960 h 2219"/>
                              <a:gd name="T96" fmla="+- 0 5466 1134"/>
                              <a:gd name="T97" fmla="*/ T96 w 4395"/>
                              <a:gd name="T98" fmla="+- 0 4906 2850"/>
                              <a:gd name="T99" fmla="*/ 4906 h 2219"/>
                              <a:gd name="T100" fmla="+- 0 5500 1134"/>
                              <a:gd name="T101" fmla="*/ T100 w 4395"/>
                              <a:gd name="T102" fmla="+- 0 4843 2850"/>
                              <a:gd name="T103" fmla="*/ 4843 h 2219"/>
                              <a:gd name="T104" fmla="+- 0 5521 1134"/>
                              <a:gd name="T105" fmla="*/ T104 w 4395"/>
                              <a:gd name="T106" fmla="+- 0 4773 2850"/>
                              <a:gd name="T107" fmla="*/ 4773 h 2219"/>
                              <a:gd name="T108" fmla="+- 0 5529 1134"/>
                              <a:gd name="T109" fmla="*/ T108 w 4395"/>
                              <a:gd name="T110" fmla="+- 0 4699 2850"/>
                              <a:gd name="T111" fmla="*/ 4699 h 2219"/>
                              <a:gd name="T112" fmla="+- 0 5529 1134"/>
                              <a:gd name="T113" fmla="*/ T112 w 4395"/>
                              <a:gd name="T114" fmla="+- 0 3219 2850"/>
                              <a:gd name="T115" fmla="*/ 3219 h 2219"/>
                              <a:gd name="T116" fmla="+- 0 5521 1134"/>
                              <a:gd name="T117" fmla="*/ T116 w 4395"/>
                              <a:gd name="T118" fmla="+- 0 3145 2850"/>
                              <a:gd name="T119" fmla="*/ 3145 h 2219"/>
                              <a:gd name="T120" fmla="+- 0 5500 1134"/>
                              <a:gd name="T121" fmla="*/ T120 w 4395"/>
                              <a:gd name="T122" fmla="+- 0 3076 2850"/>
                              <a:gd name="T123" fmla="*/ 3076 h 2219"/>
                              <a:gd name="T124" fmla="+- 0 5466 1134"/>
                              <a:gd name="T125" fmla="*/ T124 w 4395"/>
                              <a:gd name="T126" fmla="+- 0 3013 2850"/>
                              <a:gd name="T127" fmla="*/ 3013 h 2219"/>
                              <a:gd name="T128" fmla="+- 0 5421 1134"/>
                              <a:gd name="T129" fmla="*/ T128 w 4395"/>
                              <a:gd name="T130" fmla="+- 0 2958 2850"/>
                              <a:gd name="T131" fmla="*/ 2958 h 2219"/>
                              <a:gd name="T132" fmla="+- 0 5366 1134"/>
                              <a:gd name="T133" fmla="*/ T132 w 4395"/>
                              <a:gd name="T134" fmla="+- 0 2913 2850"/>
                              <a:gd name="T135" fmla="*/ 2913 h 2219"/>
                              <a:gd name="T136" fmla="+- 0 5303 1134"/>
                              <a:gd name="T137" fmla="*/ T136 w 4395"/>
                              <a:gd name="T138" fmla="+- 0 2879 2850"/>
                              <a:gd name="T139" fmla="*/ 2879 h 2219"/>
                              <a:gd name="T140" fmla="+- 0 5234 1134"/>
                              <a:gd name="T141" fmla="*/ T140 w 4395"/>
                              <a:gd name="T142" fmla="+- 0 2857 2850"/>
                              <a:gd name="T143" fmla="*/ 2857 h 2219"/>
                              <a:gd name="T144" fmla="+- 0 5159 1134"/>
                              <a:gd name="T145" fmla="*/ T144 w 4395"/>
                              <a:gd name="T146" fmla="+- 0 2850 2850"/>
                              <a:gd name="T147" fmla="*/ 2850 h 221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2219" w="4395" stroke="1">
                                <a:moveTo>
                                  <a:pt x="4025" y="0"/>
                                </a:moveTo>
                                <a:lnTo>
                                  <a:pt x="370" y="0"/>
                                </a:lnTo>
                                <a:lnTo>
                                  <a:pt x="295" y="7"/>
                                </a:lnTo>
                                <a:lnTo>
                                  <a:pt x="226" y="29"/>
                                </a:lnTo>
                                <a:lnTo>
                                  <a:pt x="163" y="63"/>
                                </a:lnTo>
                                <a:lnTo>
                                  <a:pt x="108" y="108"/>
                                </a:lnTo>
                                <a:lnTo>
                                  <a:pt x="63" y="163"/>
                                </a:lnTo>
                                <a:lnTo>
                                  <a:pt x="29" y="226"/>
                                </a:lnTo>
                                <a:lnTo>
                                  <a:pt x="8" y="295"/>
                                </a:lnTo>
                                <a:lnTo>
                                  <a:pt x="0" y="369"/>
                                </a:lnTo>
                                <a:lnTo>
                                  <a:pt x="0" y="1849"/>
                                </a:lnTo>
                                <a:lnTo>
                                  <a:pt x="8" y="1923"/>
                                </a:lnTo>
                                <a:lnTo>
                                  <a:pt x="29" y="1993"/>
                                </a:lnTo>
                                <a:lnTo>
                                  <a:pt x="63" y="2056"/>
                                </a:lnTo>
                                <a:lnTo>
                                  <a:pt x="108" y="2110"/>
                                </a:lnTo>
                                <a:lnTo>
                                  <a:pt x="163" y="2156"/>
                                </a:lnTo>
                                <a:lnTo>
                                  <a:pt x="226" y="2190"/>
                                </a:lnTo>
                                <a:lnTo>
                                  <a:pt x="295" y="2211"/>
                                </a:lnTo>
                                <a:lnTo>
                                  <a:pt x="370" y="2219"/>
                                </a:lnTo>
                                <a:lnTo>
                                  <a:pt x="4025" y="2219"/>
                                </a:lnTo>
                                <a:lnTo>
                                  <a:pt x="4100" y="2211"/>
                                </a:lnTo>
                                <a:lnTo>
                                  <a:pt x="4169" y="2190"/>
                                </a:lnTo>
                                <a:lnTo>
                                  <a:pt x="4232" y="2156"/>
                                </a:lnTo>
                                <a:lnTo>
                                  <a:pt x="4287" y="2110"/>
                                </a:lnTo>
                                <a:lnTo>
                                  <a:pt x="4332" y="2056"/>
                                </a:lnTo>
                                <a:lnTo>
                                  <a:pt x="4366" y="1993"/>
                                </a:lnTo>
                                <a:lnTo>
                                  <a:pt x="4387" y="1923"/>
                                </a:lnTo>
                                <a:lnTo>
                                  <a:pt x="4395" y="1849"/>
                                </a:lnTo>
                                <a:lnTo>
                                  <a:pt x="4395" y="369"/>
                                </a:lnTo>
                                <a:lnTo>
                                  <a:pt x="4387" y="295"/>
                                </a:lnTo>
                                <a:lnTo>
                                  <a:pt x="4366" y="226"/>
                                </a:lnTo>
                                <a:lnTo>
                                  <a:pt x="4332" y="163"/>
                                </a:lnTo>
                                <a:lnTo>
                                  <a:pt x="4287" y="108"/>
                                </a:lnTo>
                                <a:lnTo>
                                  <a:pt x="4232" y="63"/>
                                </a:lnTo>
                                <a:lnTo>
                                  <a:pt x="4169" y="29"/>
                                </a:lnTo>
                                <a:lnTo>
                                  <a:pt x="4100" y="7"/>
                                </a:lnTo>
                                <a:lnTo>
                                  <a:pt x="4025" y="0"/>
                                </a:lnTo>
                                <a:close/>
                              </a:path>
                            </a:pathLst>
                          </a:cu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59" name="Freeform 334"/>
                        <wps:cNvSpPr/>
                        <wps:spPr bwMode="auto">
                          <a:xfrm>
                            <a:off x="1134" y="2849"/>
                            <a:ext cx="4395" cy="2219"/>
                          </a:xfrm>
                          <a:custGeom>
                            <a:avLst/>
                            <a:gdLst>
                              <a:gd name="T0" fmla="+- 0 1504 1134"/>
                              <a:gd name="T1" fmla="*/ T0 w 4395"/>
                              <a:gd name="T2" fmla="+- 0 2850 2850"/>
                              <a:gd name="T3" fmla="*/ 2850 h 2219"/>
                              <a:gd name="T4" fmla="+- 0 1429 1134"/>
                              <a:gd name="T5" fmla="*/ T4 w 4395"/>
                              <a:gd name="T6" fmla="+- 0 2857 2850"/>
                              <a:gd name="T7" fmla="*/ 2857 h 2219"/>
                              <a:gd name="T8" fmla="+- 0 1360 1134"/>
                              <a:gd name="T9" fmla="*/ T8 w 4395"/>
                              <a:gd name="T10" fmla="+- 0 2879 2850"/>
                              <a:gd name="T11" fmla="*/ 2879 h 2219"/>
                              <a:gd name="T12" fmla="+- 0 1297 1134"/>
                              <a:gd name="T13" fmla="*/ T12 w 4395"/>
                              <a:gd name="T14" fmla="+- 0 2913 2850"/>
                              <a:gd name="T15" fmla="*/ 2913 h 2219"/>
                              <a:gd name="T16" fmla="+- 0 1242 1134"/>
                              <a:gd name="T17" fmla="*/ T16 w 4395"/>
                              <a:gd name="T18" fmla="+- 0 2958 2850"/>
                              <a:gd name="T19" fmla="*/ 2958 h 2219"/>
                              <a:gd name="T20" fmla="+- 0 1197 1134"/>
                              <a:gd name="T21" fmla="*/ T20 w 4395"/>
                              <a:gd name="T22" fmla="+- 0 3013 2850"/>
                              <a:gd name="T23" fmla="*/ 3013 h 2219"/>
                              <a:gd name="T24" fmla="+- 0 1163 1134"/>
                              <a:gd name="T25" fmla="*/ T24 w 4395"/>
                              <a:gd name="T26" fmla="+- 0 3076 2850"/>
                              <a:gd name="T27" fmla="*/ 3076 h 2219"/>
                              <a:gd name="T28" fmla="+- 0 1142 1134"/>
                              <a:gd name="T29" fmla="*/ T28 w 4395"/>
                              <a:gd name="T30" fmla="+- 0 3145 2850"/>
                              <a:gd name="T31" fmla="*/ 3145 h 2219"/>
                              <a:gd name="T32" fmla="+- 0 1134 1134"/>
                              <a:gd name="T33" fmla="*/ T32 w 4395"/>
                              <a:gd name="T34" fmla="+- 0 3219 2850"/>
                              <a:gd name="T35" fmla="*/ 3219 h 2219"/>
                              <a:gd name="T36" fmla="+- 0 1134 1134"/>
                              <a:gd name="T37" fmla="*/ T36 w 4395"/>
                              <a:gd name="T38" fmla="+- 0 4699 2850"/>
                              <a:gd name="T39" fmla="*/ 4699 h 2219"/>
                              <a:gd name="T40" fmla="+- 0 1142 1134"/>
                              <a:gd name="T41" fmla="*/ T40 w 4395"/>
                              <a:gd name="T42" fmla="+- 0 4773 2850"/>
                              <a:gd name="T43" fmla="*/ 4773 h 2219"/>
                              <a:gd name="T44" fmla="+- 0 1163 1134"/>
                              <a:gd name="T45" fmla="*/ T44 w 4395"/>
                              <a:gd name="T46" fmla="+- 0 4843 2850"/>
                              <a:gd name="T47" fmla="*/ 4843 h 2219"/>
                              <a:gd name="T48" fmla="+- 0 1197 1134"/>
                              <a:gd name="T49" fmla="*/ T48 w 4395"/>
                              <a:gd name="T50" fmla="+- 0 4906 2850"/>
                              <a:gd name="T51" fmla="*/ 4906 h 2219"/>
                              <a:gd name="T52" fmla="+- 0 1242 1134"/>
                              <a:gd name="T53" fmla="*/ T52 w 4395"/>
                              <a:gd name="T54" fmla="+- 0 4960 2850"/>
                              <a:gd name="T55" fmla="*/ 4960 h 2219"/>
                              <a:gd name="T56" fmla="+- 0 1297 1134"/>
                              <a:gd name="T57" fmla="*/ T56 w 4395"/>
                              <a:gd name="T58" fmla="+- 0 5006 2850"/>
                              <a:gd name="T59" fmla="*/ 5006 h 2219"/>
                              <a:gd name="T60" fmla="+- 0 1360 1134"/>
                              <a:gd name="T61" fmla="*/ T60 w 4395"/>
                              <a:gd name="T62" fmla="+- 0 5040 2850"/>
                              <a:gd name="T63" fmla="*/ 5040 h 2219"/>
                              <a:gd name="T64" fmla="+- 0 1429 1134"/>
                              <a:gd name="T65" fmla="*/ T64 w 4395"/>
                              <a:gd name="T66" fmla="+- 0 5061 2850"/>
                              <a:gd name="T67" fmla="*/ 5061 h 2219"/>
                              <a:gd name="T68" fmla="+- 0 1504 1134"/>
                              <a:gd name="T69" fmla="*/ T68 w 4395"/>
                              <a:gd name="T70" fmla="+- 0 5069 2850"/>
                              <a:gd name="T71" fmla="*/ 5069 h 2219"/>
                              <a:gd name="T72" fmla="+- 0 5159 1134"/>
                              <a:gd name="T73" fmla="*/ T72 w 4395"/>
                              <a:gd name="T74" fmla="+- 0 5069 2850"/>
                              <a:gd name="T75" fmla="*/ 5069 h 2219"/>
                              <a:gd name="T76" fmla="+- 0 5234 1134"/>
                              <a:gd name="T77" fmla="*/ T76 w 4395"/>
                              <a:gd name="T78" fmla="+- 0 5061 2850"/>
                              <a:gd name="T79" fmla="*/ 5061 h 2219"/>
                              <a:gd name="T80" fmla="+- 0 5303 1134"/>
                              <a:gd name="T81" fmla="*/ T80 w 4395"/>
                              <a:gd name="T82" fmla="+- 0 5040 2850"/>
                              <a:gd name="T83" fmla="*/ 5040 h 2219"/>
                              <a:gd name="T84" fmla="+- 0 5366 1134"/>
                              <a:gd name="T85" fmla="*/ T84 w 4395"/>
                              <a:gd name="T86" fmla="+- 0 5006 2850"/>
                              <a:gd name="T87" fmla="*/ 5006 h 2219"/>
                              <a:gd name="T88" fmla="+- 0 5421 1134"/>
                              <a:gd name="T89" fmla="*/ T88 w 4395"/>
                              <a:gd name="T90" fmla="+- 0 4960 2850"/>
                              <a:gd name="T91" fmla="*/ 4960 h 2219"/>
                              <a:gd name="T92" fmla="+- 0 5466 1134"/>
                              <a:gd name="T93" fmla="*/ T92 w 4395"/>
                              <a:gd name="T94" fmla="+- 0 4906 2850"/>
                              <a:gd name="T95" fmla="*/ 4906 h 2219"/>
                              <a:gd name="T96" fmla="+- 0 5500 1134"/>
                              <a:gd name="T97" fmla="*/ T96 w 4395"/>
                              <a:gd name="T98" fmla="+- 0 4843 2850"/>
                              <a:gd name="T99" fmla="*/ 4843 h 2219"/>
                              <a:gd name="T100" fmla="+- 0 5521 1134"/>
                              <a:gd name="T101" fmla="*/ T100 w 4395"/>
                              <a:gd name="T102" fmla="+- 0 4773 2850"/>
                              <a:gd name="T103" fmla="*/ 4773 h 2219"/>
                              <a:gd name="T104" fmla="+- 0 5529 1134"/>
                              <a:gd name="T105" fmla="*/ T104 w 4395"/>
                              <a:gd name="T106" fmla="+- 0 4699 2850"/>
                              <a:gd name="T107" fmla="*/ 4699 h 2219"/>
                              <a:gd name="T108" fmla="+- 0 5529 1134"/>
                              <a:gd name="T109" fmla="*/ T108 w 4395"/>
                              <a:gd name="T110" fmla="+- 0 3219 2850"/>
                              <a:gd name="T111" fmla="*/ 3219 h 2219"/>
                              <a:gd name="T112" fmla="+- 0 5521 1134"/>
                              <a:gd name="T113" fmla="*/ T112 w 4395"/>
                              <a:gd name="T114" fmla="+- 0 3145 2850"/>
                              <a:gd name="T115" fmla="*/ 3145 h 2219"/>
                              <a:gd name="T116" fmla="+- 0 5500 1134"/>
                              <a:gd name="T117" fmla="*/ T116 w 4395"/>
                              <a:gd name="T118" fmla="+- 0 3076 2850"/>
                              <a:gd name="T119" fmla="*/ 3076 h 2219"/>
                              <a:gd name="T120" fmla="+- 0 5466 1134"/>
                              <a:gd name="T121" fmla="*/ T120 w 4395"/>
                              <a:gd name="T122" fmla="+- 0 3013 2850"/>
                              <a:gd name="T123" fmla="*/ 3013 h 2219"/>
                              <a:gd name="T124" fmla="+- 0 5421 1134"/>
                              <a:gd name="T125" fmla="*/ T124 w 4395"/>
                              <a:gd name="T126" fmla="+- 0 2958 2850"/>
                              <a:gd name="T127" fmla="*/ 2958 h 2219"/>
                              <a:gd name="T128" fmla="+- 0 5366 1134"/>
                              <a:gd name="T129" fmla="*/ T128 w 4395"/>
                              <a:gd name="T130" fmla="+- 0 2913 2850"/>
                              <a:gd name="T131" fmla="*/ 2913 h 2219"/>
                              <a:gd name="T132" fmla="+- 0 5303 1134"/>
                              <a:gd name="T133" fmla="*/ T132 w 4395"/>
                              <a:gd name="T134" fmla="+- 0 2879 2850"/>
                              <a:gd name="T135" fmla="*/ 2879 h 2219"/>
                              <a:gd name="T136" fmla="+- 0 5234 1134"/>
                              <a:gd name="T137" fmla="*/ T136 w 4395"/>
                              <a:gd name="T138" fmla="+- 0 2857 2850"/>
                              <a:gd name="T139" fmla="*/ 2857 h 2219"/>
                              <a:gd name="T140" fmla="+- 0 5159 1134"/>
                              <a:gd name="T141" fmla="*/ T140 w 4395"/>
                              <a:gd name="T142" fmla="+- 0 2850 2850"/>
                              <a:gd name="T143" fmla="*/ 2850 h 2219"/>
                              <a:gd name="T144" fmla="+- 0 1504 1134"/>
                              <a:gd name="T145" fmla="*/ T144 w 4395"/>
                              <a:gd name="T146" fmla="+- 0 2850 2850"/>
                              <a:gd name="T147" fmla="*/ 2850 h 221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2219" w="4395" stroke="1">
                                <a:moveTo>
                                  <a:pt x="370" y="0"/>
                                </a:moveTo>
                                <a:lnTo>
                                  <a:pt x="295" y="7"/>
                                </a:lnTo>
                                <a:lnTo>
                                  <a:pt x="226" y="29"/>
                                </a:lnTo>
                                <a:lnTo>
                                  <a:pt x="163" y="63"/>
                                </a:lnTo>
                                <a:lnTo>
                                  <a:pt x="108" y="108"/>
                                </a:lnTo>
                                <a:lnTo>
                                  <a:pt x="63" y="163"/>
                                </a:lnTo>
                                <a:lnTo>
                                  <a:pt x="29" y="226"/>
                                </a:lnTo>
                                <a:lnTo>
                                  <a:pt x="8" y="295"/>
                                </a:lnTo>
                                <a:lnTo>
                                  <a:pt x="0" y="369"/>
                                </a:lnTo>
                                <a:lnTo>
                                  <a:pt x="0" y="1849"/>
                                </a:lnTo>
                                <a:lnTo>
                                  <a:pt x="8" y="1923"/>
                                </a:lnTo>
                                <a:lnTo>
                                  <a:pt x="29" y="1993"/>
                                </a:lnTo>
                                <a:lnTo>
                                  <a:pt x="63" y="2056"/>
                                </a:lnTo>
                                <a:lnTo>
                                  <a:pt x="108" y="2110"/>
                                </a:lnTo>
                                <a:lnTo>
                                  <a:pt x="163" y="2156"/>
                                </a:lnTo>
                                <a:lnTo>
                                  <a:pt x="226" y="2190"/>
                                </a:lnTo>
                                <a:lnTo>
                                  <a:pt x="295" y="2211"/>
                                </a:lnTo>
                                <a:lnTo>
                                  <a:pt x="370" y="2219"/>
                                </a:lnTo>
                                <a:lnTo>
                                  <a:pt x="4025" y="2219"/>
                                </a:lnTo>
                                <a:lnTo>
                                  <a:pt x="4100" y="2211"/>
                                </a:lnTo>
                                <a:lnTo>
                                  <a:pt x="4169" y="2190"/>
                                </a:lnTo>
                                <a:lnTo>
                                  <a:pt x="4232" y="2156"/>
                                </a:lnTo>
                                <a:lnTo>
                                  <a:pt x="4287" y="2110"/>
                                </a:lnTo>
                                <a:lnTo>
                                  <a:pt x="4332" y="2056"/>
                                </a:lnTo>
                                <a:lnTo>
                                  <a:pt x="4366" y="1993"/>
                                </a:lnTo>
                                <a:lnTo>
                                  <a:pt x="4387" y="1923"/>
                                </a:lnTo>
                                <a:lnTo>
                                  <a:pt x="4395" y="1849"/>
                                </a:lnTo>
                                <a:lnTo>
                                  <a:pt x="4395" y="369"/>
                                </a:lnTo>
                                <a:lnTo>
                                  <a:pt x="4387" y="295"/>
                                </a:lnTo>
                                <a:lnTo>
                                  <a:pt x="4366" y="226"/>
                                </a:lnTo>
                                <a:lnTo>
                                  <a:pt x="4332" y="163"/>
                                </a:lnTo>
                                <a:lnTo>
                                  <a:pt x="4287" y="108"/>
                                </a:lnTo>
                                <a:lnTo>
                                  <a:pt x="4232" y="63"/>
                                </a:lnTo>
                                <a:lnTo>
                                  <a:pt x="4169" y="29"/>
                                </a:lnTo>
                                <a:lnTo>
                                  <a:pt x="4100" y="7"/>
                                </a:lnTo>
                                <a:lnTo>
                                  <a:pt x="4025" y="0"/>
                                </a:lnTo>
                                <a:lnTo>
                                  <a:pt x="370" y="0"/>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60" name="AutoShape 333"/>
                        <wps:cNvSpPr/>
                        <wps:spPr bwMode="auto">
                          <a:xfrm>
                            <a:off x="3557" y="2243"/>
                            <a:ext cx="2698" cy="640"/>
                          </a:xfrm>
                          <a:custGeom>
                            <a:avLst/>
                            <a:gdLst>
                              <a:gd name="T0" fmla="+- 0 3662 3557"/>
                              <a:gd name="T1" fmla="*/ T0 w 2698"/>
                              <a:gd name="T2" fmla="+- 0 2766 2244"/>
                              <a:gd name="T3" fmla="*/ 2766 h 640"/>
                              <a:gd name="T4" fmla="+- 0 3557 3557"/>
                              <a:gd name="T5" fmla="*/ T4 w 2698"/>
                              <a:gd name="T6" fmla="+- 0 2850 2244"/>
                              <a:gd name="T7" fmla="*/ 2850 h 640"/>
                              <a:gd name="T8" fmla="+- 0 3687 3557"/>
                              <a:gd name="T9" fmla="*/ T8 w 2698"/>
                              <a:gd name="T10" fmla="+- 0 2883 2244"/>
                              <a:gd name="T11" fmla="*/ 2883 h 640"/>
                              <a:gd name="T12" fmla="+- 0 3677 3557"/>
                              <a:gd name="T13" fmla="*/ T12 w 2698"/>
                              <a:gd name="T14" fmla="+- 0 2839 2244"/>
                              <a:gd name="T15" fmla="*/ 2839 h 640"/>
                              <a:gd name="T16" fmla="+- 0 3657 3557"/>
                              <a:gd name="T17" fmla="*/ T16 w 2698"/>
                              <a:gd name="T18" fmla="+- 0 2839 2244"/>
                              <a:gd name="T19" fmla="*/ 2839 h 640"/>
                              <a:gd name="T20" fmla="+- 0 3653 3557"/>
                              <a:gd name="T21" fmla="*/ T20 w 2698"/>
                              <a:gd name="T22" fmla="+- 0 2819 2244"/>
                              <a:gd name="T23" fmla="*/ 2819 h 640"/>
                              <a:gd name="T24" fmla="+- 0 3672 3557"/>
                              <a:gd name="T25" fmla="*/ T24 w 2698"/>
                              <a:gd name="T26" fmla="+- 0 2815 2244"/>
                              <a:gd name="T27" fmla="*/ 2815 h 640"/>
                              <a:gd name="T28" fmla="+- 0 3662 3557"/>
                              <a:gd name="T29" fmla="*/ T28 w 2698"/>
                              <a:gd name="T30" fmla="+- 0 2766 2244"/>
                              <a:gd name="T31" fmla="*/ 2766 h 640"/>
                              <a:gd name="T32" fmla="+- 0 3672 3557"/>
                              <a:gd name="T33" fmla="*/ T32 w 2698"/>
                              <a:gd name="T34" fmla="+- 0 2815 2244"/>
                              <a:gd name="T35" fmla="*/ 2815 h 640"/>
                              <a:gd name="T36" fmla="+- 0 3653 3557"/>
                              <a:gd name="T37" fmla="*/ T36 w 2698"/>
                              <a:gd name="T38" fmla="+- 0 2819 2244"/>
                              <a:gd name="T39" fmla="*/ 2819 h 640"/>
                              <a:gd name="T40" fmla="+- 0 3657 3557"/>
                              <a:gd name="T41" fmla="*/ T40 w 2698"/>
                              <a:gd name="T42" fmla="+- 0 2839 2244"/>
                              <a:gd name="T43" fmla="*/ 2839 h 640"/>
                              <a:gd name="T44" fmla="+- 0 3676 3557"/>
                              <a:gd name="T45" fmla="*/ T44 w 2698"/>
                              <a:gd name="T46" fmla="+- 0 2835 2244"/>
                              <a:gd name="T47" fmla="*/ 2835 h 640"/>
                              <a:gd name="T48" fmla="+- 0 3672 3557"/>
                              <a:gd name="T49" fmla="*/ T48 w 2698"/>
                              <a:gd name="T50" fmla="+- 0 2815 2244"/>
                              <a:gd name="T51" fmla="*/ 2815 h 640"/>
                              <a:gd name="T52" fmla="+- 0 3676 3557"/>
                              <a:gd name="T53" fmla="*/ T52 w 2698"/>
                              <a:gd name="T54" fmla="+- 0 2835 2244"/>
                              <a:gd name="T55" fmla="*/ 2835 h 640"/>
                              <a:gd name="T56" fmla="+- 0 3657 3557"/>
                              <a:gd name="T57" fmla="*/ T56 w 2698"/>
                              <a:gd name="T58" fmla="+- 0 2839 2244"/>
                              <a:gd name="T59" fmla="*/ 2839 h 640"/>
                              <a:gd name="T60" fmla="+- 0 3677 3557"/>
                              <a:gd name="T61" fmla="*/ T60 w 2698"/>
                              <a:gd name="T62" fmla="+- 0 2839 2244"/>
                              <a:gd name="T63" fmla="*/ 2839 h 640"/>
                              <a:gd name="T64" fmla="+- 0 3676 3557"/>
                              <a:gd name="T65" fmla="*/ T64 w 2698"/>
                              <a:gd name="T66" fmla="+- 0 2835 2244"/>
                              <a:gd name="T67" fmla="*/ 2835 h 640"/>
                              <a:gd name="T68" fmla="+- 0 6136 3557"/>
                              <a:gd name="T69" fmla="*/ T68 w 2698"/>
                              <a:gd name="T70" fmla="+- 0 2293 2244"/>
                              <a:gd name="T71" fmla="*/ 2293 h 640"/>
                              <a:gd name="T72" fmla="+- 0 3672 3557"/>
                              <a:gd name="T73" fmla="*/ T72 w 2698"/>
                              <a:gd name="T74" fmla="+- 0 2815 2244"/>
                              <a:gd name="T75" fmla="*/ 2815 h 640"/>
                              <a:gd name="T76" fmla="+- 0 3676 3557"/>
                              <a:gd name="T77" fmla="*/ T76 w 2698"/>
                              <a:gd name="T78" fmla="+- 0 2835 2244"/>
                              <a:gd name="T79" fmla="*/ 2835 h 640"/>
                              <a:gd name="T80" fmla="+- 0 6140 3557"/>
                              <a:gd name="T81" fmla="*/ T80 w 2698"/>
                              <a:gd name="T82" fmla="+- 0 2312 2244"/>
                              <a:gd name="T83" fmla="*/ 2312 h 640"/>
                              <a:gd name="T84" fmla="+- 0 6136 3557"/>
                              <a:gd name="T85" fmla="*/ T84 w 2698"/>
                              <a:gd name="T86" fmla="+- 0 2293 2244"/>
                              <a:gd name="T87" fmla="*/ 2293 h 640"/>
                              <a:gd name="T88" fmla="+- 0 6241 3557"/>
                              <a:gd name="T89" fmla="*/ T88 w 2698"/>
                              <a:gd name="T90" fmla="+- 0 2289 2244"/>
                              <a:gd name="T91" fmla="*/ 2289 h 640"/>
                              <a:gd name="T92" fmla="+- 0 6155 3557"/>
                              <a:gd name="T93" fmla="*/ T92 w 2698"/>
                              <a:gd name="T94" fmla="+- 0 2289 2244"/>
                              <a:gd name="T95" fmla="*/ 2289 h 640"/>
                              <a:gd name="T96" fmla="+- 0 6159 3557"/>
                              <a:gd name="T97" fmla="*/ T96 w 2698"/>
                              <a:gd name="T98" fmla="+- 0 2308 2244"/>
                              <a:gd name="T99" fmla="*/ 2308 h 640"/>
                              <a:gd name="T100" fmla="+- 0 6140 3557"/>
                              <a:gd name="T101" fmla="*/ T100 w 2698"/>
                              <a:gd name="T102" fmla="+- 0 2312 2244"/>
                              <a:gd name="T103" fmla="*/ 2312 h 640"/>
                              <a:gd name="T104" fmla="+- 0 6150 3557"/>
                              <a:gd name="T105" fmla="*/ T104 w 2698"/>
                              <a:gd name="T106" fmla="+- 0 2361 2244"/>
                              <a:gd name="T107" fmla="*/ 2361 h 640"/>
                              <a:gd name="T108" fmla="+- 0 6241 3557"/>
                              <a:gd name="T109" fmla="*/ T108 w 2698"/>
                              <a:gd name="T110" fmla="+- 0 2289 2244"/>
                              <a:gd name="T111" fmla="*/ 2289 h 640"/>
                              <a:gd name="T112" fmla="+- 0 6155 3557"/>
                              <a:gd name="T113" fmla="*/ T112 w 2698"/>
                              <a:gd name="T114" fmla="+- 0 2289 2244"/>
                              <a:gd name="T115" fmla="*/ 2289 h 640"/>
                              <a:gd name="T116" fmla="+- 0 6136 3557"/>
                              <a:gd name="T117" fmla="*/ T116 w 2698"/>
                              <a:gd name="T118" fmla="+- 0 2293 2244"/>
                              <a:gd name="T119" fmla="*/ 2293 h 640"/>
                              <a:gd name="T120" fmla="+- 0 6140 3557"/>
                              <a:gd name="T121" fmla="*/ T120 w 2698"/>
                              <a:gd name="T122" fmla="+- 0 2312 2244"/>
                              <a:gd name="T123" fmla="*/ 2312 h 640"/>
                              <a:gd name="T124" fmla="+- 0 6159 3557"/>
                              <a:gd name="T125" fmla="*/ T124 w 2698"/>
                              <a:gd name="T126" fmla="+- 0 2308 2244"/>
                              <a:gd name="T127" fmla="*/ 2308 h 640"/>
                              <a:gd name="T128" fmla="+- 0 6155 3557"/>
                              <a:gd name="T129" fmla="*/ T128 w 2698"/>
                              <a:gd name="T130" fmla="+- 0 2289 2244"/>
                              <a:gd name="T131" fmla="*/ 2289 h 640"/>
                              <a:gd name="T132" fmla="+- 0 6125 3557"/>
                              <a:gd name="T133" fmla="*/ T132 w 2698"/>
                              <a:gd name="T134" fmla="+- 0 2244 2244"/>
                              <a:gd name="T135" fmla="*/ 2244 h 640"/>
                              <a:gd name="T136" fmla="+- 0 6136 3557"/>
                              <a:gd name="T137" fmla="*/ T136 w 2698"/>
                              <a:gd name="T138" fmla="+- 0 2293 2244"/>
                              <a:gd name="T139" fmla="*/ 2293 h 640"/>
                              <a:gd name="T140" fmla="+- 0 6155 3557"/>
                              <a:gd name="T141" fmla="*/ T140 w 2698"/>
                              <a:gd name="T142" fmla="+- 0 2289 2244"/>
                              <a:gd name="T143" fmla="*/ 2289 h 640"/>
                              <a:gd name="T144" fmla="+- 0 6241 3557"/>
                              <a:gd name="T145" fmla="*/ T144 w 2698"/>
                              <a:gd name="T146" fmla="+- 0 2289 2244"/>
                              <a:gd name="T147" fmla="*/ 2289 h 640"/>
                              <a:gd name="T148" fmla="+- 0 6255 3557"/>
                              <a:gd name="T149" fmla="*/ T148 w 2698"/>
                              <a:gd name="T150" fmla="+- 0 2278 2244"/>
                              <a:gd name="T151" fmla="*/ 2278 h 640"/>
                              <a:gd name="T152" fmla="+- 0 6125 3557"/>
                              <a:gd name="T153" fmla="*/ T152 w 2698"/>
                              <a:gd name="T154" fmla="+- 0 2244 2244"/>
                              <a:gd name="T155" fmla="*/ 2244 h 64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fill="norm" h="640" w="2698" stroke="1">
                                <a:moveTo>
                                  <a:pt x="105" y="522"/>
                                </a:moveTo>
                                <a:lnTo>
                                  <a:pt x="0" y="606"/>
                                </a:lnTo>
                                <a:lnTo>
                                  <a:pt x="130" y="639"/>
                                </a:lnTo>
                                <a:lnTo>
                                  <a:pt x="120" y="595"/>
                                </a:lnTo>
                                <a:lnTo>
                                  <a:pt x="100" y="595"/>
                                </a:lnTo>
                                <a:lnTo>
                                  <a:pt x="96" y="575"/>
                                </a:lnTo>
                                <a:lnTo>
                                  <a:pt x="115" y="571"/>
                                </a:lnTo>
                                <a:lnTo>
                                  <a:pt x="105" y="522"/>
                                </a:lnTo>
                                <a:close/>
                                <a:moveTo>
                                  <a:pt x="115" y="571"/>
                                </a:moveTo>
                                <a:lnTo>
                                  <a:pt x="96" y="575"/>
                                </a:lnTo>
                                <a:lnTo>
                                  <a:pt x="100" y="595"/>
                                </a:lnTo>
                                <a:lnTo>
                                  <a:pt x="119" y="591"/>
                                </a:lnTo>
                                <a:lnTo>
                                  <a:pt x="115" y="571"/>
                                </a:lnTo>
                                <a:close/>
                                <a:moveTo>
                                  <a:pt x="119" y="591"/>
                                </a:moveTo>
                                <a:lnTo>
                                  <a:pt x="100" y="595"/>
                                </a:lnTo>
                                <a:lnTo>
                                  <a:pt x="120" y="595"/>
                                </a:lnTo>
                                <a:lnTo>
                                  <a:pt x="119" y="591"/>
                                </a:lnTo>
                                <a:close/>
                                <a:moveTo>
                                  <a:pt x="2579" y="49"/>
                                </a:moveTo>
                                <a:lnTo>
                                  <a:pt x="115" y="571"/>
                                </a:lnTo>
                                <a:lnTo>
                                  <a:pt x="119" y="591"/>
                                </a:lnTo>
                                <a:lnTo>
                                  <a:pt x="2583" y="68"/>
                                </a:lnTo>
                                <a:lnTo>
                                  <a:pt x="2579" y="49"/>
                                </a:lnTo>
                                <a:close/>
                                <a:moveTo>
                                  <a:pt x="2684" y="45"/>
                                </a:moveTo>
                                <a:lnTo>
                                  <a:pt x="2598" y="45"/>
                                </a:lnTo>
                                <a:lnTo>
                                  <a:pt x="2602" y="64"/>
                                </a:lnTo>
                                <a:lnTo>
                                  <a:pt x="2583" y="68"/>
                                </a:lnTo>
                                <a:lnTo>
                                  <a:pt x="2593" y="117"/>
                                </a:lnTo>
                                <a:lnTo>
                                  <a:pt x="2684" y="45"/>
                                </a:lnTo>
                                <a:close/>
                                <a:moveTo>
                                  <a:pt x="2598" y="45"/>
                                </a:moveTo>
                                <a:lnTo>
                                  <a:pt x="2579" y="49"/>
                                </a:lnTo>
                                <a:lnTo>
                                  <a:pt x="2583" y="68"/>
                                </a:lnTo>
                                <a:lnTo>
                                  <a:pt x="2602" y="64"/>
                                </a:lnTo>
                                <a:lnTo>
                                  <a:pt x="2598" y="45"/>
                                </a:lnTo>
                                <a:close/>
                                <a:moveTo>
                                  <a:pt x="2568" y="0"/>
                                </a:moveTo>
                                <a:lnTo>
                                  <a:pt x="2579" y="49"/>
                                </a:lnTo>
                                <a:lnTo>
                                  <a:pt x="2598" y="45"/>
                                </a:lnTo>
                                <a:lnTo>
                                  <a:pt x="2684" y="45"/>
                                </a:lnTo>
                                <a:lnTo>
                                  <a:pt x="2698" y="34"/>
                                </a:lnTo>
                                <a:lnTo>
                                  <a:pt x="2568"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1" name="Freeform 332"/>
                        <wps:cNvSpPr/>
                        <wps:spPr bwMode="auto">
                          <a:xfrm>
                            <a:off x="6825" y="2925"/>
                            <a:ext cx="4514" cy="2162"/>
                          </a:xfrm>
                          <a:custGeom>
                            <a:avLst/>
                            <a:gdLst>
                              <a:gd name="T0" fmla="+- 0 10979 6825"/>
                              <a:gd name="T1" fmla="*/ T0 w 4514"/>
                              <a:gd name="T2" fmla="+- 0 2926 2926"/>
                              <a:gd name="T3" fmla="*/ 2926 h 2162"/>
                              <a:gd name="T4" fmla="+- 0 7185 6825"/>
                              <a:gd name="T5" fmla="*/ T4 w 4514"/>
                              <a:gd name="T6" fmla="+- 0 2926 2926"/>
                              <a:gd name="T7" fmla="*/ 2926 h 2162"/>
                              <a:gd name="T8" fmla="+- 0 7113 6825"/>
                              <a:gd name="T9" fmla="*/ T8 w 4514"/>
                              <a:gd name="T10" fmla="+- 0 2933 2926"/>
                              <a:gd name="T11" fmla="*/ 2933 h 2162"/>
                              <a:gd name="T12" fmla="+- 0 7045 6825"/>
                              <a:gd name="T13" fmla="*/ T12 w 4514"/>
                              <a:gd name="T14" fmla="+- 0 2954 2926"/>
                              <a:gd name="T15" fmla="*/ 2954 h 2162"/>
                              <a:gd name="T16" fmla="+- 0 6984 6825"/>
                              <a:gd name="T17" fmla="*/ T16 w 4514"/>
                              <a:gd name="T18" fmla="+- 0 2987 2926"/>
                              <a:gd name="T19" fmla="*/ 2987 h 2162"/>
                              <a:gd name="T20" fmla="+- 0 6931 6825"/>
                              <a:gd name="T21" fmla="*/ T20 w 4514"/>
                              <a:gd name="T22" fmla="+- 0 3031 2926"/>
                              <a:gd name="T23" fmla="*/ 3031 h 2162"/>
                              <a:gd name="T24" fmla="+- 0 6887 6825"/>
                              <a:gd name="T25" fmla="*/ T24 w 4514"/>
                              <a:gd name="T26" fmla="+- 0 3085 2926"/>
                              <a:gd name="T27" fmla="*/ 3085 h 2162"/>
                              <a:gd name="T28" fmla="+- 0 6853 6825"/>
                              <a:gd name="T29" fmla="*/ T28 w 4514"/>
                              <a:gd name="T30" fmla="+- 0 3146 2926"/>
                              <a:gd name="T31" fmla="*/ 3146 h 2162"/>
                              <a:gd name="T32" fmla="+- 0 6832 6825"/>
                              <a:gd name="T33" fmla="*/ T32 w 4514"/>
                              <a:gd name="T34" fmla="+- 0 3213 2926"/>
                              <a:gd name="T35" fmla="*/ 3213 h 2162"/>
                              <a:gd name="T36" fmla="+- 0 6825 6825"/>
                              <a:gd name="T37" fmla="*/ T36 w 4514"/>
                              <a:gd name="T38" fmla="+- 0 3286 2926"/>
                              <a:gd name="T39" fmla="*/ 3286 h 2162"/>
                              <a:gd name="T40" fmla="+- 0 6825 6825"/>
                              <a:gd name="T41" fmla="*/ T40 w 4514"/>
                              <a:gd name="T42" fmla="+- 0 4727 2926"/>
                              <a:gd name="T43" fmla="*/ 4727 h 2162"/>
                              <a:gd name="T44" fmla="+- 0 6832 6825"/>
                              <a:gd name="T45" fmla="*/ T44 w 4514"/>
                              <a:gd name="T46" fmla="+- 0 4800 2926"/>
                              <a:gd name="T47" fmla="*/ 4800 h 2162"/>
                              <a:gd name="T48" fmla="+- 0 6853 6825"/>
                              <a:gd name="T49" fmla="*/ T48 w 4514"/>
                              <a:gd name="T50" fmla="+- 0 4868 2926"/>
                              <a:gd name="T51" fmla="*/ 4868 h 2162"/>
                              <a:gd name="T52" fmla="+- 0 6887 6825"/>
                              <a:gd name="T53" fmla="*/ T52 w 4514"/>
                              <a:gd name="T54" fmla="+- 0 4929 2926"/>
                              <a:gd name="T55" fmla="*/ 4929 h 2162"/>
                              <a:gd name="T56" fmla="+- 0 6931 6825"/>
                              <a:gd name="T57" fmla="*/ T56 w 4514"/>
                              <a:gd name="T58" fmla="+- 0 4982 2926"/>
                              <a:gd name="T59" fmla="*/ 4982 h 2162"/>
                              <a:gd name="T60" fmla="+- 0 6984 6825"/>
                              <a:gd name="T61" fmla="*/ T60 w 4514"/>
                              <a:gd name="T62" fmla="+- 0 5026 2926"/>
                              <a:gd name="T63" fmla="*/ 5026 h 2162"/>
                              <a:gd name="T64" fmla="+- 0 7045 6825"/>
                              <a:gd name="T65" fmla="*/ T64 w 4514"/>
                              <a:gd name="T66" fmla="+- 0 5059 2926"/>
                              <a:gd name="T67" fmla="*/ 5059 h 2162"/>
                              <a:gd name="T68" fmla="+- 0 7113 6825"/>
                              <a:gd name="T69" fmla="*/ T68 w 4514"/>
                              <a:gd name="T70" fmla="+- 0 5080 2926"/>
                              <a:gd name="T71" fmla="*/ 5080 h 2162"/>
                              <a:gd name="T72" fmla="+- 0 7185 6825"/>
                              <a:gd name="T73" fmla="*/ T72 w 4514"/>
                              <a:gd name="T74" fmla="+- 0 5088 2926"/>
                              <a:gd name="T75" fmla="*/ 5088 h 2162"/>
                              <a:gd name="T76" fmla="+- 0 10979 6825"/>
                              <a:gd name="T77" fmla="*/ T76 w 4514"/>
                              <a:gd name="T78" fmla="+- 0 5088 2926"/>
                              <a:gd name="T79" fmla="*/ 5088 h 2162"/>
                              <a:gd name="T80" fmla="+- 0 11051 6825"/>
                              <a:gd name="T81" fmla="*/ T80 w 4514"/>
                              <a:gd name="T82" fmla="+- 0 5080 2926"/>
                              <a:gd name="T83" fmla="*/ 5080 h 2162"/>
                              <a:gd name="T84" fmla="+- 0 11119 6825"/>
                              <a:gd name="T85" fmla="*/ T84 w 4514"/>
                              <a:gd name="T86" fmla="+- 0 5059 2926"/>
                              <a:gd name="T87" fmla="*/ 5059 h 2162"/>
                              <a:gd name="T88" fmla="+- 0 11180 6825"/>
                              <a:gd name="T89" fmla="*/ T88 w 4514"/>
                              <a:gd name="T90" fmla="+- 0 5026 2926"/>
                              <a:gd name="T91" fmla="*/ 5026 h 2162"/>
                              <a:gd name="T92" fmla="+- 0 11233 6825"/>
                              <a:gd name="T93" fmla="*/ T92 w 4514"/>
                              <a:gd name="T94" fmla="+- 0 4982 2926"/>
                              <a:gd name="T95" fmla="*/ 4982 h 2162"/>
                              <a:gd name="T96" fmla="+- 0 11277 6825"/>
                              <a:gd name="T97" fmla="*/ T96 w 4514"/>
                              <a:gd name="T98" fmla="+- 0 4929 2926"/>
                              <a:gd name="T99" fmla="*/ 4929 h 2162"/>
                              <a:gd name="T100" fmla="+- 0 11311 6825"/>
                              <a:gd name="T101" fmla="*/ T100 w 4514"/>
                              <a:gd name="T102" fmla="+- 0 4868 2926"/>
                              <a:gd name="T103" fmla="*/ 4868 h 2162"/>
                              <a:gd name="T104" fmla="+- 0 11332 6825"/>
                              <a:gd name="T105" fmla="*/ T104 w 4514"/>
                              <a:gd name="T106" fmla="+- 0 4800 2926"/>
                              <a:gd name="T107" fmla="*/ 4800 h 2162"/>
                              <a:gd name="T108" fmla="+- 0 11339 6825"/>
                              <a:gd name="T109" fmla="*/ T108 w 4514"/>
                              <a:gd name="T110" fmla="+- 0 4727 2926"/>
                              <a:gd name="T111" fmla="*/ 4727 h 2162"/>
                              <a:gd name="T112" fmla="+- 0 11339 6825"/>
                              <a:gd name="T113" fmla="*/ T112 w 4514"/>
                              <a:gd name="T114" fmla="+- 0 3286 2926"/>
                              <a:gd name="T115" fmla="*/ 3286 h 2162"/>
                              <a:gd name="T116" fmla="+- 0 11332 6825"/>
                              <a:gd name="T117" fmla="*/ T116 w 4514"/>
                              <a:gd name="T118" fmla="+- 0 3213 2926"/>
                              <a:gd name="T119" fmla="*/ 3213 h 2162"/>
                              <a:gd name="T120" fmla="+- 0 11311 6825"/>
                              <a:gd name="T121" fmla="*/ T120 w 4514"/>
                              <a:gd name="T122" fmla="+- 0 3146 2926"/>
                              <a:gd name="T123" fmla="*/ 3146 h 2162"/>
                              <a:gd name="T124" fmla="+- 0 11277 6825"/>
                              <a:gd name="T125" fmla="*/ T124 w 4514"/>
                              <a:gd name="T126" fmla="+- 0 3085 2926"/>
                              <a:gd name="T127" fmla="*/ 3085 h 2162"/>
                              <a:gd name="T128" fmla="+- 0 11233 6825"/>
                              <a:gd name="T129" fmla="*/ T128 w 4514"/>
                              <a:gd name="T130" fmla="+- 0 3031 2926"/>
                              <a:gd name="T131" fmla="*/ 3031 h 2162"/>
                              <a:gd name="T132" fmla="+- 0 11180 6825"/>
                              <a:gd name="T133" fmla="*/ T132 w 4514"/>
                              <a:gd name="T134" fmla="+- 0 2987 2926"/>
                              <a:gd name="T135" fmla="*/ 2987 h 2162"/>
                              <a:gd name="T136" fmla="+- 0 11119 6825"/>
                              <a:gd name="T137" fmla="*/ T136 w 4514"/>
                              <a:gd name="T138" fmla="+- 0 2954 2926"/>
                              <a:gd name="T139" fmla="*/ 2954 h 2162"/>
                              <a:gd name="T140" fmla="+- 0 11051 6825"/>
                              <a:gd name="T141" fmla="*/ T140 w 4514"/>
                              <a:gd name="T142" fmla="+- 0 2933 2926"/>
                              <a:gd name="T143" fmla="*/ 2933 h 2162"/>
                              <a:gd name="T144" fmla="+- 0 10979 6825"/>
                              <a:gd name="T145" fmla="*/ T144 w 4514"/>
                              <a:gd name="T146" fmla="+- 0 2926 2926"/>
                              <a:gd name="T147" fmla="*/ 2926 h 216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2162" w="4514" stroke="1">
                                <a:moveTo>
                                  <a:pt x="4154" y="0"/>
                                </a:moveTo>
                                <a:lnTo>
                                  <a:pt x="360" y="0"/>
                                </a:lnTo>
                                <a:lnTo>
                                  <a:pt x="288" y="7"/>
                                </a:lnTo>
                                <a:lnTo>
                                  <a:pt x="220" y="28"/>
                                </a:lnTo>
                                <a:lnTo>
                                  <a:pt x="159" y="61"/>
                                </a:lnTo>
                                <a:lnTo>
                                  <a:pt x="106" y="105"/>
                                </a:lnTo>
                                <a:lnTo>
                                  <a:pt x="62" y="159"/>
                                </a:lnTo>
                                <a:lnTo>
                                  <a:pt x="28" y="220"/>
                                </a:lnTo>
                                <a:lnTo>
                                  <a:pt x="7" y="287"/>
                                </a:lnTo>
                                <a:lnTo>
                                  <a:pt x="0" y="360"/>
                                </a:lnTo>
                                <a:lnTo>
                                  <a:pt x="0" y="1801"/>
                                </a:lnTo>
                                <a:lnTo>
                                  <a:pt x="7" y="1874"/>
                                </a:lnTo>
                                <a:lnTo>
                                  <a:pt x="28" y="1942"/>
                                </a:lnTo>
                                <a:lnTo>
                                  <a:pt x="62" y="2003"/>
                                </a:lnTo>
                                <a:lnTo>
                                  <a:pt x="106" y="2056"/>
                                </a:lnTo>
                                <a:lnTo>
                                  <a:pt x="159" y="2100"/>
                                </a:lnTo>
                                <a:lnTo>
                                  <a:pt x="220" y="2133"/>
                                </a:lnTo>
                                <a:lnTo>
                                  <a:pt x="288" y="2154"/>
                                </a:lnTo>
                                <a:lnTo>
                                  <a:pt x="360" y="2162"/>
                                </a:lnTo>
                                <a:lnTo>
                                  <a:pt x="4154" y="2162"/>
                                </a:lnTo>
                                <a:lnTo>
                                  <a:pt x="4226" y="2154"/>
                                </a:lnTo>
                                <a:lnTo>
                                  <a:pt x="4294" y="2133"/>
                                </a:lnTo>
                                <a:lnTo>
                                  <a:pt x="4355" y="2100"/>
                                </a:lnTo>
                                <a:lnTo>
                                  <a:pt x="4408" y="2056"/>
                                </a:lnTo>
                                <a:lnTo>
                                  <a:pt x="4452" y="2003"/>
                                </a:lnTo>
                                <a:lnTo>
                                  <a:pt x="4486" y="1942"/>
                                </a:lnTo>
                                <a:lnTo>
                                  <a:pt x="4507" y="1874"/>
                                </a:lnTo>
                                <a:lnTo>
                                  <a:pt x="4514" y="1801"/>
                                </a:lnTo>
                                <a:lnTo>
                                  <a:pt x="4514" y="360"/>
                                </a:lnTo>
                                <a:lnTo>
                                  <a:pt x="4507" y="287"/>
                                </a:lnTo>
                                <a:lnTo>
                                  <a:pt x="4486" y="220"/>
                                </a:lnTo>
                                <a:lnTo>
                                  <a:pt x="4452" y="159"/>
                                </a:lnTo>
                                <a:lnTo>
                                  <a:pt x="4408" y="105"/>
                                </a:lnTo>
                                <a:lnTo>
                                  <a:pt x="4355" y="61"/>
                                </a:lnTo>
                                <a:lnTo>
                                  <a:pt x="4294" y="28"/>
                                </a:lnTo>
                                <a:lnTo>
                                  <a:pt x="4226" y="7"/>
                                </a:lnTo>
                                <a:lnTo>
                                  <a:pt x="4154" y="0"/>
                                </a:lnTo>
                                <a:close/>
                              </a:path>
                            </a:pathLst>
                          </a:cu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2" name="Freeform 331"/>
                        <wps:cNvSpPr/>
                        <wps:spPr bwMode="auto">
                          <a:xfrm>
                            <a:off x="6825" y="2925"/>
                            <a:ext cx="4514" cy="2162"/>
                          </a:xfrm>
                          <a:custGeom>
                            <a:avLst/>
                            <a:gdLst>
                              <a:gd name="T0" fmla="+- 0 7185 6825"/>
                              <a:gd name="T1" fmla="*/ T0 w 4514"/>
                              <a:gd name="T2" fmla="+- 0 2926 2926"/>
                              <a:gd name="T3" fmla="*/ 2926 h 2162"/>
                              <a:gd name="T4" fmla="+- 0 7113 6825"/>
                              <a:gd name="T5" fmla="*/ T4 w 4514"/>
                              <a:gd name="T6" fmla="+- 0 2933 2926"/>
                              <a:gd name="T7" fmla="*/ 2933 h 2162"/>
                              <a:gd name="T8" fmla="+- 0 7045 6825"/>
                              <a:gd name="T9" fmla="*/ T8 w 4514"/>
                              <a:gd name="T10" fmla="+- 0 2954 2926"/>
                              <a:gd name="T11" fmla="*/ 2954 h 2162"/>
                              <a:gd name="T12" fmla="+- 0 6984 6825"/>
                              <a:gd name="T13" fmla="*/ T12 w 4514"/>
                              <a:gd name="T14" fmla="+- 0 2987 2926"/>
                              <a:gd name="T15" fmla="*/ 2987 h 2162"/>
                              <a:gd name="T16" fmla="+- 0 6931 6825"/>
                              <a:gd name="T17" fmla="*/ T16 w 4514"/>
                              <a:gd name="T18" fmla="+- 0 3031 2926"/>
                              <a:gd name="T19" fmla="*/ 3031 h 2162"/>
                              <a:gd name="T20" fmla="+- 0 6887 6825"/>
                              <a:gd name="T21" fmla="*/ T20 w 4514"/>
                              <a:gd name="T22" fmla="+- 0 3085 2926"/>
                              <a:gd name="T23" fmla="*/ 3085 h 2162"/>
                              <a:gd name="T24" fmla="+- 0 6853 6825"/>
                              <a:gd name="T25" fmla="*/ T24 w 4514"/>
                              <a:gd name="T26" fmla="+- 0 3146 2926"/>
                              <a:gd name="T27" fmla="*/ 3146 h 2162"/>
                              <a:gd name="T28" fmla="+- 0 6832 6825"/>
                              <a:gd name="T29" fmla="*/ T28 w 4514"/>
                              <a:gd name="T30" fmla="+- 0 3213 2926"/>
                              <a:gd name="T31" fmla="*/ 3213 h 2162"/>
                              <a:gd name="T32" fmla="+- 0 6825 6825"/>
                              <a:gd name="T33" fmla="*/ T32 w 4514"/>
                              <a:gd name="T34" fmla="+- 0 3286 2926"/>
                              <a:gd name="T35" fmla="*/ 3286 h 2162"/>
                              <a:gd name="T36" fmla="+- 0 6825 6825"/>
                              <a:gd name="T37" fmla="*/ T36 w 4514"/>
                              <a:gd name="T38" fmla="+- 0 4727 2926"/>
                              <a:gd name="T39" fmla="*/ 4727 h 2162"/>
                              <a:gd name="T40" fmla="+- 0 6832 6825"/>
                              <a:gd name="T41" fmla="*/ T40 w 4514"/>
                              <a:gd name="T42" fmla="+- 0 4800 2926"/>
                              <a:gd name="T43" fmla="*/ 4800 h 2162"/>
                              <a:gd name="T44" fmla="+- 0 6853 6825"/>
                              <a:gd name="T45" fmla="*/ T44 w 4514"/>
                              <a:gd name="T46" fmla="+- 0 4868 2926"/>
                              <a:gd name="T47" fmla="*/ 4868 h 2162"/>
                              <a:gd name="T48" fmla="+- 0 6887 6825"/>
                              <a:gd name="T49" fmla="*/ T48 w 4514"/>
                              <a:gd name="T50" fmla="+- 0 4929 2926"/>
                              <a:gd name="T51" fmla="*/ 4929 h 2162"/>
                              <a:gd name="T52" fmla="+- 0 6931 6825"/>
                              <a:gd name="T53" fmla="*/ T52 w 4514"/>
                              <a:gd name="T54" fmla="+- 0 4982 2926"/>
                              <a:gd name="T55" fmla="*/ 4982 h 2162"/>
                              <a:gd name="T56" fmla="+- 0 6984 6825"/>
                              <a:gd name="T57" fmla="*/ T56 w 4514"/>
                              <a:gd name="T58" fmla="+- 0 5026 2926"/>
                              <a:gd name="T59" fmla="*/ 5026 h 2162"/>
                              <a:gd name="T60" fmla="+- 0 7045 6825"/>
                              <a:gd name="T61" fmla="*/ T60 w 4514"/>
                              <a:gd name="T62" fmla="+- 0 5059 2926"/>
                              <a:gd name="T63" fmla="*/ 5059 h 2162"/>
                              <a:gd name="T64" fmla="+- 0 7113 6825"/>
                              <a:gd name="T65" fmla="*/ T64 w 4514"/>
                              <a:gd name="T66" fmla="+- 0 5080 2926"/>
                              <a:gd name="T67" fmla="*/ 5080 h 2162"/>
                              <a:gd name="T68" fmla="+- 0 7185 6825"/>
                              <a:gd name="T69" fmla="*/ T68 w 4514"/>
                              <a:gd name="T70" fmla="+- 0 5088 2926"/>
                              <a:gd name="T71" fmla="*/ 5088 h 2162"/>
                              <a:gd name="T72" fmla="+- 0 10979 6825"/>
                              <a:gd name="T73" fmla="*/ T72 w 4514"/>
                              <a:gd name="T74" fmla="+- 0 5088 2926"/>
                              <a:gd name="T75" fmla="*/ 5088 h 2162"/>
                              <a:gd name="T76" fmla="+- 0 11051 6825"/>
                              <a:gd name="T77" fmla="*/ T76 w 4514"/>
                              <a:gd name="T78" fmla="+- 0 5080 2926"/>
                              <a:gd name="T79" fmla="*/ 5080 h 2162"/>
                              <a:gd name="T80" fmla="+- 0 11119 6825"/>
                              <a:gd name="T81" fmla="*/ T80 w 4514"/>
                              <a:gd name="T82" fmla="+- 0 5059 2926"/>
                              <a:gd name="T83" fmla="*/ 5059 h 2162"/>
                              <a:gd name="T84" fmla="+- 0 11180 6825"/>
                              <a:gd name="T85" fmla="*/ T84 w 4514"/>
                              <a:gd name="T86" fmla="+- 0 5026 2926"/>
                              <a:gd name="T87" fmla="*/ 5026 h 2162"/>
                              <a:gd name="T88" fmla="+- 0 11233 6825"/>
                              <a:gd name="T89" fmla="*/ T88 w 4514"/>
                              <a:gd name="T90" fmla="+- 0 4982 2926"/>
                              <a:gd name="T91" fmla="*/ 4982 h 2162"/>
                              <a:gd name="T92" fmla="+- 0 11277 6825"/>
                              <a:gd name="T93" fmla="*/ T92 w 4514"/>
                              <a:gd name="T94" fmla="+- 0 4929 2926"/>
                              <a:gd name="T95" fmla="*/ 4929 h 2162"/>
                              <a:gd name="T96" fmla="+- 0 11311 6825"/>
                              <a:gd name="T97" fmla="*/ T96 w 4514"/>
                              <a:gd name="T98" fmla="+- 0 4868 2926"/>
                              <a:gd name="T99" fmla="*/ 4868 h 2162"/>
                              <a:gd name="T100" fmla="+- 0 11332 6825"/>
                              <a:gd name="T101" fmla="*/ T100 w 4514"/>
                              <a:gd name="T102" fmla="+- 0 4800 2926"/>
                              <a:gd name="T103" fmla="*/ 4800 h 2162"/>
                              <a:gd name="T104" fmla="+- 0 11339 6825"/>
                              <a:gd name="T105" fmla="*/ T104 w 4514"/>
                              <a:gd name="T106" fmla="+- 0 4727 2926"/>
                              <a:gd name="T107" fmla="*/ 4727 h 2162"/>
                              <a:gd name="T108" fmla="+- 0 11339 6825"/>
                              <a:gd name="T109" fmla="*/ T108 w 4514"/>
                              <a:gd name="T110" fmla="+- 0 3286 2926"/>
                              <a:gd name="T111" fmla="*/ 3286 h 2162"/>
                              <a:gd name="T112" fmla="+- 0 11332 6825"/>
                              <a:gd name="T113" fmla="*/ T112 w 4514"/>
                              <a:gd name="T114" fmla="+- 0 3213 2926"/>
                              <a:gd name="T115" fmla="*/ 3213 h 2162"/>
                              <a:gd name="T116" fmla="+- 0 11311 6825"/>
                              <a:gd name="T117" fmla="*/ T116 w 4514"/>
                              <a:gd name="T118" fmla="+- 0 3146 2926"/>
                              <a:gd name="T119" fmla="*/ 3146 h 2162"/>
                              <a:gd name="T120" fmla="+- 0 11277 6825"/>
                              <a:gd name="T121" fmla="*/ T120 w 4514"/>
                              <a:gd name="T122" fmla="+- 0 3085 2926"/>
                              <a:gd name="T123" fmla="*/ 3085 h 2162"/>
                              <a:gd name="T124" fmla="+- 0 11233 6825"/>
                              <a:gd name="T125" fmla="*/ T124 w 4514"/>
                              <a:gd name="T126" fmla="+- 0 3031 2926"/>
                              <a:gd name="T127" fmla="*/ 3031 h 2162"/>
                              <a:gd name="T128" fmla="+- 0 11180 6825"/>
                              <a:gd name="T129" fmla="*/ T128 w 4514"/>
                              <a:gd name="T130" fmla="+- 0 2987 2926"/>
                              <a:gd name="T131" fmla="*/ 2987 h 2162"/>
                              <a:gd name="T132" fmla="+- 0 11119 6825"/>
                              <a:gd name="T133" fmla="*/ T132 w 4514"/>
                              <a:gd name="T134" fmla="+- 0 2954 2926"/>
                              <a:gd name="T135" fmla="*/ 2954 h 2162"/>
                              <a:gd name="T136" fmla="+- 0 11051 6825"/>
                              <a:gd name="T137" fmla="*/ T136 w 4514"/>
                              <a:gd name="T138" fmla="+- 0 2933 2926"/>
                              <a:gd name="T139" fmla="*/ 2933 h 2162"/>
                              <a:gd name="T140" fmla="+- 0 10979 6825"/>
                              <a:gd name="T141" fmla="*/ T140 w 4514"/>
                              <a:gd name="T142" fmla="+- 0 2926 2926"/>
                              <a:gd name="T143" fmla="*/ 2926 h 2162"/>
                              <a:gd name="T144" fmla="+- 0 7185 6825"/>
                              <a:gd name="T145" fmla="*/ T144 w 4514"/>
                              <a:gd name="T146" fmla="+- 0 2926 2926"/>
                              <a:gd name="T147" fmla="*/ 2926 h 216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fill="norm" h="2162" w="4514" stroke="1">
                                <a:moveTo>
                                  <a:pt x="360" y="0"/>
                                </a:moveTo>
                                <a:lnTo>
                                  <a:pt x="288" y="7"/>
                                </a:lnTo>
                                <a:lnTo>
                                  <a:pt x="220" y="28"/>
                                </a:lnTo>
                                <a:lnTo>
                                  <a:pt x="159" y="61"/>
                                </a:lnTo>
                                <a:lnTo>
                                  <a:pt x="106" y="105"/>
                                </a:lnTo>
                                <a:lnTo>
                                  <a:pt x="62" y="159"/>
                                </a:lnTo>
                                <a:lnTo>
                                  <a:pt x="28" y="220"/>
                                </a:lnTo>
                                <a:lnTo>
                                  <a:pt x="7" y="287"/>
                                </a:lnTo>
                                <a:lnTo>
                                  <a:pt x="0" y="360"/>
                                </a:lnTo>
                                <a:lnTo>
                                  <a:pt x="0" y="1801"/>
                                </a:lnTo>
                                <a:lnTo>
                                  <a:pt x="7" y="1874"/>
                                </a:lnTo>
                                <a:lnTo>
                                  <a:pt x="28" y="1942"/>
                                </a:lnTo>
                                <a:lnTo>
                                  <a:pt x="62" y="2003"/>
                                </a:lnTo>
                                <a:lnTo>
                                  <a:pt x="106" y="2056"/>
                                </a:lnTo>
                                <a:lnTo>
                                  <a:pt x="159" y="2100"/>
                                </a:lnTo>
                                <a:lnTo>
                                  <a:pt x="220" y="2133"/>
                                </a:lnTo>
                                <a:lnTo>
                                  <a:pt x="288" y="2154"/>
                                </a:lnTo>
                                <a:lnTo>
                                  <a:pt x="360" y="2162"/>
                                </a:lnTo>
                                <a:lnTo>
                                  <a:pt x="4154" y="2162"/>
                                </a:lnTo>
                                <a:lnTo>
                                  <a:pt x="4226" y="2154"/>
                                </a:lnTo>
                                <a:lnTo>
                                  <a:pt x="4294" y="2133"/>
                                </a:lnTo>
                                <a:lnTo>
                                  <a:pt x="4355" y="2100"/>
                                </a:lnTo>
                                <a:lnTo>
                                  <a:pt x="4408" y="2056"/>
                                </a:lnTo>
                                <a:lnTo>
                                  <a:pt x="4452" y="2003"/>
                                </a:lnTo>
                                <a:lnTo>
                                  <a:pt x="4486" y="1942"/>
                                </a:lnTo>
                                <a:lnTo>
                                  <a:pt x="4507" y="1874"/>
                                </a:lnTo>
                                <a:lnTo>
                                  <a:pt x="4514" y="1801"/>
                                </a:lnTo>
                                <a:lnTo>
                                  <a:pt x="4514" y="360"/>
                                </a:lnTo>
                                <a:lnTo>
                                  <a:pt x="4507" y="287"/>
                                </a:lnTo>
                                <a:lnTo>
                                  <a:pt x="4486" y="220"/>
                                </a:lnTo>
                                <a:lnTo>
                                  <a:pt x="4452" y="159"/>
                                </a:lnTo>
                                <a:lnTo>
                                  <a:pt x="4408" y="105"/>
                                </a:lnTo>
                                <a:lnTo>
                                  <a:pt x="4355" y="61"/>
                                </a:lnTo>
                                <a:lnTo>
                                  <a:pt x="4294" y="28"/>
                                </a:lnTo>
                                <a:lnTo>
                                  <a:pt x="4226" y="7"/>
                                </a:lnTo>
                                <a:lnTo>
                                  <a:pt x="4154" y="0"/>
                                </a:lnTo>
                                <a:lnTo>
                                  <a:pt x="360" y="0"/>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63" name="AutoShape 330"/>
                        <wps:cNvSpPr/>
                        <wps:spPr bwMode="auto">
                          <a:xfrm>
                            <a:off x="9036" y="5087"/>
                            <a:ext cx="120" cy="417"/>
                          </a:xfrm>
                          <a:custGeom>
                            <a:avLst/>
                            <a:gdLst>
                              <a:gd name="T0" fmla="+- 0 9086 9036"/>
                              <a:gd name="T1" fmla="*/ T0 w 120"/>
                              <a:gd name="T2" fmla="+- 0 5385 5088"/>
                              <a:gd name="T3" fmla="*/ 5385 h 417"/>
                              <a:gd name="T4" fmla="+- 0 9036 9036"/>
                              <a:gd name="T5" fmla="*/ T4 w 120"/>
                              <a:gd name="T6" fmla="+- 0 5385 5088"/>
                              <a:gd name="T7" fmla="*/ 5385 h 417"/>
                              <a:gd name="T8" fmla="+- 0 9096 9036"/>
                              <a:gd name="T9" fmla="*/ T8 w 120"/>
                              <a:gd name="T10" fmla="+- 0 5505 5088"/>
                              <a:gd name="T11" fmla="*/ 5505 h 417"/>
                              <a:gd name="T12" fmla="+- 0 9146 9036"/>
                              <a:gd name="T13" fmla="*/ T12 w 120"/>
                              <a:gd name="T14" fmla="+- 0 5405 5088"/>
                              <a:gd name="T15" fmla="*/ 5405 h 417"/>
                              <a:gd name="T16" fmla="+- 0 9086 9036"/>
                              <a:gd name="T17" fmla="*/ T16 w 120"/>
                              <a:gd name="T18" fmla="+- 0 5405 5088"/>
                              <a:gd name="T19" fmla="*/ 5405 h 417"/>
                              <a:gd name="T20" fmla="+- 0 9086 9036"/>
                              <a:gd name="T21" fmla="*/ T20 w 120"/>
                              <a:gd name="T22" fmla="+- 0 5385 5088"/>
                              <a:gd name="T23" fmla="*/ 5385 h 417"/>
                              <a:gd name="T24" fmla="+- 0 9106 9036"/>
                              <a:gd name="T25" fmla="*/ T24 w 120"/>
                              <a:gd name="T26" fmla="+- 0 5188 5088"/>
                              <a:gd name="T27" fmla="*/ 5188 h 417"/>
                              <a:gd name="T28" fmla="+- 0 9086 9036"/>
                              <a:gd name="T29" fmla="*/ T28 w 120"/>
                              <a:gd name="T30" fmla="+- 0 5188 5088"/>
                              <a:gd name="T31" fmla="*/ 5188 h 417"/>
                              <a:gd name="T32" fmla="+- 0 9086 9036"/>
                              <a:gd name="T33" fmla="*/ T32 w 120"/>
                              <a:gd name="T34" fmla="+- 0 5405 5088"/>
                              <a:gd name="T35" fmla="*/ 5405 h 417"/>
                              <a:gd name="T36" fmla="+- 0 9106 9036"/>
                              <a:gd name="T37" fmla="*/ T36 w 120"/>
                              <a:gd name="T38" fmla="+- 0 5405 5088"/>
                              <a:gd name="T39" fmla="*/ 5405 h 417"/>
                              <a:gd name="T40" fmla="+- 0 9106 9036"/>
                              <a:gd name="T41" fmla="*/ T40 w 120"/>
                              <a:gd name="T42" fmla="+- 0 5188 5088"/>
                              <a:gd name="T43" fmla="*/ 5188 h 417"/>
                              <a:gd name="T44" fmla="+- 0 9156 9036"/>
                              <a:gd name="T45" fmla="*/ T44 w 120"/>
                              <a:gd name="T46" fmla="+- 0 5385 5088"/>
                              <a:gd name="T47" fmla="*/ 5385 h 417"/>
                              <a:gd name="T48" fmla="+- 0 9106 9036"/>
                              <a:gd name="T49" fmla="*/ T48 w 120"/>
                              <a:gd name="T50" fmla="+- 0 5385 5088"/>
                              <a:gd name="T51" fmla="*/ 5385 h 417"/>
                              <a:gd name="T52" fmla="+- 0 9106 9036"/>
                              <a:gd name="T53" fmla="*/ T52 w 120"/>
                              <a:gd name="T54" fmla="+- 0 5405 5088"/>
                              <a:gd name="T55" fmla="*/ 5405 h 417"/>
                              <a:gd name="T56" fmla="+- 0 9146 9036"/>
                              <a:gd name="T57" fmla="*/ T56 w 120"/>
                              <a:gd name="T58" fmla="+- 0 5405 5088"/>
                              <a:gd name="T59" fmla="*/ 5405 h 417"/>
                              <a:gd name="T60" fmla="+- 0 9156 9036"/>
                              <a:gd name="T61" fmla="*/ T60 w 120"/>
                              <a:gd name="T62" fmla="+- 0 5385 5088"/>
                              <a:gd name="T63" fmla="*/ 5385 h 417"/>
                              <a:gd name="T64" fmla="+- 0 9096 9036"/>
                              <a:gd name="T65" fmla="*/ T64 w 120"/>
                              <a:gd name="T66" fmla="+- 0 5088 5088"/>
                              <a:gd name="T67" fmla="*/ 5088 h 417"/>
                              <a:gd name="T68" fmla="+- 0 9036 9036"/>
                              <a:gd name="T69" fmla="*/ T68 w 120"/>
                              <a:gd name="T70" fmla="+- 0 5208 5088"/>
                              <a:gd name="T71" fmla="*/ 5208 h 417"/>
                              <a:gd name="T72" fmla="+- 0 9086 9036"/>
                              <a:gd name="T73" fmla="*/ T72 w 120"/>
                              <a:gd name="T74" fmla="+- 0 5208 5088"/>
                              <a:gd name="T75" fmla="*/ 5208 h 417"/>
                              <a:gd name="T76" fmla="+- 0 9086 9036"/>
                              <a:gd name="T77" fmla="*/ T76 w 120"/>
                              <a:gd name="T78" fmla="+- 0 5188 5088"/>
                              <a:gd name="T79" fmla="*/ 5188 h 417"/>
                              <a:gd name="T80" fmla="+- 0 9146 9036"/>
                              <a:gd name="T81" fmla="*/ T80 w 120"/>
                              <a:gd name="T82" fmla="+- 0 5188 5088"/>
                              <a:gd name="T83" fmla="*/ 5188 h 417"/>
                              <a:gd name="T84" fmla="+- 0 9096 9036"/>
                              <a:gd name="T85" fmla="*/ T84 w 120"/>
                              <a:gd name="T86" fmla="+- 0 5088 5088"/>
                              <a:gd name="T87" fmla="*/ 5088 h 417"/>
                              <a:gd name="T88" fmla="+- 0 9146 9036"/>
                              <a:gd name="T89" fmla="*/ T88 w 120"/>
                              <a:gd name="T90" fmla="+- 0 5188 5088"/>
                              <a:gd name="T91" fmla="*/ 5188 h 417"/>
                              <a:gd name="T92" fmla="+- 0 9106 9036"/>
                              <a:gd name="T93" fmla="*/ T92 w 120"/>
                              <a:gd name="T94" fmla="+- 0 5188 5088"/>
                              <a:gd name="T95" fmla="*/ 5188 h 417"/>
                              <a:gd name="T96" fmla="+- 0 9106 9036"/>
                              <a:gd name="T97" fmla="*/ T96 w 120"/>
                              <a:gd name="T98" fmla="+- 0 5208 5088"/>
                              <a:gd name="T99" fmla="*/ 5208 h 417"/>
                              <a:gd name="T100" fmla="+- 0 9156 9036"/>
                              <a:gd name="T101" fmla="*/ T100 w 120"/>
                              <a:gd name="T102" fmla="+- 0 5208 5088"/>
                              <a:gd name="T103" fmla="*/ 5208 h 417"/>
                              <a:gd name="T104" fmla="+- 0 9146 9036"/>
                              <a:gd name="T105" fmla="*/ T104 w 120"/>
                              <a:gd name="T106" fmla="+- 0 5188 5088"/>
                              <a:gd name="T107" fmla="*/ 5188 h 41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fill="norm" h="417" w="120" stroke="1">
                                <a:moveTo>
                                  <a:pt x="50" y="297"/>
                                </a:moveTo>
                                <a:lnTo>
                                  <a:pt x="0" y="297"/>
                                </a:lnTo>
                                <a:lnTo>
                                  <a:pt x="60" y="417"/>
                                </a:lnTo>
                                <a:lnTo>
                                  <a:pt x="110" y="317"/>
                                </a:lnTo>
                                <a:lnTo>
                                  <a:pt x="50" y="317"/>
                                </a:lnTo>
                                <a:lnTo>
                                  <a:pt x="50" y="297"/>
                                </a:lnTo>
                                <a:close/>
                                <a:moveTo>
                                  <a:pt x="70" y="100"/>
                                </a:moveTo>
                                <a:lnTo>
                                  <a:pt x="50" y="100"/>
                                </a:lnTo>
                                <a:lnTo>
                                  <a:pt x="50" y="317"/>
                                </a:lnTo>
                                <a:lnTo>
                                  <a:pt x="70" y="317"/>
                                </a:lnTo>
                                <a:lnTo>
                                  <a:pt x="70" y="100"/>
                                </a:lnTo>
                                <a:close/>
                                <a:moveTo>
                                  <a:pt x="120" y="297"/>
                                </a:moveTo>
                                <a:lnTo>
                                  <a:pt x="70" y="297"/>
                                </a:lnTo>
                                <a:lnTo>
                                  <a:pt x="70" y="317"/>
                                </a:lnTo>
                                <a:lnTo>
                                  <a:pt x="110" y="317"/>
                                </a:lnTo>
                                <a:lnTo>
                                  <a:pt x="120" y="297"/>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4" name="AutoShape 329"/>
                        <wps:cNvSpPr/>
                        <wps:spPr bwMode="auto">
                          <a:xfrm>
                            <a:off x="6488" y="2248"/>
                            <a:ext cx="2608" cy="707"/>
                          </a:xfrm>
                          <a:custGeom>
                            <a:avLst/>
                            <a:gdLst>
                              <a:gd name="T0" fmla="+- 0 8977 6488"/>
                              <a:gd name="T1" fmla="*/ T0 w 2608"/>
                              <a:gd name="T2" fmla="+- 0 2906 2248"/>
                              <a:gd name="T3" fmla="*/ 2906 h 707"/>
                              <a:gd name="T4" fmla="+- 0 8965 6488"/>
                              <a:gd name="T5" fmla="*/ T4 w 2608"/>
                              <a:gd name="T6" fmla="+- 0 2955 2248"/>
                              <a:gd name="T7" fmla="*/ 2955 h 707"/>
                              <a:gd name="T8" fmla="+- 0 9096 6488"/>
                              <a:gd name="T9" fmla="*/ T8 w 2608"/>
                              <a:gd name="T10" fmla="+- 0 2926 2248"/>
                              <a:gd name="T11" fmla="*/ 2926 h 707"/>
                              <a:gd name="T12" fmla="+- 0 9079 6488"/>
                              <a:gd name="T13" fmla="*/ T12 w 2608"/>
                              <a:gd name="T14" fmla="+- 0 2911 2248"/>
                              <a:gd name="T15" fmla="*/ 2911 h 707"/>
                              <a:gd name="T16" fmla="+- 0 8997 6488"/>
                              <a:gd name="T17" fmla="*/ T16 w 2608"/>
                              <a:gd name="T18" fmla="+- 0 2911 2248"/>
                              <a:gd name="T19" fmla="*/ 2911 h 707"/>
                              <a:gd name="T20" fmla="+- 0 8977 6488"/>
                              <a:gd name="T21" fmla="*/ T20 w 2608"/>
                              <a:gd name="T22" fmla="+- 0 2906 2248"/>
                              <a:gd name="T23" fmla="*/ 2906 h 707"/>
                              <a:gd name="T24" fmla="+- 0 8982 6488"/>
                              <a:gd name="T25" fmla="*/ T24 w 2608"/>
                              <a:gd name="T26" fmla="+- 0 2887 2248"/>
                              <a:gd name="T27" fmla="*/ 2887 h 707"/>
                              <a:gd name="T28" fmla="+- 0 8977 6488"/>
                              <a:gd name="T29" fmla="*/ T28 w 2608"/>
                              <a:gd name="T30" fmla="+- 0 2906 2248"/>
                              <a:gd name="T31" fmla="*/ 2906 h 707"/>
                              <a:gd name="T32" fmla="+- 0 8997 6488"/>
                              <a:gd name="T33" fmla="*/ T32 w 2608"/>
                              <a:gd name="T34" fmla="+- 0 2911 2248"/>
                              <a:gd name="T35" fmla="*/ 2911 h 707"/>
                              <a:gd name="T36" fmla="+- 0 9001 6488"/>
                              <a:gd name="T37" fmla="*/ T36 w 2608"/>
                              <a:gd name="T38" fmla="+- 0 2892 2248"/>
                              <a:gd name="T39" fmla="*/ 2892 h 707"/>
                              <a:gd name="T40" fmla="+- 0 8982 6488"/>
                              <a:gd name="T41" fmla="*/ T40 w 2608"/>
                              <a:gd name="T42" fmla="+- 0 2887 2248"/>
                              <a:gd name="T43" fmla="*/ 2887 h 707"/>
                              <a:gd name="T44" fmla="+- 0 8994 6488"/>
                              <a:gd name="T45" fmla="*/ T44 w 2608"/>
                              <a:gd name="T46" fmla="+- 0 2838 2248"/>
                              <a:gd name="T47" fmla="*/ 2838 h 707"/>
                              <a:gd name="T48" fmla="+- 0 8982 6488"/>
                              <a:gd name="T49" fmla="*/ T48 w 2608"/>
                              <a:gd name="T50" fmla="+- 0 2887 2248"/>
                              <a:gd name="T51" fmla="*/ 2887 h 707"/>
                              <a:gd name="T52" fmla="+- 0 9001 6488"/>
                              <a:gd name="T53" fmla="*/ T52 w 2608"/>
                              <a:gd name="T54" fmla="+- 0 2892 2248"/>
                              <a:gd name="T55" fmla="*/ 2892 h 707"/>
                              <a:gd name="T56" fmla="+- 0 8997 6488"/>
                              <a:gd name="T57" fmla="*/ T56 w 2608"/>
                              <a:gd name="T58" fmla="+- 0 2911 2248"/>
                              <a:gd name="T59" fmla="*/ 2911 h 707"/>
                              <a:gd name="T60" fmla="+- 0 9079 6488"/>
                              <a:gd name="T61" fmla="*/ T60 w 2608"/>
                              <a:gd name="T62" fmla="+- 0 2911 2248"/>
                              <a:gd name="T63" fmla="*/ 2911 h 707"/>
                              <a:gd name="T64" fmla="+- 0 8994 6488"/>
                              <a:gd name="T65" fmla="*/ T64 w 2608"/>
                              <a:gd name="T66" fmla="+- 0 2838 2248"/>
                              <a:gd name="T67" fmla="*/ 2838 h 707"/>
                              <a:gd name="T68" fmla="+- 0 6607 6488"/>
                              <a:gd name="T69" fmla="*/ T68 w 2608"/>
                              <a:gd name="T70" fmla="+- 0 2297 2248"/>
                              <a:gd name="T71" fmla="*/ 2297 h 707"/>
                              <a:gd name="T72" fmla="+- 0 6602 6488"/>
                              <a:gd name="T73" fmla="*/ T72 w 2608"/>
                              <a:gd name="T74" fmla="+- 0 2316 2248"/>
                              <a:gd name="T75" fmla="*/ 2316 h 707"/>
                              <a:gd name="T76" fmla="+- 0 8977 6488"/>
                              <a:gd name="T77" fmla="*/ T76 w 2608"/>
                              <a:gd name="T78" fmla="+- 0 2906 2248"/>
                              <a:gd name="T79" fmla="*/ 2906 h 707"/>
                              <a:gd name="T80" fmla="+- 0 8982 6488"/>
                              <a:gd name="T81" fmla="*/ T80 w 2608"/>
                              <a:gd name="T82" fmla="+- 0 2887 2248"/>
                              <a:gd name="T83" fmla="*/ 2887 h 707"/>
                              <a:gd name="T84" fmla="+- 0 6607 6488"/>
                              <a:gd name="T85" fmla="*/ T84 w 2608"/>
                              <a:gd name="T86" fmla="+- 0 2297 2248"/>
                              <a:gd name="T87" fmla="*/ 2297 h 707"/>
                              <a:gd name="T88" fmla="+- 0 6619 6488"/>
                              <a:gd name="T89" fmla="*/ T88 w 2608"/>
                              <a:gd name="T90" fmla="+- 0 2248 2248"/>
                              <a:gd name="T91" fmla="*/ 2248 h 707"/>
                              <a:gd name="T92" fmla="+- 0 6488 6488"/>
                              <a:gd name="T93" fmla="*/ T92 w 2608"/>
                              <a:gd name="T94" fmla="+- 0 2278 2248"/>
                              <a:gd name="T95" fmla="*/ 2278 h 707"/>
                              <a:gd name="T96" fmla="+- 0 6590 6488"/>
                              <a:gd name="T97" fmla="*/ T96 w 2608"/>
                              <a:gd name="T98" fmla="+- 0 2365 2248"/>
                              <a:gd name="T99" fmla="*/ 2365 h 707"/>
                              <a:gd name="T100" fmla="+- 0 6602 6488"/>
                              <a:gd name="T101" fmla="*/ T100 w 2608"/>
                              <a:gd name="T102" fmla="+- 0 2316 2248"/>
                              <a:gd name="T103" fmla="*/ 2316 h 707"/>
                              <a:gd name="T104" fmla="+- 0 6583 6488"/>
                              <a:gd name="T105" fmla="*/ T104 w 2608"/>
                              <a:gd name="T106" fmla="+- 0 2311 2248"/>
                              <a:gd name="T107" fmla="*/ 2311 h 707"/>
                              <a:gd name="T108" fmla="+- 0 6587 6488"/>
                              <a:gd name="T109" fmla="*/ T108 w 2608"/>
                              <a:gd name="T110" fmla="+- 0 2292 2248"/>
                              <a:gd name="T111" fmla="*/ 2292 h 707"/>
                              <a:gd name="T112" fmla="+- 0 6608 6488"/>
                              <a:gd name="T113" fmla="*/ T112 w 2608"/>
                              <a:gd name="T114" fmla="+- 0 2292 2248"/>
                              <a:gd name="T115" fmla="*/ 2292 h 707"/>
                              <a:gd name="T116" fmla="+- 0 6619 6488"/>
                              <a:gd name="T117" fmla="*/ T116 w 2608"/>
                              <a:gd name="T118" fmla="+- 0 2248 2248"/>
                              <a:gd name="T119" fmla="*/ 2248 h 707"/>
                              <a:gd name="T120" fmla="+- 0 6587 6488"/>
                              <a:gd name="T121" fmla="*/ T120 w 2608"/>
                              <a:gd name="T122" fmla="+- 0 2292 2248"/>
                              <a:gd name="T123" fmla="*/ 2292 h 707"/>
                              <a:gd name="T124" fmla="+- 0 6583 6488"/>
                              <a:gd name="T125" fmla="*/ T124 w 2608"/>
                              <a:gd name="T126" fmla="+- 0 2311 2248"/>
                              <a:gd name="T127" fmla="*/ 2311 h 707"/>
                              <a:gd name="T128" fmla="+- 0 6602 6488"/>
                              <a:gd name="T129" fmla="*/ T128 w 2608"/>
                              <a:gd name="T130" fmla="+- 0 2316 2248"/>
                              <a:gd name="T131" fmla="*/ 2316 h 707"/>
                              <a:gd name="T132" fmla="+- 0 6607 6488"/>
                              <a:gd name="T133" fmla="*/ T132 w 2608"/>
                              <a:gd name="T134" fmla="+- 0 2297 2248"/>
                              <a:gd name="T135" fmla="*/ 2297 h 707"/>
                              <a:gd name="T136" fmla="+- 0 6587 6488"/>
                              <a:gd name="T137" fmla="*/ T136 w 2608"/>
                              <a:gd name="T138" fmla="+- 0 2292 2248"/>
                              <a:gd name="T139" fmla="*/ 2292 h 707"/>
                              <a:gd name="T140" fmla="+- 0 6608 6488"/>
                              <a:gd name="T141" fmla="*/ T140 w 2608"/>
                              <a:gd name="T142" fmla="+- 0 2292 2248"/>
                              <a:gd name="T143" fmla="*/ 2292 h 707"/>
                              <a:gd name="T144" fmla="+- 0 6587 6488"/>
                              <a:gd name="T145" fmla="*/ T144 w 2608"/>
                              <a:gd name="T146" fmla="+- 0 2292 2248"/>
                              <a:gd name="T147" fmla="*/ 2292 h 707"/>
                              <a:gd name="T148" fmla="+- 0 6607 6488"/>
                              <a:gd name="T149" fmla="*/ T148 w 2608"/>
                              <a:gd name="T150" fmla="+- 0 2297 2248"/>
                              <a:gd name="T151" fmla="*/ 2297 h 707"/>
                              <a:gd name="T152" fmla="+- 0 6608 6488"/>
                              <a:gd name="T153" fmla="*/ T152 w 2608"/>
                              <a:gd name="T154" fmla="+- 0 2292 2248"/>
                              <a:gd name="T155" fmla="*/ 2292 h 70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fill="norm" h="707" w="2608" stroke="1">
                                <a:moveTo>
                                  <a:pt x="2489" y="658"/>
                                </a:moveTo>
                                <a:lnTo>
                                  <a:pt x="2477" y="707"/>
                                </a:lnTo>
                                <a:lnTo>
                                  <a:pt x="2608" y="678"/>
                                </a:lnTo>
                                <a:lnTo>
                                  <a:pt x="2591" y="663"/>
                                </a:lnTo>
                                <a:lnTo>
                                  <a:pt x="2509" y="663"/>
                                </a:lnTo>
                                <a:lnTo>
                                  <a:pt x="2489" y="658"/>
                                </a:lnTo>
                                <a:close/>
                                <a:moveTo>
                                  <a:pt x="2494" y="639"/>
                                </a:moveTo>
                                <a:lnTo>
                                  <a:pt x="2489" y="658"/>
                                </a:lnTo>
                                <a:lnTo>
                                  <a:pt x="2509" y="663"/>
                                </a:lnTo>
                                <a:lnTo>
                                  <a:pt x="2513" y="644"/>
                                </a:lnTo>
                                <a:lnTo>
                                  <a:pt x="2494" y="639"/>
                                </a:lnTo>
                                <a:close/>
                                <a:moveTo>
                                  <a:pt x="2506" y="590"/>
                                </a:moveTo>
                                <a:lnTo>
                                  <a:pt x="2494" y="639"/>
                                </a:lnTo>
                                <a:lnTo>
                                  <a:pt x="2513" y="644"/>
                                </a:lnTo>
                                <a:lnTo>
                                  <a:pt x="2509" y="663"/>
                                </a:lnTo>
                                <a:lnTo>
                                  <a:pt x="2591" y="663"/>
                                </a:lnTo>
                                <a:lnTo>
                                  <a:pt x="2506" y="590"/>
                                </a:lnTo>
                                <a:close/>
                                <a:moveTo>
                                  <a:pt x="119" y="49"/>
                                </a:moveTo>
                                <a:lnTo>
                                  <a:pt x="114" y="68"/>
                                </a:lnTo>
                                <a:lnTo>
                                  <a:pt x="2489" y="658"/>
                                </a:lnTo>
                                <a:lnTo>
                                  <a:pt x="2494" y="639"/>
                                </a:lnTo>
                                <a:lnTo>
                                  <a:pt x="119" y="49"/>
                                </a:lnTo>
                                <a:close/>
                                <a:moveTo>
                                  <a:pt x="131" y="0"/>
                                </a:moveTo>
                                <a:lnTo>
                                  <a:pt x="0" y="30"/>
                                </a:lnTo>
                                <a:lnTo>
                                  <a:pt x="102" y="117"/>
                                </a:lnTo>
                                <a:lnTo>
                                  <a:pt x="114" y="68"/>
                                </a:lnTo>
                                <a:lnTo>
                                  <a:pt x="95" y="63"/>
                                </a:lnTo>
                                <a:lnTo>
                                  <a:pt x="99" y="44"/>
                                </a:lnTo>
                                <a:lnTo>
                                  <a:pt x="120" y="44"/>
                                </a:lnTo>
                                <a:lnTo>
                                  <a:pt x="131" y="0"/>
                                </a:lnTo>
                                <a:close/>
                                <a:moveTo>
                                  <a:pt x="99" y="44"/>
                                </a:moveTo>
                                <a:lnTo>
                                  <a:pt x="95" y="63"/>
                                </a:lnTo>
                                <a:lnTo>
                                  <a:pt x="114" y="68"/>
                                </a:lnTo>
                                <a:lnTo>
                                  <a:pt x="119" y="49"/>
                                </a:lnTo>
                                <a:lnTo>
                                  <a:pt x="99" y="44"/>
                                </a:lnTo>
                                <a:close/>
                                <a:moveTo>
                                  <a:pt x="120" y="44"/>
                                </a:moveTo>
                                <a:lnTo>
                                  <a:pt x="99" y="44"/>
                                </a:lnTo>
                                <a:lnTo>
                                  <a:pt x="119" y="49"/>
                                </a:lnTo>
                                <a:lnTo>
                                  <a:pt x="120" y="44"/>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5" name="Freeform 328"/>
                        <wps:cNvSpPr/>
                        <wps:spPr bwMode="auto">
                          <a:xfrm>
                            <a:off x="6909" y="5558"/>
                            <a:ext cx="4335" cy="1691"/>
                          </a:xfrm>
                          <a:custGeom>
                            <a:avLst/>
                            <a:gdLst>
                              <a:gd name="T0" fmla="+- 0 10718 7218"/>
                              <a:gd name="T1" fmla="*/ T0 w 3782"/>
                              <a:gd name="T2" fmla="+- 0 5559 5559"/>
                              <a:gd name="T3" fmla="*/ 5559 h 1691"/>
                              <a:gd name="T4" fmla="+- 0 7500 7218"/>
                              <a:gd name="T5" fmla="*/ T4 w 3782"/>
                              <a:gd name="T6" fmla="+- 0 5559 5559"/>
                              <a:gd name="T7" fmla="*/ 5559 h 1691"/>
                              <a:gd name="T8" fmla="+- 0 7425 7218"/>
                              <a:gd name="T9" fmla="*/ T8 w 3782"/>
                              <a:gd name="T10" fmla="+- 0 5569 5559"/>
                              <a:gd name="T11" fmla="*/ 5569 h 1691"/>
                              <a:gd name="T12" fmla="+- 0 7358 7218"/>
                              <a:gd name="T13" fmla="*/ T12 w 3782"/>
                              <a:gd name="T14" fmla="+- 0 5597 5559"/>
                              <a:gd name="T15" fmla="*/ 5597 h 1691"/>
                              <a:gd name="T16" fmla="+- 0 7301 7218"/>
                              <a:gd name="T17" fmla="*/ T16 w 3782"/>
                              <a:gd name="T18" fmla="+- 0 5641 5559"/>
                              <a:gd name="T19" fmla="*/ 5641 h 1691"/>
                              <a:gd name="T20" fmla="+- 0 7256 7218"/>
                              <a:gd name="T21" fmla="*/ T20 w 3782"/>
                              <a:gd name="T22" fmla="+- 0 5698 5559"/>
                              <a:gd name="T23" fmla="*/ 5698 h 1691"/>
                              <a:gd name="T24" fmla="+- 0 7228 7218"/>
                              <a:gd name="T25" fmla="*/ T24 w 3782"/>
                              <a:gd name="T26" fmla="+- 0 5766 5559"/>
                              <a:gd name="T27" fmla="*/ 5766 h 1691"/>
                              <a:gd name="T28" fmla="+- 0 7218 7218"/>
                              <a:gd name="T29" fmla="*/ T28 w 3782"/>
                              <a:gd name="T30" fmla="+- 0 5840 5559"/>
                              <a:gd name="T31" fmla="*/ 5840 h 1691"/>
                              <a:gd name="T32" fmla="+- 0 7218 7218"/>
                              <a:gd name="T33" fmla="*/ T32 w 3782"/>
                              <a:gd name="T34" fmla="+- 0 6968 5559"/>
                              <a:gd name="T35" fmla="*/ 6968 h 1691"/>
                              <a:gd name="T36" fmla="+- 0 7228 7218"/>
                              <a:gd name="T37" fmla="*/ T36 w 3782"/>
                              <a:gd name="T38" fmla="+- 0 7043 5559"/>
                              <a:gd name="T39" fmla="*/ 7043 h 1691"/>
                              <a:gd name="T40" fmla="+- 0 7256 7218"/>
                              <a:gd name="T41" fmla="*/ T40 w 3782"/>
                              <a:gd name="T42" fmla="+- 0 7110 5559"/>
                              <a:gd name="T43" fmla="*/ 7110 h 1691"/>
                              <a:gd name="T44" fmla="+- 0 7301 7218"/>
                              <a:gd name="T45" fmla="*/ T44 w 3782"/>
                              <a:gd name="T46" fmla="+- 0 7167 5559"/>
                              <a:gd name="T47" fmla="*/ 7167 h 1691"/>
                              <a:gd name="T48" fmla="+- 0 7358 7218"/>
                              <a:gd name="T49" fmla="*/ T48 w 3782"/>
                              <a:gd name="T50" fmla="+- 0 7211 5559"/>
                              <a:gd name="T51" fmla="*/ 7211 h 1691"/>
                              <a:gd name="T52" fmla="+- 0 7425 7218"/>
                              <a:gd name="T53" fmla="*/ T52 w 3782"/>
                              <a:gd name="T54" fmla="+- 0 7240 5559"/>
                              <a:gd name="T55" fmla="*/ 7240 h 1691"/>
                              <a:gd name="T56" fmla="+- 0 7500 7218"/>
                              <a:gd name="T57" fmla="*/ T56 w 3782"/>
                              <a:gd name="T58" fmla="+- 0 7250 5559"/>
                              <a:gd name="T59" fmla="*/ 7250 h 1691"/>
                              <a:gd name="T60" fmla="+- 0 10718 7218"/>
                              <a:gd name="T61" fmla="*/ T60 w 3782"/>
                              <a:gd name="T62" fmla="+- 0 7250 5559"/>
                              <a:gd name="T63" fmla="*/ 7250 h 1691"/>
                              <a:gd name="T64" fmla="+- 0 10793 7218"/>
                              <a:gd name="T65" fmla="*/ T64 w 3782"/>
                              <a:gd name="T66" fmla="+- 0 7240 5559"/>
                              <a:gd name="T67" fmla="*/ 7240 h 1691"/>
                              <a:gd name="T68" fmla="+- 0 10860 7218"/>
                              <a:gd name="T69" fmla="*/ T68 w 3782"/>
                              <a:gd name="T70" fmla="+- 0 7211 5559"/>
                              <a:gd name="T71" fmla="*/ 7211 h 1691"/>
                              <a:gd name="T72" fmla="+- 0 10917 7218"/>
                              <a:gd name="T73" fmla="*/ T72 w 3782"/>
                              <a:gd name="T74" fmla="+- 0 7167 5559"/>
                              <a:gd name="T75" fmla="*/ 7167 h 1691"/>
                              <a:gd name="T76" fmla="+- 0 10962 7218"/>
                              <a:gd name="T77" fmla="*/ T76 w 3782"/>
                              <a:gd name="T78" fmla="+- 0 7110 5559"/>
                              <a:gd name="T79" fmla="*/ 7110 h 1691"/>
                              <a:gd name="T80" fmla="+- 0 10990 7218"/>
                              <a:gd name="T81" fmla="*/ T80 w 3782"/>
                              <a:gd name="T82" fmla="+- 0 7043 5559"/>
                              <a:gd name="T83" fmla="*/ 7043 h 1691"/>
                              <a:gd name="T84" fmla="+- 0 11000 7218"/>
                              <a:gd name="T85" fmla="*/ T84 w 3782"/>
                              <a:gd name="T86" fmla="+- 0 6968 5559"/>
                              <a:gd name="T87" fmla="*/ 6968 h 1691"/>
                              <a:gd name="T88" fmla="+- 0 11000 7218"/>
                              <a:gd name="T89" fmla="*/ T88 w 3782"/>
                              <a:gd name="T90" fmla="+- 0 5840 5559"/>
                              <a:gd name="T91" fmla="*/ 5840 h 1691"/>
                              <a:gd name="T92" fmla="+- 0 10990 7218"/>
                              <a:gd name="T93" fmla="*/ T92 w 3782"/>
                              <a:gd name="T94" fmla="+- 0 5766 5559"/>
                              <a:gd name="T95" fmla="*/ 5766 h 1691"/>
                              <a:gd name="T96" fmla="+- 0 10962 7218"/>
                              <a:gd name="T97" fmla="*/ T96 w 3782"/>
                              <a:gd name="T98" fmla="+- 0 5698 5559"/>
                              <a:gd name="T99" fmla="*/ 5698 h 1691"/>
                              <a:gd name="T100" fmla="+- 0 10917 7218"/>
                              <a:gd name="T101" fmla="*/ T100 w 3782"/>
                              <a:gd name="T102" fmla="+- 0 5641 5559"/>
                              <a:gd name="T103" fmla="*/ 5641 h 1691"/>
                              <a:gd name="T104" fmla="+- 0 10860 7218"/>
                              <a:gd name="T105" fmla="*/ T104 w 3782"/>
                              <a:gd name="T106" fmla="+- 0 5597 5559"/>
                              <a:gd name="T107" fmla="*/ 5597 h 1691"/>
                              <a:gd name="T108" fmla="+- 0 10793 7218"/>
                              <a:gd name="T109" fmla="*/ T108 w 3782"/>
                              <a:gd name="T110" fmla="+- 0 5569 5559"/>
                              <a:gd name="T111" fmla="*/ 5569 h 1691"/>
                              <a:gd name="T112" fmla="+- 0 10718 7218"/>
                              <a:gd name="T113" fmla="*/ T112 w 3782"/>
                              <a:gd name="T114" fmla="+- 0 5559 5559"/>
                              <a:gd name="T115" fmla="*/ 5559 h 169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1691" w="3782" stroke="1">
                                <a:moveTo>
                                  <a:pt x="3500" y="0"/>
                                </a:moveTo>
                                <a:lnTo>
                                  <a:pt x="282" y="0"/>
                                </a:ln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0" y="1691"/>
                                </a:lnTo>
                                <a:lnTo>
                                  <a:pt x="3575" y="1681"/>
                                </a:lnTo>
                                <a:lnTo>
                                  <a:pt x="3642" y="1652"/>
                                </a:lnTo>
                                <a:lnTo>
                                  <a:pt x="3699" y="1608"/>
                                </a:lnTo>
                                <a:lnTo>
                                  <a:pt x="3744" y="1551"/>
                                </a:lnTo>
                                <a:lnTo>
                                  <a:pt x="3772" y="1484"/>
                                </a:lnTo>
                                <a:lnTo>
                                  <a:pt x="3782" y="1409"/>
                                </a:lnTo>
                                <a:lnTo>
                                  <a:pt x="3782" y="281"/>
                                </a:lnTo>
                                <a:lnTo>
                                  <a:pt x="3772" y="207"/>
                                </a:lnTo>
                                <a:lnTo>
                                  <a:pt x="3744" y="139"/>
                                </a:lnTo>
                                <a:lnTo>
                                  <a:pt x="3699" y="82"/>
                                </a:lnTo>
                                <a:lnTo>
                                  <a:pt x="3642" y="38"/>
                                </a:lnTo>
                                <a:lnTo>
                                  <a:pt x="3575" y="10"/>
                                </a:lnTo>
                                <a:lnTo>
                                  <a:pt x="3500" y="0"/>
                                </a:lnTo>
                                <a:close/>
                              </a:path>
                            </a:pathLst>
                          </a:custGeom>
                          <a:solidFill>
                            <a:srgbClr val="FFCC99"/>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6" name="Freeform 327"/>
                        <wps:cNvSpPr/>
                        <wps:spPr bwMode="auto">
                          <a:xfrm>
                            <a:off x="6909" y="5558"/>
                            <a:ext cx="4335" cy="1691"/>
                          </a:xfrm>
                          <a:custGeom>
                            <a:avLst/>
                            <a:gdLst>
                              <a:gd name="T0" fmla="+- 0 7500 7218"/>
                              <a:gd name="T1" fmla="*/ T0 w 3782"/>
                              <a:gd name="T2" fmla="+- 0 5559 5559"/>
                              <a:gd name="T3" fmla="*/ 5559 h 1691"/>
                              <a:gd name="T4" fmla="+- 0 7425 7218"/>
                              <a:gd name="T5" fmla="*/ T4 w 3782"/>
                              <a:gd name="T6" fmla="+- 0 5569 5559"/>
                              <a:gd name="T7" fmla="*/ 5569 h 1691"/>
                              <a:gd name="T8" fmla="+- 0 7358 7218"/>
                              <a:gd name="T9" fmla="*/ T8 w 3782"/>
                              <a:gd name="T10" fmla="+- 0 5597 5559"/>
                              <a:gd name="T11" fmla="*/ 5597 h 1691"/>
                              <a:gd name="T12" fmla="+- 0 7301 7218"/>
                              <a:gd name="T13" fmla="*/ T12 w 3782"/>
                              <a:gd name="T14" fmla="+- 0 5641 5559"/>
                              <a:gd name="T15" fmla="*/ 5641 h 1691"/>
                              <a:gd name="T16" fmla="+- 0 7256 7218"/>
                              <a:gd name="T17" fmla="*/ T16 w 3782"/>
                              <a:gd name="T18" fmla="+- 0 5698 5559"/>
                              <a:gd name="T19" fmla="*/ 5698 h 1691"/>
                              <a:gd name="T20" fmla="+- 0 7228 7218"/>
                              <a:gd name="T21" fmla="*/ T20 w 3782"/>
                              <a:gd name="T22" fmla="+- 0 5766 5559"/>
                              <a:gd name="T23" fmla="*/ 5766 h 1691"/>
                              <a:gd name="T24" fmla="+- 0 7218 7218"/>
                              <a:gd name="T25" fmla="*/ T24 w 3782"/>
                              <a:gd name="T26" fmla="+- 0 5840 5559"/>
                              <a:gd name="T27" fmla="*/ 5840 h 1691"/>
                              <a:gd name="T28" fmla="+- 0 7218 7218"/>
                              <a:gd name="T29" fmla="*/ T28 w 3782"/>
                              <a:gd name="T30" fmla="+- 0 6968 5559"/>
                              <a:gd name="T31" fmla="*/ 6968 h 1691"/>
                              <a:gd name="T32" fmla="+- 0 7228 7218"/>
                              <a:gd name="T33" fmla="*/ T32 w 3782"/>
                              <a:gd name="T34" fmla="+- 0 7043 5559"/>
                              <a:gd name="T35" fmla="*/ 7043 h 1691"/>
                              <a:gd name="T36" fmla="+- 0 7256 7218"/>
                              <a:gd name="T37" fmla="*/ T36 w 3782"/>
                              <a:gd name="T38" fmla="+- 0 7110 5559"/>
                              <a:gd name="T39" fmla="*/ 7110 h 1691"/>
                              <a:gd name="T40" fmla="+- 0 7301 7218"/>
                              <a:gd name="T41" fmla="*/ T40 w 3782"/>
                              <a:gd name="T42" fmla="+- 0 7167 5559"/>
                              <a:gd name="T43" fmla="*/ 7167 h 1691"/>
                              <a:gd name="T44" fmla="+- 0 7358 7218"/>
                              <a:gd name="T45" fmla="*/ T44 w 3782"/>
                              <a:gd name="T46" fmla="+- 0 7211 5559"/>
                              <a:gd name="T47" fmla="*/ 7211 h 1691"/>
                              <a:gd name="T48" fmla="+- 0 7425 7218"/>
                              <a:gd name="T49" fmla="*/ T48 w 3782"/>
                              <a:gd name="T50" fmla="+- 0 7240 5559"/>
                              <a:gd name="T51" fmla="*/ 7240 h 1691"/>
                              <a:gd name="T52" fmla="+- 0 7500 7218"/>
                              <a:gd name="T53" fmla="*/ T52 w 3782"/>
                              <a:gd name="T54" fmla="+- 0 7250 5559"/>
                              <a:gd name="T55" fmla="*/ 7250 h 1691"/>
                              <a:gd name="T56" fmla="+- 0 10718 7218"/>
                              <a:gd name="T57" fmla="*/ T56 w 3782"/>
                              <a:gd name="T58" fmla="+- 0 7250 5559"/>
                              <a:gd name="T59" fmla="*/ 7250 h 1691"/>
                              <a:gd name="T60" fmla="+- 0 10793 7218"/>
                              <a:gd name="T61" fmla="*/ T60 w 3782"/>
                              <a:gd name="T62" fmla="+- 0 7240 5559"/>
                              <a:gd name="T63" fmla="*/ 7240 h 1691"/>
                              <a:gd name="T64" fmla="+- 0 10860 7218"/>
                              <a:gd name="T65" fmla="*/ T64 w 3782"/>
                              <a:gd name="T66" fmla="+- 0 7211 5559"/>
                              <a:gd name="T67" fmla="*/ 7211 h 1691"/>
                              <a:gd name="T68" fmla="+- 0 10917 7218"/>
                              <a:gd name="T69" fmla="*/ T68 w 3782"/>
                              <a:gd name="T70" fmla="+- 0 7167 5559"/>
                              <a:gd name="T71" fmla="*/ 7167 h 1691"/>
                              <a:gd name="T72" fmla="+- 0 10962 7218"/>
                              <a:gd name="T73" fmla="*/ T72 w 3782"/>
                              <a:gd name="T74" fmla="+- 0 7110 5559"/>
                              <a:gd name="T75" fmla="*/ 7110 h 1691"/>
                              <a:gd name="T76" fmla="+- 0 10990 7218"/>
                              <a:gd name="T77" fmla="*/ T76 w 3782"/>
                              <a:gd name="T78" fmla="+- 0 7043 5559"/>
                              <a:gd name="T79" fmla="*/ 7043 h 1691"/>
                              <a:gd name="T80" fmla="+- 0 11000 7218"/>
                              <a:gd name="T81" fmla="*/ T80 w 3782"/>
                              <a:gd name="T82" fmla="+- 0 6968 5559"/>
                              <a:gd name="T83" fmla="*/ 6968 h 1691"/>
                              <a:gd name="T84" fmla="+- 0 11000 7218"/>
                              <a:gd name="T85" fmla="*/ T84 w 3782"/>
                              <a:gd name="T86" fmla="+- 0 5840 5559"/>
                              <a:gd name="T87" fmla="*/ 5840 h 1691"/>
                              <a:gd name="T88" fmla="+- 0 10990 7218"/>
                              <a:gd name="T89" fmla="*/ T88 w 3782"/>
                              <a:gd name="T90" fmla="+- 0 5766 5559"/>
                              <a:gd name="T91" fmla="*/ 5766 h 1691"/>
                              <a:gd name="T92" fmla="+- 0 10962 7218"/>
                              <a:gd name="T93" fmla="*/ T92 w 3782"/>
                              <a:gd name="T94" fmla="+- 0 5698 5559"/>
                              <a:gd name="T95" fmla="*/ 5698 h 1691"/>
                              <a:gd name="T96" fmla="+- 0 10917 7218"/>
                              <a:gd name="T97" fmla="*/ T96 w 3782"/>
                              <a:gd name="T98" fmla="+- 0 5641 5559"/>
                              <a:gd name="T99" fmla="*/ 5641 h 1691"/>
                              <a:gd name="T100" fmla="+- 0 10860 7218"/>
                              <a:gd name="T101" fmla="*/ T100 w 3782"/>
                              <a:gd name="T102" fmla="+- 0 5597 5559"/>
                              <a:gd name="T103" fmla="*/ 5597 h 1691"/>
                              <a:gd name="T104" fmla="+- 0 10793 7218"/>
                              <a:gd name="T105" fmla="*/ T104 w 3782"/>
                              <a:gd name="T106" fmla="+- 0 5569 5559"/>
                              <a:gd name="T107" fmla="*/ 5569 h 1691"/>
                              <a:gd name="T108" fmla="+- 0 10718 7218"/>
                              <a:gd name="T109" fmla="*/ T108 w 3782"/>
                              <a:gd name="T110" fmla="+- 0 5559 5559"/>
                              <a:gd name="T111" fmla="*/ 5559 h 1691"/>
                              <a:gd name="T112" fmla="+- 0 7500 7218"/>
                              <a:gd name="T113" fmla="*/ T112 w 3782"/>
                              <a:gd name="T114" fmla="+- 0 5559 5559"/>
                              <a:gd name="T115" fmla="*/ 5559 h 169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1691" w="3782" stroke="1">
                                <a:moveTo>
                                  <a:pt x="282" y="0"/>
                                </a:move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0" y="1691"/>
                                </a:lnTo>
                                <a:lnTo>
                                  <a:pt x="3575" y="1681"/>
                                </a:lnTo>
                                <a:lnTo>
                                  <a:pt x="3642" y="1652"/>
                                </a:lnTo>
                                <a:lnTo>
                                  <a:pt x="3699" y="1608"/>
                                </a:lnTo>
                                <a:lnTo>
                                  <a:pt x="3744" y="1551"/>
                                </a:lnTo>
                                <a:lnTo>
                                  <a:pt x="3772" y="1484"/>
                                </a:lnTo>
                                <a:lnTo>
                                  <a:pt x="3782" y="1409"/>
                                </a:lnTo>
                                <a:lnTo>
                                  <a:pt x="3782" y="281"/>
                                </a:lnTo>
                                <a:lnTo>
                                  <a:pt x="3772" y="207"/>
                                </a:lnTo>
                                <a:lnTo>
                                  <a:pt x="3744" y="139"/>
                                </a:lnTo>
                                <a:lnTo>
                                  <a:pt x="3699" y="82"/>
                                </a:lnTo>
                                <a:lnTo>
                                  <a:pt x="3642" y="38"/>
                                </a:lnTo>
                                <a:lnTo>
                                  <a:pt x="3575" y="10"/>
                                </a:lnTo>
                                <a:lnTo>
                                  <a:pt x="3500" y="0"/>
                                </a:lnTo>
                                <a:lnTo>
                                  <a:pt x="282" y="0"/>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67" name="AutoShape 326"/>
                        <wps:cNvSpPr/>
                        <wps:spPr bwMode="auto">
                          <a:xfrm>
                            <a:off x="3180" y="5068"/>
                            <a:ext cx="120" cy="436"/>
                          </a:xfrm>
                          <a:custGeom>
                            <a:avLst/>
                            <a:gdLst>
                              <a:gd name="T0" fmla="+- 0 3230 3180"/>
                              <a:gd name="T1" fmla="*/ T0 w 120"/>
                              <a:gd name="T2" fmla="+- 0 5385 5069"/>
                              <a:gd name="T3" fmla="*/ 5385 h 436"/>
                              <a:gd name="T4" fmla="+- 0 3180 3180"/>
                              <a:gd name="T5" fmla="*/ T4 w 120"/>
                              <a:gd name="T6" fmla="+- 0 5385 5069"/>
                              <a:gd name="T7" fmla="*/ 5385 h 436"/>
                              <a:gd name="T8" fmla="+- 0 3240 3180"/>
                              <a:gd name="T9" fmla="*/ T8 w 120"/>
                              <a:gd name="T10" fmla="+- 0 5505 5069"/>
                              <a:gd name="T11" fmla="*/ 5505 h 436"/>
                              <a:gd name="T12" fmla="+- 0 3290 3180"/>
                              <a:gd name="T13" fmla="*/ T12 w 120"/>
                              <a:gd name="T14" fmla="+- 0 5405 5069"/>
                              <a:gd name="T15" fmla="*/ 5405 h 436"/>
                              <a:gd name="T16" fmla="+- 0 3230 3180"/>
                              <a:gd name="T17" fmla="*/ T16 w 120"/>
                              <a:gd name="T18" fmla="+- 0 5405 5069"/>
                              <a:gd name="T19" fmla="*/ 5405 h 436"/>
                              <a:gd name="T20" fmla="+- 0 3230 3180"/>
                              <a:gd name="T21" fmla="*/ T20 w 120"/>
                              <a:gd name="T22" fmla="+- 0 5385 5069"/>
                              <a:gd name="T23" fmla="*/ 5385 h 436"/>
                              <a:gd name="T24" fmla="+- 0 3250 3180"/>
                              <a:gd name="T25" fmla="*/ T24 w 120"/>
                              <a:gd name="T26" fmla="+- 0 5169 5069"/>
                              <a:gd name="T27" fmla="*/ 5169 h 436"/>
                              <a:gd name="T28" fmla="+- 0 3230 3180"/>
                              <a:gd name="T29" fmla="*/ T28 w 120"/>
                              <a:gd name="T30" fmla="+- 0 5169 5069"/>
                              <a:gd name="T31" fmla="*/ 5169 h 436"/>
                              <a:gd name="T32" fmla="+- 0 3230 3180"/>
                              <a:gd name="T33" fmla="*/ T32 w 120"/>
                              <a:gd name="T34" fmla="+- 0 5405 5069"/>
                              <a:gd name="T35" fmla="*/ 5405 h 436"/>
                              <a:gd name="T36" fmla="+- 0 3250 3180"/>
                              <a:gd name="T37" fmla="*/ T36 w 120"/>
                              <a:gd name="T38" fmla="+- 0 5405 5069"/>
                              <a:gd name="T39" fmla="*/ 5405 h 436"/>
                              <a:gd name="T40" fmla="+- 0 3250 3180"/>
                              <a:gd name="T41" fmla="*/ T40 w 120"/>
                              <a:gd name="T42" fmla="+- 0 5169 5069"/>
                              <a:gd name="T43" fmla="*/ 5169 h 436"/>
                              <a:gd name="T44" fmla="+- 0 3300 3180"/>
                              <a:gd name="T45" fmla="*/ T44 w 120"/>
                              <a:gd name="T46" fmla="+- 0 5385 5069"/>
                              <a:gd name="T47" fmla="*/ 5385 h 436"/>
                              <a:gd name="T48" fmla="+- 0 3250 3180"/>
                              <a:gd name="T49" fmla="*/ T48 w 120"/>
                              <a:gd name="T50" fmla="+- 0 5385 5069"/>
                              <a:gd name="T51" fmla="*/ 5385 h 436"/>
                              <a:gd name="T52" fmla="+- 0 3250 3180"/>
                              <a:gd name="T53" fmla="*/ T52 w 120"/>
                              <a:gd name="T54" fmla="+- 0 5405 5069"/>
                              <a:gd name="T55" fmla="*/ 5405 h 436"/>
                              <a:gd name="T56" fmla="+- 0 3290 3180"/>
                              <a:gd name="T57" fmla="*/ T56 w 120"/>
                              <a:gd name="T58" fmla="+- 0 5405 5069"/>
                              <a:gd name="T59" fmla="*/ 5405 h 436"/>
                              <a:gd name="T60" fmla="+- 0 3300 3180"/>
                              <a:gd name="T61" fmla="*/ T60 w 120"/>
                              <a:gd name="T62" fmla="+- 0 5385 5069"/>
                              <a:gd name="T63" fmla="*/ 5385 h 436"/>
                              <a:gd name="T64" fmla="+- 0 3240 3180"/>
                              <a:gd name="T65" fmla="*/ T64 w 120"/>
                              <a:gd name="T66" fmla="+- 0 5069 5069"/>
                              <a:gd name="T67" fmla="*/ 5069 h 436"/>
                              <a:gd name="T68" fmla="+- 0 3180 3180"/>
                              <a:gd name="T69" fmla="*/ T68 w 120"/>
                              <a:gd name="T70" fmla="+- 0 5189 5069"/>
                              <a:gd name="T71" fmla="*/ 5189 h 436"/>
                              <a:gd name="T72" fmla="+- 0 3230 3180"/>
                              <a:gd name="T73" fmla="*/ T72 w 120"/>
                              <a:gd name="T74" fmla="+- 0 5189 5069"/>
                              <a:gd name="T75" fmla="*/ 5189 h 436"/>
                              <a:gd name="T76" fmla="+- 0 3230 3180"/>
                              <a:gd name="T77" fmla="*/ T76 w 120"/>
                              <a:gd name="T78" fmla="+- 0 5169 5069"/>
                              <a:gd name="T79" fmla="*/ 5169 h 436"/>
                              <a:gd name="T80" fmla="+- 0 3290 3180"/>
                              <a:gd name="T81" fmla="*/ T80 w 120"/>
                              <a:gd name="T82" fmla="+- 0 5169 5069"/>
                              <a:gd name="T83" fmla="*/ 5169 h 436"/>
                              <a:gd name="T84" fmla="+- 0 3240 3180"/>
                              <a:gd name="T85" fmla="*/ T84 w 120"/>
                              <a:gd name="T86" fmla="+- 0 5069 5069"/>
                              <a:gd name="T87" fmla="*/ 5069 h 436"/>
                              <a:gd name="T88" fmla="+- 0 3290 3180"/>
                              <a:gd name="T89" fmla="*/ T88 w 120"/>
                              <a:gd name="T90" fmla="+- 0 5169 5069"/>
                              <a:gd name="T91" fmla="*/ 5169 h 436"/>
                              <a:gd name="T92" fmla="+- 0 3250 3180"/>
                              <a:gd name="T93" fmla="*/ T92 w 120"/>
                              <a:gd name="T94" fmla="+- 0 5169 5069"/>
                              <a:gd name="T95" fmla="*/ 5169 h 436"/>
                              <a:gd name="T96" fmla="+- 0 3250 3180"/>
                              <a:gd name="T97" fmla="*/ T96 w 120"/>
                              <a:gd name="T98" fmla="+- 0 5189 5069"/>
                              <a:gd name="T99" fmla="*/ 5189 h 436"/>
                              <a:gd name="T100" fmla="+- 0 3300 3180"/>
                              <a:gd name="T101" fmla="*/ T100 w 120"/>
                              <a:gd name="T102" fmla="+- 0 5189 5069"/>
                              <a:gd name="T103" fmla="*/ 5189 h 436"/>
                              <a:gd name="T104" fmla="+- 0 3290 3180"/>
                              <a:gd name="T105" fmla="*/ T104 w 120"/>
                              <a:gd name="T106" fmla="+- 0 5169 5069"/>
                              <a:gd name="T107" fmla="*/ 5169 h 43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fill="norm" h="436" w="120" stroke="1">
                                <a:moveTo>
                                  <a:pt x="50" y="316"/>
                                </a:moveTo>
                                <a:lnTo>
                                  <a:pt x="0" y="316"/>
                                </a:lnTo>
                                <a:lnTo>
                                  <a:pt x="60" y="436"/>
                                </a:lnTo>
                                <a:lnTo>
                                  <a:pt x="110" y="336"/>
                                </a:lnTo>
                                <a:lnTo>
                                  <a:pt x="50" y="336"/>
                                </a:lnTo>
                                <a:lnTo>
                                  <a:pt x="50" y="316"/>
                                </a:lnTo>
                                <a:close/>
                                <a:moveTo>
                                  <a:pt x="70" y="100"/>
                                </a:moveTo>
                                <a:lnTo>
                                  <a:pt x="50" y="100"/>
                                </a:lnTo>
                                <a:lnTo>
                                  <a:pt x="50" y="336"/>
                                </a:lnTo>
                                <a:lnTo>
                                  <a:pt x="70" y="336"/>
                                </a:lnTo>
                                <a:lnTo>
                                  <a:pt x="70" y="100"/>
                                </a:lnTo>
                                <a:close/>
                                <a:moveTo>
                                  <a:pt x="120" y="316"/>
                                </a:moveTo>
                                <a:lnTo>
                                  <a:pt x="70" y="316"/>
                                </a:lnTo>
                                <a:lnTo>
                                  <a:pt x="70" y="336"/>
                                </a:lnTo>
                                <a:lnTo>
                                  <a:pt x="110" y="336"/>
                                </a:lnTo>
                                <a:lnTo>
                                  <a:pt x="120" y="316"/>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8" name="Freeform 325"/>
                        <wps:cNvSpPr/>
                        <wps:spPr bwMode="auto">
                          <a:xfrm>
                            <a:off x="1441" y="5540"/>
                            <a:ext cx="3783" cy="1691"/>
                          </a:xfrm>
                          <a:custGeom>
                            <a:avLst/>
                            <a:gdLst>
                              <a:gd name="T0" fmla="+- 0 4942 1441"/>
                              <a:gd name="T1" fmla="*/ T0 w 3783"/>
                              <a:gd name="T2" fmla="+- 0 5541 5541"/>
                              <a:gd name="T3" fmla="*/ 5541 h 1691"/>
                              <a:gd name="T4" fmla="+- 0 1723 1441"/>
                              <a:gd name="T5" fmla="*/ T4 w 3783"/>
                              <a:gd name="T6" fmla="+- 0 5541 5541"/>
                              <a:gd name="T7" fmla="*/ 5541 h 1691"/>
                              <a:gd name="T8" fmla="+- 0 1648 1441"/>
                              <a:gd name="T9" fmla="*/ T8 w 3783"/>
                              <a:gd name="T10" fmla="+- 0 5551 5541"/>
                              <a:gd name="T11" fmla="*/ 5551 h 1691"/>
                              <a:gd name="T12" fmla="+- 0 1581 1441"/>
                              <a:gd name="T13" fmla="*/ T12 w 3783"/>
                              <a:gd name="T14" fmla="+- 0 5579 5541"/>
                              <a:gd name="T15" fmla="*/ 5579 h 1691"/>
                              <a:gd name="T16" fmla="+- 0 1524 1441"/>
                              <a:gd name="T17" fmla="*/ T16 w 3783"/>
                              <a:gd name="T18" fmla="+- 0 5623 5541"/>
                              <a:gd name="T19" fmla="*/ 5623 h 1691"/>
                              <a:gd name="T20" fmla="+- 0 1479 1441"/>
                              <a:gd name="T21" fmla="*/ T20 w 3783"/>
                              <a:gd name="T22" fmla="+- 0 5680 5541"/>
                              <a:gd name="T23" fmla="*/ 5680 h 1691"/>
                              <a:gd name="T24" fmla="+- 0 1451 1441"/>
                              <a:gd name="T25" fmla="*/ T24 w 3783"/>
                              <a:gd name="T26" fmla="+- 0 5748 5541"/>
                              <a:gd name="T27" fmla="*/ 5748 h 1691"/>
                              <a:gd name="T28" fmla="+- 0 1441 1441"/>
                              <a:gd name="T29" fmla="*/ T28 w 3783"/>
                              <a:gd name="T30" fmla="+- 0 5822 5541"/>
                              <a:gd name="T31" fmla="*/ 5822 h 1691"/>
                              <a:gd name="T32" fmla="+- 0 1441 1441"/>
                              <a:gd name="T33" fmla="*/ T32 w 3783"/>
                              <a:gd name="T34" fmla="+- 0 6950 5541"/>
                              <a:gd name="T35" fmla="*/ 6950 h 1691"/>
                              <a:gd name="T36" fmla="+- 0 1451 1441"/>
                              <a:gd name="T37" fmla="*/ T36 w 3783"/>
                              <a:gd name="T38" fmla="+- 0 7025 5541"/>
                              <a:gd name="T39" fmla="*/ 7025 h 1691"/>
                              <a:gd name="T40" fmla="+- 0 1479 1441"/>
                              <a:gd name="T41" fmla="*/ T40 w 3783"/>
                              <a:gd name="T42" fmla="+- 0 7092 5541"/>
                              <a:gd name="T43" fmla="*/ 7092 h 1691"/>
                              <a:gd name="T44" fmla="+- 0 1524 1441"/>
                              <a:gd name="T45" fmla="*/ T44 w 3783"/>
                              <a:gd name="T46" fmla="+- 0 7149 5541"/>
                              <a:gd name="T47" fmla="*/ 7149 h 1691"/>
                              <a:gd name="T48" fmla="+- 0 1581 1441"/>
                              <a:gd name="T49" fmla="*/ T48 w 3783"/>
                              <a:gd name="T50" fmla="+- 0 7193 5541"/>
                              <a:gd name="T51" fmla="*/ 7193 h 1691"/>
                              <a:gd name="T52" fmla="+- 0 1648 1441"/>
                              <a:gd name="T53" fmla="*/ T52 w 3783"/>
                              <a:gd name="T54" fmla="+- 0 7222 5541"/>
                              <a:gd name="T55" fmla="*/ 7222 h 1691"/>
                              <a:gd name="T56" fmla="+- 0 1723 1441"/>
                              <a:gd name="T57" fmla="*/ T56 w 3783"/>
                              <a:gd name="T58" fmla="+- 0 7232 5541"/>
                              <a:gd name="T59" fmla="*/ 7232 h 1691"/>
                              <a:gd name="T60" fmla="+- 0 4942 1441"/>
                              <a:gd name="T61" fmla="*/ T60 w 3783"/>
                              <a:gd name="T62" fmla="+- 0 7232 5541"/>
                              <a:gd name="T63" fmla="*/ 7232 h 1691"/>
                              <a:gd name="T64" fmla="+- 0 5017 1441"/>
                              <a:gd name="T65" fmla="*/ T64 w 3783"/>
                              <a:gd name="T66" fmla="+- 0 7222 5541"/>
                              <a:gd name="T67" fmla="*/ 7222 h 1691"/>
                              <a:gd name="T68" fmla="+- 0 5084 1441"/>
                              <a:gd name="T69" fmla="*/ T68 w 3783"/>
                              <a:gd name="T70" fmla="+- 0 7193 5541"/>
                              <a:gd name="T71" fmla="*/ 7193 h 1691"/>
                              <a:gd name="T72" fmla="+- 0 5141 1441"/>
                              <a:gd name="T73" fmla="*/ T72 w 3783"/>
                              <a:gd name="T74" fmla="+- 0 7149 5541"/>
                              <a:gd name="T75" fmla="*/ 7149 h 1691"/>
                              <a:gd name="T76" fmla="+- 0 5186 1441"/>
                              <a:gd name="T77" fmla="*/ T76 w 3783"/>
                              <a:gd name="T78" fmla="+- 0 7092 5541"/>
                              <a:gd name="T79" fmla="*/ 7092 h 1691"/>
                              <a:gd name="T80" fmla="+- 0 5214 1441"/>
                              <a:gd name="T81" fmla="*/ T80 w 3783"/>
                              <a:gd name="T82" fmla="+- 0 7025 5541"/>
                              <a:gd name="T83" fmla="*/ 7025 h 1691"/>
                              <a:gd name="T84" fmla="+- 0 5224 1441"/>
                              <a:gd name="T85" fmla="*/ T84 w 3783"/>
                              <a:gd name="T86" fmla="+- 0 6950 5541"/>
                              <a:gd name="T87" fmla="*/ 6950 h 1691"/>
                              <a:gd name="T88" fmla="+- 0 5224 1441"/>
                              <a:gd name="T89" fmla="*/ T88 w 3783"/>
                              <a:gd name="T90" fmla="+- 0 5822 5541"/>
                              <a:gd name="T91" fmla="*/ 5822 h 1691"/>
                              <a:gd name="T92" fmla="+- 0 5214 1441"/>
                              <a:gd name="T93" fmla="*/ T92 w 3783"/>
                              <a:gd name="T94" fmla="+- 0 5748 5541"/>
                              <a:gd name="T95" fmla="*/ 5748 h 1691"/>
                              <a:gd name="T96" fmla="+- 0 5186 1441"/>
                              <a:gd name="T97" fmla="*/ T96 w 3783"/>
                              <a:gd name="T98" fmla="+- 0 5680 5541"/>
                              <a:gd name="T99" fmla="*/ 5680 h 1691"/>
                              <a:gd name="T100" fmla="+- 0 5141 1441"/>
                              <a:gd name="T101" fmla="*/ T100 w 3783"/>
                              <a:gd name="T102" fmla="+- 0 5623 5541"/>
                              <a:gd name="T103" fmla="*/ 5623 h 1691"/>
                              <a:gd name="T104" fmla="+- 0 5084 1441"/>
                              <a:gd name="T105" fmla="*/ T104 w 3783"/>
                              <a:gd name="T106" fmla="+- 0 5579 5541"/>
                              <a:gd name="T107" fmla="*/ 5579 h 1691"/>
                              <a:gd name="T108" fmla="+- 0 5017 1441"/>
                              <a:gd name="T109" fmla="*/ T108 w 3783"/>
                              <a:gd name="T110" fmla="+- 0 5551 5541"/>
                              <a:gd name="T111" fmla="*/ 5551 h 1691"/>
                              <a:gd name="T112" fmla="+- 0 4942 1441"/>
                              <a:gd name="T113" fmla="*/ T112 w 3783"/>
                              <a:gd name="T114" fmla="+- 0 5541 5541"/>
                              <a:gd name="T115" fmla="*/ 5541 h 169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1691" w="3783" stroke="1">
                                <a:moveTo>
                                  <a:pt x="3501" y="0"/>
                                </a:moveTo>
                                <a:lnTo>
                                  <a:pt x="282" y="0"/>
                                </a:ln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1" y="1691"/>
                                </a:lnTo>
                                <a:lnTo>
                                  <a:pt x="3576" y="1681"/>
                                </a:lnTo>
                                <a:lnTo>
                                  <a:pt x="3643" y="1652"/>
                                </a:lnTo>
                                <a:lnTo>
                                  <a:pt x="3700" y="1608"/>
                                </a:lnTo>
                                <a:lnTo>
                                  <a:pt x="3745" y="1551"/>
                                </a:lnTo>
                                <a:lnTo>
                                  <a:pt x="3773" y="1484"/>
                                </a:lnTo>
                                <a:lnTo>
                                  <a:pt x="3783" y="1409"/>
                                </a:lnTo>
                                <a:lnTo>
                                  <a:pt x="3783" y="281"/>
                                </a:lnTo>
                                <a:lnTo>
                                  <a:pt x="3773" y="207"/>
                                </a:lnTo>
                                <a:lnTo>
                                  <a:pt x="3745" y="139"/>
                                </a:lnTo>
                                <a:lnTo>
                                  <a:pt x="3700" y="82"/>
                                </a:lnTo>
                                <a:lnTo>
                                  <a:pt x="3643" y="38"/>
                                </a:lnTo>
                                <a:lnTo>
                                  <a:pt x="3576" y="10"/>
                                </a:lnTo>
                                <a:lnTo>
                                  <a:pt x="3501" y="0"/>
                                </a:lnTo>
                                <a:close/>
                              </a:path>
                            </a:pathLst>
                          </a:custGeom>
                          <a:solidFill>
                            <a:srgbClr val="E4B8B7"/>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369" name="Freeform 324"/>
                        <wps:cNvSpPr/>
                        <wps:spPr bwMode="auto">
                          <a:xfrm>
                            <a:off x="1441" y="5540"/>
                            <a:ext cx="3783" cy="1691"/>
                          </a:xfrm>
                          <a:custGeom>
                            <a:avLst/>
                            <a:gdLst>
                              <a:gd name="T0" fmla="+- 0 1723 1441"/>
                              <a:gd name="T1" fmla="*/ T0 w 3783"/>
                              <a:gd name="T2" fmla="+- 0 5541 5541"/>
                              <a:gd name="T3" fmla="*/ 5541 h 1691"/>
                              <a:gd name="T4" fmla="+- 0 1648 1441"/>
                              <a:gd name="T5" fmla="*/ T4 w 3783"/>
                              <a:gd name="T6" fmla="+- 0 5551 5541"/>
                              <a:gd name="T7" fmla="*/ 5551 h 1691"/>
                              <a:gd name="T8" fmla="+- 0 1581 1441"/>
                              <a:gd name="T9" fmla="*/ T8 w 3783"/>
                              <a:gd name="T10" fmla="+- 0 5579 5541"/>
                              <a:gd name="T11" fmla="*/ 5579 h 1691"/>
                              <a:gd name="T12" fmla="+- 0 1524 1441"/>
                              <a:gd name="T13" fmla="*/ T12 w 3783"/>
                              <a:gd name="T14" fmla="+- 0 5623 5541"/>
                              <a:gd name="T15" fmla="*/ 5623 h 1691"/>
                              <a:gd name="T16" fmla="+- 0 1479 1441"/>
                              <a:gd name="T17" fmla="*/ T16 w 3783"/>
                              <a:gd name="T18" fmla="+- 0 5680 5541"/>
                              <a:gd name="T19" fmla="*/ 5680 h 1691"/>
                              <a:gd name="T20" fmla="+- 0 1451 1441"/>
                              <a:gd name="T21" fmla="*/ T20 w 3783"/>
                              <a:gd name="T22" fmla="+- 0 5748 5541"/>
                              <a:gd name="T23" fmla="*/ 5748 h 1691"/>
                              <a:gd name="T24" fmla="+- 0 1441 1441"/>
                              <a:gd name="T25" fmla="*/ T24 w 3783"/>
                              <a:gd name="T26" fmla="+- 0 5822 5541"/>
                              <a:gd name="T27" fmla="*/ 5822 h 1691"/>
                              <a:gd name="T28" fmla="+- 0 1441 1441"/>
                              <a:gd name="T29" fmla="*/ T28 w 3783"/>
                              <a:gd name="T30" fmla="+- 0 6950 5541"/>
                              <a:gd name="T31" fmla="*/ 6950 h 1691"/>
                              <a:gd name="T32" fmla="+- 0 1451 1441"/>
                              <a:gd name="T33" fmla="*/ T32 w 3783"/>
                              <a:gd name="T34" fmla="+- 0 7025 5541"/>
                              <a:gd name="T35" fmla="*/ 7025 h 1691"/>
                              <a:gd name="T36" fmla="+- 0 1479 1441"/>
                              <a:gd name="T37" fmla="*/ T36 w 3783"/>
                              <a:gd name="T38" fmla="+- 0 7092 5541"/>
                              <a:gd name="T39" fmla="*/ 7092 h 1691"/>
                              <a:gd name="T40" fmla="+- 0 1524 1441"/>
                              <a:gd name="T41" fmla="*/ T40 w 3783"/>
                              <a:gd name="T42" fmla="+- 0 7149 5541"/>
                              <a:gd name="T43" fmla="*/ 7149 h 1691"/>
                              <a:gd name="T44" fmla="+- 0 1581 1441"/>
                              <a:gd name="T45" fmla="*/ T44 w 3783"/>
                              <a:gd name="T46" fmla="+- 0 7193 5541"/>
                              <a:gd name="T47" fmla="*/ 7193 h 1691"/>
                              <a:gd name="T48" fmla="+- 0 1648 1441"/>
                              <a:gd name="T49" fmla="*/ T48 w 3783"/>
                              <a:gd name="T50" fmla="+- 0 7222 5541"/>
                              <a:gd name="T51" fmla="*/ 7222 h 1691"/>
                              <a:gd name="T52" fmla="+- 0 1723 1441"/>
                              <a:gd name="T53" fmla="*/ T52 w 3783"/>
                              <a:gd name="T54" fmla="+- 0 7232 5541"/>
                              <a:gd name="T55" fmla="*/ 7232 h 1691"/>
                              <a:gd name="T56" fmla="+- 0 4942 1441"/>
                              <a:gd name="T57" fmla="*/ T56 w 3783"/>
                              <a:gd name="T58" fmla="+- 0 7232 5541"/>
                              <a:gd name="T59" fmla="*/ 7232 h 1691"/>
                              <a:gd name="T60" fmla="+- 0 5017 1441"/>
                              <a:gd name="T61" fmla="*/ T60 w 3783"/>
                              <a:gd name="T62" fmla="+- 0 7222 5541"/>
                              <a:gd name="T63" fmla="*/ 7222 h 1691"/>
                              <a:gd name="T64" fmla="+- 0 5084 1441"/>
                              <a:gd name="T65" fmla="*/ T64 w 3783"/>
                              <a:gd name="T66" fmla="+- 0 7193 5541"/>
                              <a:gd name="T67" fmla="*/ 7193 h 1691"/>
                              <a:gd name="T68" fmla="+- 0 5141 1441"/>
                              <a:gd name="T69" fmla="*/ T68 w 3783"/>
                              <a:gd name="T70" fmla="+- 0 7149 5541"/>
                              <a:gd name="T71" fmla="*/ 7149 h 1691"/>
                              <a:gd name="T72" fmla="+- 0 5186 1441"/>
                              <a:gd name="T73" fmla="*/ T72 w 3783"/>
                              <a:gd name="T74" fmla="+- 0 7092 5541"/>
                              <a:gd name="T75" fmla="*/ 7092 h 1691"/>
                              <a:gd name="T76" fmla="+- 0 5214 1441"/>
                              <a:gd name="T77" fmla="*/ T76 w 3783"/>
                              <a:gd name="T78" fmla="+- 0 7025 5541"/>
                              <a:gd name="T79" fmla="*/ 7025 h 1691"/>
                              <a:gd name="T80" fmla="+- 0 5224 1441"/>
                              <a:gd name="T81" fmla="*/ T80 w 3783"/>
                              <a:gd name="T82" fmla="+- 0 6950 5541"/>
                              <a:gd name="T83" fmla="*/ 6950 h 1691"/>
                              <a:gd name="T84" fmla="+- 0 5224 1441"/>
                              <a:gd name="T85" fmla="*/ T84 w 3783"/>
                              <a:gd name="T86" fmla="+- 0 5822 5541"/>
                              <a:gd name="T87" fmla="*/ 5822 h 1691"/>
                              <a:gd name="T88" fmla="+- 0 5214 1441"/>
                              <a:gd name="T89" fmla="*/ T88 w 3783"/>
                              <a:gd name="T90" fmla="+- 0 5748 5541"/>
                              <a:gd name="T91" fmla="*/ 5748 h 1691"/>
                              <a:gd name="T92" fmla="+- 0 5186 1441"/>
                              <a:gd name="T93" fmla="*/ T92 w 3783"/>
                              <a:gd name="T94" fmla="+- 0 5680 5541"/>
                              <a:gd name="T95" fmla="*/ 5680 h 1691"/>
                              <a:gd name="T96" fmla="+- 0 5141 1441"/>
                              <a:gd name="T97" fmla="*/ T96 w 3783"/>
                              <a:gd name="T98" fmla="+- 0 5623 5541"/>
                              <a:gd name="T99" fmla="*/ 5623 h 1691"/>
                              <a:gd name="T100" fmla="+- 0 5084 1441"/>
                              <a:gd name="T101" fmla="*/ T100 w 3783"/>
                              <a:gd name="T102" fmla="+- 0 5579 5541"/>
                              <a:gd name="T103" fmla="*/ 5579 h 1691"/>
                              <a:gd name="T104" fmla="+- 0 5017 1441"/>
                              <a:gd name="T105" fmla="*/ T104 w 3783"/>
                              <a:gd name="T106" fmla="+- 0 5551 5541"/>
                              <a:gd name="T107" fmla="*/ 5551 h 1691"/>
                              <a:gd name="T108" fmla="+- 0 4942 1441"/>
                              <a:gd name="T109" fmla="*/ T108 w 3783"/>
                              <a:gd name="T110" fmla="+- 0 5541 5541"/>
                              <a:gd name="T111" fmla="*/ 5541 h 1691"/>
                              <a:gd name="T112" fmla="+- 0 1723 1441"/>
                              <a:gd name="T113" fmla="*/ T112 w 3783"/>
                              <a:gd name="T114" fmla="+- 0 5541 5541"/>
                              <a:gd name="T115" fmla="*/ 5541 h 169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1691" w="3783" stroke="1">
                                <a:moveTo>
                                  <a:pt x="282" y="0"/>
                                </a:moveTo>
                                <a:lnTo>
                                  <a:pt x="207" y="10"/>
                                </a:lnTo>
                                <a:lnTo>
                                  <a:pt x="140" y="38"/>
                                </a:lnTo>
                                <a:lnTo>
                                  <a:pt x="83" y="82"/>
                                </a:lnTo>
                                <a:lnTo>
                                  <a:pt x="38" y="139"/>
                                </a:lnTo>
                                <a:lnTo>
                                  <a:pt x="10" y="207"/>
                                </a:lnTo>
                                <a:lnTo>
                                  <a:pt x="0" y="281"/>
                                </a:lnTo>
                                <a:lnTo>
                                  <a:pt x="0" y="1409"/>
                                </a:lnTo>
                                <a:lnTo>
                                  <a:pt x="10" y="1484"/>
                                </a:lnTo>
                                <a:lnTo>
                                  <a:pt x="38" y="1551"/>
                                </a:lnTo>
                                <a:lnTo>
                                  <a:pt x="83" y="1608"/>
                                </a:lnTo>
                                <a:lnTo>
                                  <a:pt x="140" y="1652"/>
                                </a:lnTo>
                                <a:lnTo>
                                  <a:pt x="207" y="1681"/>
                                </a:lnTo>
                                <a:lnTo>
                                  <a:pt x="282" y="1691"/>
                                </a:lnTo>
                                <a:lnTo>
                                  <a:pt x="3501" y="1691"/>
                                </a:lnTo>
                                <a:lnTo>
                                  <a:pt x="3576" y="1681"/>
                                </a:lnTo>
                                <a:lnTo>
                                  <a:pt x="3643" y="1652"/>
                                </a:lnTo>
                                <a:lnTo>
                                  <a:pt x="3700" y="1608"/>
                                </a:lnTo>
                                <a:lnTo>
                                  <a:pt x="3745" y="1551"/>
                                </a:lnTo>
                                <a:lnTo>
                                  <a:pt x="3773" y="1484"/>
                                </a:lnTo>
                                <a:lnTo>
                                  <a:pt x="3783" y="1409"/>
                                </a:lnTo>
                                <a:lnTo>
                                  <a:pt x="3783" y="281"/>
                                </a:lnTo>
                                <a:lnTo>
                                  <a:pt x="3773" y="207"/>
                                </a:lnTo>
                                <a:lnTo>
                                  <a:pt x="3745" y="139"/>
                                </a:lnTo>
                                <a:lnTo>
                                  <a:pt x="3700" y="82"/>
                                </a:lnTo>
                                <a:lnTo>
                                  <a:pt x="3643" y="38"/>
                                </a:lnTo>
                                <a:lnTo>
                                  <a:pt x="3576" y="10"/>
                                </a:lnTo>
                                <a:lnTo>
                                  <a:pt x="3501" y="0"/>
                                </a:lnTo>
                                <a:lnTo>
                                  <a:pt x="282" y="0"/>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370" name="Text Box 323"/>
                        <wps:cNvSpPr txBox="1">
                          <a:spLocks noChangeArrowheads="1"/>
                        </wps:cNvSpPr>
                        <wps:spPr bwMode="auto">
                          <a:xfrm>
                            <a:off x="4538" y="602"/>
                            <a:ext cx="4384" cy="12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pPr>
                                <w:spacing w:line="266" w:lineRule="exact"/>
                                <w:ind w:left="10" w:right="27"/>
                                <w:jc w:val="center"/>
                                <w:rPr>
                                  <w:sz w:val="24"/>
                                </w:rPr>
                              </w:pPr>
                              <w:r w:rsidRPr="00D55E2D">
                                <w:rPr>
                                  <w:sz w:val="24"/>
                                </w:rPr>
                                <w:t>NSA</w:t>
                              </w:r>
                            </w:p>
                            <w:p w:rsidR="00E24BA7" w:rsidRPr="00D55E2D">
                              <w:pPr>
                                <w:spacing w:before="5"/>
                                <w:ind w:left="1452"/>
                                <w:rPr>
                                  <w:b/>
                                  <w:sz w:val="24"/>
                                </w:rPr>
                              </w:pPr>
                              <w:r w:rsidRPr="00D55E2D">
                                <w:rPr>
                                  <w:b/>
                                  <w:sz w:val="24"/>
                                </w:rPr>
                                <w:t>Transport Authority</w:t>
                              </w:r>
                            </w:p>
                            <w:p w:rsidR="00E24BA7" w:rsidRPr="00D55E2D">
                              <w:pPr>
                                <w:spacing w:before="115" w:line="247" w:lineRule="auto"/>
                                <w:ind w:left="10" w:right="28"/>
                                <w:jc w:val="center"/>
                                <w:rPr>
                                  <w:sz w:val="24"/>
                                </w:rPr>
                              </w:pPr>
                              <w:r w:rsidRPr="00D55E2D">
                                <w:rPr>
                                  <w:sz w:val="24"/>
                                </w:rPr>
                                <w:t>Safety, licensing and regulatory authority for railways and railway traffic</w:t>
                              </w:r>
                            </w:p>
                          </w:txbxContent>
                        </wps:txbx>
                        <wps:bodyPr rot="0" vert="horz" wrap="square" lIns="0" tIns="0" rIns="0" bIns="0" anchor="t" anchorCtr="0" upright="1"/>
                      </wps:wsp>
                      <wps:wsp xmlns:wps="http://schemas.microsoft.com/office/word/2010/wordprocessingShape">
                        <wps:cNvPr id="371" name="Text Box 322"/>
                        <wps:cNvSpPr txBox="1">
                          <a:spLocks noChangeArrowheads="1"/>
                        </wps:cNvSpPr>
                        <wps:spPr bwMode="auto">
                          <a:xfrm>
                            <a:off x="1291" y="3250"/>
                            <a:ext cx="4104" cy="159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pPr>
                                <w:ind w:left="33" w:right="52" w:firstLine="3"/>
                                <w:jc w:val="center"/>
                                <w:rPr>
                                  <w:sz w:val="20"/>
                                  <w:szCs w:val="20"/>
                                </w:rPr>
                              </w:pPr>
                              <w:r w:rsidRPr="00D55E2D">
                                <w:t>Ministry of Transport and Construction</w:t>
                              </w:r>
                              <w:r w:rsidRPr="00D55E2D">
                                <w:br/>
                                <w:t xml:space="preserve">Investigation body for accidents and extraordinary events on railways, special transport systems and </w:t>
                              </w:r>
                              <w:r w:rsidRPr="00D55E2D">
                                <w:t>cable-ways</w:t>
                              </w:r>
                              <w:r w:rsidRPr="00D55E2D">
                                <w:t>.</w:t>
                              </w:r>
                            </w:p>
                            <w:p w:rsidR="00E24BA7" w:rsidRPr="00D55E2D">
                              <w:pPr>
                                <w:spacing w:before="10" w:line="247" w:lineRule="auto"/>
                                <w:ind w:right="18"/>
                                <w:jc w:val="center"/>
                                <w:rPr>
                                  <w:sz w:val="20"/>
                                  <w:szCs w:val="20"/>
                                </w:rPr>
                              </w:pPr>
                              <w:r w:rsidRPr="00D55E2D">
                                <w:rPr>
                                  <w:sz w:val="20"/>
                                </w:rPr>
                                <w:t>The approval authority for the type approval of railway vehicles for special transport systems</w:t>
                              </w:r>
                            </w:p>
                          </w:txbxContent>
                        </wps:txbx>
                        <wps:bodyPr rot="0" vert="horz" wrap="square" lIns="0" tIns="0" rIns="0" bIns="0" anchor="t" anchorCtr="0" upright="1"/>
                      </wps:wsp>
                      <wps:wsp xmlns:wps="http://schemas.microsoft.com/office/word/2010/wordprocessingShape">
                        <wps:cNvPr id="372" name="Text Box 321"/>
                        <wps:cNvSpPr txBox="1">
                          <a:spLocks noChangeArrowheads="1"/>
                        </wps:cNvSpPr>
                        <wps:spPr bwMode="auto">
                          <a:xfrm>
                            <a:off x="7098" y="3688"/>
                            <a:ext cx="3991" cy="55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rsidP="008F166C">
                              <w:pPr>
                                <w:spacing w:line="247" w:lineRule="auto"/>
                                <w:ind w:hanging="1"/>
                                <w:jc w:val="center"/>
                                <w:rPr>
                                  <w:sz w:val="24"/>
                                </w:rPr>
                              </w:pPr>
                              <w:r w:rsidRPr="00D55E2D">
                                <w:rPr>
                                  <w:sz w:val="24"/>
                                </w:rPr>
                                <w:t>Slovak Office of Standards, Metrology and Testing</w:t>
                              </w:r>
                            </w:p>
                          </w:txbxContent>
                        </wps:txbx>
                        <wps:bodyPr rot="0" vert="horz" wrap="square" lIns="0" tIns="0" rIns="0" bIns="0" anchor="t" anchorCtr="0" upright="1"/>
                      </wps:wsp>
                      <wps:wsp xmlns:wps="http://schemas.microsoft.com/office/word/2010/wordprocessingShape">
                        <wps:cNvPr id="373" name="Text Box 320"/>
                        <wps:cNvSpPr txBox="1">
                          <a:spLocks noChangeArrowheads="1"/>
                        </wps:cNvSpPr>
                        <wps:spPr bwMode="auto">
                          <a:xfrm>
                            <a:off x="2023" y="6270"/>
                            <a:ext cx="2739" cy="6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rsidP="008F166C">
                              <w:pPr>
                                <w:spacing w:line="247" w:lineRule="auto"/>
                                <w:ind w:right="1" w:hanging="1"/>
                                <w:jc w:val="center"/>
                                <w:rPr>
                                  <w:sz w:val="24"/>
                                </w:rPr>
                              </w:pPr>
                              <w:r w:rsidRPr="00D55E2D">
                                <w:rPr>
                                  <w:sz w:val="24"/>
                                </w:rPr>
                                <w:t>University of Žilina in Žilina (ECM certification)</w:t>
                              </w:r>
                            </w:p>
                          </w:txbxContent>
                        </wps:txbx>
                        <wps:bodyPr rot="0" vert="horz" wrap="square" lIns="0" tIns="0" rIns="0" bIns="0" anchor="t" anchorCtr="0" upright="1"/>
                      </wps:wsp>
                      <wps:wsp xmlns:wps="http://schemas.microsoft.com/office/word/2010/wordprocessingShape">
                        <wps:cNvPr id="374" name="Text Box 319"/>
                        <wps:cNvSpPr txBox="1">
                          <a:spLocks noChangeArrowheads="1"/>
                        </wps:cNvSpPr>
                        <wps:spPr bwMode="auto">
                          <a:xfrm>
                            <a:off x="6909" y="6181"/>
                            <a:ext cx="4335" cy="77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24BA7" w:rsidRPr="00D55E2D" w:rsidP="009E7759">
                              <w:pPr>
                                <w:spacing w:line="266" w:lineRule="exact"/>
                                <w:jc w:val="center"/>
                                <w:rPr>
                                  <w:sz w:val="24"/>
                                </w:rPr>
                              </w:pPr>
                              <w:r w:rsidRPr="00D55E2D">
                                <w:rPr>
                                  <w:sz w:val="24"/>
                                </w:rPr>
                                <w:t>Transport Research Institute – Notified Body</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318" o:spid="_x0000_s1134" style="width:510.25pt;height:354.35pt;margin-top:26.8pt;margin-left:55.15pt;mso-position-horizontal-relative:page;mso-wrap-distance-left:0;mso-wrap-distance-right:0;position:absolute;z-index:251666432" coordorigin="1134,162" coordsize="10205,7087">
                <v:shape id="Freeform 337" o:spid="_x0000_s1135" style="width:5102;height:2096;left:4078;mso-wrap-style:square;position:absolute;top:162;visibility:visible;v-text-anchor:top" coordsize="5102,2096" path="m4753,l349,,279,7,213,27,154,59l102,102l60,154,27,213,7,279,,349,,1746l7,1817l27,1882l60,1942l102,1993l154,2036l213,2068l279,2089l349,2096l4753,2096l4823,2089l4889,2068l4948,2036l5000,1993l5042,1942l5075,1882l5095,1817l5102,1746l5102,349l5095,279l5075,213l5042,154l5000,102,4948,59,4889,27,4823,7,4753,xe" fillcolor="#9cf" stroked="f">
                  <v:path arrowok="t" o:connecttype="custom" o:connectlocs="4753,163;349,163;279,170;213,190;154,222;102,265;60,317;27,376;7,442;0,512;0,1909;7,1980;27,2045;60,2105;102,2156;154,2199;213,2231;279,2252;349,2259;4753,2259;4823,2252;4889,2231;4948,2199;5000,2156;5042,2105;5075,2045;5095,1980;5102,1909;5102,512;5095,442;5075,376;5042,317;5000,265;4948,222;4889,190;4823,170;4753,163" o:connectangles="0,0,0,0,0,0,0,0,0,0,0,0,0,0,0,0,0,0,0,0,0,0,0,0,0,0,0,0,0,0,0,0,0,0,0,0,0"/>
                </v:shape>
                <v:shape id="Freeform 336" o:spid="_x0000_s1136" style="width:5102;height:2096;left:4078;mso-wrap-style:square;position:absolute;top:162;visibility:visible;v-text-anchor:top" coordsize="5102,2096" path="m349,l279,7,213,27,154,59l102,102l60,154,27,213,7,279,,349,,1746l7,1817l27,1882l60,1942l102,1993l154,2036l213,2068l279,2089l349,2096l4753,2096l4823,2089l4889,2068l4948,2036l5000,1993l5042,1942l5075,1882l5095,1817l5102,1746l5102,349l5095,279l5075,213l5042,154l5000,102,4948,59,4889,27,4823,7,4753,,349,xe" filled="f">
                  <v:path arrowok="t" o:connecttype="custom" o:connectlocs="349,163;279,170;213,190;154,222;102,265;60,317;27,376;7,442;0,512;0,1909;7,1980;27,2045;60,2105;102,2156;154,2199;213,2231;279,2252;349,2259;4753,2259;4823,2252;4889,2231;4948,2199;5000,2156;5042,2105;5075,2045;5095,1980;5102,1909;5102,512;5095,442;5075,376;5042,317;5000,265;4948,222;4889,190;4823,170;4753,163;349,163" o:connectangles="0,0,0,0,0,0,0,0,0,0,0,0,0,0,0,0,0,0,0,0,0,0,0,0,0,0,0,0,0,0,0,0,0,0,0,0,0"/>
                </v:shape>
                <v:shape id="Freeform 335" o:spid="_x0000_s1137" style="width:4395;height:2219;left:1134;mso-wrap-style:square;position:absolute;top:2849;visibility:visible;v-text-anchor:top" coordsize="4395,2219" path="m4025,l370,,295,7,226,29,163,63l108,108l63,163,29,226,8,295,,369,,1849l8,1923l29,1993l63,2056l108,2110l163,2156l226,2190l295,2211l370,2219l4025,2219l4100,2211l4169,2190l4232,2156l4287,2110l4332,2056l4366,1993l4387,1923l4395,1849l4395,369l4387,295l4366,226l4332,163l4287,108,4232,63,4169,29,4100,7,4025,xe" fillcolor="#cfc" stroked="f">
                  <v:path arrowok="t" o:connecttype="custom" o:connectlocs="4025,2850;370,2850;295,2857;226,2879;163,2913;108,2958;63,3013;29,3076;8,3145;0,3219;0,4699;8,4773;29,4843;63,4906;108,4960;163,5006;226,5040;295,5061;370,5069;4025,5069;4100,5061;4169,5040;4232,5006;4287,4960;4332,4906;4366,4843;4387,4773;4395,4699;4395,3219;4387,3145;4366,3076;4332,3013;4287,2958;4232,2913;4169,2879;4100,2857;4025,2850" o:connectangles="0,0,0,0,0,0,0,0,0,0,0,0,0,0,0,0,0,0,0,0,0,0,0,0,0,0,0,0,0,0,0,0,0,0,0,0,0"/>
                </v:shape>
                <v:shape id="Freeform 334" o:spid="_x0000_s1138" style="width:4395;height:2219;left:1134;mso-wrap-style:square;position:absolute;top:2849;visibility:visible;v-text-anchor:top" coordsize="4395,2219" path="m370,l295,7,226,29,163,63l108,108l63,163,29,226,8,295,,369,,1849l8,1923l29,1993l63,2056l108,2110l163,2156l226,2190l295,2211l370,2219l4025,2219l4100,2211l4169,2190l4232,2156l4287,2110l4332,2056l4366,1993l4387,1923l4395,1849l4395,369l4387,295l4366,226l4332,163l4287,108,4232,63,4169,29,4100,7,4025,,370,xe" filled="f">
                  <v:path arrowok="t" o:connecttype="custom" o:connectlocs="370,2850;295,2857;226,2879;163,2913;108,2958;63,3013;29,3076;8,3145;0,3219;0,4699;8,4773;29,4843;63,4906;108,4960;163,5006;226,5040;295,5061;370,5069;4025,5069;4100,5061;4169,5040;4232,5006;4287,4960;4332,4906;4366,4843;4387,4773;4395,4699;4395,3219;4387,3145;4366,3076;4332,3013;4287,2958;4232,2913;4169,2879;4100,2857;4025,2850;370,2850" o:connectangles="0,0,0,0,0,0,0,0,0,0,0,0,0,0,0,0,0,0,0,0,0,0,0,0,0,0,0,0,0,0,0,0,0,0,0,0,0"/>
                </v:shape>
                <v:shape id="AutoShape 333" o:spid="_x0000_s1139" style="width:2698;height:640;left:3557;mso-wrap-style:square;position:absolute;top:2243;visibility:visible;v-text-anchor:top" coordsize="2698,640" path="m105,522l,606l130,639l120,595l100,595l96,575l115,571l105,522xm115,571l96,575l100,595l119,591l115,571xm119,591l100,595l120,595l119,591xm2579,49l115,571l119,591l2583,68l2579,49xm2684,45l2598,45l2602,64l2583,68l2593,117l2684,45xm2598,45l2579,49l2583,68l2602,64l2598,45xm2568,l2579,49l2598,45l2684,45l2698,34,2568,xe" fillcolor="black" stroked="f">
                  <v:path arrowok="t" o:connecttype="custom" o:connectlocs="105,2766;0,2850;130,2883;120,2839;100,2839;96,2819;115,2815;105,2766;115,2815;96,2819;100,2839;119,2835;115,2815;119,2835;100,2839;120,2839;119,2835;2579,2293;115,2815;119,2835;2583,2312;2579,2293;2684,2289;2598,2289;2602,2308;2583,2312;2593,2361;2684,2289;2598,2289;2579,2293;2583,2312;2602,2308;2598,2289;2568,2244;2579,2293;2598,2289;2684,2289;2698,2278;2568,2244" o:connectangles="0,0,0,0,0,0,0,0,0,0,0,0,0,0,0,0,0,0,0,0,0,0,0,0,0,0,0,0,0,0,0,0,0,0,0,0,0,0,0"/>
                </v:shape>
                <v:shape id="Freeform 332" o:spid="_x0000_s1140" style="width:4514;height:2162;left:6825;mso-wrap-style:square;position:absolute;top:2925;visibility:visible;v-text-anchor:top" coordsize="4514,2162" path="m4154,l360,,288,7,220,28,159,61l106,105l62,159,28,220,7,287,,360,,1801l7,1874l28,1942l62,2003l106,2056l159,2100l220,2133l288,2154l360,2162l4154,2162l4226,2154l4294,2133l4355,2100l4408,2056l4452,2003l4486,1942l4507,1874l4514,1801l4514,360l4507,287l4486,220l4452,159l4408,105,4355,61,4294,28,4226,7,4154,xe" fillcolor="yellow" stroked="f">
                  <v:path arrowok="t" o:connecttype="custom" o:connectlocs="4154,2926;360,2926;288,2933;220,2954;159,2987;106,3031;62,3085;28,3146;7,3213;0,3286;0,4727;7,4800;28,4868;62,4929;106,4982;159,5026;220,5059;288,5080;360,5088;4154,5088;4226,5080;4294,5059;4355,5026;4408,4982;4452,4929;4486,4868;4507,4800;4514,4727;4514,3286;4507,3213;4486,3146;4452,3085;4408,3031;4355,2987;4294,2954;4226,2933;4154,2926" o:connectangles="0,0,0,0,0,0,0,0,0,0,0,0,0,0,0,0,0,0,0,0,0,0,0,0,0,0,0,0,0,0,0,0,0,0,0,0,0"/>
                </v:shape>
                <v:shape id="Freeform 331" o:spid="_x0000_s1141" style="width:4514;height:2162;left:6825;mso-wrap-style:square;position:absolute;top:2925;visibility:visible;v-text-anchor:top" coordsize="4514,2162" path="m360,l288,7,220,28,159,61l106,105l62,159,28,220,7,287,,360,,1801l7,1874l28,1942l62,2003l106,2056l159,2100l220,2133l288,2154l360,2162l4154,2162l4226,2154l4294,2133l4355,2100l4408,2056l4452,2003l4486,1942l4507,1874l4514,1801l4514,360l4507,287l4486,220l4452,159l4408,105,4355,61,4294,28,4226,7,4154,,360,xe" filled="f">
                  <v:path arrowok="t" o:connecttype="custom" o:connectlocs="360,2926;288,2933;220,2954;159,2987;106,3031;62,3085;28,3146;7,3213;0,3286;0,4727;7,4800;28,4868;62,4929;106,4982;159,5026;220,5059;288,5080;360,5088;4154,5088;4226,5080;4294,5059;4355,5026;4408,4982;4452,4929;4486,4868;4507,4800;4514,4727;4514,3286;4507,3213;4486,3146;4452,3085;4408,3031;4355,2987;4294,2954;4226,2933;4154,2926;360,2926" o:connectangles="0,0,0,0,0,0,0,0,0,0,0,0,0,0,0,0,0,0,0,0,0,0,0,0,0,0,0,0,0,0,0,0,0,0,0,0,0"/>
                </v:shape>
                <v:shape id="AutoShape 330" o:spid="_x0000_s1142" style="width:120;height:417;left:9036;mso-wrap-style:square;position:absolute;top:5087;visibility:visible;v-text-anchor:top" coordsize="120,417" path="m50,297l,297,60,417,110,317l50,317l50,297xm70,100l50,100l50,317l70,317l70,100xm120,297l70,297l70,317l110,317l120,297xm60,l,120l50,120l50,100l110,100l60,xm110,100l70,100l70,120l120,120l110,100xe" fillcolor="black" stroked="f">
                  <v:path arrowok="t" o:connecttype="custom" o:connectlocs="50,5385;0,5385;60,5505;110,5405;50,5405;50,5385;70,5188;50,5188;50,5405;70,5405;70,5188;120,5385;70,5385;70,5405;110,5405;120,5385;60,5088;0,5208;50,5208;50,5188;110,5188;60,5088;110,5188;70,5188;70,5208;120,5208;110,5188" o:connectangles="0,0,0,0,0,0,0,0,0,0,0,0,0,0,0,0,0,0,0,0,0,0,0,0,0,0,0"/>
                </v:shape>
                <v:shape id="AutoShape 329" o:spid="_x0000_s1143" style="width:2608;height:707;left:6488;mso-wrap-style:square;position:absolute;top:2248;visibility:visible;v-text-anchor:top" coordsize="2608,707" path="m2489,658l2477,707l2608,678l2591,663l2509,663l2489,658xm2494,639l2489,658l2509,663l2513,644l2494,639xm2506,590l2494,639l2513,644l2509,663l2591,663l2506,590xm119,49l114,68l2489,658l2494,639l119,49xm131,l,30l102,117l114,68,95,63,99,44l120,44l131,xm99,44l95,63l114,68l119,49,99,44xm120,44l99,44l119,49l120,44xe" fillcolor="black" stroked="f">
                  <v:path arrowok="t" o:connecttype="custom" o:connectlocs="2489,2906;2477,2955;2608,2926;2591,2911;2509,2911;2489,2906;2494,2887;2489,2906;2509,2911;2513,2892;2494,2887;2506,2838;2494,2887;2513,2892;2509,2911;2591,2911;2506,2838;119,2297;114,2316;2489,2906;2494,2887;119,2297;131,2248;0,2278;102,2365;114,2316;95,2311;99,2292;120,2292;131,2248;99,2292;95,2311;114,2316;119,2297;99,2292;120,2292;99,2292;119,2297;120,2292" o:connectangles="0,0,0,0,0,0,0,0,0,0,0,0,0,0,0,0,0,0,0,0,0,0,0,0,0,0,0,0,0,0,0,0,0,0,0,0,0,0,0"/>
                </v:shape>
                <v:shape id="Freeform 328" o:spid="_x0000_s1144" style="width:4335;height:1691;left:6909;mso-wrap-style:square;position:absolute;top:5558;visibility:visible;v-text-anchor:top" coordsize="3782,1691" path="m3500,l282,,207,10,140,38,83,82,38,139,10,207,,281,,1409l10,1484l38,1551l83,1608l140,1652l207,1681l282,1691l3500,1691l3575,1681l3642,1652l3699,1608l3744,1551l3772,1484l3782,1409l3782,281l3772,207l3744,139,3699,82,3642,38,3575,10,3500,xe" fillcolor="#fc9" stroked="f">
                  <v:path arrowok="t" o:connecttype="custom" o:connectlocs="4012,5559;323,5559;237,5569;160,5597;95,5641;44,5698;11,5766;0,5840;0,6968;11,7043;44,7110;95,7167;160,7211;237,7240;323,7250;4012,7250;4098,7240;4175,7211;4240,7167;4291,7110;4324,7043;4335,6968;4335,5840;4324,5766;4291,5698;4240,5641;4175,5597;4098,5569;4012,5559" o:connectangles="0,0,0,0,0,0,0,0,0,0,0,0,0,0,0,0,0,0,0,0,0,0,0,0,0,0,0,0,0"/>
                </v:shape>
                <v:shape id="Freeform 327" o:spid="_x0000_s1145" style="width:4335;height:1691;left:6909;mso-wrap-style:square;position:absolute;top:5558;visibility:visible;v-text-anchor:top" coordsize="3782,1691" path="m282,l207,10,140,38,83,82,38,139,10,207,,281,,1409l10,1484l38,1551l83,1608l140,1652l207,1681l282,1691l3500,1691l3575,1681l3642,1652l3699,1608l3744,1551l3772,1484l3782,1409l3782,281l3772,207l3744,139,3699,82,3642,38,3575,10,3500,,282,xe" filled="f">
                  <v:path arrowok="t" o:connecttype="custom" o:connectlocs="323,5559;237,5569;160,5597;95,5641;44,5698;11,5766;0,5840;0,6968;11,7043;44,7110;95,7167;160,7211;237,7240;323,7250;4012,7250;4098,7240;4175,7211;4240,7167;4291,7110;4324,7043;4335,6968;4335,5840;4324,5766;4291,5698;4240,5641;4175,5597;4098,5569;4012,5559;323,5559" o:connectangles="0,0,0,0,0,0,0,0,0,0,0,0,0,0,0,0,0,0,0,0,0,0,0,0,0,0,0,0,0"/>
                </v:shape>
                <v:shape id="AutoShape 326" o:spid="_x0000_s1146" style="width:120;height:436;left:3180;mso-wrap-style:square;position:absolute;top:5068;visibility:visible;v-text-anchor:top" coordsize="120,436" path="m50,316l,316,60,436,110,336l50,336l50,316xm70,100l50,100l50,336l70,336l70,100xm120,316l70,316l70,336l110,336l120,316xm60,l,120l50,120l50,100l110,100l60,xm110,100l70,100l70,120l120,120l110,100xe" fillcolor="black" stroked="f">
                  <v:path arrowok="t" o:connecttype="custom" o:connectlocs="50,5385;0,5385;60,5505;110,5405;50,5405;50,5385;70,5169;50,5169;50,5405;70,5405;70,5169;120,5385;70,5385;70,5405;110,5405;120,5385;60,5069;0,5189;50,5189;50,5169;110,5169;60,5069;110,5169;70,5169;70,5189;120,5189;110,5169" o:connectangles="0,0,0,0,0,0,0,0,0,0,0,0,0,0,0,0,0,0,0,0,0,0,0,0,0,0,0"/>
                </v:shape>
                <v:shape id="Freeform 325" o:spid="_x0000_s1147" style="width:3783;height:1691;left:1441;mso-wrap-style:square;position:absolute;top:5540;visibility:visible;v-text-anchor:top" coordsize="3783,1691" path="m3501,l282,,207,10,140,38,83,82,38,139,10,207,,281,,1409l10,1484l38,1551l83,1608l140,1652l207,1681l282,1691l3501,1691l3576,1681l3643,1652l3700,1608l3745,1551l3773,1484l3783,1409l3783,281l3773,207l3745,139,3700,82,3643,38,3576,10,3501,xe" fillcolor="#e4b8b7" stroked="f">
                  <v:path arrowok="t" o:connecttype="custom" o:connectlocs="3501,5541;282,5541;207,5551;140,5579;83,5623;38,5680;10,5748;0,5822;0,6950;10,7025;38,7092;83,7149;140,7193;207,7222;282,7232;3501,7232;3576,7222;3643,7193;3700,7149;3745,7092;3773,7025;3783,6950;3783,5822;3773,5748;3745,5680;3700,5623;3643,5579;3576,5551;3501,5541" o:connectangles="0,0,0,0,0,0,0,0,0,0,0,0,0,0,0,0,0,0,0,0,0,0,0,0,0,0,0,0,0"/>
                </v:shape>
                <v:shape id="Freeform 324" o:spid="_x0000_s1148" style="width:3783;height:1691;left:1441;mso-wrap-style:square;position:absolute;top:5540;visibility:visible;v-text-anchor:top" coordsize="3783,1691" path="m282,l207,10,140,38,83,82,38,139,10,207,,281,,1409l10,1484l38,1551l83,1608l140,1652l207,1681l282,1691l3501,1691l3576,1681l3643,1652l3700,1608l3745,1551l3773,1484l3783,1409l3783,281l3773,207l3745,139,3700,82,3643,38,3576,10,3501,,282,xe" filled="f">
                  <v:path arrowok="t" o:connecttype="custom" o:connectlocs="282,5541;207,5551;140,5579;83,5623;38,5680;10,5748;0,5822;0,6950;10,7025;38,7092;83,7149;140,7193;207,7222;282,7232;3501,7232;3576,7222;3643,7193;3700,7149;3745,7092;3773,7025;3783,6950;3783,5822;3773,5748;3745,5680;3700,5623;3643,5579;3576,5551;3501,5541;282,5541" o:connectangles="0,0,0,0,0,0,0,0,0,0,0,0,0,0,0,0,0,0,0,0,0,0,0,0,0,0,0,0,0"/>
                </v:shape>
                <v:shape id="Text Box 323" o:spid="_x0000_s1149" type="#_x0000_t202" style="width:4384;height:1224;left:4538;mso-wrap-style:square;position:absolute;top:602;visibility:visible;v-text-anchor:top" filled="f" stroked="f">
                  <v:textbox inset="0,0,0,0">
                    <w:txbxContent>
                      <w:p w:rsidR="00E24BA7" w:rsidRPr="00D55E2D">
                        <w:pPr>
                          <w:spacing w:line="266" w:lineRule="exact"/>
                          <w:ind w:left="10" w:right="27"/>
                          <w:jc w:val="center"/>
                          <w:rPr>
                            <w:sz w:val="24"/>
                          </w:rPr>
                        </w:pPr>
                        <w:r w:rsidRPr="00D55E2D">
                          <w:rPr>
                            <w:sz w:val="24"/>
                          </w:rPr>
                          <w:t>NSA</w:t>
                        </w:r>
                      </w:p>
                      <w:p w:rsidR="00E24BA7" w:rsidRPr="00D55E2D">
                        <w:pPr>
                          <w:spacing w:before="5"/>
                          <w:ind w:left="1452"/>
                          <w:rPr>
                            <w:b/>
                            <w:sz w:val="24"/>
                          </w:rPr>
                        </w:pPr>
                        <w:r w:rsidRPr="00D55E2D">
                          <w:rPr>
                            <w:b/>
                            <w:sz w:val="24"/>
                          </w:rPr>
                          <w:t>Transport Authority</w:t>
                        </w:r>
                      </w:p>
                      <w:p w:rsidR="00E24BA7" w:rsidRPr="00D55E2D">
                        <w:pPr>
                          <w:spacing w:before="115" w:line="247" w:lineRule="auto"/>
                          <w:ind w:left="10" w:right="28"/>
                          <w:jc w:val="center"/>
                          <w:rPr>
                            <w:sz w:val="24"/>
                          </w:rPr>
                        </w:pPr>
                        <w:r w:rsidRPr="00D55E2D">
                          <w:rPr>
                            <w:sz w:val="24"/>
                          </w:rPr>
                          <w:t>Safety, licensing and regulatory authority for railways and railway traffic</w:t>
                        </w:r>
                      </w:p>
                    </w:txbxContent>
                  </v:textbox>
                </v:shape>
                <v:shape id="Text Box 322" o:spid="_x0000_s1150" type="#_x0000_t202" style="width:4104;height:1597;left:1291;mso-wrap-style:square;position:absolute;top:3250;visibility:visible;v-text-anchor:top" filled="f" stroked="f">
                  <v:textbox inset="0,0,0,0">
                    <w:txbxContent>
                      <w:p w:rsidR="00E24BA7" w:rsidRPr="00D55E2D">
                        <w:pPr>
                          <w:ind w:left="33" w:right="52" w:firstLine="3"/>
                          <w:jc w:val="center"/>
                          <w:rPr>
                            <w:sz w:val="20"/>
                            <w:szCs w:val="20"/>
                          </w:rPr>
                        </w:pPr>
                        <w:r w:rsidRPr="00D55E2D">
                          <w:t>Ministry of Transport and Construction</w:t>
                        </w:r>
                        <w:r w:rsidRPr="00D55E2D">
                          <w:br/>
                          <w:t xml:space="preserve">Investigation body for accidents and extraordinary events on railways, special transport systems and </w:t>
                        </w:r>
                        <w:r w:rsidRPr="00D55E2D">
                          <w:t>cable-ways</w:t>
                        </w:r>
                        <w:r w:rsidRPr="00D55E2D">
                          <w:t>.</w:t>
                        </w:r>
                      </w:p>
                      <w:p w:rsidR="00E24BA7" w:rsidRPr="00D55E2D">
                        <w:pPr>
                          <w:spacing w:before="10" w:line="247" w:lineRule="auto"/>
                          <w:ind w:right="18"/>
                          <w:jc w:val="center"/>
                          <w:rPr>
                            <w:sz w:val="20"/>
                            <w:szCs w:val="20"/>
                          </w:rPr>
                        </w:pPr>
                        <w:r w:rsidRPr="00D55E2D">
                          <w:rPr>
                            <w:sz w:val="20"/>
                          </w:rPr>
                          <w:t>The approval authority for the type approval of railway vehicles for special transport systems</w:t>
                        </w:r>
                      </w:p>
                    </w:txbxContent>
                  </v:textbox>
                </v:shape>
                <v:shape id="Text Box 321" o:spid="_x0000_s1151" type="#_x0000_t202" style="width:3991;height:552;left:7098;mso-wrap-style:square;position:absolute;top:3688;visibility:visible;v-text-anchor:top" filled="f" stroked="f">
                  <v:textbox inset="0,0,0,0">
                    <w:txbxContent>
                      <w:p w:rsidR="00E24BA7" w:rsidRPr="00D55E2D" w:rsidP="008F166C">
                        <w:pPr>
                          <w:spacing w:line="247" w:lineRule="auto"/>
                          <w:ind w:hanging="1"/>
                          <w:jc w:val="center"/>
                          <w:rPr>
                            <w:sz w:val="24"/>
                          </w:rPr>
                        </w:pPr>
                        <w:r w:rsidRPr="00D55E2D">
                          <w:rPr>
                            <w:sz w:val="24"/>
                          </w:rPr>
                          <w:t>Slovak Office of Standards, Metrology and Testing</w:t>
                        </w:r>
                      </w:p>
                    </w:txbxContent>
                  </v:textbox>
                </v:shape>
                <v:shape id="Text Box 320" o:spid="_x0000_s1152" type="#_x0000_t202" style="width:2739;height:687;left:2023;mso-wrap-style:square;position:absolute;top:6270;visibility:visible;v-text-anchor:top" filled="f" stroked="f">
                  <v:textbox inset="0,0,0,0">
                    <w:txbxContent>
                      <w:p w:rsidR="00E24BA7" w:rsidRPr="00D55E2D" w:rsidP="008F166C">
                        <w:pPr>
                          <w:spacing w:line="247" w:lineRule="auto"/>
                          <w:ind w:right="1" w:hanging="1"/>
                          <w:jc w:val="center"/>
                          <w:rPr>
                            <w:sz w:val="24"/>
                          </w:rPr>
                        </w:pPr>
                        <w:r w:rsidRPr="00D55E2D">
                          <w:rPr>
                            <w:sz w:val="24"/>
                          </w:rPr>
                          <w:t>University of Žilina in Žilina (ECM certification)</w:t>
                        </w:r>
                      </w:p>
                    </w:txbxContent>
                  </v:textbox>
                </v:shape>
                <v:shape id="Text Box 319" o:spid="_x0000_s1153" type="#_x0000_t202" style="width:4335;height:776;left:6909;mso-wrap-style:square;position:absolute;top:6181;visibility:visible;v-text-anchor:top" filled="f" stroked="f">
                  <v:textbox inset="0,0,0,0">
                    <w:txbxContent>
                      <w:p w:rsidR="00E24BA7" w:rsidRPr="00D55E2D" w:rsidP="009E7759">
                        <w:pPr>
                          <w:spacing w:line="266" w:lineRule="exact"/>
                          <w:jc w:val="center"/>
                          <w:rPr>
                            <w:sz w:val="24"/>
                          </w:rPr>
                        </w:pPr>
                        <w:r w:rsidRPr="00D55E2D">
                          <w:rPr>
                            <w:sz w:val="24"/>
                          </w:rPr>
                          <w:t>Transport Research Institute – Notified Body</w:t>
                        </w:r>
                      </w:p>
                    </w:txbxContent>
                  </v:textbox>
                </v:shape>
                <w10:wrap type="topAndBottom"/>
              </v:group>
            </w:pict>
          </mc:Fallback>
        </mc:AlternateContent>
      </w:r>
      <w:r w:rsidRPr="00D55E2D">
        <w:t>Annex B 2 Relationship with other national bodies</w:t>
      </w:r>
      <w:bookmarkEnd w:id="167"/>
      <w:bookmarkEnd w:id="168"/>
      <w:bookmarkEnd w:id="169"/>
      <w:bookmarkEnd w:id="170"/>
      <w:bookmarkEnd w:id="171"/>
      <w:bookmarkEnd w:id="172"/>
      <w:bookmarkEnd w:id="173"/>
    </w:p>
    <w:p w:rsidR="00F106D9" w:rsidRPr="00D55E2D" w:rsidP="00332DD0">
      <w:pPr>
        <w:pStyle w:val="BodyText"/>
        <w:spacing w:before="600"/>
        <w:rPr>
          <w:rFonts w:ascii="Arial"/>
          <w:b/>
        </w:rPr>
      </w:pPr>
      <w:r w:rsidRPr="00D55E2D">
        <w:rPr>
          <w:rFonts w:ascii="Arial"/>
          <w:b/>
        </w:rPr>
        <w:t>Legend:</w:t>
      </w:r>
    </w:p>
    <w:p w:rsidR="00F106D9" w:rsidRPr="00D55E2D" w:rsidP="00276B8E">
      <w:pPr>
        <w:pStyle w:val="BodyText"/>
        <w:spacing w:before="120"/>
        <w:ind w:left="1106" w:right="2"/>
        <w:jc w:val="both"/>
      </w:pPr>
      <w:r w:rsidRPr="00D55E2D">
        <w:rPr>
          <w:b/>
          <w:noProof/>
          <w:lang w:val="fr-LU" w:eastAsia="fr-LU" w:bidi="ar-SA"/>
        </w:rPr>
        <mc:AlternateContent>
          <mc:Choice Requires="wpg">
            <w:drawing>
              <wp:anchor distT="0" distB="0" distL="114300" distR="114300" simplePos="0" relativeHeight="251667456" behindDoc="0" locked="0" layoutInCell="1" allowOverlap="1">
                <wp:simplePos x="0" y="0"/>
                <wp:positionH relativeFrom="margin">
                  <wp:align>left</wp:align>
                </wp:positionH>
                <wp:positionV relativeFrom="paragraph">
                  <wp:posOffset>203835</wp:posOffset>
                </wp:positionV>
                <wp:extent cx="466725" cy="238125"/>
                <wp:effectExtent l="0" t="0" r="9525" b="9525"/>
                <wp:wrapNone/>
                <wp:docPr id="352" name="Group 315"/>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25" cy="238125"/>
                          <a:chOff x="1201" y="480"/>
                          <a:chExt cx="735" cy="375"/>
                        </a:xfrm>
                      </wpg:grpSpPr>
                      <wps:wsp xmlns:wps="http://schemas.microsoft.com/office/word/2010/wordprocessingShape">
                        <wps:cNvPr id="353" name="Rectangle 317"/>
                        <wps:cNvSpPr>
                          <a:spLocks noChangeArrowheads="1"/>
                        </wps:cNvSpPr>
                        <wps:spPr bwMode="auto">
                          <a:xfrm>
                            <a:off x="1208" y="487"/>
                            <a:ext cx="720" cy="360"/>
                          </a:xfrm>
                          <a:prstGeom prst="rect">
                            <a:avLst/>
                          </a:prstGeom>
                          <a:solidFill>
                            <a:srgbClr val="99CC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354" name="Rectangle 316"/>
                        <wps:cNvSpPr>
                          <a:spLocks noChangeArrowheads="1"/>
                        </wps:cNvSpPr>
                        <wps:spPr bwMode="auto">
                          <a:xfrm>
                            <a:off x="1208" y="487"/>
                            <a:ext cx="720" cy="36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315" o:spid="_x0000_s1154" style="width:36.75pt;height:18.75pt;margin-top:16.05pt;margin-left:0;mso-position-horizontal:left;mso-position-horizontal-relative:margin;position:absolute;z-index:251668480" coordorigin="1201,480" coordsize="735,375">
                <v:rect id="Rectangle 317" o:spid="_x0000_s1155" style="width:720;height:360;left:1208;mso-wrap-style:square;position:absolute;top:487;visibility:visible;v-text-anchor:top" fillcolor="#9cf" stroked="f"/>
                <v:rect id="Rectangle 316" o:spid="_x0000_s1156" style="width:720;height:360;left:1208;mso-wrap-style:square;position:absolute;top:487;visibility:visible;v-text-anchor:top" filled="f"/>
                <w10:wrap anchorx="margin"/>
              </v:group>
            </w:pict>
          </mc:Fallback>
        </mc:AlternateContent>
      </w:r>
      <w:r w:rsidRPr="00D55E2D">
        <w:rPr>
          <w:b/>
        </w:rPr>
        <w:t>Authority</w:t>
      </w:r>
      <w:r w:rsidRPr="00D55E2D">
        <w:t xml:space="preserve"> – As the budgetary organisation, it is linked to the state budget by financial relations through a budget chapter managed by the Ministry. The Authority </w:t>
      </w:r>
      <w:r w:rsidRPr="00D55E2D">
        <w:t>is headed</w:t>
      </w:r>
      <w:r w:rsidRPr="00D55E2D">
        <w:t xml:space="preserve"> by a Chairperson appointed and removed by the Government of the Slovak Republic at the proposal of the Minister of Transport, Construction and Regional Development of the SR.</w:t>
      </w:r>
    </w:p>
    <w:p w:rsidR="00F106D9" w:rsidRPr="00D55E2D" w:rsidP="00276B8E">
      <w:pPr>
        <w:pStyle w:val="BodyText"/>
        <w:spacing w:before="120"/>
        <w:ind w:left="1106" w:right="2"/>
        <w:jc w:val="both"/>
      </w:pPr>
      <w:r w:rsidRPr="00D55E2D">
        <w:rPr>
          <w:b/>
          <w:noProof/>
          <w:lang w:val="fr-LU" w:eastAsia="fr-LU" w:bidi="ar-SA"/>
        </w:rPr>
        <mc:AlternateContent>
          <mc:Choice Requires="wpg">
            <w:drawing>
              <wp:anchor distT="0" distB="0" distL="114300" distR="114300" simplePos="0" relativeHeight="251669504" behindDoc="0" locked="0" layoutInCell="1" allowOverlap="1">
                <wp:simplePos x="0" y="0"/>
                <wp:positionH relativeFrom="margin">
                  <wp:align>left</wp:align>
                </wp:positionH>
                <wp:positionV relativeFrom="paragraph">
                  <wp:posOffset>177815</wp:posOffset>
                </wp:positionV>
                <wp:extent cx="466725" cy="238125"/>
                <wp:effectExtent l="0" t="0" r="9525" b="9525"/>
                <wp:wrapNone/>
                <wp:docPr id="349" name="Group 312"/>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25" cy="238125"/>
                          <a:chOff x="1201" y="347"/>
                          <a:chExt cx="735" cy="375"/>
                        </a:xfrm>
                      </wpg:grpSpPr>
                      <wps:wsp xmlns:wps="http://schemas.microsoft.com/office/word/2010/wordprocessingShape">
                        <wps:cNvPr id="350" name="Rectangle 314"/>
                        <wps:cNvSpPr>
                          <a:spLocks noChangeArrowheads="1"/>
                        </wps:cNvSpPr>
                        <wps:spPr bwMode="auto">
                          <a:xfrm>
                            <a:off x="1208" y="354"/>
                            <a:ext cx="720" cy="3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351" name="Rectangle 313"/>
                        <wps:cNvSpPr>
                          <a:spLocks noChangeArrowheads="1"/>
                        </wps:cNvSpPr>
                        <wps:spPr bwMode="auto">
                          <a:xfrm>
                            <a:off x="1208" y="354"/>
                            <a:ext cx="720" cy="36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312" o:spid="_x0000_s1157" style="width:36.75pt;height:18.75pt;margin-top:14pt;margin-left:0;mso-position-horizontal:left;mso-position-horizontal-relative:margin;position:absolute;z-index:251670528" coordorigin="1201,347" coordsize="735,375">
                <v:rect id="Rectangle 314" o:spid="_x0000_s1158" style="width:720;height:360;left:1208;mso-wrap-style:square;position:absolute;top:354;visibility:visible;v-text-anchor:top" fillcolor="yellow" stroked="f"/>
                <v:rect id="Rectangle 313" o:spid="_x0000_s1159" style="width:720;height:360;left:1208;mso-wrap-style:square;position:absolute;top:354;visibility:visible;v-text-anchor:top" filled="f"/>
                <w10:wrap anchorx="margin"/>
              </v:group>
            </w:pict>
          </mc:Fallback>
        </mc:AlternateContent>
      </w:r>
      <w:r w:rsidRPr="00D55E2D">
        <w:rPr>
          <w:b/>
        </w:rPr>
        <w:t>SOSMT SR</w:t>
      </w:r>
      <w:r w:rsidRPr="00D55E2D">
        <w:t xml:space="preserve"> – It acts in matters of supervision relating to the designated technical equipment, and </w:t>
      </w:r>
      <w:r w:rsidRPr="00D55E2D">
        <w:t>it also</w:t>
      </w:r>
      <w:r w:rsidRPr="00D55E2D">
        <w:t xml:space="preserve"> has a relationship with other relevant authorised and notified bodies in the field of conformity assessment and certification.</w:t>
      </w:r>
    </w:p>
    <w:p w:rsidR="00F106D9" w:rsidRPr="00D55E2D" w:rsidP="00276B8E">
      <w:pPr>
        <w:pStyle w:val="BodyText"/>
        <w:spacing w:before="120"/>
        <w:ind w:left="1106" w:right="2"/>
        <w:jc w:val="both"/>
      </w:pPr>
      <w:r w:rsidRPr="00D55E2D">
        <w:rPr>
          <w:b/>
          <w:noProof/>
          <w:lang w:val="fr-LU" w:eastAsia="fr-LU" w:bidi="ar-SA"/>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paragraph">
                  <wp:posOffset>235275</wp:posOffset>
                </wp:positionV>
                <wp:extent cx="466725" cy="238125"/>
                <wp:effectExtent l="0" t="0" r="9525" b="9525"/>
                <wp:wrapNone/>
                <wp:docPr id="346" name="Group 309"/>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25" cy="238125"/>
                          <a:chOff x="1201" y="404"/>
                          <a:chExt cx="735" cy="375"/>
                        </a:xfrm>
                      </wpg:grpSpPr>
                      <wps:wsp xmlns:wps="http://schemas.microsoft.com/office/word/2010/wordprocessingShape">
                        <wps:cNvPr id="347" name="Rectangle 311"/>
                        <wps:cNvSpPr>
                          <a:spLocks noChangeArrowheads="1"/>
                        </wps:cNvSpPr>
                        <wps:spPr bwMode="auto">
                          <a:xfrm>
                            <a:off x="1208" y="411"/>
                            <a:ext cx="720" cy="360"/>
                          </a:xfrm>
                          <a:prstGeom prst="rect">
                            <a:avLst/>
                          </a:prstGeom>
                          <a:solidFill>
                            <a:srgbClr val="FFCC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348" name="Rectangle 310"/>
                        <wps:cNvSpPr>
                          <a:spLocks noChangeArrowheads="1"/>
                        </wps:cNvSpPr>
                        <wps:spPr bwMode="auto">
                          <a:xfrm>
                            <a:off x="1208" y="411"/>
                            <a:ext cx="720" cy="36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309" o:spid="_x0000_s1160" style="width:36.75pt;height:18.75pt;margin-top:18.55pt;margin-left:0;mso-position-horizontal:left;mso-position-horizontal-relative:margin;position:absolute;z-index:251672576" coordorigin="1201,404" coordsize="735,375">
                <v:rect id="Rectangle 311" o:spid="_x0000_s1161" style="width:720;height:360;left:1208;mso-wrap-style:square;position:absolute;top:411;visibility:visible;v-text-anchor:top" fillcolor="#fc9" stroked="f"/>
                <v:rect id="Rectangle 310" o:spid="_x0000_s1162" style="width:720;height:360;left:1208;mso-wrap-style:square;position:absolute;top:411;visibility:visible;v-text-anchor:top" filled="f"/>
                <w10:wrap anchorx="margin"/>
              </v:group>
            </w:pict>
          </mc:Fallback>
        </mc:AlternateContent>
      </w:r>
      <w:r w:rsidRPr="00D55E2D">
        <w:rPr>
          <w:b/>
        </w:rPr>
        <w:t xml:space="preserve">Transport Research Institute (Notified Body) </w:t>
      </w:r>
      <w:r w:rsidRPr="00D55E2D">
        <w:t>– based on the SOSMT Authorisation Decision No 2013/800/003896/01289 of 23/07/2013, with a view to the Railways Act No 513/2009 Coll. on Railways, it is the notified body for the assessment of conformity and suitability of use for interoperability subsystems of the European railway system.</w:t>
      </w:r>
    </w:p>
    <w:p w:rsidR="00F106D9" w:rsidRPr="00D55E2D" w:rsidP="00276B8E">
      <w:pPr>
        <w:pStyle w:val="BodyText"/>
        <w:spacing w:before="120"/>
        <w:ind w:left="1106" w:right="2"/>
        <w:jc w:val="both"/>
      </w:pPr>
      <w:r w:rsidRPr="00D55E2D">
        <w:rPr>
          <w:b/>
          <w:noProof/>
          <w:lang w:val="fr-LU" w:eastAsia="fr-LU" w:bidi="ar-SA"/>
        </w:rPr>
        <mc:AlternateContent>
          <mc:Choice Requires="wpg">
            <w:drawing>
              <wp:anchor distT="0" distB="0" distL="114300" distR="114300" simplePos="0" relativeHeight="251673600" behindDoc="0" locked="0" layoutInCell="1" allowOverlap="1">
                <wp:simplePos x="0" y="0"/>
                <wp:positionH relativeFrom="margin">
                  <wp:align>left</wp:align>
                </wp:positionH>
                <wp:positionV relativeFrom="paragraph">
                  <wp:posOffset>246719</wp:posOffset>
                </wp:positionV>
                <wp:extent cx="466725" cy="238125"/>
                <wp:effectExtent l="0" t="0" r="9525" b="9525"/>
                <wp:wrapNone/>
                <wp:docPr id="343" name="Group 306"/>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25" cy="238125"/>
                          <a:chOff x="1201" y="489"/>
                          <a:chExt cx="735" cy="375"/>
                        </a:xfrm>
                      </wpg:grpSpPr>
                      <wps:wsp xmlns:wps="http://schemas.microsoft.com/office/word/2010/wordprocessingShape">
                        <wps:cNvPr id="344" name="Rectangle 308"/>
                        <wps:cNvSpPr>
                          <a:spLocks noChangeArrowheads="1"/>
                        </wps:cNvSpPr>
                        <wps:spPr bwMode="auto">
                          <a:xfrm>
                            <a:off x="1208" y="496"/>
                            <a:ext cx="720" cy="360"/>
                          </a:xfrm>
                          <a:prstGeom prst="rect">
                            <a:avLst/>
                          </a:prstGeom>
                          <a:solidFill>
                            <a:srgbClr val="E4B8B7"/>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345" name="Rectangle 307"/>
                        <wps:cNvSpPr>
                          <a:spLocks noChangeArrowheads="1"/>
                        </wps:cNvSpPr>
                        <wps:spPr bwMode="auto">
                          <a:xfrm>
                            <a:off x="1208" y="496"/>
                            <a:ext cx="720" cy="36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306" o:spid="_x0000_s1163" style="width:36.75pt;height:18.75pt;margin-top:19.45pt;margin-left:0;mso-position-horizontal:left;mso-position-horizontal-relative:margin;position:absolute;z-index:251674624" coordorigin="1201,489" coordsize="735,375">
                <v:rect id="Rectangle 308" o:spid="_x0000_s1164" style="width:720;height:360;left:1208;mso-wrap-style:square;position:absolute;top:496;visibility:visible;v-text-anchor:top" fillcolor="#e4b8b7" stroked="f"/>
                <v:rect id="Rectangle 307" o:spid="_x0000_s1165" style="width:720;height:360;left:1208;mso-wrap-style:square;position:absolute;top:496;visibility:visible;v-text-anchor:top" filled="f"/>
                <w10:wrap anchorx="margin"/>
              </v:group>
            </w:pict>
          </mc:Fallback>
        </mc:AlternateContent>
      </w:r>
      <w:r w:rsidRPr="00D55E2D">
        <w:rPr>
          <w:b/>
        </w:rPr>
        <w:t>University of Žilina</w:t>
      </w:r>
      <w:r w:rsidRPr="00D55E2D">
        <w:t xml:space="preserve"> – pursuant to the Decision of the Ministry No 12309/2012 – SŽDD/z.22119, it is an authorised legal entity for issuing certificates to persons in charge of maintenance of rail freight wagons under the Commission Regulation (EU) No 445/2011 on a system of certification of entities in charge of maintenance for freight wagons.</w:t>
      </w:r>
    </w:p>
    <w:p w:rsidR="00F106D9" w:rsidRPr="00D55E2D" w:rsidP="000B42EE">
      <w:pPr>
        <w:pStyle w:val="Style2"/>
        <w:pageBreakBefore/>
        <w:spacing w:before="120" w:after="120"/>
        <w:ind w:left="414"/>
      </w:pPr>
      <w:bookmarkStart w:id="174" w:name="_Toc498939809"/>
      <w:bookmarkStart w:id="175" w:name="_Toc498948098"/>
      <w:bookmarkStart w:id="176" w:name="_Toc498948219"/>
      <w:bookmarkStart w:id="177" w:name="_Toc528402892"/>
      <w:bookmarkStart w:id="178" w:name="_Toc528568534"/>
      <w:bookmarkStart w:id="179" w:name="_Toc533070105"/>
      <w:bookmarkStart w:id="180" w:name="_Toc533070961"/>
      <w:r w:rsidRPr="00D55E2D">
        <w:t>Annex C – Statistics of accident rate and prescribed indicators – CSI data</w:t>
      </w:r>
      <w:bookmarkEnd w:id="174"/>
      <w:bookmarkEnd w:id="175"/>
      <w:bookmarkEnd w:id="176"/>
      <w:bookmarkEnd w:id="177"/>
      <w:bookmarkEnd w:id="178"/>
      <w:bookmarkEnd w:id="179"/>
      <w:bookmarkEnd w:id="180"/>
    </w:p>
    <w:p w:rsidR="00F106D9" w:rsidRPr="00D55E2D" w:rsidP="00DF09EA">
      <w:pPr>
        <w:ind w:left="426"/>
        <w:rPr>
          <w:rFonts w:ascii="Arial" w:hAnsi="Arial" w:cs="Arial"/>
          <w:b/>
          <w:sz w:val="24"/>
        </w:rPr>
      </w:pPr>
      <w:r w:rsidRPr="00D55E2D">
        <w:rPr>
          <w:rFonts w:ascii="Arial" w:hAnsi="Arial"/>
          <w:b/>
          <w:sz w:val="24"/>
        </w:rPr>
        <w:t>C 1. Tables</w:t>
      </w:r>
    </w:p>
    <w:p w:rsidR="00F106D9" w:rsidRPr="00D55E2D" w:rsidP="00195C56">
      <w:pPr>
        <w:spacing w:before="183" w:after="240"/>
        <w:ind w:left="412"/>
        <w:rPr>
          <w:sz w:val="16"/>
        </w:rPr>
      </w:pPr>
      <w:r w:rsidRPr="00D55E2D">
        <w:rPr>
          <w:sz w:val="16"/>
        </w:rPr>
        <w:t xml:space="preserve">* </w:t>
      </w:r>
      <w:r w:rsidRPr="00D55E2D">
        <w:rPr>
          <w:sz w:val="16"/>
        </w:rPr>
        <w:t>data</w:t>
      </w:r>
      <w:r w:rsidRPr="00D55E2D">
        <w:rPr>
          <w:sz w:val="16"/>
        </w:rPr>
        <w:t xml:space="preserve"> processed under the amendment to Act 513/2009 Coll. on railways.</w:t>
      </w:r>
    </w:p>
    <w:tbl>
      <w:tblPr>
        <w:tblW w:w="10201" w:type="dxa"/>
        <w:tblInd w:w="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1E0"/>
      </w:tblPr>
      <w:tblGrid>
        <w:gridCol w:w="850"/>
        <w:gridCol w:w="850"/>
        <w:gridCol w:w="850"/>
        <w:gridCol w:w="1417"/>
        <w:gridCol w:w="2268"/>
        <w:gridCol w:w="1417"/>
        <w:gridCol w:w="850"/>
        <w:gridCol w:w="850"/>
        <w:gridCol w:w="849"/>
      </w:tblGrid>
      <w:tr w:rsidTr="00D340E9">
        <w:tblPrEx>
          <w:tblW w:w="10201" w:type="dxa"/>
          <w:tblInd w:w="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9"/>
            <w:shd w:val="clear" w:color="auto" w:fill="99CCFF"/>
          </w:tcPr>
          <w:p w:rsidR="00F106D9" w:rsidRPr="00D55E2D" w:rsidP="00D340E9">
            <w:pPr>
              <w:pStyle w:val="TableParagraph"/>
              <w:spacing w:before="60" w:after="60"/>
              <w:rPr>
                <w:b/>
                <w:i/>
                <w:sz w:val="14"/>
              </w:rPr>
            </w:pPr>
            <w:r w:rsidRPr="00D55E2D">
              <w:rPr>
                <w:b/>
                <w:i/>
                <w:sz w:val="14"/>
              </w:rPr>
              <w:t>Number of serious accidents and train-km (type of accident)</w:t>
            </w:r>
          </w:p>
        </w:tc>
      </w:tr>
      <w:tr w:rsidTr="00D340E9">
        <w:tblPrEx>
          <w:tblW w:w="10201" w:type="dxa"/>
          <w:tblInd w:w="131" w:type="dxa"/>
          <w:tblLayout w:type="fixed"/>
          <w:tblCellMar>
            <w:left w:w="0" w:type="dxa"/>
            <w:right w:w="0" w:type="dxa"/>
          </w:tblCellMar>
          <w:tblLook w:val="01E0"/>
        </w:tblPrEx>
        <w:trPr>
          <w:trHeight w:val="20"/>
        </w:trPr>
        <w:tc>
          <w:tcPr>
            <w:tcW w:w="850" w:type="dxa"/>
            <w:shd w:val="clear" w:color="auto" w:fill="99CCFF"/>
          </w:tcPr>
          <w:p w:rsidR="00F106D9" w:rsidRPr="00D55E2D" w:rsidP="00634889">
            <w:pPr>
              <w:pStyle w:val="TableParagraph"/>
              <w:spacing w:before="120"/>
              <w:ind w:left="57" w:right="57"/>
              <w:rPr>
                <w:sz w:val="14"/>
              </w:rPr>
            </w:pPr>
            <w:r w:rsidRPr="00D55E2D">
              <w:rPr>
                <w:sz w:val="14"/>
              </w:rPr>
              <w:t>Year</w:t>
            </w:r>
          </w:p>
        </w:tc>
        <w:tc>
          <w:tcPr>
            <w:tcW w:w="850" w:type="dxa"/>
            <w:shd w:val="clear" w:color="auto" w:fill="99CCFF"/>
          </w:tcPr>
          <w:p w:rsidR="00F106D9" w:rsidRPr="00D55E2D" w:rsidP="00634889">
            <w:pPr>
              <w:pStyle w:val="TableParagraph"/>
              <w:spacing w:before="120"/>
              <w:ind w:left="57" w:right="57"/>
              <w:rPr>
                <w:sz w:val="14"/>
              </w:rPr>
            </w:pPr>
            <w:r w:rsidRPr="00D55E2D">
              <w:rPr>
                <w:sz w:val="14"/>
              </w:rPr>
              <w:t>Collisions</w:t>
            </w:r>
          </w:p>
        </w:tc>
        <w:tc>
          <w:tcPr>
            <w:tcW w:w="850" w:type="dxa"/>
            <w:shd w:val="clear" w:color="auto" w:fill="99CCFF"/>
          </w:tcPr>
          <w:p w:rsidR="00F106D9" w:rsidRPr="00D55E2D" w:rsidP="00634889">
            <w:pPr>
              <w:pStyle w:val="TableParagraph"/>
              <w:spacing w:before="120"/>
              <w:ind w:left="57" w:right="57"/>
              <w:rPr>
                <w:sz w:val="14"/>
              </w:rPr>
            </w:pPr>
            <w:r w:rsidRPr="00D55E2D">
              <w:rPr>
                <w:sz w:val="14"/>
              </w:rPr>
              <w:t>Derailments</w:t>
            </w:r>
          </w:p>
        </w:tc>
        <w:tc>
          <w:tcPr>
            <w:tcW w:w="1417" w:type="dxa"/>
            <w:shd w:val="clear" w:color="auto" w:fill="99CCFF"/>
          </w:tcPr>
          <w:p w:rsidR="00F106D9" w:rsidRPr="00D55E2D" w:rsidP="00634889">
            <w:pPr>
              <w:pStyle w:val="TableParagraph"/>
              <w:spacing w:before="120" w:after="120"/>
              <w:ind w:left="57" w:right="57"/>
              <w:rPr>
                <w:sz w:val="14"/>
              </w:rPr>
            </w:pPr>
            <w:r w:rsidRPr="00D55E2D">
              <w:rPr>
                <w:sz w:val="14"/>
              </w:rPr>
              <w:t>Level crossing accidents</w:t>
            </w:r>
          </w:p>
        </w:tc>
        <w:tc>
          <w:tcPr>
            <w:tcW w:w="2268" w:type="dxa"/>
            <w:shd w:val="clear" w:color="auto" w:fill="99CCFF"/>
          </w:tcPr>
          <w:p w:rsidR="00F106D9" w:rsidRPr="00D55E2D" w:rsidP="00634889">
            <w:pPr>
              <w:pStyle w:val="TableParagraph"/>
              <w:spacing w:before="120"/>
              <w:ind w:left="57" w:right="57"/>
              <w:rPr>
                <w:sz w:val="14"/>
              </w:rPr>
            </w:pPr>
            <w:r w:rsidRPr="00D55E2D">
              <w:rPr>
                <w:sz w:val="14"/>
              </w:rPr>
              <w:t>Accidents to persons caused by RS in motion</w:t>
            </w:r>
          </w:p>
        </w:tc>
        <w:tc>
          <w:tcPr>
            <w:tcW w:w="1417" w:type="dxa"/>
            <w:shd w:val="clear" w:color="auto" w:fill="99CCFF"/>
          </w:tcPr>
          <w:p w:rsidR="00F106D9" w:rsidRPr="00D55E2D" w:rsidP="00634889">
            <w:pPr>
              <w:pStyle w:val="TableParagraph"/>
              <w:spacing w:before="120"/>
              <w:ind w:left="57" w:right="57"/>
              <w:rPr>
                <w:sz w:val="14"/>
              </w:rPr>
            </w:pPr>
            <w:r w:rsidRPr="00D55E2D">
              <w:rPr>
                <w:sz w:val="14"/>
              </w:rPr>
              <w:t>Fires in RS</w:t>
            </w:r>
          </w:p>
        </w:tc>
        <w:tc>
          <w:tcPr>
            <w:tcW w:w="850" w:type="dxa"/>
            <w:shd w:val="clear" w:color="auto" w:fill="99CCFF"/>
          </w:tcPr>
          <w:p w:rsidR="00F106D9" w:rsidRPr="00D55E2D" w:rsidP="00634889">
            <w:pPr>
              <w:pStyle w:val="TableParagraph"/>
              <w:spacing w:before="120"/>
              <w:ind w:left="57" w:right="57"/>
              <w:rPr>
                <w:sz w:val="14"/>
              </w:rPr>
            </w:pPr>
            <w:r w:rsidRPr="00D55E2D">
              <w:rPr>
                <w:sz w:val="14"/>
              </w:rPr>
              <w:t>Others</w:t>
            </w:r>
          </w:p>
        </w:tc>
        <w:tc>
          <w:tcPr>
            <w:tcW w:w="850" w:type="dxa"/>
            <w:shd w:val="clear" w:color="auto" w:fill="99CCFF"/>
          </w:tcPr>
          <w:p w:rsidR="00F106D9" w:rsidRPr="00D55E2D" w:rsidP="00634889">
            <w:pPr>
              <w:pStyle w:val="TableParagraph"/>
              <w:spacing w:before="120"/>
              <w:ind w:left="57" w:right="57"/>
              <w:rPr>
                <w:sz w:val="14"/>
              </w:rPr>
            </w:pPr>
            <w:r w:rsidRPr="00D55E2D">
              <w:rPr>
                <w:sz w:val="14"/>
              </w:rPr>
              <w:t>Total</w:t>
            </w:r>
          </w:p>
        </w:tc>
        <w:tc>
          <w:tcPr>
            <w:tcW w:w="849" w:type="dxa"/>
            <w:shd w:val="clear" w:color="auto" w:fill="99CCFF"/>
          </w:tcPr>
          <w:p w:rsidR="00F106D9" w:rsidRPr="00D55E2D" w:rsidP="00634889">
            <w:pPr>
              <w:pStyle w:val="TableParagraph"/>
              <w:spacing w:before="120"/>
              <w:ind w:left="57" w:right="57"/>
              <w:rPr>
                <w:sz w:val="14"/>
              </w:rPr>
            </w:pPr>
            <w:r w:rsidRPr="00D55E2D">
              <w:rPr>
                <w:sz w:val="14"/>
              </w:rPr>
              <w:t>train-km (in millions)</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2008</w:t>
            </w:r>
          </w:p>
        </w:tc>
        <w:tc>
          <w:tcPr>
            <w:tcW w:w="850" w:type="dxa"/>
          </w:tcPr>
          <w:p w:rsidR="0080457A" w:rsidRPr="00D55E2D" w:rsidP="00634889">
            <w:pPr>
              <w:pStyle w:val="TableParagraph"/>
              <w:spacing w:before="60" w:after="60"/>
              <w:ind w:left="57" w:right="57"/>
              <w:rPr>
                <w:sz w:val="14"/>
              </w:rPr>
            </w:pPr>
            <w:r w:rsidRPr="00D55E2D">
              <w:rPr>
                <w:sz w:val="14"/>
              </w:rPr>
              <w:t>12</w:t>
            </w:r>
          </w:p>
        </w:tc>
        <w:tc>
          <w:tcPr>
            <w:tcW w:w="850" w:type="dxa"/>
          </w:tcPr>
          <w:p w:rsidR="0080457A" w:rsidRPr="00D55E2D" w:rsidP="00634889">
            <w:pPr>
              <w:pStyle w:val="TableParagraph"/>
              <w:spacing w:before="60" w:after="60"/>
              <w:ind w:left="57" w:right="57"/>
              <w:rPr>
                <w:sz w:val="14"/>
              </w:rPr>
            </w:pPr>
            <w:r w:rsidRPr="00D55E2D">
              <w:rPr>
                <w:sz w:val="14"/>
              </w:rPr>
              <w:t>6</w:t>
            </w:r>
          </w:p>
        </w:tc>
        <w:tc>
          <w:tcPr>
            <w:tcW w:w="1417" w:type="dxa"/>
          </w:tcPr>
          <w:p w:rsidR="0080457A" w:rsidRPr="00D55E2D" w:rsidP="00634889">
            <w:pPr>
              <w:pStyle w:val="TableParagraph"/>
              <w:spacing w:before="60" w:after="60"/>
              <w:ind w:left="57" w:right="57"/>
              <w:rPr>
                <w:sz w:val="14"/>
              </w:rPr>
            </w:pPr>
            <w:r w:rsidRPr="00D55E2D">
              <w:rPr>
                <w:sz w:val="14"/>
              </w:rPr>
              <w:t>63</w:t>
            </w:r>
          </w:p>
        </w:tc>
        <w:tc>
          <w:tcPr>
            <w:tcW w:w="2268" w:type="dxa"/>
          </w:tcPr>
          <w:p w:rsidR="0080457A" w:rsidRPr="00D55E2D" w:rsidP="00634889">
            <w:pPr>
              <w:pStyle w:val="TableParagraph"/>
              <w:spacing w:before="60" w:after="60"/>
              <w:ind w:left="57" w:right="57"/>
              <w:rPr>
                <w:sz w:val="14"/>
              </w:rPr>
            </w:pPr>
            <w:r w:rsidRPr="00D55E2D">
              <w:rPr>
                <w:sz w:val="14"/>
              </w:rPr>
              <w:t>78</w:t>
            </w:r>
          </w:p>
        </w:tc>
        <w:tc>
          <w:tcPr>
            <w:tcW w:w="1417" w:type="dxa"/>
          </w:tcPr>
          <w:p w:rsidR="0080457A" w:rsidRPr="00D55E2D" w:rsidP="00634889">
            <w:pPr>
              <w:pStyle w:val="TableParagraph"/>
              <w:spacing w:before="60" w:after="60"/>
              <w:ind w:left="57" w:right="57"/>
              <w:rPr>
                <w:sz w:val="14"/>
              </w:rPr>
            </w:pPr>
            <w:r w:rsidRPr="00D55E2D">
              <w:rPr>
                <w:sz w:val="14"/>
              </w:rPr>
              <w:t>8</w:t>
            </w:r>
          </w:p>
        </w:tc>
        <w:tc>
          <w:tcPr>
            <w:tcW w:w="850" w:type="dxa"/>
          </w:tcPr>
          <w:p w:rsidR="0080457A" w:rsidRPr="00D55E2D" w:rsidP="00634889">
            <w:pPr>
              <w:pStyle w:val="TableParagraph"/>
              <w:spacing w:before="60" w:after="60"/>
              <w:ind w:left="57" w:right="57"/>
              <w:jc w:val="right"/>
              <w:rPr>
                <w:sz w:val="14"/>
              </w:rPr>
            </w:pPr>
            <w:r w:rsidRPr="00D55E2D">
              <w:rPr>
                <w:sz w:val="14"/>
              </w:rPr>
              <w:t>50</w:t>
            </w:r>
          </w:p>
        </w:tc>
        <w:tc>
          <w:tcPr>
            <w:tcW w:w="850" w:type="dxa"/>
          </w:tcPr>
          <w:p w:rsidR="0080457A" w:rsidRPr="00D55E2D" w:rsidP="00634889">
            <w:pPr>
              <w:pStyle w:val="TableParagraph"/>
              <w:spacing w:before="60" w:after="60"/>
              <w:ind w:left="57" w:right="57"/>
              <w:rPr>
                <w:sz w:val="14"/>
              </w:rPr>
            </w:pPr>
            <w:r w:rsidRPr="00D55E2D">
              <w:rPr>
                <w:sz w:val="14"/>
              </w:rPr>
              <w:t>217</w:t>
            </w:r>
          </w:p>
        </w:tc>
        <w:tc>
          <w:tcPr>
            <w:tcW w:w="849" w:type="dxa"/>
          </w:tcPr>
          <w:p w:rsidR="0080457A" w:rsidRPr="00D55E2D" w:rsidP="00634889">
            <w:pPr>
              <w:pStyle w:val="TableParagraph"/>
              <w:spacing w:before="60" w:after="60"/>
              <w:ind w:left="57" w:right="57"/>
              <w:rPr>
                <w:sz w:val="14"/>
              </w:rPr>
            </w:pPr>
            <w:r w:rsidRPr="00D55E2D">
              <w:rPr>
                <w:sz w:val="14"/>
              </w:rPr>
              <w:t>49</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2009</w:t>
            </w:r>
          </w:p>
        </w:tc>
        <w:tc>
          <w:tcPr>
            <w:tcW w:w="850" w:type="dxa"/>
          </w:tcPr>
          <w:p w:rsidR="0080457A" w:rsidRPr="00D55E2D" w:rsidP="00634889">
            <w:pPr>
              <w:pStyle w:val="TableParagraph"/>
              <w:spacing w:before="60" w:after="60"/>
              <w:ind w:left="57" w:right="57"/>
              <w:rPr>
                <w:sz w:val="14"/>
              </w:rPr>
            </w:pPr>
            <w:r w:rsidRPr="00D55E2D">
              <w:rPr>
                <w:sz w:val="14"/>
              </w:rPr>
              <w:t>6</w:t>
            </w:r>
          </w:p>
        </w:tc>
        <w:tc>
          <w:tcPr>
            <w:tcW w:w="850" w:type="dxa"/>
          </w:tcPr>
          <w:p w:rsidR="0080457A" w:rsidRPr="00D55E2D" w:rsidP="00634889">
            <w:pPr>
              <w:pStyle w:val="TableParagraph"/>
              <w:spacing w:before="60" w:after="60"/>
              <w:ind w:left="57" w:right="57"/>
              <w:rPr>
                <w:sz w:val="14"/>
              </w:rPr>
            </w:pPr>
            <w:r w:rsidRPr="00D55E2D">
              <w:rPr>
                <w:sz w:val="14"/>
              </w:rPr>
              <w:t>3</w:t>
            </w:r>
          </w:p>
        </w:tc>
        <w:tc>
          <w:tcPr>
            <w:tcW w:w="1417" w:type="dxa"/>
          </w:tcPr>
          <w:p w:rsidR="0080457A" w:rsidRPr="00D55E2D" w:rsidP="00634889">
            <w:pPr>
              <w:pStyle w:val="TableParagraph"/>
              <w:spacing w:before="60" w:after="60"/>
              <w:ind w:left="57" w:right="57"/>
              <w:rPr>
                <w:sz w:val="14"/>
              </w:rPr>
            </w:pPr>
            <w:r w:rsidRPr="00D55E2D">
              <w:rPr>
                <w:sz w:val="14"/>
              </w:rPr>
              <w:t>51</w:t>
            </w:r>
          </w:p>
        </w:tc>
        <w:tc>
          <w:tcPr>
            <w:tcW w:w="2268" w:type="dxa"/>
          </w:tcPr>
          <w:p w:rsidR="0080457A" w:rsidRPr="00D55E2D" w:rsidP="00634889">
            <w:pPr>
              <w:pStyle w:val="TableParagraph"/>
              <w:spacing w:before="60" w:after="60"/>
              <w:ind w:left="57" w:right="57"/>
              <w:rPr>
                <w:sz w:val="14"/>
              </w:rPr>
            </w:pPr>
            <w:r w:rsidRPr="00D55E2D">
              <w:rPr>
                <w:sz w:val="14"/>
              </w:rPr>
              <w:t>130</w:t>
            </w:r>
          </w:p>
        </w:tc>
        <w:tc>
          <w:tcPr>
            <w:tcW w:w="1417" w:type="dxa"/>
          </w:tcPr>
          <w:p w:rsidR="0080457A" w:rsidRPr="00D55E2D" w:rsidP="00634889">
            <w:pPr>
              <w:pStyle w:val="TableParagraph"/>
              <w:spacing w:before="60" w:after="60"/>
              <w:ind w:left="57" w:right="57"/>
              <w:rPr>
                <w:sz w:val="14"/>
              </w:rPr>
            </w:pPr>
            <w:r w:rsidRPr="00D55E2D">
              <w:rPr>
                <w:sz w:val="14"/>
              </w:rPr>
              <w:t>14</w:t>
            </w:r>
          </w:p>
        </w:tc>
        <w:tc>
          <w:tcPr>
            <w:tcW w:w="850" w:type="dxa"/>
          </w:tcPr>
          <w:p w:rsidR="0080457A" w:rsidRPr="00D55E2D" w:rsidP="00634889">
            <w:pPr>
              <w:pStyle w:val="TableParagraph"/>
              <w:spacing w:before="60" w:after="60"/>
              <w:ind w:left="57" w:right="57"/>
              <w:jc w:val="right"/>
              <w:rPr>
                <w:sz w:val="14"/>
              </w:rPr>
            </w:pPr>
            <w:r w:rsidRPr="00D55E2D">
              <w:rPr>
                <w:sz w:val="14"/>
              </w:rPr>
              <w:t>295</w:t>
            </w:r>
          </w:p>
        </w:tc>
        <w:tc>
          <w:tcPr>
            <w:tcW w:w="850" w:type="dxa"/>
          </w:tcPr>
          <w:p w:rsidR="0080457A" w:rsidRPr="00D55E2D" w:rsidP="00634889">
            <w:pPr>
              <w:pStyle w:val="TableParagraph"/>
              <w:spacing w:before="60" w:after="60"/>
              <w:ind w:left="57" w:right="57"/>
              <w:rPr>
                <w:sz w:val="14"/>
              </w:rPr>
            </w:pPr>
            <w:r w:rsidRPr="00D55E2D">
              <w:rPr>
                <w:sz w:val="14"/>
              </w:rPr>
              <w:t>499</w:t>
            </w:r>
          </w:p>
        </w:tc>
        <w:tc>
          <w:tcPr>
            <w:tcW w:w="849" w:type="dxa"/>
          </w:tcPr>
          <w:p w:rsidR="0080457A" w:rsidRPr="00D55E2D" w:rsidP="00634889">
            <w:pPr>
              <w:pStyle w:val="TableParagraph"/>
              <w:spacing w:before="60" w:after="60"/>
              <w:ind w:left="57" w:right="57"/>
              <w:rPr>
                <w:sz w:val="14"/>
              </w:rPr>
            </w:pPr>
            <w:r w:rsidRPr="00D55E2D">
              <w:rPr>
                <w:sz w:val="14"/>
              </w:rPr>
              <w:t>44</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2010*</w:t>
            </w:r>
          </w:p>
        </w:tc>
        <w:tc>
          <w:tcPr>
            <w:tcW w:w="850" w:type="dxa"/>
          </w:tcPr>
          <w:p w:rsidR="0080457A" w:rsidRPr="00D55E2D" w:rsidP="00634889">
            <w:pPr>
              <w:pStyle w:val="TableParagraph"/>
              <w:spacing w:before="60" w:after="60"/>
              <w:ind w:left="57" w:right="57"/>
              <w:rPr>
                <w:sz w:val="14"/>
              </w:rPr>
            </w:pPr>
            <w:r w:rsidRPr="00D55E2D">
              <w:rPr>
                <w:sz w:val="14"/>
              </w:rPr>
              <w:t>2</w:t>
            </w:r>
          </w:p>
        </w:tc>
        <w:tc>
          <w:tcPr>
            <w:tcW w:w="850" w:type="dxa"/>
          </w:tcPr>
          <w:p w:rsidR="0080457A" w:rsidRPr="00D55E2D" w:rsidP="00634889">
            <w:pPr>
              <w:pStyle w:val="TableParagraph"/>
              <w:spacing w:before="60" w:after="60"/>
              <w:ind w:left="57" w:right="57"/>
              <w:rPr>
                <w:sz w:val="14"/>
              </w:rPr>
            </w:pPr>
            <w:r w:rsidRPr="00D55E2D">
              <w:rPr>
                <w:sz w:val="14"/>
              </w:rPr>
              <w:t>1</w:t>
            </w:r>
          </w:p>
        </w:tc>
        <w:tc>
          <w:tcPr>
            <w:tcW w:w="1417" w:type="dxa"/>
          </w:tcPr>
          <w:p w:rsidR="0080457A" w:rsidRPr="00D55E2D" w:rsidP="00634889">
            <w:pPr>
              <w:pStyle w:val="TableParagraph"/>
              <w:spacing w:before="60" w:after="60"/>
              <w:ind w:left="57" w:right="57"/>
              <w:rPr>
                <w:sz w:val="14"/>
              </w:rPr>
            </w:pPr>
            <w:r w:rsidRPr="00D55E2D">
              <w:rPr>
                <w:sz w:val="14"/>
              </w:rPr>
              <w:t>11</w:t>
            </w:r>
          </w:p>
        </w:tc>
        <w:tc>
          <w:tcPr>
            <w:tcW w:w="2268" w:type="dxa"/>
          </w:tcPr>
          <w:p w:rsidR="0080457A" w:rsidRPr="00D55E2D" w:rsidP="00634889">
            <w:pPr>
              <w:pStyle w:val="TableParagraph"/>
              <w:spacing w:before="60" w:after="60"/>
              <w:ind w:left="57" w:right="57"/>
              <w:rPr>
                <w:sz w:val="14"/>
              </w:rPr>
            </w:pPr>
            <w:r w:rsidRPr="00D55E2D">
              <w:rPr>
                <w:sz w:val="14"/>
              </w:rPr>
              <w:t>70</w:t>
            </w:r>
          </w:p>
        </w:tc>
        <w:tc>
          <w:tcPr>
            <w:tcW w:w="1417"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jc w:val="right"/>
              <w:rPr>
                <w:sz w:val="14"/>
              </w:rPr>
            </w:pPr>
            <w:r w:rsidRPr="00D55E2D">
              <w:rPr>
                <w:sz w:val="14"/>
              </w:rPr>
              <w:t>1</w:t>
            </w:r>
          </w:p>
        </w:tc>
        <w:tc>
          <w:tcPr>
            <w:tcW w:w="850" w:type="dxa"/>
          </w:tcPr>
          <w:p w:rsidR="0080457A" w:rsidRPr="00D55E2D" w:rsidP="00634889">
            <w:pPr>
              <w:pStyle w:val="TableParagraph"/>
              <w:spacing w:before="60" w:after="60"/>
              <w:ind w:left="57" w:right="57"/>
              <w:rPr>
                <w:sz w:val="14"/>
              </w:rPr>
            </w:pPr>
            <w:r w:rsidRPr="00D55E2D">
              <w:rPr>
                <w:sz w:val="14"/>
              </w:rPr>
              <w:t>85</w:t>
            </w:r>
          </w:p>
        </w:tc>
        <w:tc>
          <w:tcPr>
            <w:tcW w:w="849" w:type="dxa"/>
          </w:tcPr>
          <w:p w:rsidR="0080457A" w:rsidRPr="00D55E2D" w:rsidP="00634889">
            <w:pPr>
              <w:pStyle w:val="TableParagraph"/>
              <w:spacing w:before="60" w:after="60"/>
              <w:ind w:left="57" w:right="57"/>
              <w:rPr>
                <w:sz w:val="14"/>
              </w:rPr>
            </w:pPr>
            <w:r w:rsidRPr="00D55E2D">
              <w:rPr>
                <w:sz w:val="14"/>
              </w:rPr>
              <w:t>47</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2011*</w:t>
            </w:r>
          </w:p>
        </w:tc>
        <w:tc>
          <w:tcPr>
            <w:tcW w:w="850" w:type="dxa"/>
          </w:tcPr>
          <w:p w:rsidR="0080457A" w:rsidRPr="00D55E2D" w:rsidP="00634889">
            <w:pPr>
              <w:pStyle w:val="TableParagraph"/>
              <w:spacing w:before="60" w:after="60"/>
              <w:ind w:left="57" w:right="57"/>
              <w:rPr>
                <w:sz w:val="14"/>
              </w:rPr>
            </w:pPr>
            <w:r w:rsidRPr="00D55E2D">
              <w:rPr>
                <w:sz w:val="14"/>
              </w:rPr>
              <w:t>1</w:t>
            </w:r>
          </w:p>
        </w:tc>
        <w:tc>
          <w:tcPr>
            <w:tcW w:w="850" w:type="dxa"/>
          </w:tcPr>
          <w:p w:rsidR="0080457A" w:rsidRPr="00D55E2D" w:rsidP="00634889">
            <w:pPr>
              <w:pStyle w:val="TableParagraph"/>
              <w:spacing w:before="60" w:after="60"/>
              <w:ind w:left="57" w:right="57"/>
              <w:rPr>
                <w:sz w:val="14"/>
              </w:rPr>
            </w:pPr>
            <w:r w:rsidRPr="00D55E2D">
              <w:rPr>
                <w:sz w:val="14"/>
              </w:rPr>
              <w:t>1</w:t>
            </w:r>
          </w:p>
        </w:tc>
        <w:tc>
          <w:tcPr>
            <w:tcW w:w="1417" w:type="dxa"/>
          </w:tcPr>
          <w:p w:rsidR="0080457A" w:rsidRPr="00D55E2D" w:rsidP="00634889">
            <w:pPr>
              <w:pStyle w:val="TableParagraph"/>
              <w:spacing w:before="60" w:after="60"/>
              <w:ind w:left="57" w:right="57"/>
              <w:rPr>
                <w:sz w:val="14"/>
              </w:rPr>
            </w:pPr>
            <w:r w:rsidRPr="00D55E2D">
              <w:rPr>
                <w:sz w:val="14"/>
              </w:rPr>
              <w:t>21</w:t>
            </w:r>
          </w:p>
        </w:tc>
        <w:tc>
          <w:tcPr>
            <w:tcW w:w="2268" w:type="dxa"/>
          </w:tcPr>
          <w:p w:rsidR="0080457A" w:rsidRPr="00D55E2D" w:rsidP="00634889">
            <w:pPr>
              <w:pStyle w:val="TableParagraph"/>
              <w:spacing w:before="60" w:after="60"/>
              <w:ind w:left="57" w:right="57"/>
              <w:rPr>
                <w:sz w:val="14"/>
              </w:rPr>
            </w:pPr>
            <w:r w:rsidRPr="00D55E2D">
              <w:rPr>
                <w:sz w:val="14"/>
              </w:rPr>
              <w:t>61</w:t>
            </w:r>
          </w:p>
        </w:tc>
        <w:tc>
          <w:tcPr>
            <w:tcW w:w="1417"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jc w:val="right"/>
              <w:rPr>
                <w:sz w:val="14"/>
              </w:rPr>
            </w:pPr>
            <w:r w:rsidRPr="00D55E2D">
              <w:rPr>
                <w:sz w:val="14"/>
              </w:rPr>
              <w:t>0</w:t>
            </w:r>
          </w:p>
        </w:tc>
        <w:tc>
          <w:tcPr>
            <w:tcW w:w="850" w:type="dxa"/>
          </w:tcPr>
          <w:p w:rsidR="0080457A" w:rsidRPr="00D55E2D" w:rsidP="00634889">
            <w:pPr>
              <w:pStyle w:val="TableParagraph"/>
              <w:spacing w:before="60" w:after="60"/>
              <w:ind w:left="57" w:right="57"/>
              <w:rPr>
                <w:sz w:val="14"/>
              </w:rPr>
            </w:pPr>
            <w:r w:rsidRPr="00D55E2D">
              <w:rPr>
                <w:sz w:val="14"/>
              </w:rPr>
              <w:t>84</w:t>
            </w:r>
          </w:p>
        </w:tc>
        <w:tc>
          <w:tcPr>
            <w:tcW w:w="849" w:type="dxa"/>
          </w:tcPr>
          <w:p w:rsidR="0080457A" w:rsidRPr="00D55E2D" w:rsidP="00634889">
            <w:pPr>
              <w:pStyle w:val="TableParagraph"/>
              <w:spacing w:before="60" w:after="60"/>
              <w:ind w:left="57" w:right="57"/>
              <w:rPr>
                <w:sz w:val="14"/>
              </w:rPr>
            </w:pPr>
            <w:r w:rsidRPr="00D55E2D">
              <w:rPr>
                <w:sz w:val="14"/>
              </w:rPr>
              <w:t>45</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2012*</w:t>
            </w:r>
          </w:p>
        </w:tc>
        <w:tc>
          <w:tcPr>
            <w:tcW w:w="850" w:type="dxa"/>
          </w:tcPr>
          <w:p w:rsidR="0080457A" w:rsidRPr="00D55E2D" w:rsidP="00634889">
            <w:pPr>
              <w:pStyle w:val="TableParagraph"/>
              <w:spacing w:before="60" w:after="60"/>
              <w:ind w:left="57" w:right="57"/>
              <w:rPr>
                <w:sz w:val="14"/>
              </w:rPr>
            </w:pPr>
            <w:r w:rsidRPr="00D55E2D">
              <w:rPr>
                <w:sz w:val="14"/>
              </w:rPr>
              <w:t>1</w:t>
            </w:r>
          </w:p>
        </w:tc>
        <w:tc>
          <w:tcPr>
            <w:tcW w:w="850" w:type="dxa"/>
          </w:tcPr>
          <w:p w:rsidR="0080457A" w:rsidRPr="00D55E2D" w:rsidP="00634889">
            <w:pPr>
              <w:pStyle w:val="TableParagraph"/>
              <w:spacing w:before="60" w:after="60"/>
              <w:ind w:left="57" w:right="57"/>
              <w:rPr>
                <w:sz w:val="14"/>
              </w:rPr>
            </w:pPr>
            <w:r w:rsidRPr="00D55E2D">
              <w:rPr>
                <w:sz w:val="14"/>
              </w:rPr>
              <w:t>2</w:t>
            </w:r>
          </w:p>
        </w:tc>
        <w:tc>
          <w:tcPr>
            <w:tcW w:w="1417" w:type="dxa"/>
          </w:tcPr>
          <w:p w:rsidR="0080457A" w:rsidRPr="00D55E2D" w:rsidP="00634889">
            <w:pPr>
              <w:pStyle w:val="TableParagraph"/>
              <w:spacing w:before="60" w:after="60"/>
              <w:ind w:left="57" w:right="57"/>
              <w:rPr>
                <w:sz w:val="14"/>
              </w:rPr>
            </w:pPr>
            <w:r w:rsidRPr="00D55E2D">
              <w:rPr>
                <w:sz w:val="14"/>
              </w:rPr>
              <w:t>27</w:t>
            </w:r>
          </w:p>
        </w:tc>
        <w:tc>
          <w:tcPr>
            <w:tcW w:w="2268" w:type="dxa"/>
          </w:tcPr>
          <w:p w:rsidR="0080457A" w:rsidRPr="00D55E2D" w:rsidP="00634889">
            <w:pPr>
              <w:pStyle w:val="TableParagraph"/>
              <w:spacing w:before="60" w:after="60"/>
              <w:ind w:left="57" w:right="57"/>
              <w:rPr>
                <w:sz w:val="14"/>
              </w:rPr>
            </w:pPr>
            <w:r w:rsidRPr="00D55E2D">
              <w:rPr>
                <w:sz w:val="14"/>
              </w:rPr>
              <w:t>65</w:t>
            </w:r>
          </w:p>
        </w:tc>
        <w:tc>
          <w:tcPr>
            <w:tcW w:w="1417"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jc w:val="right"/>
              <w:rPr>
                <w:sz w:val="14"/>
              </w:rPr>
            </w:pPr>
            <w:r w:rsidRPr="00D55E2D">
              <w:rPr>
                <w:sz w:val="14"/>
              </w:rPr>
              <w:t>1</w:t>
            </w:r>
          </w:p>
        </w:tc>
        <w:tc>
          <w:tcPr>
            <w:tcW w:w="850" w:type="dxa"/>
          </w:tcPr>
          <w:p w:rsidR="0080457A" w:rsidRPr="00D55E2D" w:rsidP="00634889">
            <w:pPr>
              <w:pStyle w:val="TableParagraph"/>
              <w:spacing w:before="60" w:after="60"/>
              <w:ind w:left="57" w:right="57"/>
              <w:rPr>
                <w:sz w:val="14"/>
              </w:rPr>
            </w:pPr>
            <w:r w:rsidRPr="00D55E2D">
              <w:rPr>
                <w:sz w:val="14"/>
              </w:rPr>
              <w:t>96</w:t>
            </w:r>
          </w:p>
        </w:tc>
        <w:tc>
          <w:tcPr>
            <w:tcW w:w="849" w:type="dxa"/>
          </w:tcPr>
          <w:p w:rsidR="0080457A" w:rsidRPr="00D55E2D" w:rsidP="00634889">
            <w:pPr>
              <w:pStyle w:val="TableParagraph"/>
              <w:spacing w:before="60" w:after="60"/>
              <w:ind w:left="57" w:right="57"/>
              <w:rPr>
                <w:sz w:val="14"/>
              </w:rPr>
            </w:pPr>
            <w:r w:rsidRPr="00D55E2D">
              <w:rPr>
                <w:sz w:val="14"/>
              </w:rPr>
              <w:t>46</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2013*</w:t>
            </w:r>
          </w:p>
        </w:tc>
        <w:tc>
          <w:tcPr>
            <w:tcW w:w="850" w:type="dxa"/>
          </w:tcPr>
          <w:p w:rsidR="0080457A" w:rsidRPr="00D55E2D" w:rsidP="00634889">
            <w:pPr>
              <w:pStyle w:val="TableParagraph"/>
              <w:spacing w:before="60" w:after="60"/>
              <w:ind w:left="57" w:right="57"/>
              <w:rPr>
                <w:sz w:val="14"/>
              </w:rPr>
            </w:pPr>
            <w:r w:rsidRPr="00D55E2D">
              <w:rPr>
                <w:sz w:val="14"/>
              </w:rPr>
              <w:t>2</w:t>
            </w:r>
          </w:p>
        </w:tc>
        <w:tc>
          <w:tcPr>
            <w:tcW w:w="850" w:type="dxa"/>
          </w:tcPr>
          <w:p w:rsidR="0080457A" w:rsidRPr="00D55E2D" w:rsidP="00634889">
            <w:pPr>
              <w:pStyle w:val="TableParagraph"/>
              <w:spacing w:before="60" w:after="60"/>
              <w:ind w:left="57" w:right="57"/>
              <w:rPr>
                <w:sz w:val="14"/>
              </w:rPr>
            </w:pPr>
            <w:r w:rsidRPr="00D55E2D">
              <w:rPr>
                <w:sz w:val="14"/>
              </w:rPr>
              <w:t>0</w:t>
            </w:r>
          </w:p>
        </w:tc>
        <w:tc>
          <w:tcPr>
            <w:tcW w:w="1417" w:type="dxa"/>
          </w:tcPr>
          <w:p w:rsidR="0080457A" w:rsidRPr="00D55E2D" w:rsidP="00634889">
            <w:pPr>
              <w:pStyle w:val="TableParagraph"/>
              <w:spacing w:before="60" w:after="60"/>
              <w:ind w:left="57" w:right="57"/>
              <w:rPr>
                <w:sz w:val="14"/>
              </w:rPr>
            </w:pPr>
            <w:r w:rsidRPr="00D55E2D">
              <w:rPr>
                <w:sz w:val="14"/>
              </w:rPr>
              <w:t>18</w:t>
            </w:r>
          </w:p>
        </w:tc>
        <w:tc>
          <w:tcPr>
            <w:tcW w:w="2268" w:type="dxa"/>
          </w:tcPr>
          <w:p w:rsidR="0080457A" w:rsidRPr="00D55E2D" w:rsidP="00634889">
            <w:pPr>
              <w:pStyle w:val="TableParagraph"/>
              <w:spacing w:before="60" w:after="60"/>
              <w:ind w:left="57" w:right="57"/>
              <w:rPr>
                <w:sz w:val="14"/>
              </w:rPr>
            </w:pPr>
            <w:r w:rsidRPr="00D55E2D">
              <w:rPr>
                <w:sz w:val="14"/>
              </w:rPr>
              <w:t>73</w:t>
            </w:r>
          </w:p>
        </w:tc>
        <w:tc>
          <w:tcPr>
            <w:tcW w:w="1417"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jc w:val="right"/>
              <w:rPr>
                <w:sz w:val="14"/>
              </w:rPr>
            </w:pPr>
            <w:r w:rsidRPr="00D55E2D">
              <w:rPr>
                <w:sz w:val="14"/>
              </w:rPr>
              <w:t>1</w:t>
            </w:r>
          </w:p>
        </w:tc>
        <w:tc>
          <w:tcPr>
            <w:tcW w:w="850" w:type="dxa"/>
          </w:tcPr>
          <w:p w:rsidR="0080457A" w:rsidRPr="00D55E2D" w:rsidP="00634889">
            <w:pPr>
              <w:pStyle w:val="TableParagraph"/>
              <w:spacing w:before="60" w:after="60"/>
              <w:ind w:left="57" w:right="57"/>
              <w:rPr>
                <w:sz w:val="14"/>
              </w:rPr>
            </w:pPr>
            <w:r w:rsidRPr="00D55E2D">
              <w:rPr>
                <w:sz w:val="14"/>
              </w:rPr>
              <w:t>94</w:t>
            </w:r>
          </w:p>
        </w:tc>
        <w:tc>
          <w:tcPr>
            <w:tcW w:w="849" w:type="dxa"/>
          </w:tcPr>
          <w:p w:rsidR="0080457A" w:rsidRPr="00D55E2D" w:rsidP="00634889">
            <w:pPr>
              <w:pStyle w:val="TableParagraph"/>
              <w:spacing w:before="60" w:after="60"/>
              <w:ind w:left="57" w:right="57"/>
              <w:rPr>
                <w:sz w:val="14"/>
              </w:rPr>
            </w:pPr>
            <w:r w:rsidRPr="00D55E2D">
              <w:rPr>
                <w:sz w:val="14"/>
              </w:rPr>
              <w:t>46</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2014*</w:t>
            </w:r>
          </w:p>
        </w:tc>
        <w:tc>
          <w:tcPr>
            <w:tcW w:w="850"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rPr>
                <w:sz w:val="14"/>
              </w:rPr>
            </w:pPr>
            <w:r w:rsidRPr="00D55E2D">
              <w:rPr>
                <w:sz w:val="14"/>
              </w:rPr>
              <w:t>1</w:t>
            </w:r>
          </w:p>
        </w:tc>
        <w:tc>
          <w:tcPr>
            <w:tcW w:w="1417" w:type="dxa"/>
          </w:tcPr>
          <w:p w:rsidR="0080457A" w:rsidRPr="00D55E2D" w:rsidP="00634889">
            <w:pPr>
              <w:pStyle w:val="TableParagraph"/>
              <w:spacing w:before="60" w:after="60"/>
              <w:ind w:left="57" w:right="57"/>
              <w:rPr>
                <w:sz w:val="14"/>
              </w:rPr>
            </w:pPr>
            <w:r w:rsidRPr="00D55E2D">
              <w:rPr>
                <w:sz w:val="14"/>
              </w:rPr>
              <w:t>20</w:t>
            </w:r>
          </w:p>
        </w:tc>
        <w:tc>
          <w:tcPr>
            <w:tcW w:w="2268" w:type="dxa"/>
          </w:tcPr>
          <w:p w:rsidR="0080457A" w:rsidRPr="00D55E2D" w:rsidP="00634889">
            <w:pPr>
              <w:pStyle w:val="TableParagraph"/>
              <w:spacing w:before="60" w:after="60"/>
              <w:ind w:left="57" w:right="57"/>
              <w:rPr>
                <w:sz w:val="14"/>
              </w:rPr>
            </w:pPr>
            <w:r w:rsidRPr="00D55E2D">
              <w:rPr>
                <w:sz w:val="14"/>
              </w:rPr>
              <w:t>92</w:t>
            </w:r>
          </w:p>
        </w:tc>
        <w:tc>
          <w:tcPr>
            <w:tcW w:w="1417"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jc w:val="right"/>
              <w:rPr>
                <w:sz w:val="14"/>
              </w:rPr>
            </w:pPr>
            <w:r w:rsidRPr="00D55E2D">
              <w:rPr>
                <w:sz w:val="14"/>
              </w:rPr>
              <w:t>0</w:t>
            </w:r>
          </w:p>
        </w:tc>
        <w:tc>
          <w:tcPr>
            <w:tcW w:w="850" w:type="dxa"/>
          </w:tcPr>
          <w:p w:rsidR="0080457A" w:rsidRPr="00D55E2D" w:rsidP="00634889">
            <w:pPr>
              <w:pStyle w:val="TableParagraph"/>
              <w:spacing w:before="60" w:after="60"/>
              <w:ind w:left="57" w:right="57"/>
              <w:rPr>
                <w:sz w:val="14"/>
              </w:rPr>
            </w:pPr>
            <w:r w:rsidRPr="00D55E2D">
              <w:rPr>
                <w:sz w:val="14"/>
              </w:rPr>
              <w:t>113</w:t>
            </w:r>
          </w:p>
        </w:tc>
        <w:tc>
          <w:tcPr>
            <w:tcW w:w="849" w:type="dxa"/>
          </w:tcPr>
          <w:p w:rsidR="0080457A" w:rsidRPr="00D55E2D" w:rsidP="00634889">
            <w:pPr>
              <w:pStyle w:val="TableParagraph"/>
              <w:spacing w:before="60" w:after="60"/>
              <w:ind w:left="57" w:right="57"/>
              <w:rPr>
                <w:sz w:val="14"/>
              </w:rPr>
            </w:pPr>
            <w:r w:rsidRPr="00D55E2D">
              <w:rPr>
                <w:sz w:val="14"/>
              </w:rPr>
              <w:t>46</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2015*</w:t>
            </w:r>
          </w:p>
        </w:tc>
        <w:tc>
          <w:tcPr>
            <w:tcW w:w="850" w:type="dxa"/>
          </w:tcPr>
          <w:p w:rsidR="0080457A" w:rsidRPr="00D55E2D" w:rsidP="00634889">
            <w:pPr>
              <w:pStyle w:val="TableParagraph"/>
              <w:spacing w:before="60" w:after="60"/>
              <w:ind w:left="57" w:right="57"/>
              <w:rPr>
                <w:sz w:val="14"/>
              </w:rPr>
            </w:pPr>
            <w:r w:rsidRPr="00D55E2D">
              <w:rPr>
                <w:sz w:val="14"/>
              </w:rPr>
              <w:t>0</w:t>
            </w:r>
          </w:p>
        </w:tc>
        <w:tc>
          <w:tcPr>
            <w:tcW w:w="850" w:type="dxa"/>
          </w:tcPr>
          <w:p w:rsidR="0080457A" w:rsidRPr="00D55E2D" w:rsidP="00634889">
            <w:pPr>
              <w:pStyle w:val="TableParagraph"/>
              <w:spacing w:before="60" w:after="60"/>
              <w:ind w:left="57" w:right="57"/>
              <w:rPr>
                <w:sz w:val="14"/>
              </w:rPr>
            </w:pPr>
            <w:r w:rsidRPr="00D55E2D">
              <w:rPr>
                <w:sz w:val="14"/>
              </w:rPr>
              <w:t>2</w:t>
            </w:r>
          </w:p>
        </w:tc>
        <w:tc>
          <w:tcPr>
            <w:tcW w:w="1417" w:type="dxa"/>
          </w:tcPr>
          <w:p w:rsidR="0080457A" w:rsidRPr="00D55E2D" w:rsidP="00634889">
            <w:pPr>
              <w:pStyle w:val="TableParagraph"/>
              <w:spacing w:before="60" w:after="60"/>
              <w:ind w:left="57" w:right="57"/>
              <w:rPr>
                <w:sz w:val="14"/>
              </w:rPr>
            </w:pPr>
            <w:r w:rsidRPr="00D55E2D">
              <w:rPr>
                <w:sz w:val="14"/>
              </w:rPr>
              <w:t>22</w:t>
            </w:r>
          </w:p>
        </w:tc>
        <w:tc>
          <w:tcPr>
            <w:tcW w:w="2268" w:type="dxa"/>
          </w:tcPr>
          <w:p w:rsidR="0080457A" w:rsidRPr="00D55E2D" w:rsidP="00634889">
            <w:pPr>
              <w:pStyle w:val="TableParagraph"/>
              <w:spacing w:before="60" w:after="60"/>
              <w:ind w:left="57" w:right="57"/>
              <w:rPr>
                <w:sz w:val="14"/>
              </w:rPr>
            </w:pPr>
            <w:r w:rsidRPr="00D55E2D">
              <w:rPr>
                <w:sz w:val="14"/>
              </w:rPr>
              <w:t>60</w:t>
            </w:r>
          </w:p>
        </w:tc>
        <w:tc>
          <w:tcPr>
            <w:tcW w:w="1417" w:type="dxa"/>
          </w:tcPr>
          <w:p w:rsidR="0080457A" w:rsidRPr="00D55E2D" w:rsidP="00634889">
            <w:pPr>
              <w:pStyle w:val="TableParagraph"/>
              <w:spacing w:before="60" w:after="60"/>
              <w:ind w:left="57" w:right="57"/>
              <w:rPr>
                <w:sz w:val="14"/>
              </w:rPr>
            </w:pPr>
            <w:r w:rsidRPr="00D55E2D">
              <w:rPr>
                <w:sz w:val="14"/>
              </w:rPr>
              <w:t>1</w:t>
            </w:r>
          </w:p>
        </w:tc>
        <w:tc>
          <w:tcPr>
            <w:tcW w:w="850" w:type="dxa"/>
          </w:tcPr>
          <w:p w:rsidR="0080457A" w:rsidRPr="00D55E2D" w:rsidP="00634889">
            <w:pPr>
              <w:pStyle w:val="TableParagraph"/>
              <w:spacing w:before="60" w:after="60"/>
              <w:ind w:left="57" w:right="57"/>
              <w:jc w:val="right"/>
              <w:rPr>
                <w:sz w:val="14"/>
              </w:rPr>
            </w:pPr>
            <w:r w:rsidRPr="00D55E2D">
              <w:rPr>
                <w:sz w:val="14"/>
              </w:rPr>
              <w:t>2</w:t>
            </w:r>
          </w:p>
        </w:tc>
        <w:tc>
          <w:tcPr>
            <w:tcW w:w="850" w:type="dxa"/>
          </w:tcPr>
          <w:p w:rsidR="0080457A" w:rsidRPr="00D55E2D" w:rsidP="00634889">
            <w:pPr>
              <w:pStyle w:val="TableParagraph"/>
              <w:spacing w:before="60" w:after="60"/>
              <w:ind w:left="57" w:right="57"/>
              <w:rPr>
                <w:sz w:val="14"/>
              </w:rPr>
            </w:pPr>
            <w:r w:rsidRPr="00D55E2D">
              <w:rPr>
                <w:sz w:val="14"/>
              </w:rPr>
              <w:t>87</w:t>
            </w:r>
          </w:p>
        </w:tc>
        <w:tc>
          <w:tcPr>
            <w:tcW w:w="849" w:type="dxa"/>
          </w:tcPr>
          <w:p w:rsidR="0080457A" w:rsidRPr="00D55E2D" w:rsidP="00634889">
            <w:pPr>
              <w:pStyle w:val="TableParagraph"/>
              <w:spacing w:before="60" w:after="60"/>
              <w:ind w:left="57" w:right="57"/>
              <w:rPr>
                <w:sz w:val="14"/>
              </w:rPr>
            </w:pPr>
            <w:r w:rsidRPr="00D55E2D">
              <w:rPr>
                <w:sz w:val="14"/>
              </w:rPr>
              <w:t>49</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80457A" w:rsidRPr="00D55E2D" w:rsidP="00634889">
            <w:pPr>
              <w:pStyle w:val="TableParagraph"/>
              <w:spacing w:before="60" w:after="60"/>
              <w:ind w:left="57" w:right="57"/>
              <w:rPr>
                <w:b/>
                <w:sz w:val="14"/>
              </w:rPr>
            </w:pPr>
            <w:r w:rsidRPr="00D55E2D">
              <w:rPr>
                <w:b/>
                <w:sz w:val="14"/>
              </w:rPr>
              <w:t>2016*</w:t>
            </w:r>
          </w:p>
        </w:tc>
        <w:tc>
          <w:tcPr>
            <w:tcW w:w="850" w:type="dxa"/>
          </w:tcPr>
          <w:p w:rsidR="0080457A" w:rsidRPr="00D55E2D" w:rsidP="00634889">
            <w:pPr>
              <w:pStyle w:val="TableParagraph"/>
              <w:spacing w:before="60" w:after="60"/>
              <w:ind w:left="57" w:right="57"/>
              <w:rPr>
                <w:sz w:val="14"/>
              </w:rPr>
            </w:pPr>
            <w:r w:rsidRPr="00D55E2D">
              <w:rPr>
                <w:sz w:val="14"/>
              </w:rPr>
              <w:t>2</w:t>
            </w:r>
          </w:p>
        </w:tc>
        <w:tc>
          <w:tcPr>
            <w:tcW w:w="850" w:type="dxa"/>
          </w:tcPr>
          <w:p w:rsidR="0080457A" w:rsidRPr="00D55E2D" w:rsidP="00634889">
            <w:pPr>
              <w:pStyle w:val="TableParagraph"/>
              <w:spacing w:before="60" w:after="60"/>
              <w:ind w:left="57" w:right="57"/>
              <w:rPr>
                <w:sz w:val="14"/>
              </w:rPr>
            </w:pPr>
            <w:r w:rsidRPr="00D55E2D">
              <w:rPr>
                <w:sz w:val="14"/>
              </w:rPr>
              <w:t>1</w:t>
            </w:r>
          </w:p>
        </w:tc>
        <w:tc>
          <w:tcPr>
            <w:tcW w:w="1417" w:type="dxa"/>
          </w:tcPr>
          <w:p w:rsidR="0080457A" w:rsidRPr="00D55E2D" w:rsidP="00634889">
            <w:pPr>
              <w:pStyle w:val="TableParagraph"/>
              <w:spacing w:before="60" w:after="60"/>
              <w:ind w:left="57" w:right="57"/>
              <w:rPr>
                <w:sz w:val="14"/>
              </w:rPr>
            </w:pPr>
            <w:r w:rsidRPr="00D55E2D">
              <w:rPr>
                <w:sz w:val="14"/>
              </w:rPr>
              <w:t>12</w:t>
            </w:r>
          </w:p>
        </w:tc>
        <w:tc>
          <w:tcPr>
            <w:tcW w:w="2268" w:type="dxa"/>
          </w:tcPr>
          <w:p w:rsidR="0080457A" w:rsidRPr="00D55E2D" w:rsidP="00634889">
            <w:pPr>
              <w:pStyle w:val="TableParagraph"/>
              <w:spacing w:before="60" w:after="60"/>
              <w:ind w:left="57" w:right="57"/>
              <w:rPr>
                <w:sz w:val="14"/>
              </w:rPr>
            </w:pPr>
            <w:r w:rsidRPr="00D55E2D">
              <w:rPr>
                <w:sz w:val="14"/>
              </w:rPr>
              <w:t>42</w:t>
            </w:r>
          </w:p>
        </w:tc>
        <w:tc>
          <w:tcPr>
            <w:tcW w:w="1417" w:type="dxa"/>
          </w:tcPr>
          <w:p w:rsidR="0080457A" w:rsidRPr="00D55E2D" w:rsidP="00634889">
            <w:pPr>
              <w:pStyle w:val="TableParagraph"/>
              <w:spacing w:before="60" w:after="60"/>
              <w:ind w:left="57" w:right="57"/>
              <w:rPr>
                <w:sz w:val="14"/>
              </w:rPr>
            </w:pPr>
            <w:r w:rsidRPr="00D55E2D">
              <w:rPr>
                <w:sz w:val="14"/>
              </w:rPr>
              <w:t>2</w:t>
            </w:r>
          </w:p>
        </w:tc>
        <w:tc>
          <w:tcPr>
            <w:tcW w:w="850" w:type="dxa"/>
          </w:tcPr>
          <w:p w:rsidR="0080457A" w:rsidRPr="00D55E2D" w:rsidP="00634889">
            <w:pPr>
              <w:pStyle w:val="TableParagraph"/>
              <w:spacing w:before="60" w:after="60"/>
              <w:ind w:left="57" w:right="57"/>
              <w:jc w:val="right"/>
              <w:rPr>
                <w:sz w:val="14"/>
              </w:rPr>
            </w:pPr>
            <w:r w:rsidRPr="00D55E2D">
              <w:rPr>
                <w:sz w:val="14"/>
              </w:rPr>
              <w:t>1</w:t>
            </w:r>
          </w:p>
        </w:tc>
        <w:tc>
          <w:tcPr>
            <w:tcW w:w="850" w:type="dxa"/>
          </w:tcPr>
          <w:p w:rsidR="0080457A" w:rsidRPr="00D55E2D" w:rsidP="00634889">
            <w:pPr>
              <w:pStyle w:val="TableParagraph"/>
              <w:spacing w:before="60" w:after="60"/>
              <w:ind w:left="57" w:right="57"/>
              <w:rPr>
                <w:sz w:val="14"/>
              </w:rPr>
            </w:pPr>
            <w:r w:rsidRPr="00D55E2D">
              <w:rPr>
                <w:sz w:val="14"/>
              </w:rPr>
              <w:t>60</w:t>
            </w:r>
          </w:p>
        </w:tc>
        <w:tc>
          <w:tcPr>
            <w:tcW w:w="849" w:type="dxa"/>
          </w:tcPr>
          <w:p w:rsidR="0080457A" w:rsidRPr="00D55E2D" w:rsidP="00634889">
            <w:pPr>
              <w:pStyle w:val="TableParagraph"/>
              <w:spacing w:before="60" w:after="60"/>
              <w:ind w:left="57" w:right="57"/>
              <w:rPr>
                <w:sz w:val="14"/>
              </w:rPr>
            </w:pPr>
            <w:r w:rsidRPr="00D55E2D">
              <w:rPr>
                <w:sz w:val="14"/>
              </w:rPr>
              <w:t>49</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2D4768" w:rsidRPr="00D55E2D" w:rsidP="00634889">
            <w:pPr>
              <w:pStyle w:val="TableParagraph"/>
              <w:spacing w:before="60" w:after="60"/>
              <w:ind w:left="57" w:right="57"/>
              <w:rPr>
                <w:b/>
                <w:sz w:val="14"/>
              </w:rPr>
            </w:pPr>
            <w:r w:rsidRPr="00D55E2D">
              <w:rPr>
                <w:b/>
                <w:sz w:val="14"/>
              </w:rPr>
              <w:t>2017*</w:t>
            </w:r>
          </w:p>
        </w:tc>
        <w:tc>
          <w:tcPr>
            <w:tcW w:w="850" w:type="dxa"/>
          </w:tcPr>
          <w:p w:rsidR="002D4768" w:rsidRPr="00D55E2D" w:rsidP="00634889">
            <w:pPr>
              <w:pStyle w:val="TableParagraph"/>
              <w:spacing w:before="60" w:after="60"/>
              <w:ind w:left="57" w:right="57"/>
              <w:rPr>
                <w:sz w:val="14"/>
              </w:rPr>
            </w:pPr>
            <w:r w:rsidRPr="00D55E2D">
              <w:rPr>
                <w:sz w:val="14"/>
              </w:rPr>
              <w:t>1</w:t>
            </w:r>
          </w:p>
        </w:tc>
        <w:tc>
          <w:tcPr>
            <w:tcW w:w="850" w:type="dxa"/>
          </w:tcPr>
          <w:p w:rsidR="002D4768" w:rsidRPr="00D55E2D" w:rsidP="00634889">
            <w:pPr>
              <w:pStyle w:val="TableParagraph"/>
              <w:spacing w:before="60" w:after="60"/>
              <w:ind w:left="57" w:right="57"/>
              <w:rPr>
                <w:sz w:val="14"/>
              </w:rPr>
            </w:pPr>
            <w:r w:rsidRPr="00D55E2D">
              <w:rPr>
                <w:sz w:val="14"/>
              </w:rPr>
              <w:t>1</w:t>
            </w:r>
          </w:p>
        </w:tc>
        <w:tc>
          <w:tcPr>
            <w:tcW w:w="1417" w:type="dxa"/>
          </w:tcPr>
          <w:p w:rsidR="002D4768" w:rsidRPr="00D55E2D" w:rsidP="00634889">
            <w:pPr>
              <w:pStyle w:val="TableParagraph"/>
              <w:spacing w:before="60" w:after="60"/>
              <w:ind w:left="57" w:right="57"/>
              <w:rPr>
                <w:sz w:val="14"/>
              </w:rPr>
            </w:pPr>
            <w:r w:rsidRPr="00D55E2D">
              <w:rPr>
                <w:sz w:val="14"/>
              </w:rPr>
              <w:t>14</w:t>
            </w:r>
          </w:p>
        </w:tc>
        <w:tc>
          <w:tcPr>
            <w:tcW w:w="2268" w:type="dxa"/>
          </w:tcPr>
          <w:p w:rsidR="002D4768" w:rsidRPr="00D55E2D" w:rsidP="00634889">
            <w:pPr>
              <w:pStyle w:val="TableParagraph"/>
              <w:spacing w:before="60" w:after="60"/>
              <w:ind w:left="57" w:right="57"/>
              <w:rPr>
                <w:sz w:val="14"/>
              </w:rPr>
            </w:pPr>
            <w:r w:rsidRPr="00D55E2D">
              <w:rPr>
                <w:sz w:val="14"/>
              </w:rPr>
              <w:t>48</w:t>
            </w:r>
          </w:p>
        </w:tc>
        <w:tc>
          <w:tcPr>
            <w:tcW w:w="1417" w:type="dxa"/>
          </w:tcPr>
          <w:p w:rsidR="002D4768" w:rsidRPr="00D55E2D" w:rsidP="00634889">
            <w:pPr>
              <w:pStyle w:val="TableParagraph"/>
              <w:spacing w:before="60" w:after="60"/>
              <w:ind w:left="57" w:right="57"/>
              <w:rPr>
                <w:sz w:val="14"/>
              </w:rPr>
            </w:pPr>
            <w:r w:rsidRPr="00D55E2D">
              <w:rPr>
                <w:sz w:val="14"/>
              </w:rPr>
              <w:t>1</w:t>
            </w:r>
          </w:p>
        </w:tc>
        <w:tc>
          <w:tcPr>
            <w:tcW w:w="850" w:type="dxa"/>
          </w:tcPr>
          <w:p w:rsidR="002D4768" w:rsidRPr="00D55E2D" w:rsidP="00634889">
            <w:pPr>
              <w:pStyle w:val="TableParagraph"/>
              <w:spacing w:before="60" w:after="60"/>
              <w:ind w:left="57" w:right="57"/>
              <w:jc w:val="right"/>
              <w:rPr>
                <w:sz w:val="14"/>
              </w:rPr>
            </w:pPr>
            <w:r w:rsidRPr="00D55E2D">
              <w:rPr>
                <w:sz w:val="14"/>
              </w:rPr>
              <w:t>0</w:t>
            </w:r>
          </w:p>
        </w:tc>
        <w:tc>
          <w:tcPr>
            <w:tcW w:w="850" w:type="dxa"/>
          </w:tcPr>
          <w:p w:rsidR="002D4768" w:rsidRPr="00D55E2D" w:rsidP="00634889">
            <w:pPr>
              <w:pStyle w:val="TableParagraph"/>
              <w:spacing w:before="60" w:after="60"/>
              <w:ind w:left="57" w:right="57"/>
              <w:rPr>
                <w:sz w:val="14"/>
              </w:rPr>
            </w:pPr>
            <w:r w:rsidRPr="00D55E2D">
              <w:rPr>
                <w:sz w:val="14"/>
              </w:rPr>
              <w:t>63</w:t>
            </w:r>
          </w:p>
        </w:tc>
        <w:tc>
          <w:tcPr>
            <w:tcW w:w="849" w:type="dxa"/>
          </w:tcPr>
          <w:p w:rsidR="002D4768" w:rsidRPr="00D55E2D" w:rsidP="00634889">
            <w:pPr>
              <w:pStyle w:val="TableParagraph"/>
              <w:spacing w:before="60" w:after="60"/>
              <w:ind w:left="57" w:right="57"/>
              <w:rPr>
                <w:sz w:val="14"/>
              </w:rPr>
            </w:pPr>
            <w:r w:rsidRPr="00D55E2D">
              <w:rPr>
                <w:sz w:val="14"/>
              </w:rPr>
              <w:t>50</w:t>
            </w:r>
          </w:p>
        </w:tc>
      </w:tr>
    </w:tbl>
    <w:p w:rsidR="00F106D9" w:rsidRPr="00D55E2D">
      <w:pPr>
        <w:pStyle w:val="BodyText"/>
        <w:spacing w:before="1"/>
        <w:rPr>
          <w:sz w:val="20"/>
          <w:szCs w:val="20"/>
        </w:rPr>
      </w:pPr>
    </w:p>
    <w:tbl>
      <w:tblPr>
        <w:tblW w:w="10201" w:type="dxa"/>
        <w:tblInd w:w="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1E0"/>
      </w:tblPr>
      <w:tblGrid>
        <w:gridCol w:w="850"/>
        <w:gridCol w:w="850"/>
        <w:gridCol w:w="850"/>
        <w:gridCol w:w="1417"/>
        <w:gridCol w:w="2268"/>
        <w:gridCol w:w="1417"/>
        <w:gridCol w:w="850"/>
        <w:gridCol w:w="850"/>
        <w:gridCol w:w="849"/>
      </w:tblGrid>
      <w:tr w:rsidTr="00D340E9">
        <w:tblPrEx>
          <w:tblW w:w="10201" w:type="dxa"/>
          <w:tblInd w:w="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9"/>
            <w:shd w:val="clear" w:color="auto" w:fill="99CCFF"/>
          </w:tcPr>
          <w:p w:rsidR="00F106D9" w:rsidRPr="00D55E2D" w:rsidP="00D340E9">
            <w:pPr>
              <w:pStyle w:val="TableParagraph"/>
              <w:spacing w:before="60" w:after="60"/>
              <w:rPr>
                <w:b/>
                <w:i/>
                <w:sz w:val="14"/>
              </w:rPr>
            </w:pPr>
            <w:r w:rsidRPr="00D55E2D">
              <w:rPr>
                <w:b/>
                <w:i/>
                <w:sz w:val="14"/>
              </w:rPr>
              <w:t>No of Fatalities, train-km and passenger-km (category of persons)</w:t>
            </w:r>
          </w:p>
        </w:tc>
      </w:tr>
      <w:tr w:rsidTr="00D340E9">
        <w:tblPrEx>
          <w:tblW w:w="10201" w:type="dxa"/>
          <w:tblInd w:w="131" w:type="dxa"/>
          <w:tblLayout w:type="fixed"/>
          <w:tblCellMar>
            <w:left w:w="0" w:type="dxa"/>
            <w:right w:w="0" w:type="dxa"/>
          </w:tblCellMar>
          <w:tblLook w:val="01E0"/>
        </w:tblPrEx>
        <w:trPr>
          <w:trHeight w:val="20"/>
        </w:trPr>
        <w:tc>
          <w:tcPr>
            <w:tcW w:w="850" w:type="dxa"/>
            <w:shd w:val="clear" w:color="auto" w:fill="99CCFF"/>
          </w:tcPr>
          <w:p w:rsidR="00F106D9" w:rsidRPr="00D55E2D" w:rsidP="00D340E9">
            <w:pPr>
              <w:pStyle w:val="TableParagraph"/>
              <w:spacing w:before="120"/>
              <w:ind w:left="57" w:right="57"/>
              <w:rPr>
                <w:sz w:val="14"/>
              </w:rPr>
            </w:pPr>
            <w:r w:rsidRPr="00D55E2D">
              <w:rPr>
                <w:sz w:val="14"/>
              </w:rPr>
              <w:t>Year</w:t>
            </w:r>
          </w:p>
        </w:tc>
        <w:tc>
          <w:tcPr>
            <w:tcW w:w="850" w:type="dxa"/>
            <w:shd w:val="clear" w:color="auto" w:fill="99CCFF"/>
          </w:tcPr>
          <w:p w:rsidR="00F106D9" w:rsidRPr="00D55E2D" w:rsidP="00D340E9">
            <w:pPr>
              <w:pStyle w:val="TableParagraph"/>
              <w:spacing w:before="120"/>
              <w:ind w:left="57" w:right="57"/>
              <w:rPr>
                <w:sz w:val="14"/>
              </w:rPr>
            </w:pPr>
            <w:r w:rsidRPr="00D55E2D">
              <w:rPr>
                <w:sz w:val="14"/>
              </w:rPr>
              <w:t>Passengers</w:t>
            </w:r>
          </w:p>
        </w:tc>
        <w:tc>
          <w:tcPr>
            <w:tcW w:w="850" w:type="dxa"/>
            <w:shd w:val="clear" w:color="auto" w:fill="99CCFF"/>
          </w:tcPr>
          <w:p w:rsidR="00F106D9" w:rsidRPr="00D55E2D" w:rsidP="00D340E9">
            <w:pPr>
              <w:pStyle w:val="TableParagraph"/>
              <w:spacing w:before="120"/>
              <w:ind w:left="75" w:right="57" w:hanging="18"/>
              <w:rPr>
                <w:sz w:val="14"/>
              </w:rPr>
            </w:pPr>
            <w:r w:rsidRPr="00D55E2D">
              <w:rPr>
                <w:sz w:val="14"/>
              </w:rPr>
              <w:t>Employees</w:t>
            </w:r>
          </w:p>
        </w:tc>
        <w:tc>
          <w:tcPr>
            <w:tcW w:w="1417" w:type="dxa"/>
            <w:shd w:val="clear" w:color="auto" w:fill="99CCFF"/>
          </w:tcPr>
          <w:p w:rsidR="00F106D9" w:rsidRPr="00D55E2D" w:rsidP="00974B37">
            <w:pPr>
              <w:pStyle w:val="TableParagraph"/>
              <w:spacing w:before="120" w:after="120"/>
              <w:ind w:left="57" w:right="57"/>
              <w:rPr>
                <w:sz w:val="14"/>
              </w:rPr>
            </w:pPr>
            <w:r w:rsidRPr="00D55E2D">
              <w:rPr>
                <w:sz w:val="14"/>
              </w:rPr>
              <w:t>Level crossing users</w:t>
            </w:r>
          </w:p>
        </w:tc>
        <w:tc>
          <w:tcPr>
            <w:tcW w:w="2268" w:type="dxa"/>
            <w:shd w:val="clear" w:color="auto" w:fill="99CCFF"/>
          </w:tcPr>
          <w:p w:rsidR="00F106D9" w:rsidRPr="00D55E2D" w:rsidP="00D340E9">
            <w:pPr>
              <w:pStyle w:val="TableParagraph"/>
              <w:spacing w:before="120"/>
              <w:ind w:left="57" w:right="57"/>
              <w:rPr>
                <w:sz w:val="14"/>
              </w:rPr>
            </w:pPr>
            <w:r w:rsidRPr="00D55E2D">
              <w:rPr>
                <w:sz w:val="14"/>
              </w:rPr>
              <w:t>Unauthorised persons</w:t>
            </w:r>
          </w:p>
        </w:tc>
        <w:tc>
          <w:tcPr>
            <w:tcW w:w="1417" w:type="dxa"/>
            <w:shd w:val="clear" w:color="auto" w:fill="99CCFF"/>
          </w:tcPr>
          <w:p w:rsidR="00F106D9" w:rsidRPr="00D55E2D" w:rsidP="00D340E9">
            <w:pPr>
              <w:pStyle w:val="TableParagraph"/>
              <w:spacing w:before="120"/>
              <w:ind w:left="57" w:right="57"/>
              <w:rPr>
                <w:sz w:val="14"/>
              </w:rPr>
            </w:pPr>
            <w:r w:rsidRPr="00D55E2D">
              <w:rPr>
                <w:sz w:val="14"/>
              </w:rPr>
              <w:t>Others</w:t>
            </w:r>
          </w:p>
        </w:tc>
        <w:tc>
          <w:tcPr>
            <w:tcW w:w="850" w:type="dxa"/>
            <w:shd w:val="clear" w:color="auto" w:fill="99CCFF"/>
          </w:tcPr>
          <w:p w:rsidR="00F106D9" w:rsidRPr="00D55E2D" w:rsidP="00D340E9">
            <w:pPr>
              <w:pStyle w:val="TableParagraph"/>
              <w:spacing w:before="120"/>
              <w:ind w:left="57" w:right="57"/>
              <w:rPr>
                <w:sz w:val="14"/>
              </w:rPr>
            </w:pPr>
            <w:r w:rsidRPr="00D55E2D">
              <w:rPr>
                <w:sz w:val="14"/>
              </w:rPr>
              <w:t>Total</w:t>
            </w:r>
          </w:p>
        </w:tc>
        <w:tc>
          <w:tcPr>
            <w:tcW w:w="850" w:type="dxa"/>
            <w:shd w:val="clear" w:color="auto" w:fill="99CCFF"/>
          </w:tcPr>
          <w:p w:rsidR="00F106D9" w:rsidRPr="00D55E2D" w:rsidP="00D340E9">
            <w:pPr>
              <w:pStyle w:val="TableParagraph"/>
              <w:spacing w:before="120"/>
              <w:ind w:left="57" w:right="57"/>
              <w:rPr>
                <w:sz w:val="14"/>
              </w:rPr>
            </w:pPr>
            <w:r w:rsidRPr="00D55E2D">
              <w:rPr>
                <w:sz w:val="14"/>
              </w:rPr>
              <w:t>passenger-km (in billions)</w:t>
            </w:r>
          </w:p>
        </w:tc>
        <w:tc>
          <w:tcPr>
            <w:tcW w:w="849" w:type="dxa"/>
            <w:shd w:val="clear" w:color="auto" w:fill="99CCFF"/>
          </w:tcPr>
          <w:p w:rsidR="00F106D9" w:rsidRPr="00D55E2D" w:rsidP="00D340E9">
            <w:pPr>
              <w:pStyle w:val="TableParagraph"/>
              <w:spacing w:before="120"/>
              <w:ind w:left="57" w:right="57" w:firstLine="12"/>
              <w:rPr>
                <w:sz w:val="14"/>
              </w:rPr>
            </w:pPr>
            <w:r w:rsidRPr="00D55E2D">
              <w:rPr>
                <w:sz w:val="14"/>
              </w:rPr>
              <w:t>train-km (in millions)</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2008</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1417" w:type="dxa"/>
          </w:tcPr>
          <w:p w:rsidR="00B350D0" w:rsidRPr="00D55E2D" w:rsidP="00D340E9">
            <w:pPr>
              <w:pStyle w:val="TableParagraph"/>
              <w:spacing w:before="60" w:after="60"/>
              <w:ind w:left="57" w:right="57"/>
              <w:rPr>
                <w:sz w:val="14"/>
              </w:rPr>
            </w:pPr>
            <w:r w:rsidRPr="00D55E2D">
              <w:rPr>
                <w:sz w:val="14"/>
              </w:rPr>
              <w:t>11</w:t>
            </w:r>
          </w:p>
        </w:tc>
        <w:tc>
          <w:tcPr>
            <w:tcW w:w="2268" w:type="dxa"/>
          </w:tcPr>
          <w:p w:rsidR="00B350D0" w:rsidRPr="00D55E2D" w:rsidP="00D340E9">
            <w:pPr>
              <w:pStyle w:val="TableParagraph"/>
              <w:spacing w:before="60" w:after="60"/>
              <w:ind w:left="57" w:right="57"/>
              <w:rPr>
                <w:sz w:val="14"/>
              </w:rPr>
            </w:pPr>
            <w:r w:rsidRPr="00D55E2D">
              <w:rPr>
                <w:sz w:val="14"/>
              </w:rPr>
              <w:t>41</w:t>
            </w:r>
          </w:p>
        </w:tc>
        <w:tc>
          <w:tcPr>
            <w:tcW w:w="1417" w:type="dxa"/>
          </w:tcPr>
          <w:p w:rsidR="00B350D0" w:rsidRPr="00D55E2D" w:rsidP="00D340E9">
            <w:pPr>
              <w:pStyle w:val="TableParagraph"/>
              <w:spacing w:before="60" w:after="60"/>
              <w:ind w:left="57" w:right="57"/>
              <w:rPr>
                <w:sz w:val="14"/>
              </w:rPr>
            </w:pPr>
            <w:r w:rsidRPr="00D55E2D">
              <w:rPr>
                <w:sz w:val="14"/>
              </w:rPr>
              <w:t>2</w:t>
            </w:r>
          </w:p>
        </w:tc>
        <w:tc>
          <w:tcPr>
            <w:tcW w:w="850" w:type="dxa"/>
          </w:tcPr>
          <w:p w:rsidR="00B350D0" w:rsidRPr="00D55E2D" w:rsidP="00D340E9">
            <w:pPr>
              <w:pStyle w:val="TableParagraph"/>
              <w:spacing w:before="60" w:after="60"/>
              <w:ind w:left="57" w:right="57"/>
              <w:rPr>
                <w:sz w:val="14"/>
              </w:rPr>
            </w:pPr>
            <w:r w:rsidRPr="00D55E2D">
              <w:rPr>
                <w:sz w:val="14"/>
              </w:rPr>
              <w:t>56</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49" w:type="dxa"/>
          </w:tcPr>
          <w:p w:rsidR="00B350D0" w:rsidRPr="00D55E2D" w:rsidP="00D340E9">
            <w:pPr>
              <w:pStyle w:val="TableParagraph"/>
              <w:spacing w:before="60" w:after="60"/>
              <w:ind w:left="57" w:right="57"/>
              <w:rPr>
                <w:sz w:val="14"/>
              </w:rPr>
            </w:pPr>
            <w:r w:rsidRPr="00D55E2D">
              <w:rPr>
                <w:sz w:val="14"/>
              </w:rPr>
              <w:t>49</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2009</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1417" w:type="dxa"/>
          </w:tcPr>
          <w:p w:rsidR="00B350D0" w:rsidRPr="00D55E2D" w:rsidP="00D340E9">
            <w:pPr>
              <w:pStyle w:val="TableParagraph"/>
              <w:spacing w:before="60" w:after="60"/>
              <w:ind w:left="57" w:right="57"/>
              <w:rPr>
                <w:sz w:val="14"/>
              </w:rPr>
            </w:pPr>
            <w:r w:rsidRPr="00D55E2D">
              <w:rPr>
                <w:sz w:val="14"/>
              </w:rPr>
              <w:t>25</w:t>
            </w:r>
          </w:p>
        </w:tc>
        <w:tc>
          <w:tcPr>
            <w:tcW w:w="2268" w:type="dxa"/>
          </w:tcPr>
          <w:p w:rsidR="00B350D0" w:rsidRPr="00D55E2D" w:rsidP="00D340E9">
            <w:pPr>
              <w:pStyle w:val="TableParagraph"/>
              <w:spacing w:before="60" w:after="60"/>
              <w:ind w:left="57" w:right="57"/>
              <w:rPr>
                <w:sz w:val="14"/>
              </w:rPr>
            </w:pPr>
            <w:r w:rsidRPr="00D55E2D">
              <w:rPr>
                <w:sz w:val="14"/>
              </w:rPr>
              <w:t>44</w:t>
            </w:r>
          </w:p>
        </w:tc>
        <w:tc>
          <w:tcPr>
            <w:tcW w:w="1417" w:type="dxa"/>
          </w:tcPr>
          <w:p w:rsidR="00B350D0" w:rsidRPr="00D55E2D" w:rsidP="00D340E9">
            <w:pPr>
              <w:pStyle w:val="TableParagraph"/>
              <w:spacing w:before="60" w:after="60"/>
              <w:ind w:left="57" w:right="57"/>
              <w:rPr>
                <w:sz w:val="14"/>
              </w:rPr>
            </w:pPr>
            <w:r w:rsidRPr="00D55E2D">
              <w:rPr>
                <w:sz w:val="14"/>
              </w:rPr>
              <w:t>1</w:t>
            </w:r>
          </w:p>
        </w:tc>
        <w:tc>
          <w:tcPr>
            <w:tcW w:w="850" w:type="dxa"/>
          </w:tcPr>
          <w:p w:rsidR="00B350D0" w:rsidRPr="00D55E2D" w:rsidP="00D340E9">
            <w:pPr>
              <w:pStyle w:val="TableParagraph"/>
              <w:spacing w:before="60" w:after="60"/>
              <w:ind w:left="57" w:right="57"/>
              <w:rPr>
                <w:sz w:val="14"/>
              </w:rPr>
            </w:pPr>
            <w:r w:rsidRPr="00D55E2D">
              <w:rPr>
                <w:sz w:val="14"/>
              </w:rPr>
              <w:t>72</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49" w:type="dxa"/>
          </w:tcPr>
          <w:p w:rsidR="00B350D0" w:rsidRPr="00D55E2D" w:rsidP="00D340E9">
            <w:pPr>
              <w:pStyle w:val="TableParagraph"/>
              <w:spacing w:before="60" w:after="60"/>
              <w:ind w:left="57" w:right="57"/>
              <w:rPr>
                <w:sz w:val="14"/>
              </w:rPr>
            </w:pPr>
            <w:r w:rsidRPr="00D55E2D">
              <w:rPr>
                <w:sz w:val="14"/>
              </w:rPr>
              <w:t>44</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2010</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1417" w:type="dxa"/>
          </w:tcPr>
          <w:p w:rsidR="00B350D0" w:rsidRPr="00D55E2D" w:rsidP="00D340E9">
            <w:pPr>
              <w:pStyle w:val="TableParagraph"/>
              <w:spacing w:before="60" w:after="60"/>
              <w:ind w:left="57" w:right="57"/>
              <w:rPr>
                <w:sz w:val="14"/>
              </w:rPr>
            </w:pPr>
            <w:r w:rsidRPr="00D55E2D">
              <w:rPr>
                <w:sz w:val="14"/>
              </w:rPr>
              <w:t>9</w:t>
            </w:r>
          </w:p>
        </w:tc>
        <w:tc>
          <w:tcPr>
            <w:tcW w:w="2268" w:type="dxa"/>
          </w:tcPr>
          <w:p w:rsidR="00B350D0" w:rsidRPr="00D55E2D" w:rsidP="00D340E9">
            <w:pPr>
              <w:pStyle w:val="TableParagraph"/>
              <w:spacing w:before="60" w:after="60"/>
              <w:ind w:left="57" w:right="57"/>
              <w:rPr>
                <w:sz w:val="14"/>
              </w:rPr>
            </w:pPr>
            <w:r w:rsidRPr="00D55E2D">
              <w:rPr>
                <w:sz w:val="14"/>
              </w:rPr>
              <w:t>44</w:t>
            </w:r>
          </w:p>
        </w:tc>
        <w:tc>
          <w:tcPr>
            <w:tcW w:w="1417" w:type="dxa"/>
          </w:tcPr>
          <w:p w:rsidR="00B350D0" w:rsidRPr="00D55E2D" w:rsidP="00D340E9">
            <w:pPr>
              <w:pStyle w:val="TableParagraph"/>
              <w:spacing w:before="60" w:after="60"/>
              <w:ind w:left="57" w:right="57"/>
              <w:rPr>
                <w:sz w:val="14"/>
              </w:rPr>
            </w:pPr>
            <w:r w:rsidRPr="00D55E2D">
              <w:rPr>
                <w:sz w:val="14"/>
              </w:rPr>
              <w:t>3</w:t>
            </w:r>
          </w:p>
        </w:tc>
        <w:tc>
          <w:tcPr>
            <w:tcW w:w="850" w:type="dxa"/>
          </w:tcPr>
          <w:p w:rsidR="00B350D0" w:rsidRPr="00D55E2D" w:rsidP="00D340E9">
            <w:pPr>
              <w:pStyle w:val="TableParagraph"/>
              <w:spacing w:before="60" w:after="60"/>
              <w:ind w:left="57" w:right="57"/>
              <w:rPr>
                <w:sz w:val="14"/>
              </w:rPr>
            </w:pPr>
            <w:r w:rsidRPr="00D55E2D">
              <w:rPr>
                <w:sz w:val="14"/>
              </w:rPr>
              <w:t>58</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49" w:type="dxa"/>
          </w:tcPr>
          <w:p w:rsidR="00B350D0" w:rsidRPr="00D55E2D" w:rsidP="00D340E9">
            <w:pPr>
              <w:pStyle w:val="TableParagraph"/>
              <w:spacing w:before="60" w:after="60"/>
              <w:ind w:left="57" w:right="57"/>
              <w:rPr>
                <w:sz w:val="14"/>
              </w:rPr>
            </w:pPr>
            <w:r w:rsidRPr="00D55E2D">
              <w:rPr>
                <w:sz w:val="14"/>
              </w:rPr>
              <w:t>47</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2011</w:t>
            </w:r>
          </w:p>
        </w:tc>
        <w:tc>
          <w:tcPr>
            <w:tcW w:w="850" w:type="dxa"/>
          </w:tcPr>
          <w:p w:rsidR="00B350D0" w:rsidRPr="00D55E2D" w:rsidP="00D340E9">
            <w:pPr>
              <w:pStyle w:val="TableParagraph"/>
              <w:spacing w:before="60" w:after="60"/>
              <w:ind w:left="57" w:right="57"/>
              <w:rPr>
                <w:sz w:val="14"/>
              </w:rPr>
            </w:pPr>
            <w:r w:rsidRPr="00D55E2D">
              <w:rPr>
                <w:sz w:val="14"/>
              </w:rPr>
              <w:t>1</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1417" w:type="dxa"/>
          </w:tcPr>
          <w:p w:rsidR="00B350D0" w:rsidRPr="00D55E2D" w:rsidP="00D340E9">
            <w:pPr>
              <w:pStyle w:val="TableParagraph"/>
              <w:spacing w:before="60" w:after="60"/>
              <w:ind w:left="57" w:right="57"/>
              <w:rPr>
                <w:sz w:val="14"/>
              </w:rPr>
            </w:pPr>
            <w:r w:rsidRPr="00D55E2D">
              <w:rPr>
                <w:sz w:val="14"/>
              </w:rPr>
              <w:t>11</w:t>
            </w:r>
          </w:p>
        </w:tc>
        <w:tc>
          <w:tcPr>
            <w:tcW w:w="2268" w:type="dxa"/>
          </w:tcPr>
          <w:p w:rsidR="00B350D0" w:rsidRPr="00D55E2D" w:rsidP="00D340E9">
            <w:pPr>
              <w:pStyle w:val="TableParagraph"/>
              <w:spacing w:before="60" w:after="60"/>
              <w:ind w:left="57" w:right="57"/>
              <w:rPr>
                <w:sz w:val="14"/>
              </w:rPr>
            </w:pPr>
            <w:r w:rsidRPr="00D55E2D">
              <w:rPr>
                <w:sz w:val="14"/>
              </w:rPr>
              <w:t>37</w:t>
            </w:r>
          </w:p>
        </w:tc>
        <w:tc>
          <w:tcPr>
            <w:tcW w:w="1417"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49</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49" w:type="dxa"/>
          </w:tcPr>
          <w:p w:rsidR="00B350D0" w:rsidRPr="00D55E2D" w:rsidP="00D340E9">
            <w:pPr>
              <w:pStyle w:val="TableParagraph"/>
              <w:spacing w:before="60" w:after="60"/>
              <w:ind w:left="57" w:right="57"/>
              <w:rPr>
                <w:sz w:val="14"/>
              </w:rPr>
            </w:pPr>
            <w:r w:rsidRPr="00D55E2D">
              <w:rPr>
                <w:sz w:val="14"/>
              </w:rPr>
              <w:t>45</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2012</w:t>
            </w:r>
          </w:p>
        </w:tc>
        <w:tc>
          <w:tcPr>
            <w:tcW w:w="850" w:type="dxa"/>
          </w:tcPr>
          <w:p w:rsidR="00B350D0" w:rsidRPr="00D55E2D" w:rsidP="00D340E9">
            <w:pPr>
              <w:pStyle w:val="TableParagraph"/>
              <w:spacing w:before="60" w:after="60"/>
              <w:ind w:left="57" w:right="57"/>
              <w:rPr>
                <w:sz w:val="14"/>
              </w:rPr>
            </w:pPr>
            <w:r w:rsidRPr="00D55E2D">
              <w:rPr>
                <w:sz w:val="14"/>
              </w:rPr>
              <w:t>1</w:t>
            </w:r>
          </w:p>
        </w:tc>
        <w:tc>
          <w:tcPr>
            <w:tcW w:w="850" w:type="dxa"/>
          </w:tcPr>
          <w:p w:rsidR="00B350D0" w:rsidRPr="00D55E2D" w:rsidP="00D340E9">
            <w:pPr>
              <w:pStyle w:val="TableParagraph"/>
              <w:spacing w:before="60" w:after="60"/>
              <w:ind w:left="57" w:right="57"/>
              <w:rPr>
                <w:sz w:val="14"/>
              </w:rPr>
            </w:pPr>
            <w:r w:rsidRPr="00D55E2D">
              <w:rPr>
                <w:sz w:val="14"/>
              </w:rPr>
              <w:t>1</w:t>
            </w:r>
          </w:p>
        </w:tc>
        <w:tc>
          <w:tcPr>
            <w:tcW w:w="1417" w:type="dxa"/>
          </w:tcPr>
          <w:p w:rsidR="00B350D0" w:rsidRPr="00D55E2D" w:rsidP="00D340E9">
            <w:pPr>
              <w:pStyle w:val="TableParagraph"/>
              <w:spacing w:before="60" w:after="60"/>
              <w:ind w:left="57" w:right="57"/>
              <w:rPr>
                <w:sz w:val="14"/>
              </w:rPr>
            </w:pPr>
            <w:r w:rsidRPr="00D55E2D">
              <w:rPr>
                <w:sz w:val="14"/>
              </w:rPr>
              <w:t>21</w:t>
            </w:r>
          </w:p>
        </w:tc>
        <w:tc>
          <w:tcPr>
            <w:tcW w:w="2268" w:type="dxa"/>
          </w:tcPr>
          <w:p w:rsidR="00B350D0" w:rsidRPr="00D55E2D" w:rsidP="00D340E9">
            <w:pPr>
              <w:pStyle w:val="TableParagraph"/>
              <w:spacing w:before="60" w:after="60"/>
              <w:ind w:left="57" w:right="57"/>
              <w:rPr>
                <w:sz w:val="14"/>
              </w:rPr>
            </w:pPr>
            <w:r w:rsidRPr="00D55E2D">
              <w:rPr>
                <w:sz w:val="14"/>
              </w:rPr>
              <w:t>45</w:t>
            </w:r>
          </w:p>
        </w:tc>
        <w:tc>
          <w:tcPr>
            <w:tcW w:w="1417"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68</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49" w:type="dxa"/>
          </w:tcPr>
          <w:p w:rsidR="00B350D0" w:rsidRPr="00D55E2D" w:rsidP="00D340E9">
            <w:pPr>
              <w:pStyle w:val="TableParagraph"/>
              <w:spacing w:before="60" w:after="60"/>
              <w:ind w:left="57" w:right="57"/>
              <w:rPr>
                <w:sz w:val="14"/>
              </w:rPr>
            </w:pPr>
            <w:r w:rsidRPr="00D55E2D">
              <w:rPr>
                <w:sz w:val="14"/>
              </w:rPr>
              <w:t>46</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2013</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1417" w:type="dxa"/>
          </w:tcPr>
          <w:p w:rsidR="00B350D0" w:rsidRPr="00D55E2D" w:rsidP="00D340E9">
            <w:pPr>
              <w:pStyle w:val="TableParagraph"/>
              <w:spacing w:before="60" w:after="60"/>
              <w:ind w:left="57" w:right="57"/>
              <w:rPr>
                <w:sz w:val="14"/>
              </w:rPr>
            </w:pPr>
            <w:r w:rsidRPr="00D55E2D">
              <w:rPr>
                <w:sz w:val="14"/>
              </w:rPr>
              <w:t>6</w:t>
            </w:r>
          </w:p>
        </w:tc>
        <w:tc>
          <w:tcPr>
            <w:tcW w:w="2268" w:type="dxa"/>
          </w:tcPr>
          <w:p w:rsidR="00B350D0" w:rsidRPr="00D55E2D" w:rsidP="00D340E9">
            <w:pPr>
              <w:pStyle w:val="TableParagraph"/>
              <w:spacing w:before="60" w:after="60"/>
              <w:ind w:left="57" w:right="57"/>
              <w:rPr>
                <w:sz w:val="14"/>
              </w:rPr>
            </w:pPr>
            <w:r w:rsidRPr="00D55E2D">
              <w:rPr>
                <w:sz w:val="14"/>
              </w:rPr>
              <w:t>47</w:t>
            </w:r>
          </w:p>
        </w:tc>
        <w:tc>
          <w:tcPr>
            <w:tcW w:w="1417"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55</w:t>
            </w:r>
          </w:p>
        </w:tc>
        <w:tc>
          <w:tcPr>
            <w:tcW w:w="850" w:type="dxa"/>
          </w:tcPr>
          <w:p w:rsidR="00B350D0" w:rsidRPr="00D55E2D" w:rsidP="00D340E9">
            <w:pPr>
              <w:pStyle w:val="TableParagraph"/>
              <w:spacing w:before="60" w:after="60"/>
              <w:ind w:left="57" w:right="57"/>
              <w:rPr>
                <w:sz w:val="14"/>
              </w:rPr>
            </w:pPr>
            <w:r w:rsidRPr="00D55E2D">
              <w:rPr>
                <w:sz w:val="14"/>
              </w:rPr>
              <w:t>3</w:t>
            </w:r>
          </w:p>
        </w:tc>
        <w:tc>
          <w:tcPr>
            <w:tcW w:w="849" w:type="dxa"/>
          </w:tcPr>
          <w:p w:rsidR="00B350D0" w:rsidRPr="00D55E2D" w:rsidP="00D340E9">
            <w:pPr>
              <w:pStyle w:val="TableParagraph"/>
              <w:spacing w:before="60" w:after="60"/>
              <w:ind w:left="57" w:right="57"/>
              <w:rPr>
                <w:sz w:val="14"/>
              </w:rPr>
            </w:pPr>
            <w:r w:rsidRPr="00D55E2D">
              <w:rPr>
                <w:sz w:val="14"/>
              </w:rPr>
              <w:t>46</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2014</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1417" w:type="dxa"/>
          </w:tcPr>
          <w:p w:rsidR="00B350D0" w:rsidRPr="00D55E2D" w:rsidP="00D340E9">
            <w:pPr>
              <w:pStyle w:val="TableParagraph"/>
              <w:spacing w:before="60" w:after="60"/>
              <w:ind w:left="57" w:right="57"/>
              <w:rPr>
                <w:sz w:val="14"/>
              </w:rPr>
            </w:pPr>
            <w:r w:rsidRPr="00D55E2D">
              <w:rPr>
                <w:sz w:val="14"/>
              </w:rPr>
              <w:t>9</w:t>
            </w:r>
          </w:p>
        </w:tc>
        <w:tc>
          <w:tcPr>
            <w:tcW w:w="2268" w:type="dxa"/>
          </w:tcPr>
          <w:p w:rsidR="00B350D0" w:rsidRPr="00D55E2D" w:rsidP="00D340E9">
            <w:pPr>
              <w:pStyle w:val="TableParagraph"/>
              <w:spacing w:before="60" w:after="60"/>
              <w:ind w:left="57" w:right="57"/>
              <w:rPr>
                <w:sz w:val="14"/>
              </w:rPr>
            </w:pPr>
            <w:r w:rsidRPr="00D55E2D">
              <w:rPr>
                <w:sz w:val="14"/>
              </w:rPr>
              <w:t>67</w:t>
            </w:r>
          </w:p>
        </w:tc>
        <w:tc>
          <w:tcPr>
            <w:tcW w:w="1417"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76</w:t>
            </w:r>
          </w:p>
        </w:tc>
        <w:tc>
          <w:tcPr>
            <w:tcW w:w="850" w:type="dxa"/>
          </w:tcPr>
          <w:p w:rsidR="00B350D0" w:rsidRPr="00D55E2D" w:rsidP="00D340E9">
            <w:pPr>
              <w:pStyle w:val="TableParagraph"/>
              <w:spacing w:before="60" w:after="60"/>
              <w:ind w:left="57" w:right="57"/>
              <w:rPr>
                <w:sz w:val="14"/>
              </w:rPr>
            </w:pPr>
            <w:r w:rsidRPr="00D55E2D">
              <w:rPr>
                <w:sz w:val="14"/>
              </w:rPr>
              <w:t>3</w:t>
            </w:r>
          </w:p>
        </w:tc>
        <w:tc>
          <w:tcPr>
            <w:tcW w:w="849" w:type="dxa"/>
          </w:tcPr>
          <w:p w:rsidR="00B350D0" w:rsidRPr="00D55E2D" w:rsidP="00D340E9">
            <w:pPr>
              <w:pStyle w:val="TableParagraph"/>
              <w:spacing w:before="60" w:after="60"/>
              <w:ind w:left="57" w:right="57"/>
              <w:rPr>
                <w:sz w:val="14"/>
              </w:rPr>
            </w:pPr>
            <w:r w:rsidRPr="00D55E2D">
              <w:rPr>
                <w:sz w:val="14"/>
              </w:rPr>
              <w:t>46</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2015</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1417" w:type="dxa"/>
          </w:tcPr>
          <w:p w:rsidR="00B350D0" w:rsidRPr="00D55E2D" w:rsidP="00D340E9">
            <w:pPr>
              <w:pStyle w:val="TableParagraph"/>
              <w:spacing w:before="60" w:after="60"/>
              <w:ind w:left="57" w:right="57"/>
              <w:rPr>
                <w:sz w:val="14"/>
              </w:rPr>
            </w:pPr>
            <w:r w:rsidRPr="00D55E2D">
              <w:rPr>
                <w:sz w:val="14"/>
              </w:rPr>
              <w:t>13</w:t>
            </w:r>
          </w:p>
        </w:tc>
        <w:tc>
          <w:tcPr>
            <w:tcW w:w="2268" w:type="dxa"/>
          </w:tcPr>
          <w:p w:rsidR="00B350D0" w:rsidRPr="00D55E2D" w:rsidP="00D340E9">
            <w:pPr>
              <w:pStyle w:val="TableParagraph"/>
              <w:spacing w:before="60" w:after="60"/>
              <w:ind w:left="57" w:right="57"/>
              <w:rPr>
                <w:sz w:val="14"/>
              </w:rPr>
            </w:pPr>
            <w:r w:rsidRPr="00D55E2D">
              <w:rPr>
                <w:sz w:val="14"/>
              </w:rPr>
              <w:t>36</w:t>
            </w:r>
          </w:p>
        </w:tc>
        <w:tc>
          <w:tcPr>
            <w:tcW w:w="1417"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51</w:t>
            </w:r>
          </w:p>
        </w:tc>
        <w:tc>
          <w:tcPr>
            <w:tcW w:w="850" w:type="dxa"/>
          </w:tcPr>
          <w:p w:rsidR="00B350D0" w:rsidRPr="00D55E2D" w:rsidP="00D340E9">
            <w:pPr>
              <w:pStyle w:val="TableParagraph"/>
              <w:spacing w:before="60" w:after="60"/>
              <w:ind w:left="57" w:right="57"/>
              <w:rPr>
                <w:sz w:val="14"/>
              </w:rPr>
            </w:pPr>
            <w:r w:rsidRPr="00D55E2D">
              <w:rPr>
                <w:sz w:val="14"/>
              </w:rPr>
              <w:t>3</w:t>
            </w:r>
          </w:p>
        </w:tc>
        <w:tc>
          <w:tcPr>
            <w:tcW w:w="849" w:type="dxa"/>
          </w:tcPr>
          <w:p w:rsidR="00B350D0" w:rsidRPr="00D55E2D" w:rsidP="00D340E9">
            <w:pPr>
              <w:pStyle w:val="TableParagraph"/>
              <w:spacing w:before="60" w:after="60"/>
              <w:ind w:left="57" w:right="57"/>
              <w:rPr>
                <w:sz w:val="14"/>
              </w:rPr>
            </w:pPr>
            <w:r w:rsidRPr="00D55E2D">
              <w:rPr>
                <w:sz w:val="14"/>
              </w:rPr>
              <w:t>49</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B350D0" w:rsidRPr="00D55E2D" w:rsidP="00D340E9">
            <w:pPr>
              <w:pStyle w:val="TableParagraph"/>
              <w:spacing w:before="60" w:after="60"/>
              <w:ind w:left="57" w:right="57"/>
              <w:rPr>
                <w:b/>
                <w:sz w:val="14"/>
              </w:rPr>
            </w:pPr>
            <w:r w:rsidRPr="00D55E2D">
              <w:rPr>
                <w:b/>
                <w:sz w:val="14"/>
              </w:rPr>
              <w:t>2016</w:t>
            </w:r>
          </w:p>
        </w:tc>
        <w:tc>
          <w:tcPr>
            <w:tcW w:w="850"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1417" w:type="dxa"/>
          </w:tcPr>
          <w:p w:rsidR="00B350D0" w:rsidRPr="00D55E2D" w:rsidP="00D340E9">
            <w:pPr>
              <w:pStyle w:val="TableParagraph"/>
              <w:spacing w:before="60" w:after="60"/>
              <w:ind w:left="57" w:right="57"/>
              <w:rPr>
                <w:sz w:val="14"/>
              </w:rPr>
            </w:pPr>
            <w:r w:rsidRPr="00D55E2D">
              <w:rPr>
                <w:sz w:val="14"/>
              </w:rPr>
              <w:t>5</w:t>
            </w:r>
          </w:p>
        </w:tc>
        <w:tc>
          <w:tcPr>
            <w:tcW w:w="2268" w:type="dxa"/>
          </w:tcPr>
          <w:p w:rsidR="00B350D0" w:rsidRPr="00D55E2D" w:rsidP="00D340E9">
            <w:pPr>
              <w:pStyle w:val="TableParagraph"/>
              <w:spacing w:before="60" w:after="60"/>
              <w:ind w:left="57" w:right="57"/>
              <w:rPr>
                <w:sz w:val="14"/>
              </w:rPr>
            </w:pPr>
            <w:r w:rsidRPr="00D55E2D">
              <w:rPr>
                <w:sz w:val="14"/>
              </w:rPr>
              <w:t>19</w:t>
            </w:r>
          </w:p>
        </w:tc>
        <w:tc>
          <w:tcPr>
            <w:tcW w:w="1417" w:type="dxa"/>
          </w:tcPr>
          <w:p w:rsidR="00B350D0" w:rsidRPr="00D55E2D" w:rsidP="00D340E9">
            <w:pPr>
              <w:pStyle w:val="TableParagraph"/>
              <w:spacing w:before="60" w:after="60"/>
              <w:ind w:left="57" w:right="57"/>
              <w:rPr>
                <w:sz w:val="14"/>
              </w:rPr>
            </w:pPr>
            <w:r w:rsidRPr="00D55E2D">
              <w:rPr>
                <w:sz w:val="14"/>
              </w:rPr>
              <w:t>0</w:t>
            </w:r>
          </w:p>
        </w:tc>
        <w:tc>
          <w:tcPr>
            <w:tcW w:w="850" w:type="dxa"/>
          </w:tcPr>
          <w:p w:rsidR="00B350D0" w:rsidRPr="00D55E2D" w:rsidP="00D340E9">
            <w:pPr>
              <w:pStyle w:val="TableParagraph"/>
              <w:spacing w:before="60" w:after="60"/>
              <w:ind w:left="57" w:right="57"/>
              <w:rPr>
                <w:sz w:val="14"/>
              </w:rPr>
            </w:pPr>
            <w:r w:rsidRPr="00D55E2D">
              <w:rPr>
                <w:sz w:val="14"/>
              </w:rPr>
              <w:t>26</w:t>
            </w:r>
          </w:p>
        </w:tc>
        <w:tc>
          <w:tcPr>
            <w:tcW w:w="850" w:type="dxa"/>
          </w:tcPr>
          <w:p w:rsidR="00B350D0" w:rsidRPr="00D55E2D" w:rsidP="00D340E9">
            <w:pPr>
              <w:pStyle w:val="TableParagraph"/>
              <w:spacing w:before="60" w:after="60"/>
              <w:ind w:left="57" w:right="57"/>
              <w:rPr>
                <w:sz w:val="14"/>
              </w:rPr>
            </w:pPr>
            <w:r w:rsidRPr="00D55E2D">
              <w:rPr>
                <w:sz w:val="14"/>
              </w:rPr>
              <w:t>2</w:t>
            </w:r>
          </w:p>
        </w:tc>
        <w:tc>
          <w:tcPr>
            <w:tcW w:w="849" w:type="dxa"/>
          </w:tcPr>
          <w:p w:rsidR="00B350D0" w:rsidRPr="00D55E2D" w:rsidP="00D340E9">
            <w:pPr>
              <w:pStyle w:val="TableParagraph"/>
              <w:spacing w:before="60" w:after="60"/>
              <w:ind w:left="57" w:right="57"/>
              <w:rPr>
                <w:sz w:val="14"/>
              </w:rPr>
            </w:pPr>
            <w:r w:rsidRPr="00D55E2D">
              <w:rPr>
                <w:sz w:val="14"/>
              </w:rPr>
              <w:t>49</w:t>
            </w:r>
          </w:p>
        </w:tc>
      </w:tr>
      <w:tr w:rsidTr="00D340E9">
        <w:tblPrEx>
          <w:tblW w:w="10201" w:type="dxa"/>
          <w:tblInd w:w="131" w:type="dxa"/>
          <w:tblLayout w:type="fixed"/>
          <w:tblCellMar>
            <w:left w:w="0" w:type="dxa"/>
            <w:right w:w="0" w:type="dxa"/>
          </w:tblCellMar>
          <w:tblLook w:val="01E0"/>
        </w:tblPrEx>
        <w:trPr>
          <w:trHeight w:val="20"/>
        </w:trPr>
        <w:tc>
          <w:tcPr>
            <w:tcW w:w="850" w:type="dxa"/>
          </w:tcPr>
          <w:p w:rsidR="00D340E9" w:rsidRPr="00D55E2D" w:rsidP="00D340E9">
            <w:pPr>
              <w:pStyle w:val="TableParagraph"/>
              <w:spacing w:before="60" w:after="60"/>
              <w:ind w:left="57" w:right="57"/>
              <w:rPr>
                <w:b/>
                <w:sz w:val="14"/>
              </w:rPr>
            </w:pPr>
            <w:r w:rsidRPr="00D55E2D">
              <w:rPr>
                <w:b/>
                <w:sz w:val="14"/>
              </w:rPr>
              <w:t>2017</w:t>
            </w:r>
          </w:p>
        </w:tc>
        <w:tc>
          <w:tcPr>
            <w:tcW w:w="850" w:type="dxa"/>
          </w:tcPr>
          <w:p w:rsidR="00D340E9" w:rsidRPr="00D55E2D" w:rsidP="00D340E9">
            <w:pPr>
              <w:pStyle w:val="TableParagraph"/>
              <w:spacing w:before="60" w:after="60"/>
              <w:ind w:left="57" w:right="57"/>
              <w:rPr>
                <w:sz w:val="14"/>
              </w:rPr>
            </w:pPr>
            <w:r w:rsidRPr="00D55E2D">
              <w:rPr>
                <w:sz w:val="14"/>
              </w:rPr>
              <w:t>1</w:t>
            </w:r>
          </w:p>
        </w:tc>
        <w:tc>
          <w:tcPr>
            <w:tcW w:w="850" w:type="dxa"/>
          </w:tcPr>
          <w:p w:rsidR="00D340E9" w:rsidRPr="00D55E2D" w:rsidP="00D340E9">
            <w:pPr>
              <w:pStyle w:val="TableParagraph"/>
              <w:spacing w:before="60" w:after="60"/>
              <w:ind w:left="57" w:right="57"/>
              <w:rPr>
                <w:sz w:val="14"/>
              </w:rPr>
            </w:pPr>
            <w:r w:rsidRPr="00D55E2D">
              <w:rPr>
                <w:sz w:val="14"/>
              </w:rPr>
              <w:t>1</w:t>
            </w:r>
          </w:p>
        </w:tc>
        <w:tc>
          <w:tcPr>
            <w:tcW w:w="1417" w:type="dxa"/>
          </w:tcPr>
          <w:p w:rsidR="00D340E9" w:rsidRPr="00D55E2D" w:rsidP="00D340E9">
            <w:pPr>
              <w:pStyle w:val="TableParagraph"/>
              <w:spacing w:before="60" w:after="60"/>
              <w:ind w:left="57" w:right="57"/>
              <w:rPr>
                <w:sz w:val="14"/>
              </w:rPr>
            </w:pPr>
            <w:r w:rsidRPr="00D55E2D">
              <w:rPr>
                <w:sz w:val="14"/>
              </w:rPr>
              <w:t>5</w:t>
            </w:r>
          </w:p>
        </w:tc>
        <w:tc>
          <w:tcPr>
            <w:tcW w:w="2268" w:type="dxa"/>
          </w:tcPr>
          <w:p w:rsidR="00D340E9" w:rsidRPr="00D55E2D" w:rsidP="00D340E9">
            <w:pPr>
              <w:pStyle w:val="TableParagraph"/>
              <w:spacing w:before="60" w:after="60"/>
              <w:ind w:left="57" w:right="57"/>
              <w:rPr>
                <w:sz w:val="14"/>
              </w:rPr>
            </w:pPr>
            <w:r w:rsidRPr="00D55E2D">
              <w:rPr>
                <w:sz w:val="14"/>
              </w:rPr>
              <w:t>22</w:t>
            </w:r>
          </w:p>
        </w:tc>
        <w:tc>
          <w:tcPr>
            <w:tcW w:w="1417" w:type="dxa"/>
          </w:tcPr>
          <w:p w:rsidR="00D340E9" w:rsidRPr="00D55E2D" w:rsidP="00D340E9">
            <w:pPr>
              <w:pStyle w:val="TableParagraph"/>
              <w:spacing w:before="60" w:after="60"/>
              <w:ind w:left="57" w:right="57"/>
              <w:rPr>
                <w:sz w:val="14"/>
              </w:rPr>
            </w:pPr>
            <w:r w:rsidRPr="00D55E2D">
              <w:rPr>
                <w:sz w:val="14"/>
              </w:rPr>
              <w:t>1</w:t>
            </w:r>
          </w:p>
        </w:tc>
        <w:tc>
          <w:tcPr>
            <w:tcW w:w="850" w:type="dxa"/>
          </w:tcPr>
          <w:p w:rsidR="00D340E9" w:rsidRPr="00D55E2D" w:rsidP="00D340E9">
            <w:pPr>
              <w:pStyle w:val="TableParagraph"/>
              <w:spacing w:before="60" w:after="60"/>
              <w:ind w:left="57" w:right="57"/>
              <w:rPr>
                <w:sz w:val="14"/>
              </w:rPr>
            </w:pPr>
            <w:r w:rsidRPr="00D55E2D">
              <w:rPr>
                <w:sz w:val="14"/>
              </w:rPr>
              <w:t>30</w:t>
            </w:r>
          </w:p>
        </w:tc>
        <w:tc>
          <w:tcPr>
            <w:tcW w:w="850" w:type="dxa"/>
          </w:tcPr>
          <w:p w:rsidR="00D340E9" w:rsidRPr="00D55E2D" w:rsidP="00D340E9">
            <w:pPr>
              <w:pStyle w:val="TableParagraph"/>
              <w:spacing w:before="60" w:after="60"/>
              <w:ind w:left="57" w:right="57"/>
              <w:rPr>
                <w:sz w:val="14"/>
              </w:rPr>
            </w:pPr>
            <w:r w:rsidRPr="00D55E2D">
              <w:rPr>
                <w:sz w:val="14"/>
              </w:rPr>
              <w:t>3</w:t>
            </w:r>
          </w:p>
        </w:tc>
        <w:tc>
          <w:tcPr>
            <w:tcW w:w="849" w:type="dxa"/>
          </w:tcPr>
          <w:p w:rsidR="00D340E9" w:rsidRPr="00D55E2D" w:rsidP="00D340E9">
            <w:pPr>
              <w:pStyle w:val="TableParagraph"/>
              <w:spacing w:before="60" w:after="60"/>
              <w:ind w:left="57" w:right="57"/>
              <w:rPr>
                <w:sz w:val="14"/>
              </w:rPr>
            </w:pPr>
            <w:r w:rsidRPr="00D55E2D">
              <w:rPr>
                <w:sz w:val="14"/>
              </w:rPr>
              <w:t>50</w:t>
            </w:r>
          </w:p>
        </w:tc>
      </w:tr>
    </w:tbl>
    <w:p w:rsidR="00F106D9" w:rsidRPr="00D55E2D">
      <w:pPr>
        <w:pStyle w:val="BodyText"/>
        <w:spacing w:before="3"/>
        <w:rPr>
          <w:sz w:val="20"/>
          <w:szCs w:val="20"/>
        </w:rPr>
      </w:pPr>
    </w:p>
    <w:tbl>
      <w:tblPr>
        <w:tblW w:w="10236" w:type="dxa"/>
        <w:tblInd w:w="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852"/>
        <w:gridCol w:w="853"/>
        <w:gridCol w:w="853"/>
        <w:gridCol w:w="1422"/>
        <w:gridCol w:w="2276"/>
        <w:gridCol w:w="1422"/>
        <w:gridCol w:w="853"/>
        <w:gridCol w:w="853"/>
        <w:gridCol w:w="852"/>
      </w:tblGrid>
      <w:tr w:rsidTr="00E41D9A">
        <w:tblPrEx>
          <w:tblW w:w="10236" w:type="dxa"/>
          <w:tblInd w:w="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10201" w:type="dxa"/>
            <w:gridSpan w:val="9"/>
            <w:tcBorders>
              <w:bottom w:val="single" w:sz="8" w:space="0" w:color="000000"/>
            </w:tcBorders>
            <w:shd w:val="clear" w:color="auto" w:fill="99CCFF"/>
          </w:tcPr>
          <w:p w:rsidR="00F106D9" w:rsidRPr="00D55E2D" w:rsidP="00E41D9A">
            <w:pPr>
              <w:pStyle w:val="TableParagraph"/>
              <w:spacing w:before="60" w:after="60"/>
              <w:rPr>
                <w:b/>
                <w:i/>
                <w:sz w:val="14"/>
              </w:rPr>
            </w:pPr>
            <w:r w:rsidRPr="00D55E2D">
              <w:rPr>
                <w:b/>
                <w:i/>
                <w:sz w:val="14"/>
              </w:rPr>
              <w:t>No of injures, train-km and passenger-km (category of persons)</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Year</w:t>
            </w:r>
          </w:p>
        </w:tc>
        <w:tc>
          <w:tcPr>
            <w:tcW w:w="850"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Passengers</w:t>
            </w:r>
          </w:p>
        </w:tc>
        <w:tc>
          <w:tcPr>
            <w:tcW w:w="850"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Employees</w:t>
            </w:r>
          </w:p>
        </w:tc>
        <w:tc>
          <w:tcPr>
            <w:tcW w:w="1417"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974B37">
            <w:pPr>
              <w:pStyle w:val="TableParagraph"/>
              <w:spacing w:before="120" w:after="120"/>
              <w:ind w:left="57" w:right="57"/>
              <w:rPr>
                <w:sz w:val="14"/>
              </w:rPr>
            </w:pPr>
            <w:r w:rsidRPr="00D55E2D">
              <w:rPr>
                <w:sz w:val="14"/>
              </w:rPr>
              <w:t>Level crossing users</w:t>
            </w:r>
          </w:p>
        </w:tc>
        <w:tc>
          <w:tcPr>
            <w:tcW w:w="2268"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Unauthorised persons</w:t>
            </w:r>
          </w:p>
        </w:tc>
        <w:tc>
          <w:tcPr>
            <w:tcW w:w="1417"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Others</w:t>
            </w:r>
          </w:p>
        </w:tc>
        <w:tc>
          <w:tcPr>
            <w:tcW w:w="850"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Total</w:t>
            </w:r>
          </w:p>
        </w:tc>
        <w:tc>
          <w:tcPr>
            <w:tcW w:w="850" w:type="dxa"/>
            <w:tcBorders>
              <w:top w:val="single" w:sz="8" w:space="0" w:color="000000"/>
              <w:left w:val="single" w:sz="8" w:space="0" w:color="000000"/>
              <w:bottom w:val="single" w:sz="8" w:space="0" w:color="000000"/>
              <w:right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passenger-km (in billions)</w:t>
            </w:r>
          </w:p>
        </w:tc>
        <w:tc>
          <w:tcPr>
            <w:tcW w:w="849" w:type="dxa"/>
            <w:tcBorders>
              <w:top w:val="single" w:sz="8" w:space="0" w:color="000000"/>
              <w:left w:val="single" w:sz="8" w:space="0" w:color="000000"/>
              <w:bottom w:val="single" w:sz="8" w:space="0" w:color="000000"/>
            </w:tcBorders>
            <w:shd w:val="clear" w:color="auto" w:fill="99CCFF"/>
          </w:tcPr>
          <w:p w:rsidR="00F106D9" w:rsidRPr="00D55E2D" w:rsidP="00E41D9A">
            <w:pPr>
              <w:pStyle w:val="TableParagraph"/>
              <w:spacing w:before="120"/>
              <w:ind w:left="57" w:right="57"/>
              <w:rPr>
                <w:sz w:val="14"/>
              </w:rPr>
            </w:pPr>
            <w:r w:rsidRPr="00D55E2D">
              <w:rPr>
                <w:sz w:val="14"/>
              </w:rPr>
              <w:t>train-km (in millions)</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8"/>
              <w:ind w:left="284"/>
              <w:jc w:val="left"/>
              <w:rPr>
                <w:b/>
                <w:sz w:val="14"/>
              </w:rPr>
            </w:pPr>
            <w:r w:rsidRPr="00D55E2D">
              <w:rPr>
                <w:b/>
                <w:sz w:val="14"/>
              </w:rPr>
              <w:t>2008</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5</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15</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15</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38</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49</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4"/>
              <w:ind w:left="284"/>
              <w:jc w:val="left"/>
              <w:rPr>
                <w:b/>
                <w:sz w:val="14"/>
              </w:rPr>
            </w:pPr>
            <w:r w:rsidRPr="00D55E2D">
              <w:rPr>
                <w:b/>
                <w:sz w:val="14"/>
              </w:rPr>
              <w:t>2009</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0</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0</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14</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20</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35</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44</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7"/>
              <w:ind w:left="284"/>
              <w:jc w:val="left"/>
              <w:rPr>
                <w:b/>
                <w:sz w:val="14"/>
              </w:rPr>
            </w:pPr>
            <w:r w:rsidRPr="00D55E2D">
              <w:rPr>
                <w:b/>
                <w:sz w:val="14"/>
              </w:rPr>
              <w:t>2010</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17</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17</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6</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45</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47</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7"/>
              <w:ind w:left="284"/>
              <w:jc w:val="left"/>
              <w:rPr>
                <w:b/>
                <w:sz w:val="14"/>
              </w:rPr>
            </w:pPr>
            <w:r w:rsidRPr="00D55E2D">
              <w:rPr>
                <w:b/>
                <w:sz w:val="14"/>
              </w:rPr>
              <w:t>2011</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14</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20</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0</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39</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45</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8"/>
              <w:ind w:left="284"/>
              <w:jc w:val="left"/>
              <w:rPr>
                <w:b/>
                <w:sz w:val="14"/>
              </w:rPr>
            </w:pPr>
            <w:r w:rsidRPr="00D55E2D">
              <w:rPr>
                <w:b/>
                <w:sz w:val="14"/>
              </w:rPr>
              <w:t>2012</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12</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15</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12</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0</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41</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46</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7"/>
              <w:ind w:left="284"/>
              <w:jc w:val="left"/>
              <w:rPr>
                <w:b/>
                <w:sz w:val="14"/>
              </w:rPr>
            </w:pPr>
            <w:r w:rsidRPr="00D55E2D">
              <w:rPr>
                <w:b/>
                <w:sz w:val="14"/>
              </w:rPr>
              <w:t>2013</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6</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11</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12</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37</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46</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8"/>
              <w:ind w:left="284"/>
              <w:jc w:val="left"/>
              <w:rPr>
                <w:b/>
                <w:sz w:val="14"/>
              </w:rPr>
            </w:pPr>
            <w:r w:rsidRPr="00D55E2D">
              <w:rPr>
                <w:b/>
                <w:sz w:val="14"/>
              </w:rPr>
              <w:t>2014</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12</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12</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19</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46</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46</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5"/>
              <w:ind w:left="284"/>
              <w:jc w:val="left"/>
              <w:rPr>
                <w:b/>
                <w:sz w:val="14"/>
              </w:rPr>
            </w:pPr>
            <w:r w:rsidRPr="00D55E2D">
              <w:rPr>
                <w:b/>
                <w:sz w:val="14"/>
              </w:rPr>
              <w:t>2015</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4</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12</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17</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36</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49</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B350D0" w:rsidRPr="00D55E2D" w:rsidP="00B350D0">
            <w:pPr>
              <w:pStyle w:val="TableParagraph"/>
              <w:spacing w:before="78"/>
              <w:ind w:left="284"/>
              <w:jc w:val="left"/>
              <w:rPr>
                <w:b/>
                <w:sz w:val="14"/>
              </w:rPr>
            </w:pPr>
            <w:r w:rsidRPr="00D55E2D">
              <w:rPr>
                <w:b/>
                <w:sz w:val="14"/>
              </w:rPr>
              <w:t>2016</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8</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0</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9</w:t>
            </w:r>
          </w:p>
        </w:tc>
        <w:tc>
          <w:tcPr>
            <w:tcW w:w="2268"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16</w:t>
            </w:r>
          </w:p>
        </w:tc>
        <w:tc>
          <w:tcPr>
            <w:tcW w:w="1417"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0</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33</w:t>
            </w:r>
          </w:p>
        </w:tc>
        <w:tc>
          <w:tcPr>
            <w:tcW w:w="850" w:type="dxa"/>
            <w:tcBorders>
              <w:top w:val="single" w:sz="8" w:space="0" w:color="000000"/>
              <w:left w:val="single" w:sz="8" w:space="0" w:color="000000"/>
              <w:bottom w:val="single" w:sz="8" w:space="0" w:color="000000"/>
              <w:right w:val="single" w:sz="8" w:space="0" w:color="000000"/>
            </w:tcBorders>
          </w:tcPr>
          <w:p w:rsidR="00B350D0" w:rsidRPr="00D55E2D" w:rsidP="00E41D9A">
            <w:pPr>
              <w:pStyle w:val="TableParagraph"/>
              <w:spacing w:before="60" w:after="60"/>
              <w:ind w:left="57" w:right="57"/>
              <w:rPr>
                <w:sz w:val="14"/>
              </w:rPr>
            </w:pPr>
            <w:r w:rsidRPr="00D55E2D">
              <w:rPr>
                <w:sz w:val="14"/>
              </w:rPr>
              <w:t>2</w:t>
            </w:r>
          </w:p>
        </w:tc>
        <w:tc>
          <w:tcPr>
            <w:tcW w:w="849" w:type="dxa"/>
            <w:tcBorders>
              <w:top w:val="single" w:sz="8" w:space="0" w:color="000000"/>
              <w:left w:val="single" w:sz="8" w:space="0" w:color="000000"/>
              <w:bottom w:val="single" w:sz="8" w:space="0" w:color="000000"/>
            </w:tcBorders>
          </w:tcPr>
          <w:p w:rsidR="00B350D0" w:rsidRPr="00D55E2D" w:rsidP="00E41D9A">
            <w:pPr>
              <w:pStyle w:val="TableParagraph"/>
              <w:spacing w:before="60" w:after="60"/>
              <w:ind w:left="57" w:right="57"/>
              <w:rPr>
                <w:sz w:val="14"/>
              </w:rPr>
            </w:pPr>
            <w:r w:rsidRPr="00D55E2D">
              <w:rPr>
                <w:sz w:val="14"/>
              </w:rPr>
              <w:t>49</w:t>
            </w:r>
          </w:p>
        </w:tc>
      </w:tr>
      <w:tr w:rsidTr="00E41D9A">
        <w:tblPrEx>
          <w:tblW w:w="10236" w:type="dxa"/>
          <w:tblInd w:w="96" w:type="dxa"/>
          <w:tblLayout w:type="fixed"/>
          <w:tblCellMar>
            <w:left w:w="0" w:type="dxa"/>
            <w:right w:w="0" w:type="dxa"/>
          </w:tblCellMar>
          <w:tblLook w:val="01E0"/>
        </w:tblPrEx>
        <w:trPr>
          <w:trHeight w:val="20"/>
        </w:trPr>
        <w:tc>
          <w:tcPr>
            <w:tcW w:w="850" w:type="dxa"/>
            <w:tcBorders>
              <w:top w:val="single" w:sz="8" w:space="0" w:color="000000"/>
              <w:bottom w:val="single" w:sz="8" w:space="0" w:color="000000"/>
              <w:right w:val="single" w:sz="8" w:space="0" w:color="000000"/>
            </w:tcBorders>
          </w:tcPr>
          <w:p w:rsidR="00E41D9A" w:rsidRPr="00D55E2D" w:rsidP="00B350D0">
            <w:pPr>
              <w:pStyle w:val="TableParagraph"/>
              <w:spacing w:before="78"/>
              <w:ind w:left="284"/>
              <w:jc w:val="left"/>
              <w:rPr>
                <w:b/>
                <w:sz w:val="14"/>
              </w:rPr>
            </w:pPr>
            <w:r w:rsidRPr="00D55E2D">
              <w:rPr>
                <w:b/>
                <w:sz w:val="14"/>
              </w:rPr>
              <w:t>2017</w:t>
            </w:r>
          </w:p>
        </w:tc>
        <w:tc>
          <w:tcPr>
            <w:tcW w:w="850"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4</w:t>
            </w:r>
          </w:p>
        </w:tc>
        <w:tc>
          <w:tcPr>
            <w:tcW w:w="850"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1</w:t>
            </w:r>
          </w:p>
        </w:tc>
        <w:tc>
          <w:tcPr>
            <w:tcW w:w="1417"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13</w:t>
            </w:r>
          </w:p>
        </w:tc>
        <w:tc>
          <w:tcPr>
            <w:tcW w:w="2268"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19</w:t>
            </w:r>
          </w:p>
        </w:tc>
        <w:tc>
          <w:tcPr>
            <w:tcW w:w="1417"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1</w:t>
            </w:r>
          </w:p>
        </w:tc>
        <w:tc>
          <w:tcPr>
            <w:tcW w:w="850"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38</w:t>
            </w:r>
          </w:p>
        </w:tc>
        <w:tc>
          <w:tcPr>
            <w:tcW w:w="850" w:type="dxa"/>
            <w:tcBorders>
              <w:top w:val="single" w:sz="8" w:space="0" w:color="000000"/>
              <w:left w:val="single" w:sz="8" w:space="0" w:color="000000"/>
              <w:bottom w:val="single" w:sz="8" w:space="0" w:color="000000"/>
              <w:right w:val="single" w:sz="8" w:space="0" w:color="000000"/>
            </w:tcBorders>
          </w:tcPr>
          <w:p w:rsidR="00E41D9A" w:rsidRPr="00D55E2D" w:rsidP="00E41D9A">
            <w:pPr>
              <w:pStyle w:val="TableParagraph"/>
              <w:spacing w:before="60" w:after="60"/>
              <w:ind w:left="57" w:right="57"/>
              <w:rPr>
                <w:sz w:val="14"/>
              </w:rPr>
            </w:pPr>
            <w:r w:rsidRPr="00D55E2D">
              <w:rPr>
                <w:sz w:val="14"/>
              </w:rPr>
              <w:t>3</w:t>
            </w:r>
          </w:p>
        </w:tc>
        <w:tc>
          <w:tcPr>
            <w:tcW w:w="849" w:type="dxa"/>
            <w:tcBorders>
              <w:top w:val="single" w:sz="8" w:space="0" w:color="000000"/>
              <w:left w:val="single" w:sz="8" w:space="0" w:color="000000"/>
              <w:bottom w:val="single" w:sz="8" w:space="0" w:color="000000"/>
            </w:tcBorders>
          </w:tcPr>
          <w:p w:rsidR="00E41D9A" w:rsidRPr="00D55E2D" w:rsidP="00E41D9A">
            <w:pPr>
              <w:pStyle w:val="TableParagraph"/>
              <w:spacing w:before="60" w:after="60"/>
              <w:ind w:left="57" w:right="57"/>
              <w:rPr>
                <w:sz w:val="14"/>
              </w:rPr>
            </w:pPr>
            <w:r w:rsidRPr="00D55E2D">
              <w:rPr>
                <w:sz w:val="14"/>
              </w:rPr>
              <w:t>50</w:t>
            </w:r>
          </w:p>
        </w:tc>
      </w:tr>
    </w:tbl>
    <w:p w:rsidR="00652DBC" w:rsidRPr="00D55E2D" w:rsidP="00E41D9A">
      <w:pPr>
        <w:pStyle w:val="TableParagraph"/>
        <w:tabs>
          <w:tab w:val="left" w:pos="996"/>
          <w:tab w:val="left" w:pos="1846"/>
          <w:tab w:val="left" w:pos="2696"/>
          <w:tab w:val="left" w:pos="4113"/>
          <w:tab w:val="left" w:pos="6381"/>
          <w:tab w:val="left" w:pos="7798"/>
          <w:tab w:val="left" w:pos="8648"/>
          <w:tab w:val="left" w:pos="9498"/>
        </w:tabs>
        <w:spacing w:before="60" w:after="60"/>
        <w:ind w:left="146" w:right="57"/>
        <w:jc w:val="left"/>
        <w:rPr>
          <w:sz w:val="20"/>
          <w:szCs w:val="20"/>
        </w:rPr>
      </w:pPr>
    </w:p>
    <w:p w:rsidR="00652DBC" w:rsidRPr="00D55E2D">
      <w:pPr>
        <w:rPr>
          <w:sz w:val="14"/>
        </w:rPr>
      </w:pPr>
      <w:r w:rsidRPr="00D55E2D">
        <w:br w:type="page"/>
      </w:r>
    </w:p>
    <w:tbl>
      <w:tblPr>
        <w:tblW w:w="10236" w:type="dxa"/>
        <w:tblInd w:w="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4"/>
        <w:gridCol w:w="1137"/>
        <w:gridCol w:w="1137"/>
        <w:gridCol w:w="1137"/>
        <w:gridCol w:w="1137"/>
        <w:gridCol w:w="1706"/>
        <w:gridCol w:w="1584"/>
        <w:gridCol w:w="691"/>
        <w:gridCol w:w="853"/>
      </w:tblGrid>
      <w:tr w:rsidTr="00974B37">
        <w:tblPrEx>
          <w:tblW w:w="10236" w:type="dxa"/>
          <w:tblInd w:w="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36" w:type="dxa"/>
            <w:gridSpan w:val="9"/>
            <w:shd w:val="clear" w:color="auto" w:fill="99CCFF"/>
          </w:tcPr>
          <w:p w:rsidR="00F106D9" w:rsidRPr="00D55E2D" w:rsidP="00652DBC">
            <w:pPr>
              <w:pStyle w:val="TableParagraph"/>
              <w:spacing w:before="60" w:after="60"/>
              <w:rPr>
                <w:b/>
                <w:i/>
                <w:sz w:val="14"/>
              </w:rPr>
            </w:pPr>
            <w:r w:rsidRPr="00D55E2D">
              <w:rPr>
                <w:b/>
                <w:i/>
                <w:sz w:val="14"/>
              </w:rPr>
              <w:t>Number of precursors and train-km (type of accident)</w:t>
            </w:r>
          </w:p>
        </w:tc>
      </w:tr>
      <w:tr w:rsidTr="00974B37">
        <w:tblPrEx>
          <w:tblW w:w="10236" w:type="dxa"/>
          <w:tblInd w:w="96" w:type="dxa"/>
          <w:tblLayout w:type="fixed"/>
          <w:tblCellMar>
            <w:left w:w="0" w:type="dxa"/>
            <w:right w:w="0" w:type="dxa"/>
          </w:tblCellMar>
          <w:tblLook w:val="01E0"/>
        </w:tblPrEx>
        <w:trPr>
          <w:trHeight w:val="20"/>
        </w:trPr>
        <w:tc>
          <w:tcPr>
            <w:tcW w:w="854" w:type="dxa"/>
            <w:shd w:val="clear" w:color="auto" w:fill="99CCFF"/>
          </w:tcPr>
          <w:p w:rsidR="00F106D9" w:rsidRPr="00D55E2D" w:rsidP="00562C45">
            <w:pPr>
              <w:pStyle w:val="TableParagraph"/>
              <w:spacing w:before="120"/>
              <w:ind w:left="57" w:right="57"/>
              <w:rPr>
                <w:sz w:val="14"/>
              </w:rPr>
            </w:pPr>
            <w:r w:rsidRPr="00D55E2D">
              <w:rPr>
                <w:sz w:val="14"/>
              </w:rPr>
              <w:t>Year</w:t>
            </w:r>
          </w:p>
        </w:tc>
        <w:tc>
          <w:tcPr>
            <w:tcW w:w="1137" w:type="dxa"/>
            <w:shd w:val="clear" w:color="auto" w:fill="99CCFF"/>
          </w:tcPr>
          <w:p w:rsidR="00F106D9" w:rsidRPr="00D55E2D" w:rsidP="00562C45">
            <w:pPr>
              <w:pStyle w:val="TableParagraph"/>
              <w:spacing w:before="120"/>
              <w:ind w:left="57" w:right="57"/>
              <w:rPr>
                <w:sz w:val="14"/>
              </w:rPr>
            </w:pPr>
            <w:r w:rsidRPr="00D55E2D">
              <w:rPr>
                <w:sz w:val="14"/>
              </w:rPr>
              <w:t>Number of broken rails</w:t>
            </w:r>
          </w:p>
        </w:tc>
        <w:tc>
          <w:tcPr>
            <w:tcW w:w="1137" w:type="dxa"/>
            <w:shd w:val="clear" w:color="auto" w:fill="99CCFF"/>
          </w:tcPr>
          <w:p w:rsidR="00F106D9" w:rsidRPr="00D55E2D" w:rsidP="00562C45">
            <w:pPr>
              <w:pStyle w:val="TableParagraph"/>
              <w:spacing w:before="120" w:after="120"/>
              <w:ind w:left="57" w:right="57"/>
              <w:rPr>
                <w:sz w:val="14"/>
              </w:rPr>
            </w:pPr>
            <w:r w:rsidRPr="00D55E2D">
              <w:rPr>
                <w:sz w:val="14"/>
              </w:rPr>
              <w:t>Number of track buckles</w:t>
            </w:r>
          </w:p>
        </w:tc>
        <w:tc>
          <w:tcPr>
            <w:tcW w:w="1137" w:type="dxa"/>
            <w:shd w:val="clear" w:color="auto" w:fill="99CCFF"/>
          </w:tcPr>
          <w:p w:rsidR="00F106D9" w:rsidRPr="00D55E2D" w:rsidP="00562C45">
            <w:pPr>
              <w:pStyle w:val="TableParagraph"/>
              <w:spacing w:before="120"/>
              <w:ind w:left="57" w:right="57" w:firstLine="21"/>
              <w:rPr>
                <w:sz w:val="14"/>
              </w:rPr>
            </w:pPr>
            <w:r w:rsidRPr="00D55E2D">
              <w:rPr>
                <w:sz w:val="14"/>
              </w:rPr>
              <w:t>Number of wrong-side signalling failures</w:t>
            </w:r>
          </w:p>
        </w:tc>
        <w:tc>
          <w:tcPr>
            <w:tcW w:w="1137" w:type="dxa"/>
            <w:shd w:val="clear" w:color="auto" w:fill="99CCFF"/>
          </w:tcPr>
          <w:p w:rsidR="00F106D9" w:rsidRPr="00D55E2D" w:rsidP="00562C45">
            <w:pPr>
              <w:pStyle w:val="TableParagraph"/>
              <w:spacing w:before="120"/>
              <w:ind w:left="57" w:right="57"/>
              <w:rPr>
                <w:sz w:val="14"/>
              </w:rPr>
            </w:pPr>
            <w:r w:rsidRPr="00D55E2D">
              <w:rPr>
                <w:sz w:val="14"/>
              </w:rPr>
              <w:t>Number of  'Stop' signals passed</w:t>
            </w:r>
          </w:p>
        </w:tc>
        <w:tc>
          <w:tcPr>
            <w:tcW w:w="1706" w:type="dxa"/>
            <w:shd w:val="clear" w:color="auto" w:fill="99CCFF"/>
          </w:tcPr>
          <w:p w:rsidR="00F106D9" w:rsidRPr="00D55E2D" w:rsidP="00562C45">
            <w:pPr>
              <w:pStyle w:val="TableParagraph"/>
              <w:spacing w:before="120" w:after="120"/>
              <w:ind w:left="57" w:right="57"/>
              <w:rPr>
                <w:sz w:val="14"/>
              </w:rPr>
            </w:pPr>
            <w:r w:rsidRPr="00D55E2D">
              <w:rPr>
                <w:sz w:val="14"/>
              </w:rPr>
              <w:t>Number of broken wheels on rolling stock in service</w:t>
            </w:r>
          </w:p>
        </w:tc>
        <w:tc>
          <w:tcPr>
            <w:tcW w:w="1584" w:type="dxa"/>
            <w:shd w:val="clear" w:color="auto" w:fill="99CCFF"/>
          </w:tcPr>
          <w:p w:rsidR="00F106D9" w:rsidRPr="00D55E2D" w:rsidP="00562C45">
            <w:pPr>
              <w:pStyle w:val="TableParagraph"/>
              <w:spacing w:before="120"/>
              <w:ind w:left="57" w:right="57"/>
              <w:rPr>
                <w:sz w:val="14"/>
              </w:rPr>
            </w:pPr>
            <w:r w:rsidRPr="00D55E2D">
              <w:rPr>
                <w:sz w:val="14"/>
              </w:rPr>
              <w:t>Number of broken axles on rolling stock in service</w:t>
            </w:r>
          </w:p>
        </w:tc>
        <w:tc>
          <w:tcPr>
            <w:tcW w:w="691" w:type="dxa"/>
            <w:shd w:val="clear" w:color="auto" w:fill="99CCFF"/>
          </w:tcPr>
          <w:p w:rsidR="00F106D9" w:rsidRPr="00D55E2D" w:rsidP="00562C45">
            <w:pPr>
              <w:pStyle w:val="TableParagraph"/>
              <w:spacing w:before="120"/>
              <w:ind w:left="57" w:right="57"/>
              <w:rPr>
                <w:sz w:val="14"/>
              </w:rPr>
            </w:pPr>
            <w:r w:rsidRPr="00D55E2D">
              <w:rPr>
                <w:sz w:val="14"/>
              </w:rPr>
              <w:t>Total</w:t>
            </w:r>
          </w:p>
        </w:tc>
        <w:tc>
          <w:tcPr>
            <w:tcW w:w="853" w:type="dxa"/>
            <w:shd w:val="clear" w:color="auto" w:fill="99CCFF"/>
          </w:tcPr>
          <w:p w:rsidR="00F106D9" w:rsidRPr="00D55E2D" w:rsidP="00562C45">
            <w:pPr>
              <w:pStyle w:val="TableParagraph"/>
              <w:spacing w:before="120"/>
              <w:ind w:left="57" w:right="57" w:firstLine="14"/>
              <w:rPr>
                <w:sz w:val="14"/>
              </w:rPr>
            </w:pPr>
            <w:r w:rsidRPr="00D55E2D">
              <w:rPr>
                <w:sz w:val="14"/>
              </w:rPr>
              <w:t>train-km (in millions)</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2008</w:t>
            </w:r>
          </w:p>
        </w:tc>
        <w:tc>
          <w:tcPr>
            <w:tcW w:w="1137" w:type="dxa"/>
          </w:tcPr>
          <w:p w:rsidR="00B350D0" w:rsidRPr="00D55E2D" w:rsidP="00562C45">
            <w:pPr>
              <w:pStyle w:val="TableParagraph"/>
              <w:spacing w:before="60" w:after="60"/>
              <w:ind w:left="57" w:right="57"/>
              <w:rPr>
                <w:sz w:val="14"/>
              </w:rPr>
            </w:pPr>
            <w:r w:rsidRPr="00D55E2D">
              <w:rPr>
                <w:sz w:val="14"/>
              </w:rPr>
              <w:t>10</w:t>
            </w:r>
          </w:p>
        </w:tc>
        <w:tc>
          <w:tcPr>
            <w:tcW w:w="1137" w:type="dxa"/>
          </w:tcPr>
          <w:p w:rsidR="00B350D0" w:rsidRPr="00D55E2D" w:rsidP="00562C45">
            <w:pPr>
              <w:pStyle w:val="TableParagraph"/>
              <w:spacing w:before="60" w:after="60"/>
              <w:ind w:left="57" w:right="57"/>
              <w:rPr>
                <w:sz w:val="14"/>
              </w:rPr>
            </w:pPr>
            <w:r w:rsidRPr="00D55E2D">
              <w:rPr>
                <w:sz w:val="14"/>
              </w:rPr>
              <w:t>0</w:t>
            </w:r>
          </w:p>
        </w:tc>
        <w:tc>
          <w:tcPr>
            <w:tcW w:w="1137" w:type="dxa"/>
          </w:tcPr>
          <w:p w:rsidR="00B350D0" w:rsidRPr="00D55E2D" w:rsidP="00562C45">
            <w:pPr>
              <w:pStyle w:val="TableParagraph"/>
              <w:spacing w:before="60" w:after="60"/>
              <w:ind w:left="57" w:right="57"/>
              <w:rPr>
                <w:sz w:val="14"/>
              </w:rPr>
            </w:pPr>
            <w:r w:rsidRPr="00D55E2D">
              <w:rPr>
                <w:sz w:val="14"/>
              </w:rPr>
              <w:t>2</w:t>
            </w:r>
          </w:p>
        </w:tc>
        <w:tc>
          <w:tcPr>
            <w:tcW w:w="1137" w:type="dxa"/>
          </w:tcPr>
          <w:p w:rsidR="00B350D0" w:rsidRPr="00D55E2D" w:rsidP="00562C45">
            <w:pPr>
              <w:pStyle w:val="TableParagraph"/>
              <w:spacing w:before="60" w:after="60"/>
              <w:ind w:left="57" w:right="57"/>
              <w:rPr>
                <w:sz w:val="14"/>
              </w:rPr>
            </w:pPr>
            <w:r w:rsidRPr="00D55E2D">
              <w:rPr>
                <w:sz w:val="14"/>
              </w:rPr>
              <w:t>75</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87</w:t>
            </w:r>
          </w:p>
        </w:tc>
        <w:tc>
          <w:tcPr>
            <w:tcW w:w="853" w:type="dxa"/>
          </w:tcPr>
          <w:p w:rsidR="00B350D0" w:rsidRPr="00D55E2D" w:rsidP="00562C45">
            <w:pPr>
              <w:pStyle w:val="TableParagraph"/>
              <w:spacing w:before="60" w:after="60"/>
              <w:ind w:left="57" w:right="57"/>
              <w:rPr>
                <w:sz w:val="14"/>
              </w:rPr>
            </w:pPr>
            <w:r w:rsidRPr="00D55E2D">
              <w:rPr>
                <w:sz w:val="14"/>
              </w:rPr>
              <w:t>49</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2009</w:t>
            </w:r>
          </w:p>
        </w:tc>
        <w:tc>
          <w:tcPr>
            <w:tcW w:w="1137" w:type="dxa"/>
          </w:tcPr>
          <w:p w:rsidR="00B350D0" w:rsidRPr="00D55E2D" w:rsidP="00562C45">
            <w:pPr>
              <w:pStyle w:val="TableParagraph"/>
              <w:spacing w:before="60" w:after="60"/>
              <w:ind w:left="57" w:right="57"/>
              <w:rPr>
                <w:sz w:val="14"/>
              </w:rPr>
            </w:pPr>
            <w:r w:rsidRPr="00D55E2D">
              <w:rPr>
                <w:sz w:val="14"/>
              </w:rPr>
              <w:t>15</w:t>
            </w:r>
          </w:p>
        </w:tc>
        <w:tc>
          <w:tcPr>
            <w:tcW w:w="1137" w:type="dxa"/>
          </w:tcPr>
          <w:p w:rsidR="00B350D0" w:rsidRPr="00D55E2D" w:rsidP="00562C45">
            <w:pPr>
              <w:pStyle w:val="TableParagraph"/>
              <w:spacing w:before="60" w:after="60"/>
              <w:ind w:left="57" w:right="57"/>
              <w:rPr>
                <w:sz w:val="14"/>
              </w:rPr>
            </w:pPr>
            <w:r w:rsidRPr="00D55E2D">
              <w:rPr>
                <w:sz w:val="14"/>
              </w:rPr>
              <w:t>1</w:t>
            </w:r>
          </w:p>
        </w:tc>
        <w:tc>
          <w:tcPr>
            <w:tcW w:w="1137" w:type="dxa"/>
          </w:tcPr>
          <w:p w:rsidR="00B350D0" w:rsidRPr="00D55E2D" w:rsidP="00562C45">
            <w:pPr>
              <w:pStyle w:val="TableParagraph"/>
              <w:spacing w:before="60" w:after="60"/>
              <w:ind w:left="57" w:right="57"/>
              <w:rPr>
                <w:sz w:val="14"/>
              </w:rPr>
            </w:pPr>
            <w:r w:rsidRPr="00D55E2D">
              <w:rPr>
                <w:sz w:val="14"/>
              </w:rPr>
              <w:t>1</w:t>
            </w:r>
          </w:p>
        </w:tc>
        <w:tc>
          <w:tcPr>
            <w:tcW w:w="1137" w:type="dxa"/>
          </w:tcPr>
          <w:p w:rsidR="00B350D0" w:rsidRPr="00D55E2D" w:rsidP="00562C45">
            <w:pPr>
              <w:pStyle w:val="TableParagraph"/>
              <w:spacing w:before="60" w:after="60"/>
              <w:ind w:left="57" w:right="57"/>
              <w:rPr>
                <w:sz w:val="14"/>
              </w:rPr>
            </w:pPr>
            <w:r w:rsidRPr="00D55E2D">
              <w:rPr>
                <w:sz w:val="14"/>
              </w:rPr>
              <w:t>75</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92</w:t>
            </w:r>
          </w:p>
        </w:tc>
        <w:tc>
          <w:tcPr>
            <w:tcW w:w="853" w:type="dxa"/>
          </w:tcPr>
          <w:p w:rsidR="00B350D0" w:rsidRPr="00D55E2D" w:rsidP="00562C45">
            <w:pPr>
              <w:pStyle w:val="TableParagraph"/>
              <w:spacing w:before="60" w:after="60"/>
              <w:ind w:left="57" w:right="57"/>
              <w:rPr>
                <w:sz w:val="14"/>
              </w:rPr>
            </w:pPr>
            <w:r w:rsidRPr="00D55E2D">
              <w:rPr>
                <w:sz w:val="14"/>
              </w:rPr>
              <w:t>44</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2010</w:t>
            </w:r>
          </w:p>
        </w:tc>
        <w:tc>
          <w:tcPr>
            <w:tcW w:w="1137" w:type="dxa"/>
          </w:tcPr>
          <w:p w:rsidR="00B350D0" w:rsidRPr="00D55E2D" w:rsidP="00562C45">
            <w:pPr>
              <w:pStyle w:val="TableParagraph"/>
              <w:spacing w:before="60" w:after="60"/>
              <w:ind w:left="57" w:right="57"/>
              <w:rPr>
                <w:sz w:val="14"/>
              </w:rPr>
            </w:pPr>
            <w:r w:rsidRPr="00D55E2D">
              <w:rPr>
                <w:sz w:val="14"/>
              </w:rPr>
              <w:t>165</w:t>
            </w:r>
          </w:p>
        </w:tc>
        <w:tc>
          <w:tcPr>
            <w:tcW w:w="1137" w:type="dxa"/>
          </w:tcPr>
          <w:p w:rsidR="00B350D0" w:rsidRPr="00D55E2D" w:rsidP="00562C45">
            <w:pPr>
              <w:pStyle w:val="TableParagraph"/>
              <w:spacing w:before="60" w:after="60"/>
              <w:ind w:left="57" w:right="57"/>
              <w:rPr>
                <w:sz w:val="14"/>
              </w:rPr>
            </w:pPr>
            <w:r w:rsidRPr="00D55E2D">
              <w:rPr>
                <w:sz w:val="14"/>
              </w:rPr>
              <w:t>9</w:t>
            </w:r>
          </w:p>
        </w:tc>
        <w:tc>
          <w:tcPr>
            <w:tcW w:w="1137" w:type="dxa"/>
          </w:tcPr>
          <w:p w:rsidR="00B350D0" w:rsidRPr="00D55E2D" w:rsidP="00562C45">
            <w:pPr>
              <w:pStyle w:val="TableParagraph"/>
              <w:spacing w:before="60" w:after="60"/>
              <w:ind w:left="57" w:right="57"/>
              <w:rPr>
                <w:sz w:val="14"/>
              </w:rPr>
            </w:pPr>
            <w:r w:rsidRPr="00D55E2D">
              <w:rPr>
                <w:sz w:val="14"/>
              </w:rPr>
              <w:t>57</w:t>
            </w:r>
          </w:p>
        </w:tc>
        <w:tc>
          <w:tcPr>
            <w:tcW w:w="1137" w:type="dxa"/>
          </w:tcPr>
          <w:p w:rsidR="00B350D0" w:rsidRPr="00D55E2D" w:rsidP="00562C45">
            <w:pPr>
              <w:pStyle w:val="TableParagraph"/>
              <w:spacing w:before="60" w:after="60"/>
              <w:ind w:left="57" w:right="57"/>
              <w:rPr>
                <w:sz w:val="14"/>
              </w:rPr>
            </w:pPr>
            <w:r w:rsidRPr="00D55E2D">
              <w:rPr>
                <w:sz w:val="14"/>
              </w:rPr>
              <w:t>22</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253</w:t>
            </w:r>
          </w:p>
        </w:tc>
        <w:tc>
          <w:tcPr>
            <w:tcW w:w="853" w:type="dxa"/>
          </w:tcPr>
          <w:p w:rsidR="00B350D0" w:rsidRPr="00D55E2D" w:rsidP="00562C45">
            <w:pPr>
              <w:pStyle w:val="TableParagraph"/>
              <w:spacing w:before="60" w:after="60"/>
              <w:ind w:left="57" w:right="57"/>
              <w:rPr>
                <w:sz w:val="14"/>
              </w:rPr>
            </w:pPr>
            <w:r w:rsidRPr="00D55E2D">
              <w:rPr>
                <w:sz w:val="14"/>
              </w:rPr>
              <w:t>47</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2011</w:t>
            </w:r>
          </w:p>
        </w:tc>
        <w:tc>
          <w:tcPr>
            <w:tcW w:w="1137" w:type="dxa"/>
          </w:tcPr>
          <w:p w:rsidR="00B350D0" w:rsidRPr="00D55E2D" w:rsidP="00562C45">
            <w:pPr>
              <w:pStyle w:val="TableParagraph"/>
              <w:spacing w:before="60" w:after="60"/>
              <w:ind w:left="57" w:right="57"/>
              <w:rPr>
                <w:sz w:val="14"/>
              </w:rPr>
            </w:pPr>
            <w:r w:rsidRPr="00D55E2D">
              <w:rPr>
                <w:sz w:val="14"/>
              </w:rPr>
              <w:t>133</w:t>
            </w:r>
          </w:p>
        </w:tc>
        <w:tc>
          <w:tcPr>
            <w:tcW w:w="1137" w:type="dxa"/>
          </w:tcPr>
          <w:p w:rsidR="00B350D0" w:rsidRPr="00D55E2D" w:rsidP="00562C45">
            <w:pPr>
              <w:pStyle w:val="TableParagraph"/>
              <w:spacing w:before="60" w:after="60"/>
              <w:ind w:left="57" w:right="57"/>
              <w:rPr>
                <w:sz w:val="14"/>
              </w:rPr>
            </w:pPr>
            <w:r w:rsidRPr="00D55E2D">
              <w:rPr>
                <w:sz w:val="14"/>
              </w:rPr>
              <w:t>8</w:t>
            </w:r>
          </w:p>
        </w:tc>
        <w:tc>
          <w:tcPr>
            <w:tcW w:w="1137" w:type="dxa"/>
          </w:tcPr>
          <w:p w:rsidR="00B350D0" w:rsidRPr="00D55E2D" w:rsidP="00562C45">
            <w:pPr>
              <w:pStyle w:val="TableParagraph"/>
              <w:spacing w:before="60" w:after="60"/>
              <w:ind w:left="57" w:right="57"/>
              <w:rPr>
                <w:sz w:val="14"/>
              </w:rPr>
            </w:pPr>
            <w:r w:rsidRPr="00D55E2D">
              <w:rPr>
                <w:sz w:val="14"/>
              </w:rPr>
              <w:t>28</w:t>
            </w:r>
          </w:p>
        </w:tc>
        <w:tc>
          <w:tcPr>
            <w:tcW w:w="1137" w:type="dxa"/>
          </w:tcPr>
          <w:p w:rsidR="00B350D0" w:rsidRPr="00D55E2D" w:rsidP="00562C45">
            <w:pPr>
              <w:pStyle w:val="TableParagraph"/>
              <w:spacing w:before="60" w:after="60"/>
              <w:ind w:left="57" w:right="57"/>
              <w:rPr>
                <w:sz w:val="14"/>
              </w:rPr>
            </w:pPr>
            <w:r w:rsidRPr="00D55E2D">
              <w:rPr>
                <w:sz w:val="14"/>
              </w:rPr>
              <w:t>25</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194</w:t>
            </w:r>
          </w:p>
        </w:tc>
        <w:tc>
          <w:tcPr>
            <w:tcW w:w="853" w:type="dxa"/>
          </w:tcPr>
          <w:p w:rsidR="00B350D0" w:rsidRPr="00D55E2D" w:rsidP="00562C45">
            <w:pPr>
              <w:pStyle w:val="TableParagraph"/>
              <w:spacing w:before="60" w:after="60"/>
              <w:ind w:left="57" w:right="57"/>
              <w:rPr>
                <w:sz w:val="14"/>
              </w:rPr>
            </w:pPr>
            <w:r w:rsidRPr="00D55E2D">
              <w:rPr>
                <w:sz w:val="14"/>
              </w:rPr>
              <w:t>45</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2012</w:t>
            </w:r>
          </w:p>
        </w:tc>
        <w:tc>
          <w:tcPr>
            <w:tcW w:w="1137" w:type="dxa"/>
          </w:tcPr>
          <w:p w:rsidR="00B350D0" w:rsidRPr="00D55E2D" w:rsidP="00562C45">
            <w:pPr>
              <w:pStyle w:val="TableParagraph"/>
              <w:spacing w:before="60" w:after="60"/>
              <w:ind w:left="57" w:right="57"/>
              <w:rPr>
                <w:sz w:val="14"/>
              </w:rPr>
            </w:pPr>
            <w:r w:rsidRPr="00D55E2D">
              <w:rPr>
                <w:sz w:val="14"/>
              </w:rPr>
              <w:t>145</w:t>
            </w:r>
          </w:p>
        </w:tc>
        <w:tc>
          <w:tcPr>
            <w:tcW w:w="1137" w:type="dxa"/>
          </w:tcPr>
          <w:p w:rsidR="00B350D0" w:rsidRPr="00D55E2D" w:rsidP="00562C45">
            <w:pPr>
              <w:pStyle w:val="TableParagraph"/>
              <w:spacing w:before="60" w:after="60"/>
              <w:ind w:left="57" w:right="57"/>
              <w:rPr>
                <w:sz w:val="14"/>
              </w:rPr>
            </w:pPr>
            <w:r w:rsidRPr="00D55E2D">
              <w:rPr>
                <w:sz w:val="14"/>
              </w:rPr>
              <w:t>5</w:t>
            </w:r>
          </w:p>
        </w:tc>
        <w:tc>
          <w:tcPr>
            <w:tcW w:w="1137" w:type="dxa"/>
          </w:tcPr>
          <w:p w:rsidR="00B350D0" w:rsidRPr="00D55E2D" w:rsidP="00562C45">
            <w:pPr>
              <w:pStyle w:val="TableParagraph"/>
              <w:spacing w:before="60" w:after="60"/>
              <w:ind w:left="57" w:right="57"/>
              <w:rPr>
                <w:sz w:val="14"/>
              </w:rPr>
            </w:pPr>
            <w:r w:rsidRPr="00D55E2D">
              <w:rPr>
                <w:sz w:val="14"/>
              </w:rPr>
              <w:t>15</w:t>
            </w:r>
          </w:p>
        </w:tc>
        <w:tc>
          <w:tcPr>
            <w:tcW w:w="1137" w:type="dxa"/>
          </w:tcPr>
          <w:p w:rsidR="00B350D0" w:rsidRPr="00D55E2D" w:rsidP="00562C45">
            <w:pPr>
              <w:pStyle w:val="TableParagraph"/>
              <w:spacing w:before="60" w:after="60"/>
              <w:ind w:left="57" w:right="57"/>
              <w:rPr>
                <w:sz w:val="14"/>
              </w:rPr>
            </w:pPr>
            <w:r w:rsidRPr="00D55E2D">
              <w:rPr>
                <w:sz w:val="14"/>
              </w:rPr>
              <w:t>39</w:t>
            </w:r>
          </w:p>
        </w:tc>
        <w:tc>
          <w:tcPr>
            <w:tcW w:w="1706" w:type="dxa"/>
          </w:tcPr>
          <w:p w:rsidR="00B350D0" w:rsidRPr="00D55E2D" w:rsidP="00562C45">
            <w:pPr>
              <w:pStyle w:val="TableParagraph"/>
              <w:spacing w:before="60" w:after="60"/>
              <w:ind w:left="57" w:right="57"/>
              <w:rPr>
                <w:sz w:val="14"/>
              </w:rPr>
            </w:pPr>
            <w:r w:rsidRPr="00D55E2D">
              <w:rPr>
                <w:sz w:val="14"/>
              </w:rPr>
              <w:t>1</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205</w:t>
            </w:r>
          </w:p>
        </w:tc>
        <w:tc>
          <w:tcPr>
            <w:tcW w:w="853" w:type="dxa"/>
          </w:tcPr>
          <w:p w:rsidR="00B350D0" w:rsidRPr="00D55E2D" w:rsidP="00562C45">
            <w:pPr>
              <w:pStyle w:val="TableParagraph"/>
              <w:spacing w:before="60" w:after="60"/>
              <w:ind w:left="57" w:right="57"/>
              <w:rPr>
                <w:sz w:val="14"/>
              </w:rPr>
            </w:pPr>
            <w:r w:rsidRPr="00D55E2D">
              <w:rPr>
                <w:sz w:val="14"/>
              </w:rPr>
              <w:t>46</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2013</w:t>
            </w:r>
          </w:p>
        </w:tc>
        <w:tc>
          <w:tcPr>
            <w:tcW w:w="1137" w:type="dxa"/>
          </w:tcPr>
          <w:p w:rsidR="00B350D0" w:rsidRPr="00D55E2D" w:rsidP="00562C45">
            <w:pPr>
              <w:pStyle w:val="TableParagraph"/>
              <w:spacing w:before="60" w:after="60"/>
              <w:ind w:left="57" w:right="57"/>
              <w:rPr>
                <w:sz w:val="14"/>
              </w:rPr>
            </w:pPr>
            <w:r w:rsidRPr="00D55E2D">
              <w:rPr>
                <w:sz w:val="14"/>
              </w:rPr>
              <w:t>74</w:t>
            </w:r>
          </w:p>
        </w:tc>
        <w:tc>
          <w:tcPr>
            <w:tcW w:w="1137" w:type="dxa"/>
          </w:tcPr>
          <w:p w:rsidR="00B350D0" w:rsidRPr="00D55E2D" w:rsidP="00562C45">
            <w:pPr>
              <w:pStyle w:val="TableParagraph"/>
              <w:spacing w:before="60" w:after="60"/>
              <w:ind w:left="57" w:right="57"/>
              <w:rPr>
                <w:sz w:val="14"/>
              </w:rPr>
            </w:pPr>
            <w:r w:rsidRPr="00D55E2D">
              <w:rPr>
                <w:sz w:val="14"/>
              </w:rPr>
              <w:t>9</w:t>
            </w:r>
          </w:p>
        </w:tc>
        <w:tc>
          <w:tcPr>
            <w:tcW w:w="1137" w:type="dxa"/>
          </w:tcPr>
          <w:p w:rsidR="00B350D0" w:rsidRPr="00D55E2D" w:rsidP="00562C45">
            <w:pPr>
              <w:pStyle w:val="TableParagraph"/>
              <w:spacing w:before="60" w:after="60"/>
              <w:ind w:left="57" w:right="57"/>
              <w:rPr>
                <w:sz w:val="14"/>
              </w:rPr>
            </w:pPr>
            <w:r w:rsidRPr="00D55E2D">
              <w:rPr>
                <w:sz w:val="14"/>
              </w:rPr>
              <w:t>9</w:t>
            </w:r>
          </w:p>
        </w:tc>
        <w:tc>
          <w:tcPr>
            <w:tcW w:w="1137" w:type="dxa"/>
          </w:tcPr>
          <w:p w:rsidR="00B350D0" w:rsidRPr="00D55E2D" w:rsidP="00562C45">
            <w:pPr>
              <w:pStyle w:val="TableParagraph"/>
              <w:spacing w:before="60" w:after="60"/>
              <w:ind w:left="57" w:right="57"/>
              <w:rPr>
                <w:sz w:val="14"/>
              </w:rPr>
            </w:pPr>
            <w:r w:rsidRPr="00D55E2D">
              <w:rPr>
                <w:sz w:val="14"/>
              </w:rPr>
              <w:t>33</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125</w:t>
            </w:r>
          </w:p>
        </w:tc>
        <w:tc>
          <w:tcPr>
            <w:tcW w:w="853" w:type="dxa"/>
          </w:tcPr>
          <w:p w:rsidR="00B350D0" w:rsidRPr="00D55E2D" w:rsidP="00562C45">
            <w:pPr>
              <w:pStyle w:val="TableParagraph"/>
              <w:spacing w:before="60" w:after="60"/>
              <w:ind w:left="57" w:right="57"/>
              <w:rPr>
                <w:sz w:val="14"/>
              </w:rPr>
            </w:pPr>
            <w:r w:rsidRPr="00D55E2D">
              <w:rPr>
                <w:sz w:val="14"/>
              </w:rPr>
              <w:t>46</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2014</w:t>
            </w:r>
          </w:p>
        </w:tc>
        <w:tc>
          <w:tcPr>
            <w:tcW w:w="1137" w:type="dxa"/>
          </w:tcPr>
          <w:p w:rsidR="00B350D0" w:rsidRPr="00D55E2D" w:rsidP="00562C45">
            <w:pPr>
              <w:pStyle w:val="TableParagraph"/>
              <w:spacing w:before="60" w:after="60"/>
              <w:ind w:left="57" w:right="57"/>
              <w:rPr>
                <w:sz w:val="14"/>
              </w:rPr>
            </w:pPr>
            <w:r w:rsidRPr="00D55E2D">
              <w:rPr>
                <w:sz w:val="14"/>
              </w:rPr>
              <w:t>66</w:t>
            </w:r>
          </w:p>
        </w:tc>
        <w:tc>
          <w:tcPr>
            <w:tcW w:w="1137" w:type="dxa"/>
          </w:tcPr>
          <w:p w:rsidR="00B350D0" w:rsidRPr="00D55E2D" w:rsidP="00562C45">
            <w:pPr>
              <w:pStyle w:val="TableParagraph"/>
              <w:spacing w:before="60" w:after="60"/>
              <w:ind w:left="57" w:right="57"/>
              <w:rPr>
                <w:sz w:val="14"/>
              </w:rPr>
            </w:pPr>
            <w:r w:rsidRPr="00D55E2D">
              <w:rPr>
                <w:sz w:val="14"/>
              </w:rPr>
              <w:t>1</w:t>
            </w:r>
          </w:p>
        </w:tc>
        <w:tc>
          <w:tcPr>
            <w:tcW w:w="1137" w:type="dxa"/>
          </w:tcPr>
          <w:p w:rsidR="00B350D0" w:rsidRPr="00D55E2D" w:rsidP="00562C45">
            <w:pPr>
              <w:pStyle w:val="TableParagraph"/>
              <w:spacing w:before="60" w:after="60"/>
              <w:ind w:left="57" w:right="57"/>
              <w:rPr>
                <w:sz w:val="14"/>
              </w:rPr>
            </w:pPr>
            <w:r w:rsidRPr="00D55E2D">
              <w:rPr>
                <w:sz w:val="14"/>
              </w:rPr>
              <w:t>8</w:t>
            </w:r>
          </w:p>
        </w:tc>
        <w:tc>
          <w:tcPr>
            <w:tcW w:w="1137" w:type="dxa"/>
          </w:tcPr>
          <w:p w:rsidR="00B350D0" w:rsidRPr="00D55E2D" w:rsidP="00562C45">
            <w:pPr>
              <w:pStyle w:val="TableParagraph"/>
              <w:spacing w:before="60" w:after="60"/>
              <w:ind w:left="57" w:right="57"/>
              <w:rPr>
                <w:sz w:val="14"/>
              </w:rPr>
            </w:pPr>
            <w:r w:rsidRPr="00D55E2D">
              <w:rPr>
                <w:sz w:val="14"/>
              </w:rPr>
              <w:t>18</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93</w:t>
            </w:r>
          </w:p>
        </w:tc>
        <w:tc>
          <w:tcPr>
            <w:tcW w:w="853" w:type="dxa"/>
          </w:tcPr>
          <w:p w:rsidR="00B350D0" w:rsidRPr="00D55E2D" w:rsidP="00562C45">
            <w:pPr>
              <w:pStyle w:val="TableParagraph"/>
              <w:spacing w:before="60" w:after="60"/>
              <w:ind w:left="57" w:right="57"/>
              <w:rPr>
                <w:sz w:val="14"/>
              </w:rPr>
            </w:pPr>
            <w:r w:rsidRPr="00D55E2D">
              <w:rPr>
                <w:sz w:val="14"/>
              </w:rPr>
              <w:t>46</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2015</w:t>
            </w:r>
          </w:p>
        </w:tc>
        <w:tc>
          <w:tcPr>
            <w:tcW w:w="1137" w:type="dxa"/>
          </w:tcPr>
          <w:p w:rsidR="00B350D0" w:rsidRPr="00D55E2D" w:rsidP="00562C45">
            <w:pPr>
              <w:pStyle w:val="TableParagraph"/>
              <w:spacing w:before="60" w:after="60"/>
              <w:ind w:left="57" w:right="57"/>
              <w:rPr>
                <w:sz w:val="14"/>
              </w:rPr>
            </w:pPr>
            <w:r w:rsidRPr="00D55E2D">
              <w:rPr>
                <w:sz w:val="14"/>
              </w:rPr>
              <w:t>98</w:t>
            </w:r>
          </w:p>
        </w:tc>
        <w:tc>
          <w:tcPr>
            <w:tcW w:w="1137" w:type="dxa"/>
          </w:tcPr>
          <w:p w:rsidR="00B350D0" w:rsidRPr="00D55E2D" w:rsidP="00562C45">
            <w:pPr>
              <w:pStyle w:val="TableParagraph"/>
              <w:spacing w:before="60" w:after="60"/>
              <w:ind w:left="57" w:right="57"/>
              <w:rPr>
                <w:sz w:val="14"/>
              </w:rPr>
            </w:pPr>
            <w:r w:rsidRPr="00D55E2D">
              <w:rPr>
                <w:sz w:val="14"/>
              </w:rPr>
              <w:t>5</w:t>
            </w:r>
          </w:p>
        </w:tc>
        <w:tc>
          <w:tcPr>
            <w:tcW w:w="1137" w:type="dxa"/>
          </w:tcPr>
          <w:p w:rsidR="00B350D0" w:rsidRPr="00D55E2D" w:rsidP="00562C45">
            <w:pPr>
              <w:pStyle w:val="TableParagraph"/>
              <w:spacing w:before="60" w:after="60"/>
              <w:ind w:left="57" w:right="57"/>
              <w:rPr>
                <w:sz w:val="14"/>
              </w:rPr>
            </w:pPr>
            <w:r w:rsidRPr="00D55E2D">
              <w:rPr>
                <w:sz w:val="14"/>
              </w:rPr>
              <w:t>5</w:t>
            </w:r>
          </w:p>
        </w:tc>
        <w:tc>
          <w:tcPr>
            <w:tcW w:w="1137" w:type="dxa"/>
          </w:tcPr>
          <w:p w:rsidR="00B350D0" w:rsidRPr="00D55E2D" w:rsidP="00562C45">
            <w:pPr>
              <w:pStyle w:val="TableParagraph"/>
              <w:spacing w:before="60" w:after="60"/>
              <w:ind w:left="57" w:right="57"/>
              <w:rPr>
                <w:sz w:val="14"/>
              </w:rPr>
            </w:pPr>
            <w:r w:rsidRPr="00D55E2D">
              <w:rPr>
                <w:sz w:val="14"/>
              </w:rPr>
              <w:t>23</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131</w:t>
            </w:r>
          </w:p>
        </w:tc>
        <w:tc>
          <w:tcPr>
            <w:tcW w:w="853" w:type="dxa"/>
          </w:tcPr>
          <w:p w:rsidR="00B350D0" w:rsidRPr="00D55E2D" w:rsidP="00562C45">
            <w:pPr>
              <w:pStyle w:val="TableParagraph"/>
              <w:spacing w:before="60" w:after="60"/>
              <w:ind w:left="57" w:right="57"/>
              <w:rPr>
                <w:sz w:val="14"/>
              </w:rPr>
            </w:pPr>
            <w:r w:rsidRPr="00D55E2D">
              <w:rPr>
                <w:sz w:val="14"/>
              </w:rPr>
              <w:t>49</w:t>
            </w:r>
          </w:p>
        </w:tc>
      </w:tr>
      <w:tr w:rsidTr="00974B37">
        <w:tblPrEx>
          <w:tblW w:w="10236" w:type="dxa"/>
          <w:tblInd w:w="96" w:type="dxa"/>
          <w:tblLayout w:type="fixed"/>
          <w:tblCellMar>
            <w:left w:w="0" w:type="dxa"/>
            <w:right w:w="0" w:type="dxa"/>
          </w:tblCellMar>
          <w:tblLook w:val="01E0"/>
        </w:tblPrEx>
        <w:trPr>
          <w:trHeight w:val="20"/>
        </w:trPr>
        <w:tc>
          <w:tcPr>
            <w:tcW w:w="854" w:type="dxa"/>
          </w:tcPr>
          <w:p w:rsidR="00B350D0" w:rsidRPr="00D55E2D" w:rsidP="00562C45">
            <w:pPr>
              <w:pStyle w:val="TableParagraph"/>
              <w:spacing w:before="60" w:after="60"/>
              <w:ind w:left="284"/>
              <w:jc w:val="left"/>
              <w:rPr>
                <w:b/>
                <w:sz w:val="14"/>
              </w:rPr>
            </w:pPr>
            <w:r w:rsidRPr="00D55E2D">
              <w:rPr>
                <w:b/>
                <w:sz w:val="14"/>
              </w:rPr>
              <w:t>2016</w:t>
            </w:r>
          </w:p>
        </w:tc>
        <w:tc>
          <w:tcPr>
            <w:tcW w:w="1137" w:type="dxa"/>
          </w:tcPr>
          <w:p w:rsidR="00B350D0" w:rsidRPr="00D55E2D" w:rsidP="00562C45">
            <w:pPr>
              <w:pStyle w:val="TableParagraph"/>
              <w:spacing w:before="60" w:after="60"/>
              <w:ind w:left="57" w:right="57"/>
              <w:rPr>
                <w:sz w:val="14"/>
              </w:rPr>
            </w:pPr>
            <w:r w:rsidRPr="00D55E2D">
              <w:rPr>
                <w:sz w:val="14"/>
              </w:rPr>
              <w:t>107</w:t>
            </w:r>
          </w:p>
        </w:tc>
        <w:tc>
          <w:tcPr>
            <w:tcW w:w="1137" w:type="dxa"/>
          </w:tcPr>
          <w:p w:rsidR="00B350D0" w:rsidRPr="00D55E2D" w:rsidP="00562C45">
            <w:pPr>
              <w:pStyle w:val="TableParagraph"/>
              <w:spacing w:before="60" w:after="60"/>
              <w:ind w:left="57" w:right="57"/>
              <w:rPr>
                <w:sz w:val="14"/>
              </w:rPr>
            </w:pPr>
            <w:r w:rsidRPr="00D55E2D">
              <w:rPr>
                <w:sz w:val="14"/>
              </w:rPr>
              <w:t>4</w:t>
            </w:r>
          </w:p>
        </w:tc>
        <w:tc>
          <w:tcPr>
            <w:tcW w:w="1137" w:type="dxa"/>
          </w:tcPr>
          <w:p w:rsidR="00B350D0" w:rsidRPr="00D55E2D" w:rsidP="00562C45">
            <w:pPr>
              <w:pStyle w:val="TableParagraph"/>
              <w:spacing w:before="60" w:after="60"/>
              <w:ind w:left="57" w:right="57"/>
              <w:rPr>
                <w:sz w:val="14"/>
              </w:rPr>
            </w:pPr>
            <w:r w:rsidRPr="00D55E2D">
              <w:rPr>
                <w:sz w:val="14"/>
              </w:rPr>
              <w:t>4</w:t>
            </w:r>
          </w:p>
        </w:tc>
        <w:tc>
          <w:tcPr>
            <w:tcW w:w="1137" w:type="dxa"/>
          </w:tcPr>
          <w:p w:rsidR="00B350D0" w:rsidRPr="00D55E2D" w:rsidP="00562C45">
            <w:pPr>
              <w:pStyle w:val="TableParagraph"/>
              <w:spacing w:before="60" w:after="60"/>
              <w:ind w:left="57" w:right="57"/>
              <w:rPr>
                <w:sz w:val="14"/>
              </w:rPr>
            </w:pPr>
            <w:r w:rsidRPr="00D55E2D">
              <w:rPr>
                <w:sz w:val="14"/>
              </w:rPr>
              <w:t>25</w:t>
            </w:r>
          </w:p>
        </w:tc>
        <w:tc>
          <w:tcPr>
            <w:tcW w:w="1706" w:type="dxa"/>
          </w:tcPr>
          <w:p w:rsidR="00B350D0" w:rsidRPr="00D55E2D" w:rsidP="00562C45">
            <w:pPr>
              <w:pStyle w:val="TableParagraph"/>
              <w:spacing w:before="60" w:after="60"/>
              <w:ind w:left="57" w:right="57"/>
              <w:rPr>
                <w:sz w:val="14"/>
              </w:rPr>
            </w:pPr>
            <w:r w:rsidRPr="00D55E2D">
              <w:rPr>
                <w:sz w:val="14"/>
              </w:rPr>
              <w:t>0</w:t>
            </w:r>
          </w:p>
        </w:tc>
        <w:tc>
          <w:tcPr>
            <w:tcW w:w="1584" w:type="dxa"/>
          </w:tcPr>
          <w:p w:rsidR="00B350D0" w:rsidRPr="00D55E2D" w:rsidP="00562C45">
            <w:pPr>
              <w:pStyle w:val="TableParagraph"/>
              <w:spacing w:before="60" w:after="60"/>
              <w:ind w:left="57" w:right="57"/>
              <w:rPr>
                <w:sz w:val="14"/>
              </w:rPr>
            </w:pPr>
            <w:r w:rsidRPr="00D55E2D">
              <w:rPr>
                <w:sz w:val="14"/>
              </w:rPr>
              <w:t>0</w:t>
            </w:r>
          </w:p>
        </w:tc>
        <w:tc>
          <w:tcPr>
            <w:tcW w:w="691" w:type="dxa"/>
          </w:tcPr>
          <w:p w:rsidR="00B350D0" w:rsidRPr="00D55E2D" w:rsidP="00562C45">
            <w:pPr>
              <w:pStyle w:val="TableParagraph"/>
              <w:spacing w:before="60" w:after="60"/>
              <w:ind w:left="57" w:right="57"/>
              <w:rPr>
                <w:sz w:val="14"/>
              </w:rPr>
            </w:pPr>
            <w:r w:rsidRPr="00D55E2D">
              <w:rPr>
                <w:sz w:val="14"/>
              </w:rPr>
              <w:t>140</w:t>
            </w:r>
          </w:p>
        </w:tc>
        <w:tc>
          <w:tcPr>
            <w:tcW w:w="853" w:type="dxa"/>
          </w:tcPr>
          <w:p w:rsidR="00B350D0" w:rsidRPr="00D55E2D" w:rsidP="00562C45">
            <w:pPr>
              <w:pStyle w:val="TableParagraph"/>
              <w:spacing w:before="60" w:after="60"/>
              <w:ind w:left="57" w:right="57"/>
              <w:rPr>
                <w:sz w:val="14"/>
              </w:rPr>
            </w:pPr>
            <w:r w:rsidRPr="00D55E2D">
              <w:rPr>
                <w:sz w:val="14"/>
              </w:rPr>
              <w:t>49</w:t>
            </w:r>
          </w:p>
        </w:tc>
      </w:tr>
      <w:tr w:rsidTr="00974B37">
        <w:tblPrEx>
          <w:tblW w:w="10236" w:type="dxa"/>
          <w:tblInd w:w="96" w:type="dxa"/>
          <w:tblLayout w:type="fixed"/>
          <w:tblCellMar>
            <w:left w:w="0" w:type="dxa"/>
            <w:right w:w="0" w:type="dxa"/>
          </w:tblCellMar>
          <w:tblLook w:val="01E0"/>
        </w:tblPrEx>
        <w:trPr>
          <w:trHeight w:val="20"/>
        </w:trPr>
        <w:tc>
          <w:tcPr>
            <w:tcW w:w="854" w:type="dxa"/>
          </w:tcPr>
          <w:p w:rsidR="00974B37" w:rsidRPr="00D55E2D" w:rsidP="00562C45">
            <w:pPr>
              <w:pStyle w:val="TableParagraph"/>
              <w:spacing w:before="60" w:after="60"/>
              <w:ind w:left="284"/>
              <w:jc w:val="left"/>
              <w:rPr>
                <w:b/>
                <w:sz w:val="14"/>
              </w:rPr>
            </w:pPr>
            <w:r w:rsidRPr="00D55E2D">
              <w:rPr>
                <w:b/>
                <w:sz w:val="14"/>
              </w:rPr>
              <w:t>2018</w:t>
            </w:r>
          </w:p>
        </w:tc>
        <w:tc>
          <w:tcPr>
            <w:tcW w:w="1137" w:type="dxa"/>
          </w:tcPr>
          <w:p w:rsidR="00974B37" w:rsidRPr="00D55E2D" w:rsidP="00562C45">
            <w:pPr>
              <w:pStyle w:val="TableParagraph"/>
              <w:spacing w:before="60" w:after="60"/>
              <w:ind w:left="57" w:right="57"/>
              <w:rPr>
                <w:sz w:val="14"/>
              </w:rPr>
            </w:pPr>
            <w:r w:rsidRPr="00D55E2D">
              <w:rPr>
                <w:sz w:val="14"/>
              </w:rPr>
              <w:t>118</w:t>
            </w:r>
          </w:p>
        </w:tc>
        <w:tc>
          <w:tcPr>
            <w:tcW w:w="1137" w:type="dxa"/>
          </w:tcPr>
          <w:p w:rsidR="00974B37" w:rsidRPr="00D55E2D" w:rsidP="00562C45">
            <w:pPr>
              <w:pStyle w:val="TableParagraph"/>
              <w:spacing w:before="60" w:after="60"/>
              <w:ind w:left="57" w:right="57"/>
              <w:rPr>
                <w:sz w:val="14"/>
              </w:rPr>
            </w:pPr>
            <w:r w:rsidRPr="00D55E2D">
              <w:rPr>
                <w:sz w:val="14"/>
              </w:rPr>
              <w:t>5</w:t>
            </w:r>
          </w:p>
        </w:tc>
        <w:tc>
          <w:tcPr>
            <w:tcW w:w="1137" w:type="dxa"/>
          </w:tcPr>
          <w:p w:rsidR="00974B37" w:rsidRPr="00D55E2D" w:rsidP="00562C45">
            <w:pPr>
              <w:pStyle w:val="TableParagraph"/>
              <w:spacing w:before="60" w:after="60"/>
              <w:ind w:left="57" w:right="57"/>
              <w:rPr>
                <w:sz w:val="14"/>
              </w:rPr>
            </w:pPr>
            <w:r w:rsidRPr="00D55E2D">
              <w:rPr>
                <w:sz w:val="14"/>
              </w:rPr>
              <w:t>2</w:t>
            </w:r>
          </w:p>
        </w:tc>
        <w:tc>
          <w:tcPr>
            <w:tcW w:w="1137" w:type="dxa"/>
          </w:tcPr>
          <w:p w:rsidR="00974B37" w:rsidRPr="00D55E2D" w:rsidP="00562C45">
            <w:pPr>
              <w:pStyle w:val="TableParagraph"/>
              <w:spacing w:before="60" w:after="60"/>
              <w:ind w:left="57" w:right="57"/>
              <w:rPr>
                <w:sz w:val="14"/>
              </w:rPr>
            </w:pPr>
            <w:r w:rsidRPr="00D55E2D">
              <w:rPr>
                <w:sz w:val="14"/>
              </w:rPr>
              <w:t>30</w:t>
            </w:r>
          </w:p>
        </w:tc>
        <w:tc>
          <w:tcPr>
            <w:tcW w:w="1706" w:type="dxa"/>
          </w:tcPr>
          <w:p w:rsidR="00974B37" w:rsidRPr="00D55E2D" w:rsidP="00562C45">
            <w:pPr>
              <w:pStyle w:val="TableParagraph"/>
              <w:spacing w:before="60" w:after="60"/>
              <w:ind w:left="57" w:right="57"/>
              <w:rPr>
                <w:sz w:val="14"/>
              </w:rPr>
            </w:pPr>
            <w:r w:rsidRPr="00D55E2D">
              <w:rPr>
                <w:sz w:val="14"/>
              </w:rPr>
              <w:t>0</w:t>
            </w:r>
          </w:p>
        </w:tc>
        <w:tc>
          <w:tcPr>
            <w:tcW w:w="1584" w:type="dxa"/>
          </w:tcPr>
          <w:p w:rsidR="00974B37" w:rsidRPr="00D55E2D" w:rsidP="00562C45">
            <w:pPr>
              <w:pStyle w:val="TableParagraph"/>
              <w:spacing w:before="60" w:after="60"/>
              <w:ind w:left="57" w:right="57"/>
              <w:rPr>
                <w:sz w:val="14"/>
              </w:rPr>
            </w:pPr>
            <w:r w:rsidRPr="00D55E2D">
              <w:rPr>
                <w:sz w:val="14"/>
              </w:rPr>
              <w:t>0</w:t>
            </w:r>
          </w:p>
        </w:tc>
        <w:tc>
          <w:tcPr>
            <w:tcW w:w="691" w:type="dxa"/>
          </w:tcPr>
          <w:p w:rsidR="00974B37" w:rsidRPr="00D55E2D" w:rsidP="00562C45">
            <w:pPr>
              <w:pStyle w:val="TableParagraph"/>
              <w:spacing w:before="60" w:after="60"/>
              <w:ind w:left="57" w:right="57"/>
              <w:rPr>
                <w:sz w:val="14"/>
              </w:rPr>
            </w:pPr>
            <w:r w:rsidRPr="00D55E2D">
              <w:rPr>
                <w:sz w:val="14"/>
              </w:rPr>
              <w:t>55</w:t>
            </w:r>
          </w:p>
        </w:tc>
        <w:tc>
          <w:tcPr>
            <w:tcW w:w="853" w:type="dxa"/>
          </w:tcPr>
          <w:p w:rsidR="00974B37" w:rsidRPr="00D55E2D" w:rsidP="00562C45">
            <w:pPr>
              <w:pStyle w:val="TableParagraph"/>
              <w:spacing w:before="60" w:after="60"/>
              <w:ind w:left="57" w:right="57"/>
              <w:rPr>
                <w:sz w:val="14"/>
              </w:rPr>
            </w:pPr>
            <w:r w:rsidRPr="00D55E2D">
              <w:rPr>
                <w:sz w:val="14"/>
              </w:rPr>
              <w:t>50</w:t>
            </w:r>
          </w:p>
        </w:tc>
      </w:tr>
    </w:tbl>
    <w:p w:rsidR="00974B37" w:rsidRPr="00D55E2D">
      <w:pPr>
        <w:pStyle w:val="BodyText"/>
        <w:spacing w:before="9"/>
        <w:rPr>
          <w:sz w:val="20"/>
          <w:szCs w:val="20"/>
        </w:rPr>
      </w:pPr>
    </w:p>
    <w:tbl>
      <w:tblPr>
        <w:tblW w:w="10206"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134"/>
        <w:gridCol w:w="1134"/>
        <w:gridCol w:w="1134"/>
        <w:gridCol w:w="1418"/>
        <w:gridCol w:w="1135"/>
        <w:gridCol w:w="1417"/>
        <w:gridCol w:w="1134"/>
        <w:gridCol w:w="850"/>
      </w:tblGrid>
      <w:tr w:rsidTr="00B74149">
        <w:tblPrEx>
          <w:tblW w:w="10206"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6" w:type="dxa"/>
            <w:gridSpan w:val="9"/>
            <w:shd w:val="clear" w:color="auto" w:fill="99CCFF"/>
          </w:tcPr>
          <w:p w:rsidR="00F106D9" w:rsidRPr="00D55E2D" w:rsidP="00562C45">
            <w:pPr>
              <w:pStyle w:val="TableParagraph"/>
              <w:spacing w:before="60" w:after="60"/>
              <w:rPr>
                <w:b/>
                <w:i/>
                <w:sz w:val="14"/>
              </w:rPr>
            </w:pPr>
            <w:r w:rsidRPr="00D55E2D">
              <w:rPr>
                <w:b/>
                <w:i/>
                <w:sz w:val="14"/>
              </w:rPr>
              <w:t>Cost of all accidents, 'safety hours' (type of accident)</w:t>
            </w:r>
          </w:p>
        </w:tc>
      </w:tr>
      <w:tr w:rsidTr="00B74149">
        <w:tblPrEx>
          <w:tblW w:w="10206"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562C45">
            <w:pPr>
              <w:pStyle w:val="TableParagraph"/>
              <w:spacing w:before="120"/>
              <w:ind w:left="57" w:right="57"/>
              <w:rPr>
                <w:sz w:val="14"/>
              </w:rPr>
            </w:pPr>
            <w:r w:rsidRPr="00D55E2D">
              <w:rPr>
                <w:sz w:val="14"/>
              </w:rPr>
              <w:t>Year</w:t>
            </w:r>
          </w:p>
        </w:tc>
        <w:tc>
          <w:tcPr>
            <w:tcW w:w="1134" w:type="dxa"/>
            <w:shd w:val="clear" w:color="auto" w:fill="99CCFF"/>
          </w:tcPr>
          <w:p w:rsidR="00F106D9" w:rsidRPr="00D55E2D" w:rsidP="00562C45">
            <w:pPr>
              <w:pStyle w:val="TableParagraph"/>
              <w:spacing w:before="120"/>
              <w:ind w:left="57" w:right="57"/>
              <w:rPr>
                <w:sz w:val="14"/>
              </w:rPr>
            </w:pPr>
            <w:r w:rsidRPr="00D55E2D">
              <w:rPr>
                <w:sz w:val="14"/>
              </w:rPr>
              <w:t>Costs of fatalities in EUR million</w:t>
            </w:r>
          </w:p>
        </w:tc>
        <w:tc>
          <w:tcPr>
            <w:tcW w:w="1134" w:type="dxa"/>
            <w:shd w:val="clear" w:color="auto" w:fill="99CCFF"/>
          </w:tcPr>
          <w:p w:rsidR="00F106D9" w:rsidRPr="00D55E2D" w:rsidP="00562C45">
            <w:pPr>
              <w:pStyle w:val="TableParagraph"/>
              <w:spacing w:before="120"/>
              <w:ind w:left="57" w:right="57"/>
              <w:rPr>
                <w:sz w:val="14"/>
              </w:rPr>
            </w:pPr>
            <w:r w:rsidRPr="00D55E2D">
              <w:rPr>
                <w:sz w:val="14"/>
              </w:rPr>
              <w:t>Costs of injuries in EUR million</w:t>
            </w:r>
          </w:p>
        </w:tc>
        <w:tc>
          <w:tcPr>
            <w:tcW w:w="1134" w:type="dxa"/>
            <w:shd w:val="clear" w:color="auto" w:fill="99CCFF"/>
          </w:tcPr>
          <w:p w:rsidR="00F106D9" w:rsidRPr="00D55E2D" w:rsidP="00562C45">
            <w:pPr>
              <w:pStyle w:val="TableParagraph"/>
              <w:spacing w:before="120" w:after="120"/>
              <w:ind w:left="57" w:right="57"/>
              <w:rPr>
                <w:sz w:val="14"/>
              </w:rPr>
            </w:pPr>
            <w:r w:rsidRPr="00D55E2D">
              <w:rPr>
                <w:sz w:val="14"/>
              </w:rPr>
              <w:t>Costs of replacement or repair of damaged vehicles and railway installations in EUR  million</w:t>
            </w:r>
          </w:p>
        </w:tc>
        <w:tc>
          <w:tcPr>
            <w:tcW w:w="1418" w:type="dxa"/>
            <w:shd w:val="clear" w:color="auto" w:fill="99CCFF"/>
          </w:tcPr>
          <w:p w:rsidR="00F106D9" w:rsidRPr="00D55E2D" w:rsidP="00562C45">
            <w:pPr>
              <w:pStyle w:val="TableParagraph"/>
              <w:spacing w:before="120"/>
              <w:ind w:left="57" w:right="57"/>
              <w:rPr>
                <w:sz w:val="14"/>
              </w:rPr>
            </w:pPr>
            <w:r w:rsidRPr="00D55E2D">
              <w:rPr>
                <w:sz w:val="14"/>
              </w:rPr>
              <w:t>Costs of delays, disturbances and rerouting of traffic, including extra costs for staff and loss of future revenue in EUR  million</w:t>
            </w:r>
          </w:p>
        </w:tc>
        <w:tc>
          <w:tcPr>
            <w:tcW w:w="1135" w:type="dxa"/>
            <w:shd w:val="clear" w:color="auto" w:fill="99CCFF"/>
          </w:tcPr>
          <w:p w:rsidR="00F106D9" w:rsidRPr="00D55E2D" w:rsidP="00562C45">
            <w:pPr>
              <w:pStyle w:val="TableParagraph"/>
              <w:spacing w:before="120"/>
              <w:ind w:left="57" w:right="57"/>
              <w:rPr>
                <w:sz w:val="14"/>
              </w:rPr>
            </w:pPr>
            <w:r w:rsidRPr="00D55E2D">
              <w:rPr>
                <w:sz w:val="14"/>
              </w:rPr>
              <w:t>Total costs in EUR million</w:t>
            </w:r>
          </w:p>
        </w:tc>
        <w:tc>
          <w:tcPr>
            <w:tcW w:w="1417" w:type="dxa"/>
            <w:shd w:val="clear" w:color="auto" w:fill="99CCFF"/>
          </w:tcPr>
          <w:p w:rsidR="00F106D9" w:rsidRPr="00D55E2D" w:rsidP="00C96C32">
            <w:pPr>
              <w:pStyle w:val="TableParagraph"/>
              <w:spacing w:before="120"/>
              <w:ind w:left="57" w:right="57"/>
              <w:rPr>
                <w:sz w:val="14"/>
              </w:rPr>
            </w:pPr>
            <w:r w:rsidRPr="00D55E2D">
              <w:rPr>
                <w:sz w:val="14"/>
              </w:rPr>
              <w:t>Total number of working hours of staff and contractors lost as a consequence of accidents</w:t>
            </w:r>
          </w:p>
        </w:tc>
        <w:tc>
          <w:tcPr>
            <w:tcW w:w="1134" w:type="dxa"/>
            <w:shd w:val="clear" w:color="auto" w:fill="99CCFF"/>
          </w:tcPr>
          <w:p w:rsidR="00F106D9" w:rsidRPr="00D55E2D" w:rsidP="00562C45">
            <w:pPr>
              <w:pStyle w:val="TableParagraph"/>
              <w:spacing w:before="120"/>
              <w:ind w:left="57" w:right="57"/>
              <w:rPr>
                <w:sz w:val="14"/>
              </w:rPr>
            </w:pPr>
            <w:r w:rsidRPr="00D55E2D">
              <w:rPr>
                <w:sz w:val="14"/>
              </w:rPr>
              <w:t>Total number of working hours</w:t>
            </w:r>
          </w:p>
        </w:tc>
        <w:tc>
          <w:tcPr>
            <w:tcW w:w="850" w:type="dxa"/>
            <w:shd w:val="clear" w:color="auto" w:fill="99CCFF"/>
          </w:tcPr>
          <w:p w:rsidR="00F106D9" w:rsidRPr="00D55E2D" w:rsidP="00562C45">
            <w:pPr>
              <w:pStyle w:val="TableParagraph"/>
              <w:spacing w:before="120"/>
              <w:ind w:left="57" w:right="57"/>
              <w:rPr>
                <w:sz w:val="14"/>
              </w:rPr>
            </w:pPr>
            <w:r w:rsidRPr="00D55E2D">
              <w:rPr>
                <w:sz w:val="14"/>
              </w:rPr>
              <w:t>train-km (in millions)</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2008</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2,639,224</w:t>
            </w:r>
          </w:p>
        </w:tc>
        <w:tc>
          <w:tcPr>
            <w:tcW w:w="1418" w:type="dxa"/>
          </w:tcPr>
          <w:p w:rsidR="00B350D0" w:rsidRPr="00D55E2D" w:rsidP="00B74149">
            <w:pPr>
              <w:pStyle w:val="TableParagraph"/>
              <w:spacing w:before="60" w:after="60"/>
              <w:ind w:left="57" w:right="57"/>
              <w:rPr>
                <w:sz w:val="14"/>
              </w:rPr>
            </w:pPr>
            <w:r w:rsidRPr="00D55E2D">
              <w:rPr>
                <w:sz w:val="14"/>
              </w:rPr>
              <w:t>167,151</w:t>
            </w:r>
          </w:p>
        </w:tc>
        <w:tc>
          <w:tcPr>
            <w:tcW w:w="1135" w:type="dxa"/>
          </w:tcPr>
          <w:p w:rsidR="00B350D0" w:rsidRPr="00D55E2D" w:rsidP="00B74149">
            <w:pPr>
              <w:pStyle w:val="TableParagraph"/>
              <w:spacing w:before="60" w:after="60"/>
              <w:ind w:left="57" w:right="57"/>
              <w:rPr>
                <w:sz w:val="14"/>
              </w:rPr>
            </w:pPr>
            <w:r w:rsidRPr="00D55E2D">
              <w:rPr>
                <w:sz w:val="14"/>
              </w:rPr>
              <w:t>2,806,375</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49</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2009</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2,124,167</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2,124,167</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44</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2,503,946</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2,503,946</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47</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2011</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1,884.516</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0</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45</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2012</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2,177.142</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0</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46</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2013</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2,498,757</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0</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46</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2014</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370,940</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0</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46</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2015</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4,787,565</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0</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49</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B350D0" w:rsidRPr="00D55E2D" w:rsidP="00B74149">
            <w:pPr>
              <w:pStyle w:val="TableParagraph"/>
              <w:spacing w:before="60" w:after="60"/>
              <w:ind w:left="284"/>
              <w:jc w:val="left"/>
              <w:rPr>
                <w:b/>
                <w:sz w:val="14"/>
              </w:rPr>
            </w:pPr>
            <w:r w:rsidRPr="00D55E2D">
              <w:rPr>
                <w:b/>
                <w:sz w:val="14"/>
              </w:rPr>
              <w:t>2016</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6,210,925</w:t>
            </w:r>
          </w:p>
        </w:tc>
        <w:tc>
          <w:tcPr>
            <w:tcW w:w="1418" w:type="dxa"/>
          </w:tcPr>
          <w:p w:rsidR="00B350D0" w:rsidRPr="00D55E2D" w:rsidP="00B74149">
            <w:pPr>
              <w:pStyle w:val="TableParagraph"/>
              <w:spacing w:before="60" w:after="60"/>
              <w:ind w:left="57" w:right="57"/>
              <w:rPr>
                <w:sz w:val="14"/>
              </w:rPr>
            </w:pPr>
            <w:r w:rsidRPr="00D55E2D">
              <w:rPr>
                <w:sz w:val="14"/>
              </w:rPr>
              <w:t>0</w:t>
            </w:r>
          </w:p>
        </w:tc>
        <w:tc>
          <w:tcPr>
            <w:tcW w:w="1135" w:type="dxa"/>
          </w:tcPr>
          <w:p w:rsidR="00B350D0" w:rsidRPr="00D55E2D" w:rsidP="00B74149">
            <w:pPr>
              <w:pStyle w:val="TableParagraph"/>
              <w:spacing w:before="60" w:after="60"/>
              <w:ind w:left="57" w:right="57"/>
              <w:rPr>
                <w:sz w:val="14"/>
              </w:rPr>
            </w:pPr>
            <w:r w:rsidRPr="00D55E2D">
              <w:rPr>
                <w:sz w:val="14"/>
              </w:rPr>
              <w:t>0</w:t>
            </w:r>
          </w:p>
        </w:tc>
        <w:tc>
          <w:tcPr>
            <w:tcW w:w="1417" w:type="dxa"/>
          </w:tcPr>
          <w:p w:rsidR="00B350D0" w:rsidRPr="00D55E2D" w:rsidP="00B74149">
            <w:pPr>
              <w:pStyle w:val="TableParagraph"/>
              <w:spacing w:before="60" w:after="60"/>
              <w:ind w:left="57" w:right="57"/>
              <w:rPr>
                <w:sz w:val="14"/>
              </w:rPr>
            </w:pPr>
            <w:r w:rsidRPr="00D55E2D">
              <w:rPr>
                <w:sz w:val="14"/>
              </w:rPr>
              <w:t>0</w:t>
            </w:r>
          </w:p>
        </w:tc>
        <w:tc>
          <w:tcPr>
            <w:tcW w:w="1134" w:type="dxa"/>
          </w:tcPr>
          <w:p w:rsidR="00B350D0" w:rsidRPr="00D55E2D" w:rsidP="00B74149">
            <w:pPr>
              <w:pStyle w:val="TableParagraph"/>
              <w:spacing w:before="60" w:after="60"/>
              <w:ind w:left="57" w:right="57"/>
              <w:rPr>
                <w:sz w:val="14"/>
              </w:rPr>
            </w:pPr>
            <w:r w:rsidRPr="00D55E2D">
              <w:rPr>
                <w:sz w:val="14"/>
              </w:rPr>
              <w:t>0</w:t>
            </w:r>
          </w:p>
        </w:tc>
        <w:tc>
          <w:tcPr>
            <w:tcW w:w="850" w:type="dxa"/>
          </w:tcPr>
          <w:p w:rsidR="00B350D0" w:rsidRPr="00D55E2D" w:rsidP="00B74149">
            <w:pPr>
              <w:pStyle w:val="TableParagraph"/>
              <w:spacing w:before="60" w:after="60"/>
              <w:ind w:left="57" w:right="57"/>
              <w:rPr>
                <w:sz w:val="14"/>
              </w:rPr>
            </w:pPr>
            <w:r w:rsidRPr="00D55E2D">
              <w:rPr>
                <w:sz w:val="14"/>
              </w:rPr>
              <w:t>49</w:t>
            </w:r>
          </w:p>
        </w:tc>
      </w:tr>
      <w:tr w:rsidTr="00B74149">
        <w:tblPrEx>
          <w:tblW w:w="10206" w:type="dxa"/>
          <w:tblInd w:w="111" w:type="dxa"/>
          <w:tblLayout w:type="fixed"/>
          <w:tblCellMar>
            <w:left w:w="0" w:type="dxa"/>
            <w:right w:w="0" w:type="dxa"/>
          </w:tblCellMar>
          <w:tblLook w:val="01E0"/>
        </w:tblPrEx>
        <w:trPr>
          <w:trHeight w:val="20"/>
        </w:trPr>
        <w:tc>
          <w:tcPr>
            <w:tcW w:w="850" w:type="dxa"/>
          </w:tcPr>
          <w:p w:rsidR="00562C45" w:rsidRPr="00D55E2D" w:rsidP="00B74149">
            <w:pPr>
              <w:pStyle w:val="TableParagraph"/>
              <w:spacing w:before="60" w:after="60"/>
              <w:ind w:left="284"/>
              <w:jc w:val="left"/>
              <w:rPr>
                <w:b/>
                <w:sz w:val="14"/>
              </w:rPr>
            </w:pPr>
            <w:r w:rsidRPr="00D55E2D">
              <w:rPr>
                <w:b/>
                <w:sz w:val="14"/>
              </w:rPr>
              <w:t>2018</w:t>
            </w:r>
          </w:p>
        </w:tc>
        <w:tc>
          <w:tcPr>
            <w:tcW w:w="1134" w:type="dxa"/>
          </w:tcPr>
          <w:p w:rsidR="00562C45" w:rsidRPr="00D55E2D" w:rsidP="00B74149">
            <w:pPr>
              <w:pStyle w:val="TableParagraph"/>
              <w:spacing w:before="60" w:after="60"/>
              <w:ind w:left="57" w:right="57"/>
              <w:rPr>
                <w:sz w:val="14"/>
              </w:rPr>
            </w:pPr>
            <w:r w:rsidRPr="00D55E2D">
              <w:rPr>
                <w:sz w:val="14"/>
              </w:rPr>
              <w:t>0</w:t>
            </w:r>
          </w:p>
        </w:tc>
        <w:tc>
          <w:tcPr>
            <w:tcW w:w="1134" w:type="dxa"/>
          </w:tcPr>
          <w:p w:rsidR="00562C45" w:rsidRPr="00D55E2D" w:rsidP="00B74149">
            <w:pPr>
              <w:pStyle w:val="TableParagraph"/>
              <w:spacing w:before="60" w:after="60"/>
              <w:ind w:left="57" w:right="57"/>
              <w:rPr>
                <w:sz w:val="14"/>
              </w:rPr>
            </w:pPr>
            <w:r w:rsidRPr="00D55E2D">
              <w:rPr>
                <w:sz w:val="14"/>
              </w:rPr>
              <w:t>0</w:t>
            </w:r>
          </w:p>
        </w:tc>
        <w:tc>
          <w:tcPr>
            <w:tcW w:w="1134" w:type="dxa"/>
          </w:tcPr>
          <w:p w:rsidR="00562C45" w:rsidRPr="00D55E2D" w:rsidP="00B74149">
            <w:pPr>
              <w:pStyle w:val="TableParagraph"/>
              <w:spacing w:before="60" w:after="60"/>
              <w:ind w:left="57" w:right="57"/>
              <w:rPr>
                <w:sz w:val="14"/>
              </w:rPr>
            </w:pPr>
            <w:r w:rsidRPr="00D55E2D">
              <w:rPr>
                <w:sz w:val="14"/>
              </w:rPr>
              <w:t>791,779</w:t>
            </w:r>
          </w:p>
        </w:tc>
        <w:tc>
          <w:tcPr>
            <w:tcW w:w="1418" w:type="dxa"/>
          </w:tcPr>
          <w:p w:rsidR="00562C45" w:rsidRPr="00D55E2D" w:rsidP="00B74149">
            <w:pPr>
              <w:pStyle w:val="TableParagraph"/>
              <w:spacing w:before="60" w:after="60"/>
              <w:ind w:left="57" w:right="57"/>
              <w:rPr>
                <w:sz w:val="14"/>
              </w:rPr>
            </w:pPr>
            <w:r w:rsidRPr="00D55E2D">
              <w:rPr>
                <w:sz w:val="14"/>
              </w:rPr>
              <w:t>0</w:t>
            </w:r>
          </w:p>
        </w:tc>
        <w:tc>
          <w:tcPr>
            <w:tcW w:w="1135" w:type="dxa"/>
          </w:tcPr>
          <w:p w:rsidR="00562C45" w:rsidRPr="00D55E2D" w:rsidP="00B74149">
            <w:pPr>
              <w:pStyle w:val="TableParagraph"/>
              <w:spacing w:before="60" w:after="60"/>
              <w:ind w:left="57" w:right="57"/>
              <w:rPr>
                <w:sz w:val="14"/>
              </w:rPr>
            </w:pPr>
            <w:r w:rsidRPr="00D55E2D">
              <w:rPr>
                <w:sz w:val="14"/>
              </w:rPr>
              <w:t>0</w:t>
            </w:r>
          </w:p>
        </w:tc>
        <w:tc>
          <w:tcPr>
            <w:tcW w:w="1417" w:type="dxa"/>
          </w:tcPr>
          <w:p w:rsidR="00562C45" w:rsidRPr="00D55E2D" w:rsidP="00B74149">
            <w:pPr>
              <w:pStyle w:val="TableParagraph"/>
              <w:spacing w:before="60" w:after="60"/>
              <w:ind w:left="57" w:right="57"/>
              <w:rPr>
                <w:sz w:val="14"/>
              </w:rPr>
            </w:pPr>
            <w:r w:rsidRPr="00D55E2D">
              <w:rPr>
                <w:sz w:val="14"/>
              </w:rPr>
              <w:t>0</w:t>
            </w:r>
          </w:p>
        </w:tc>
        <w:tc>
          <w:tcPr>
            <w:tcW w:w="1134" w:type="dxa"/>
          </w:tcPr>
          <w:p w:rsidR="00562C45" w:rsidRPr="00D55E2D" w:rsidP="00B74149">
            <w:pPr>
              <w:pStyle w:val="TableParagraph"/>
              <w:spacing w:before="60" w:after="60"/>
              <w:ind w:left="57" w:right="57"/>
              <w:rPr>
                <w:sz w:val="14"/>
              </w:rPr>
            </w:pPr>
            <w:r w:rsidRPr="00D55E2D">
              <w:rPr>
                <w:sz w:val="14"/>
              </w:rPr>
              <w:t>0</w:t>
            </w:r>
          </w:p>
        </w:tc>
        <w:tc>
          <w:tcPr>
            <w:tcW w:w="850" w:type="dxa"/>
          </w:tcPr>
          <w:p w:rsidR="00562C45" w:rsidRPr="00D55E2D" w:rsidP="00B74149">
            <w:pPr>
              <w:pStyle w:val="TableParagraph"/>
              <w:spacing w:before="60" w:after="60"/>
              <w:ind w:left="57" w:right="57"/>
              <w:rPr>
                <w:sz w:val="14"/>
              </w:rPr>
            </w:pPr>
            <w:r w:rsidRPr="00D55E2D">
              <w:rPr>
                <w:sz w:val="14"/>
              </w:rPr>
              <w:t>50</w:t>
            </w:r>
          </w:p>
        </w:tc>
      </w:tr>
    </w:tbl>
    <w:p w:rsidR="00F106D9" w:rsidRPr="00D55E2D">
      <w:pPr>
        <w:pStyle w:val="BodyText"/>
        <w:spacing w:before="9"/>
        <w:rPr>
          <w:sz w:val="20"/>
          <w:szCs w:val="20"/>
        </w:rPr>
      </w:pPr>
    </w:p>
    <w:tbl>
      <w:tblPr>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7"/>
        <w:gridCol w:w="1417"/>
        <w:gridCol w:w="1133"/>
        <w:gridCol w:w="1417"/>
        <w:gridCol w:w="1417"/>
        <w:gridCol w:w="1417"/>
        <w:gridCol w:w="1133"/>
      </w:tblGrid>
      <w:tr w:rsidTr="00661963">
        <w:tblPrEx>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8"/>
            <w:shd w:val="clear" w:color="auto" w:fill="99CCFF"/>
          </w:tcPr>
          <w:p w:rsidR="00F106D9" w:rsidRPr="00D55E2D" w:rsidP="00661963">
            <w:pPr>
              <w:pStyle w:val="TableParagraph"/>
              <w:spacing w:before="60" w:after="60"/>
              <w:rPr>
                <w:b/>
                <w:i/>
                <w:sz w:val="14"/>
              </w:rPr>
            </w:pPr>
            <w:r w:rsidRPr="00D55E2D">
              <w:rPr>
                <w:b/>
                <w:i/>
                <w:sz w:val="14"/>
              </w:rPr>
              <w:t>Technical safety of infrastructure and its implementation, management of safety (type of accident)</w:t>
            </w:r>
          </w:p>
        </w:tc>
      </w:tr>
      <w:tr w:rsidTr="00661963">
        <w:tblPrEx>
          <w:tblW w:w="10201"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661963">
            <w:pPr>
              <w:pStyle w:val="TableParagraph"/>
              <w:spacing w:before="120"/>
              <w:ind w:left="57" w:right="57"/>
              <w:rPr>
                <w:sz w:val="14"/>
              </w:rPr>
            </w:pPr>
            <w:r w:rsidRPr="00D55E2D">
              <w:rPr>
                <w:sz w:val="14"/>
              </w:rPr>
              <w:t>Year</w:t>
            </w:r>
          </w:p>
        </w:tc>
        <w:tc>
          <w:tcPr>
            <w:tcW w:w="1417" w:type="dxa"/>
            <w:shd w:val="clear" w:color="auto" w:fill="99CCFF"/>
          </w:tcPr>
          <w:p w:rsidR="00F106D9" w:rsidRPr="00D55E2D" w:rsidP="00661963">
            <w:pPr>
              <w:pStyle w:val="TableParagraph"/>
              <w:spacing w:before="120"/>
              <w:ind w:left="57" w:right="57"/>
              <w:rPr>
                <w:sz w:val="14"/>
              </w:rPr>
            </w:pPr>
            <w:r w:rsidRPr="00D55E2D">
              <w:rPr>
                <w:sz w:val="14"/>
              </w:rPr>
              <w:t>Percentage of tracks with Automatic Train Protection (ATP) in operation</w:t>
            </w:r>
          </w:p>
        </w:tc>
        <w:tc>
          <w:tcPr>
            <w:tcW w:w="1417" w:type="dxa"/>
            <w:shd w:val="clear" w:color="auto" w:fill="99CCFF"/>
          </w:tcPr>
          <w:p w:rsidR="00F106D9" w:rsidRPr="00D55E2D" w:rsidP="00C96C32">
            <w:pPr>
              <w:pStyle w:val="TableParagraph"/>
              <w:spacing w:before="120"/>
              <w:ind w:left="57" w:right="57"/>
              <w:rPr>
                <w:sz w:val="14"/>
              </w:rPr>
            </w:pPr>
            <w:r w:rsidRPr="00D55E2D">
              <w:rPr>
                <w:sz w:val="14"/>
              </w:rPr>
              <w:t>Percentage of train-km using operational ATP systems</w:t>
            </w:r>
          </w:p>
        </w:tc>
        <w:tc>
          <w:tcPr>
            <w:tcW w:w="1133" w:type="dxa"/>
            <w:shd w:val="clear" w:color="auto" w:fill="99CCFF"/>
          </w:tcPr>
          <w:p w:rsidR="00F106D9" w:rsidRPr="00D55E2D" w:rsidP="00661963">
            <w:pPr>
              <w:pStyle w:val="TableParagraph"/>
              <w:spacing w:before="120"/>
              <w:ind w:left="57" w:right="57"/>
              <w:rPr>
                <w:sz w:val="14"/>
              </w:rPr>
            </w:pPr>
            <w:r w:rsidRPr="00D55E2D">
              <w:rPr>
                <w:sz w:val="14"/>
              </w:rPr>
              <w:t>Total number of level crossings</w:t>
            </w:r>
          </w:p>
        </w:tc>
        <w:tc>
          <w:tcPr>
            <w:tcW w:w="1417" w:type="dxa"/>
            <w:shd w:val="clear" w:color="auto" w:fill="99CCFF"/>
          </w:tcPr>
          <w:p w:rsidR="00F106D9" w:rsidRPr="00D55E2D" w:rsidP="00661963">
            <w:pPr>
              <w:pStyle w:val="TableParagraph"/>
              <w:spacing w:before="120"/>
              <w:ind w:left="57" w:right="57"/>
              <w:rPr>
                <w:sz w:val="14"/>
              </w:rPr>
            </w:pPr>
            <w:r w:rsidRPr="00D55E2D">
              <w:rPr>
                <w:sz w:val="14"/>
              </w:rPr>
              <w:t>Number of track Km (double track lines are to be counted twice)</w:t>
            </w:r>
          </w:p>
        </w:tc>
        <w:tc>
          <w:tcPr>
            <w:tcW w:w="1417" w:type="dxa"/>
            <w:shd w:val="clear" w:color="auto" w:fill="99CCFF"/>
          </w:tcPr>
          <w:p w:rsidR="00F106D9" w:rsidRPr="00D55E2D" w:rsidP="00661963">
            <w:pPr>
              <w:pStyle w:val="TableParagraph"/>
              <w:spacing w:before="120"/>
              <w:ind w:left="57" w:right="57"/>
              <w:rPr>
                <w:sz w:val="14"/>
              </w:rPr>
            </w:pPr>
            <w:r w:rsidRPr="00D55E2D">
              <w:rPr>
                <w:sz w:val="14"/>
              </w:rPr>
              <w:t>Total number of level crossings per track Km</w:t>
            </w:r>
          </w:p>
        </w:tc>
        <w:tc>
          <w:tcPr>
            <w:tcW w:w="1417" w:type="dxa"/>
            <w:shd w:val="clear" w:color="auto" w:fill="99CCFF"/>
          </w:tcPr>
          <w:p w:rsidR="00F106D9" w:rsidRPr="00D55E2D" w:rsidP="00661963">
            <w:pPr>
              <w:pStyle w:val="TableParagraph"/>
              <w:spacing w:before="120"/>
              <w:ind w:left="57" w:right="57"/>
              <w:rPr>
                <w:sz w:val="14"/>
              </w:rPr>
            </w:pPr>
            <w:r w:rsidRPr="00D55E2D">
              <w:rPr>
                <w:sz w:val="14"/>
              </w:rPr>
              <w:t>Percentage of level crossings with automatic or manual protection</w:t>
            </w:r>
          </w:p>
        </w:tc>
        <w:tc>
          <w:tcPr>
            <w:tcW w:w="1133" w:type="dxa"/>
            <w:shd w:val="clear" w:color="auto" w:fill="99CCFF"/>
          </w:tcPr>
          <w:p w:rsidR="00F106D9" w:rsidRPr="00D55E2D" w:rsidP="00661963">
            <w:pPr>
              <w:pStyle w:val="TableParagraph"/>
              <w:spacing w:before="120" w:after="120"/>
              <w:ind w:left="57" w:right="57"/>
              <w:rPr>
                <w:sz w:val="14"/>
              </w:rPr>
            </w:pPr>
            <w:r w:rsidRPr="00D55E2D">
              <w:rPr>
                <w:sz w:val="14"/>
              </w:rPr>
              <w:t>No of audits accomplished/No of audits required (and/or planned)</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2008</w:t>
            </w:r>
          </w:p>
        </w:tc>
        <w:tc>
          <w:tcPr>
            <w:tcW w:w="1417" w:type="dxa"/>
          </w:tcPr>
          <w:p w:rsidR="00B350D0" w:rsidRPr="00D55E2D" w:rsidP="00661963">
            <w:pPr>
              <w:pStyle w:val="TableParagraph"/>
              <w:spacing w:before="60" w:after="60"/>
              <w:ind w:left="57" w:right="57"/>
              <w:rPr>
                <w:sz w:val="14"/>
              </w:rPr>
            </w:pPr>
            <w:r w:rsidRPr="00D55E2D">
              <w:rPr>
                <w:sz w:val="14"/>
              </w:rPr>
              <w:t>18.49%</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2,265</w:t>
            </w:r>
          </w:p>
        </w:tc>
        <w:tc>
          <w:tcPr>
            <w:tcW w:w="1417" w:type="dxa"/>
          </w:tcPr>
          <w:p w:rsidR="00B350D0" w:rsidRPr="00D55E2D" w:rsidP="00661963">
            <w:pPr>
              <w:pStyle w:val="TableParagraph"/>
              <w:spacing w:before="60" w:after="60"/>
              <w:ind w:left="57" w:right="57"/>
              <w:rPr>
                <w:sz w:val="14"/>
              </w:rPr>
            </w:pPr>
            <w:r w:rsidRPr="00D55E2D">
              <w:rPr>
                <w:sz w:val="14"/>
              </w:rPr>
              <w:t>3,659</w:t>
            </w:r>
          </w:p>
        </w:tc>
        <w:tc>
          <w:tcPr>
            <w:tcW w:w="1417" w:type="dxa"/>
          </w:tcPr>
          <w:p w:rsidR="00B350D0" w:rsidRPr="00D55E2D" w:rsidP="00661963">
            <w:pPr>
              <w:pStyle w:val="TableParagraph"/>
              <w:spacing w:before="60" w:after="60"/>
              <w:ind w:left="57" w:right="57"/>
              <w:rPr>
                <w:sz w:val="14"/>
              </w:rPr>
            </w:pPr>
            <w:r w:rsidRPr="00D55E2D">
              <w:rPr>
                <w:sz w:val="14"/>
              </w:rPr>
              <w:t>0.625</w:t>
            </w:r>
          </w:p>
        </w:tc>
        <w:tc>
          <w:tcPr>
            <w:tcW w:w="1417" w:type="dxa"/>
          </w:tcPr>
          <w:p w:rsidR="00B350D0" w:rsidRPr="00D55E2D" w:rsidP="00661963">
            <w:pPr>
              <w:pStyle w:val="TableParagraph"/>
              <w:spacing w:before="60" w:after="60"/>
              <w:ind w:left="57" w:right="57"/>
              <w:rPr>
                <w:sz w:val="14"/>
              </w:rPr>
            </w:pPr>
            <w:r w:rsidRPr="00D55E2D">
              <w:rPr>
                <w:sz w:val="14"/>
              </w:rPr>
              <w:t>48.65%</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2009</w:t>
            </w:r>
          </w:p>
        </w:tc>
        <w:tc>
          <w:tcPr>
            <w:tcW w:w="1417" w:type="dxa"/>
          </w:tcPr>
          <w:p w:rsidR="00B350D0" w:rsidRPr="00D55E2D" w:rsidP="00661963">
            <w:pPr>
              <w:pStyle w:val="TableParagraph"/>
              <w:spacing w:before="60" w:after="60"/>
              <w:ind w:left="57" w:right="57"/>
              <w:rPr>
                <w:sz w:val="14"/>
              </w:rPr>
            </w:pPr>
            <w:r w:rsidRPr="00D55E2D">
              <w:rPr>
                <w:sz w:val="14"/>
              </w:rPr>
              <w:t>18.49%</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2,220</w:t>
            </w:r>
          </w:p>
        </w:tc>
        <w:tc>
          <w:tcPr>
            <w:tcW w:w="1417" w:type="dxa"/>
          </w:tcPr>
          <w:p w:rsidR="00B350D0" w:rsidRPr="00D55E2D" w:rsidP="00661963">
            <w:pPr>
              <w:pStyle w:val="TableParagraph"/>
              <w:spacing w:before="60" w:after="60"/>
              <w:ind w:left="57" w:right="57"/>
              <w:rPr>
                <w:sz w:val="14"/>
              </w:rPr>
            </w:pPr>
            <w:r w:rsidRPr="00D55E2D">
              <w:rPr>
                <w:sz w:val="14"/>
              </w:rPr>
              <w:t>4,638</w:t>
            </w:r>
          </w:p>
        </w:tc>
        <w:tc>
          <w:tcPr>
            <w:tcW w:w="1417" w:type="dxa"/>
          </w:tcPr>
          <w:p w:rsidR="00B350D0" w:rsidRPr="00D55E2D" w:rsidP="00661963">
            <w:pPr>
              <w:pStyle w:val="TableParagraph"/>
              <w:spacing w:before="60" w:after="60"/>
              <w:ind w:left="57" w:right="57"/>
              <w:rPr>
                <w:sz w:val="14"/>
              </w:rPr>
            </w:pPr>
            <w:r w:rsidRPr="00D55E2D">
              <w:rPr>
                <w:sz w:val="14"/>
              </w:rPr>
              <w:t>0.478</w:t>
            </w:r>
          </w:p>
        </w:tc>
        <w:tc>
          <w:tcPr>
            <w:tcW w:w="1417" w:type="dxa"/>
          </w:tcPr>
          <w:p w:rsidR="00B350D0" w:rsidRPr="00D55E2D" w:rsidP="00661963">
            <w:pPr>
              <w:pStyle w:val="TableParagraph"/>
              <w:spacing w:before="60" w:after="60"/>
              <w:ind w:left="57" w:right="57"/>
              <w:rPr>
                <w:sz w:val="14"/>
              </w:rPr>
            </w:pPr>
            <w:r w:rsidRPr="00D55E2D">
              <w:rPr>
                <w:sz w:val="14"/>
              </w:rPr>
              <w:t>48.46%</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2010</w:t>
            </w:r>
          </w:p>
        </w:tc>
        <w:tc>
          <w:tcPr>
            <w:tcW w:w="1417" w:type="dxa"/>
          </w:tcPr>
          <w:p w:rsidR="00B350D0" w:rsidRPr="00D55E2D" w:rsidP="00661963">
            <w:pPr>
              <w:pStyle w:val="TableParagraph"/>
              <w:spacing w:before="60" w:after="60"/>
              <w:ind w:left="57" w:right="57"/>
              <w:rPr>
                <w:sz w:val="14"/>
              </w:rPr>
            </w:pPr>
            <w:r w:rsidRPr="00D55E2D">
              <w:rPr>
                <w:sz w:val="14"/>
              </w:rPr>
              <w:t>21.04%</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2,219</w:t>
            </w:r>
          </w:p>
        </w:tc>
        <w:tc>
          <w:tcPr>
            <w:tcW w:w="1417" w:type="dxa"/>
          </w:tcPr>
          <w:p w:rsidR="00B350D0" w:rsidRPr="00D55E2D" w:rsidP="00661963">
            <w:pPr>
              <w:pStyle w:val="TableParagraph"/>
              <w:spacing w:before="60" w:after="60"/>
              <w:ind w:left="57" w:right="57"/>
              <w:rPr>
                <w:sz w:val="14"/>
              </w:rPr>
            </w:pPr>
            <w:r w:rsidRPr="00D55E2D">
              <w:rPr>
                <w:sz w:val="14"/>
              </w:rPr>
              <w:t>4,638</w:t>
            </w:r>
          </w:p>
        </w:tc>
        <w:tc>
          <w:tcPr>
            <w:tcW w:w="1417" w:type="dxa"/>
          </w:tcPr>
          <w:p w:rsidR="00B350D0" w:rsidRPr="00D55E2D" w:rsidP="00661963">
            <w:pPr>
              <w:pStyle w:val="TableParagraph"/>
              <w:spacing w:before="60" w:after="60"/>
              <w:ind w:left="57" w:right="57"/>
              <w:rPr>
                <w:sz w:val="14"/>
              </w:rPr>
            </w:pPr>
            <w:r w:rsidRPr="00D55E2D">
              <w:rPr>
                <w:sz w:val="14"/>
              </w:rPr>
              <w:t>0.478</w:t>
            </w:r>
          </w:p>
        </w:tc>
        <w:tc>
          <w:tcPr>
            <w:tcW w:w="1417" w:type="dxa"/>
          </w:tcPr>
          <w:p w:rsidR="00B350D0" w:rsidRPr="00D55E2D" w:rsidP="00661963">
            <w:pPr>
              <w:pStyle w:val="TableParagraph"/>
              <w:spacing w:before="60" w:after="60"/>
              <w:ind w:left="57" w:right="57"/>
              <w:rPr>
                <w:sz w:val="14"/>
              </w:rPr>
            </w:pPr>
            <w:r w:rsidRPr="00D55E2D">
              <w:rPr>
                <w:sz w:val="14"/>
              </w:rPr>
              <w:t>48.72%</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2011</w:t>
            </w:r>
          </w:p>
        </w:tc>
        <w:tc>
          <w:tcPr>
            <w:tcW w:w="1417" w:type="dxa"/>
          </w:tcPr>
          <w:p w:rsidR="00B350D0" w:rsidRPr="00D55E2D" w:rsidP="00661963">
            <w:pPr>
              <w:pStyle w:val="TableParagraph"/>
              <w:spacing w:before="60" w:after="60"/>
              <w:ind w:left="57" w:right="57"/>
              <w:rPr>
                <w:sz w:val="14"/>
              </w:rPr>
            </w:pPr>
            <w:r w:rsidRPr="00D55E2D">
              <w:rPr>
                <w:sz w:val="14"/>
              </w:rPr>
              <w:t>21.03%</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2,205</w:t>
            </w:r>
          </w:p>
        </w:tc>
        <w:tc>
          <w:tcPr>
            <w:tcW w:w="1417" w:type="dxa"/>
          </w:tcPr>
          <w:p w:rsidR="00B350D0" w:rsidRPr="00D55E2D" w:rsidP="00661963">
            <w:pPr>
              <w:pStyle w:val="TableParagraph"/>
              <w:spacing w:before="60" w:after="60"/>
              <w:ind w:left="57" w:right="57"/>
              <w:rPr>
                <w:sz w:val="14"/>
              </w:rPr>
            </w:pPr>
            <w:r w:rsidRPr="00D55E2D">
              <w:rPr>
                <w:sz w:val="14"/>
              </w:rPr>
              <w:t>4,641</w:t>
            </w:r>
          </w:p>
        </w:tc>
        <w:tc>
          <w:tcPr>
            <w:tcW w:w="1417" w:type="dxa"/>
          </w:tcPr>
          <w:p w:rsidR="00B350D0" w:rsidRPr="00D55E2D" w:rsidP="00661963">
            <w:pPr>
              <w:pStyle w:val="TableParagraph"/>
              <w:spacing w:before="60" w:after="60"/>
              <w:ind w:left="57" w:right="57"/>
              <w:rPr>
                <w:sz w:val="14"/>
              </w:rPr>
            </w:pPr>
            <w:r w:rsidRPr="00D55E2D">
              <w:rPr>
                <w:sz w:val="14"/>
              </w:rPr>
              <w:t>0.475</w:t>
            </w:r>
          </w:p>
        </w:tc>
        <w:tc>
          <w:tcPr>
            <w:tcW w:w="1417" w:type="dxa"/>
          </w:tcPr>
          <w:p w:rsidR="00B350D0" w:rsidRPr="00D55E2D" w:rsidP="00661963">
            <w:pPr>
              <w:pStyle w:val="TableParagraph"/>
              <w:spacing w:before="60" w:after="60"/>
              <w:ind w:left="57" w:right="57"/>
              <w:rPr>
                <w:sz w:val="14"/>
              </w:rPr>
            </w:pPr>
            <w:r w:rsidRPr="00D55E2D">
              <w:rPr>
                <w:sz w:val="14"/>
              </w:rPr>
              <w:t>48.93%</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2012</w:t>
            </w:r>
          </w:p>
        </w:tc>
        <w:tc>
          <w:tcPr>
            <w:tcW w:w="1417" w:type="dxa"/>
          </w:tcPr>
          <w:p w:rsidR="00B350D0" w:rsidRPr="00D55E2D" w:rsidP="00661963">
            <w:pPr>
              <w:pStyle w:val="TableParagraph"/>
              <w:spacing w:before="60" w:after="60"/>
              <w:ind w:left="57" w:right="57"/>
              <w:rPr>
                <w:sz w:val="14"/>
              </w:rPr>
            </w:pPr>
            <w:r w:rsidRPr="00D55E2D">
              <w:rPr>
                <w:sz w:val="14"/>
              </w:rPr>
              <w:t>21.03%</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2,160</w:t>
            </w:r>
          </w:p>
        </w:tc>
        <w:tc>
          <w:tcPr>
            <w:tcW w:w="1417" w:type="dxa"/>
          </w:tcPr>
          <w:p w:rsidR="00B350D0" w:rsidRPr="00D55E2D" w:rsidP="00661963">
            <w:pPr>
              <w:pStyle w:val="TableParagraph"/>
              <w:spacing w:before="60" w:after="60"/>
              <w:ind w:left="57" w:right="57"/>
              <w:rPr>
                <w:sz w:val="14"/>
              </w:rPr>
            </w:pPr>
            <w:r w:rsidRPr="00D55E2D">
              <w:rPr>
                <w:sz w:val="14"/>
              </w:rPr>
              <w:t>4,648</w:t>
            </w:r>
          </w:p>
        </w:tc>
        <w:tc>
          <w:tcPr>
            <w:tcW w:w="1417" w:type="dxa"/>
          </w:tcPr>
          <w:p w:rsidR="00B350D0" w:rsidRPr="00D55E2D" w:rsidP="00661963">
            <w:pPr>
              <w:pStyle w:val="TableParagraph"/>
              <w:spacing w:before="60" w:after="60"/>
              <w:ind w:left="57" w:right="57"/>
              <w:rPr>
                <w:sz w:val="14"/>
              </w:rPr>
            </w:pPr>
            <w:r w:rsidRPr="00D55E2D">
              <w:rPr>
                <w:sz w:val="14"/>
              </w:rPr>
              <w:t>0.464</w:t>
            </w:r>
          </w:p>
        </w:tc>
        <w:tc>
          <w:tcPr>
            <w:tcW w:w="1417" w:type="dxa"/>
          </w:tcPr>
          <w:p w:rsidR="00B350D0" w:rsidRPr="00D55E2D" w:rsidP="00661963">
            <w:pPr>
              <w:pStyle w:val="TableParagraph"/>
              <w:spacing w:before="60" w:after="60"/>
              <w:ind w:left="57" w:right="57"/>
              <w:rPr>
                <w:sz w:val="14"/>
              </w:rPr>
            </w:pPr>
            <w:r w:rsidRPr="00D55E2D">
              <w:rPr>
                <w:sz w:val="14"/>
              </w:rPr>
              <w:t>50.37%</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2013</w:t>
            </w:r>
          </w:p>
        </w:tc>
        <w:tc>
          <w:tcPr>
            <w:tcW w:w="1417" w:type="dxa"/>
          </w:tcPr>
          <w:p w:rsidR="00B350D0" w:rsidRPr="00D55E2D" w:rsidP="00661963">
            <w:pPr>
              <w:pStyle w:val="TableParagraph"/>
              <w:spacing w:before="60" w:after="60"/>
              <w:ind w:left="57" w:right="57"/>
              <w:rPr>
                <w:sz w:val="14"/>
              </w:rPr>
            </w:pPr>
            <w:r w:rsidRPr="00D55E2D">
              <w:rPr>
                <w:sz w:val="14"/>
              </w:rPr>
              <w:t>23.44%</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2,149</w:t>
            </w:r>
          </w:p>
        </w:tc>
        <w:tc>
          <w:tcPr>
            <w:tcW w:w="1417" w:type="dxa"/>
          </w:tcPr>
          <w:p w:rsidR="00B350D0" w:rsidRPr="00D55E2D" w:rsidP="00661963">
            <w:pPr>
              <w:pStyle w:val="TableParagraph"/>
              <w:spacing w:before="60" w:after="60"/>
              <w:ind w:left="57" w:right="57"/>
              <w:rPr>
                <w:sz w:val="14"/>
              </w:rPr>
            </w:pPr>
            <w:r w:rsidRPr="00D55E2D">
              <w:rPr>
                <w:sz w:val="14"/>
              </w:rPr>
              <w:t>4,648</w:t>
            </w:r>
          </w:p>
        </w:tc>
        <w:tc>
          <w:tcPr>
            <w:tcW w:w="1417" w:type="dxa"/>
          </w:tcPr>
          <w:p w:rsidR="00B350D0" w:rsidRPr="00D55E2D" w:rsidP="00661963">
            <w:pPr>
              <w:pStyle w:val="TableParagraph"/>
              <w:spacing w:before="60" w:after="60"/>
              <w:ind w:left="57" w:right="57"/>
              <w:rPr>
                <w:sz w:val="14"/>
              </w:rPr>
            </w:pPr>
            <w:r w:rsidRPr="00D55E2D">
              <w:rPr>
                <w:sz w:val="14"/>
              </w:rPr>
              <w:t>0.462</w:t>
            </w:r>
          </w:p>
        </w:tc>
        <w:tc>
          <w:tcPr>
            <w:tcW w:w="1417" w:type="dxa"/>
          </w:tcPr>
          <w:p w:rsidR="00B350D0" w:rsidRPr="00D55E2D" w:rsidP="00661963">
            <w:pPr>
              <w:pStyle w:val="TableParagraph"/>
              <w:spacing w:before="60" w:after="60"/>
              <w:ind w:left="57" w:right="57"/>
              <w:rPr>
                <w:sz w:val="14"/>
              </w:rPr>
            </w:pPr>
            <w:r w:rsidRPr="00D55E2D">
              <w:rPr>
                <w:sz w:val="14"/>
              </w:rPr>
              <w:t>50.63%</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2014</w:t>
            </w:r>
          </w:p>
        </w:tc>
        <w:tc>
          <w:tcPr>
            <w:tcW w:w="1417" w:type="dxa"/>
          </w:tcPr>
          <w:p w:rsidR="00B350D0" w:rsidRPr="00D55E2D" w:rsidP="00661963">
            <w:pPr>
              <w:pStyle w:val="TableParagraph"/>
              <w:spacing w:before="60" w:after="60"/>
              <w:ind w:left="57" w:right="57"/>
              <w:rPr>
                <w:sz w:val="14"/>
              </w:rPr>
            </w:pPr>
            <w:r w:rsidRPr="00D55E2D">
              <w:rPr>
                <w:sz w:val="14"/>
              </w:rPr>
              <w:t>20.62%</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2,131</w:t>
            </w:r>
          </w:p>
        </w:tc>
        <w:tc>
          <w:tcPr>
            <w:tcW w:w="1417" w:type="dxa"/>
          </w:tcPr>
          <w:p w:rsidR="00B350D0" w:rsidRPr="00D55E2D" w:rsidP="00661963">
            <w:pPr>
              <w:pStyle w:val="TableParagraph"/>
              <w:spacing w:before="60" w:after="60"/>
              <w:ind w:left="57" w:right="57"/>
              <w:rPr>
                <w:sz w:val="14"/>
              </w:rPr>
            </w:pPr>
            <w:r w:rsidRPr="00D55E2D">
              <w:rPr>
                <w:sz w:val="14"/>
              </w:rPr>
              <w:t>4,644</w:t>
            </w:r>
          </w:p>
        </w:tc>
        <w:tc>
          <w:tcPr>
            <w:tcW w:w="1417" w:type="dxa"/>
          </w:tcPr>
          <w:p w:rsidR="00B350D0" w:rsidRPr="00D55E2D" w:rsidP="00661963">
            <w:pPr>
              <w:pStyle w:val="TableParagraph"/>
              <w:spacing w:before="60" w:after="60"/>
              <w:ind w:left="57" w:right="57"/>
              <w:rPr>
                <w:sz w:val="14"/>
              </w:rPr>
            </w:pPr>
            <w:r w:rsidRPr="00D55E2D">
              <w:rPr>
                <w:sz w:val="14"/>
              </w:rPr>
              <w:t>0.459</w:t>
            </w:r>
          </w:p>
        </w:tc>
        <w:tc>
          <w:tcPr>
            <w:tcW w:w="1417" w:type="dxa"/>
          </w:tcPr>
          <w:p w:rsidR="00B350D0" w:rsidRPr="00D55E2D" w:rsidP="00661963">
            <w:pPr>
              <w:pStyle w:val="TableParagraph"/>
              <w:spacing w:before="60" w:after="60"/>
              <w:ind w:left="57" w:right="57"/>
              <w:rPr>
                <w:sz w:val="14"/>
              </w:rPr>
            </w:pPr>
            <w:r w:rsidRPr="00D55E2D">
              <w:rPr>
                <w:sz w:val="14"/>
              </w:rPr>
              <w:t>50.63%</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2015</w:t>
            </w:r>
          </w:p>
        </w:tc>
        <w:tc>
          <w:tcPr>
            <w:tcW w:w="1417" w:type="dxa"/>
          </w:tcPr>
          <w:p w:rsidR="00B350D0" w:rsidRPr="00D55E2D" w:rsidP="00661963">
            <w:pPr>
              <w:pStyle w:val="TableParagraph"/>
              <w:spacing w:before="60" w:after="60"/>
              <w:ind w:left="57" w:right="57"/>
              <w:rPr>
                <w:sz w:val="14"/>
              </w:rPr>
            </w:pPr>
            <w:r w:rsidRPr="00D55E2D">
              <w:rPr>
                <w:sz w:val="14"/>
              </w:rPr>
              <w:t>21.01%</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2,112</w:t>
            </w:r>
          </w:p>
        </w:tc>
        <w:tc>
          <w:tcPr>
            <w:tcW w:w="1417" w:type="dxa"/>
          </w:tcPr>
          <w:p w:rsidR="00B350D0" w:rsidRPr="00D55E2D" w:rsidP="00661963">
            <w:pPr>
              <w:pStyle w:val="TableParagraph"/>
              <w:spacing w:before="60" w:after="60"/>
              <w:ind w:left="57" w:right="57"/>
              <w:rPr>
                <w:sz w:val="14"/>
              </w:rPr>
            </w:pPr>
            <w:r w:rsidRPr="00D55E2D">
              <w:rPr>
                <w:sz w:val="14"/>
              </w:rPr>
              <w:t>4,644</w:t>
            </w:r>
          </w:p>
        </w:tc>
        <w:tc>
          <w:tcPr>
            <w:tcW w:w="1417" w:type="dxa"/>
          </w:tcPr>
          <w:p w:rsidR="00B350D0" w:rsidRPr="00D55E2D" w:rsidP="00661963">
            <w:pPr>
              <w:pStyle w:val="TableParagraph"/>
              <w:spacing w:before="60" w:after="60"/>
              <w:ind w:left="57" w:right="57"/>
              <w:rPr>
                <w:sz w:val="14"/>
              </w:rPr>
            </w:pPr>
            <w:r w:rsidRPr="00D55E2D">
              <w:rPr>
                <w:sz w:val="14"/>
              </w:rPr>
              <w:t>0.455</w:t>
            </w:r>
          </w:p>
        </w:tc>
        <w:tc>
          <w:tcPr>
            <w:tcW w:w="1417" w:type="dxa"/>
          </w:tcPr>
          <w:p w:rsidR="00B350D0" w:rsidRPr="00D55E2D" w:rsidP="00661963">
            <w:pPr>
              <w:pStyle w:val="TableParagraph"/>
              <w:spacing w:before="60" w:after="60"/>
              <w:ind w:left="57" w:right="57"/>
              <w:rPr>
                <w:sz w:val="14"/>
              </w:rPr>
            </w:pPr>
            <w:r w:rsidRPr="00D55E2D">
              <w:rPr>
                <w:sz w:val="14"/>
              </w:rPr>
              <w:t>50.71%</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B350D0" w:rsidRPr="00D55E2D" w:rsidP="00661963">
            <w:pPr>
              <w:pStyle w:val="TableParagraph"/>
              <w:spacing w:before="60" w:after="60"/>
              <w:ind w:left="284"/>
              <w:jc w:val="left"/>
              <w:rPr>
                <w:b/>
                <w:sz w:val="14"/>
              </w:rPr>
            </w:pPr>
            <w:r w:rsidRPr="00D55E2D">
              <w:rPr>
                <w:b/>
                <w:sz w:val="14"/>
              </w:rPr>
              <w:t>2016</w:t>
            </w:r>
          </w:p>
        </w:tc>
        <w:tc>
          <w:tcPr>
            <w:tcW w:w="1417" w:type="dxa"/>
          </w:tcPr>
          <w:p w:rsidR="00B350D0" w:rsidRPr="00D55E2D" w:rsidP="00661963">
            <w:pPr>
              <w:pStyle w:val="TableParagraph"/>
              <w:spacing w:before="60" w:after="60"/>
              <w:ind w:left="57" w:right="57"/>
              <w:rPr>
                <w:sz w:val="14"/>
              </w:rPr>
            </w:pPr>
            <w:r w:rsidRPr="00D55E2D">
              <w:rPr>
                <w:sz w:val="14"/>
              </w:rPr>
              <w:t>21.00%</w:t>
            </w:r>
          </w:p>
        </w:tc>
        <w:tc>
          <w:tcPr>
            <w:tcW w:w="1417" w:type="dxa"/>
          </w:tcPr>
          <w:p w:rsidR="00B350D0" w:rsidRPr="00D55E2D" w:rsidP="00661963">
            <w:pPr>
              <w:pStyle w:val="TableParagraph"/>
              <w:spacing w:before="60" w:after="60"/>
              <w:ind w:left="57" w:right="57"/>
              <w:rPr>
                <w:sz w:val="14"/>
              </w:rPr>
            </w:pPr>
            <w:r w:rsidRPr="00D55E2D">
              <w:rPr>
                <w:sz w:val="14"/>
              </w:rPr>
              <w:t>0.00%</w:t>
            </w:r>
          </w:p>
        </w:tc>
        <w:tc>
          <w:tcPr>
            <w:tcW w:w="1133" w:type="dxa"/>
          </w:tcPr>
          <w:p w:rsidR="00B350D0" w:rsidRPr="00D55E2D" w:rsidP="00661963">
            <w:pPr>
              <w:pStyle w:val="TableParagraph"/>
              <w:spacing w:before="60" w:after="60"/>
              <w:ind w:left="57" w:right="57"/>
              <w:rPr>
                <w:sz w:val="14"/>
              </w:rPr>
            </w:pPr>
            <w:r w:rsidRPr="00D55E2D">
              <w:rPr>
                <w:sz w:val="14"/>
              </w:rPr>
              <w:t>2,105</w:t>
            </w:r>
          </w:p>
        </w:tc>
        <w:tc>
          <w:tcPr>
            <w:tcW w:w="1417" w:type="dxa"/>
          </w:tcPr>
          <w:p w:rsidR="00B350D0" w:rsidRPr="00D55E2D" w:rsidP="00661963">
            <w:pPr>
              <w:pStyle w:val="TableParagraph"/>
              <w:spacing w:before="60" w:after="60"/>
              <w:ind w:left="57" w:right="57"/>
              <w:rPr>
                <w:sz w:val="14"/>
              </w:rPr>
            </w:pPr>
            <w:r w:rsidRPr="00D55E2D">
              <w:rPr>
                <w:sz w:val="14"/>
              </w:rPr>
              <w:t>4,641</w:t>
            </w:r>
          </w:p>
        </w:tc>
        <w:tc>
          <w:tcPr>
            <w:tcW w:w="1417" w:type="dxa"/>
          </w:tcPr>
          <w:p w:rsidR="00B350D0" w:rsidRPr="00D55E2D" w:rsidP="00661963">
            <w:pPr>
              <w:pStyle w:val="TableParagraph"/>
              <w:spacing w:before="60" w:after="60"/>
              <w:ind w:left="57" w:right="57"/>
              <w:rPr>
                <w:sz w:val="14"/>
              </w:rPr>
            </w:pPr>
            <w:r w:rsidRPr="00D55E2D">
              <w:rPr>
                <w:sz w:val="14"/>
              </w:rPr>
              <w:t>0.454</w:t>
            </w:r>
          </w:p>
        </w:tc>
        <w:tc>
          <w:tcPr>
            <w:tcW w:w="1417" w:type="dxa"/>
          </w:tcPr>
          <w:p w:rsidR="00B350D0" w:rsidRPr="00D55E2D" w:rsidP="00661963">
            <w:pPr>
              <w:pStyle w:val="TableParagraph"/>
              <w:spacing w:before="60" w:after="60"/>
              <w:ind w:left="57" w:right="57"/>
              <w:rPr>
                <w:sz w:val="14"/>
              </w:rPr>
            </w:pPr>
            <w:r w:rsidRPr="00D55E2D">
              <w:rPr>
                <w:sz w:val="14"/>
              </w:rPr>
              <w:t>50.78%</w:t>
            </w:r>
          </w:p>
        </w:tc>
        <w:tc>
          <w:tcPr>
            <w:tcW w:w="1133" w:type="dxa"/>
          </w:tcPr>
          <w:p w:rsidR="00B350D0" w:rsidRPr="00D55E2D" w:rsidP="00661963">
            <w:pPr>
              <w:pStyle w:val="TableParagraph"/>
              <w:spacing w:before="60" w:after="60"/>
              <w:ind w:left="57" w:right="57"/>
              <w:rPr>
                <w:sz w:val="14"/>
              </w:rPr>
            </w:pPr>
            <w:r w:rsidRPr="00D55E2D">
              <w:rPr>
                <w:sz w:val="14"/>
              </w:rPr>
              <w:t>100.00%</w:t>
            </w:r>
          </w:p>
        </w:tc>
      </w:tr>
      <w:tr w:rsidTr="00661963">
        <w:tblPrEx>
          <w:tblW w:w="10201" w:type="dxa"/>
          <w:tblInd w:w="111" w:type="dxa"/>
          <w:tblLayout w:type="fixed"/>
          <w:tblCellMar>
            <w:left w:w="0" w:type="dxa"/>
            <w:right w:w="0" w:type="dxa"/>
          </w:tblCellMar>
          <w:tblLook w:val="01E0"/>
        </w:tblPrEx>
        <w:trPr>
          <w:trHeight w:val="20"/>
        </w:trPr>
        <w:tc>
          <w:tcPr>
            <w:tcW w:w="850" w:type="dxa"/>
          </w:tcPr>
          <w:p w:rsidR="00661963" w:rsidRPr="00D55E2D" w:rsidP="00661963">
            <w:pPr>
              <w:pStyle w:val="TableParagraph"/>
              <w:spacing w:before="60" w:after="60"/>
              <w:ind w:left="284"/>
              <w:jc w:val="left"/>
              <w:rPr>
                <w:b/>
                <w:sz w:val="14"/>
              </w:rPr>
            </w:pPr>
            <w:r w:rsidRPr="00D55E2D">
              <w:rPr>
                <w:b/>
                <w:sz w:val="14"/>
              </w:rPr>
              <w:t>2017</w:t>
            </w:r>
          </w:p>
        </w:tc>
        <w:tc>
          <w:tcPr>
            <w:tcW w:w="1417" w:type="dxa"/>
          </w:tcPr>
          <w:p w:rsidR="00661963" w:rsidRPr="00D55E2D" w:rsidP="00661963">
            <w:pPr>
              <w:pStyle w:val="TableParagraph"/>
              <w:spacing w:before="60" w:after="60"/>
              <w:ind w:left="57" w:right="57"/>
              <w:rPr>
                <w:sz w:val="14"/>
              </w:rPr>
            </w:pPr>
            <w:r w:rsidRPr="00D55E2D">
              <w:rPr>
                <w:sz w:val="14"/>
              </w:rPr>
              <w:t>21.80%</w:t>
            </w:r>
          </w:p>
        </w:tc>
        <w:tc>
          <w:tcPr>
            <w:tcW w:w="1417" w:type="dxa"/>
          </w:tcPr>
          <w:p w:rsidR="00661963" w:rsidRPr="00D55E2D" w:rsidP="00661963">
            <w:pPr>
              <w:pStyle w:val="TableParagraph"/>
              <w:spacing w:before="60" w:after="60"/>
              <w:ind w:left="57" w:right="57"/>
              <w:rPr>
                <w:sz w:val="14"/>
              </w:rPr>
            </w:pPr>
            <w:r w:rsidRPr="00D55E2D">
              <w:rPr>
                <w:sz w:val="14"/>
              </w:rPr>
              <w:t>0.00%</w:t>
            </w:r>
          </w:p>
        </w:tc>
        <w:tc>
          <w:tcPr>
            <w:tcW w:w="1133" w:type="dxa"/>
          </w:tcPr>
          <w:p w:rsidR="00661963" w:rsidRPr="00D55E2D" w:rsidP="00661963">
            <w:pPr>
              <w:pStyle w:val="TableParagraph"/>
              <w:spacing w:before="60" w:after="60"/>
              <w:ind w:left="57" w:right="57"/>
              <w:rPr>
                <w:sz w:val="14"/>
              </w:rPr>
            </w:pPr>
            <w:r w:rsidRPr="00D55E2D">
              <w:rPr>
                <w:sz w:val="14"/>
              </w:rPr>
              <w:t>2,102</w:t>
            </w:r>
          </w:p>
        </w:tc>
        <w:tc>
          <w:tcPr>
            <w:tcW w:w="1417" w:type="dxa"/>
          </w:tcPr>
          <w:p w:rsidR="00661963" w:rsidRPr="00D55E2D" w:rsidP="00661963">
            <w:pPr>
              <w:pStyle w:val="TableParagraph"/>
              <w:spacing w:before="60" w:after="60"/>
              <w:ind w:left="57" w:right="57"/>
              <w:rPr>
                <w:sz w:val="14"/>
              </w:rPr>
            </w:pPr>
            <w:r w:rsidRPr="00D55E2D">
              <w:rPr>
                <w:sz w:val="14"/>
              </w:rPr>
              <w:t xml:space="preserve"> 4,642</w:t>
            </w:r>
          </w:p>
        </w:tc>
        <w:tc>
          <w:tcPr>
            <w:tcW w:w="1417" w:type="dxa"/>
          </w:tcPr>
          <w:p w:rsidR="00661963" w:rsidRPr="00D55E2D" w:rsidP="00661963">
            <w:pPr>
              <w:pStyle w:val="TableParagraph"/>
              <w:spacing w:before="60" w:after="60"/>
              <w:ind w:left="57" w:right="57"/>
              <w:rPr>
                <w:sz w:val="14"/>
              </w:rPr>
            </w:pPr>
            <w:r w:rsidRPr="00D55E2D">
              <w:rPr>
                <w:sz w:val="14"/>
              </w:rPr>
              <w:t>0.452</w:t>
            </w:r>
          </w:p>
        </w:tc>
        <w:tc>
          <w:tcPr>
            <w:tcW w:w="1417" w:type="dxa"/>
          </w:tcPr>
          <w:p w:rsidR="00661963" w:rsidRPr="00D55E2D" w:rsidP="00661963">
            <w:pPr>
              <w:pStyle w:val="TableParagraph"/>
              <w:spacing w:before="60" w:after="60"/>
              <w:ind w:left="57" w:right="57"/>
              <w:rPr>
                <w:sz w:val="14"/>
              </w:rPr>
            </w:pPr>
            <w:r w:rsidRPr="00D55E2D">
              <w:rPr>
                <w:sz w:val="14"/>
              </w:rPr>
              <w:t>50.90%</w:t>
            </w:r>
          </w:p>
        </w:tc>
        <w:tc>
          <w:tcPr>
            <w:tcW w:w="1133" w:type="dxa"/>
          </w:tcPr>
          <w:p w:rsidR="00661963" w:rsidRPr="00D55E2D" w:rsidP="00661963">
            <w:pPr>
              <w:pStyle w:val="TableParagraph"/>
              <w:spacing w:before="60" w:after="60"/>
              <w:ind w:left="57" w:right="57"/>
              <w:rPr>
                <w:sz w:val="14"/>
              </w:rPr>
            </w:pPr>
            <w:r w:rsidRPr="00D55E2D">
              <w:rPr>
                <w:sz w:val="14"/>
              </w:rPr>
              <w:t>100.00%</w:t>
            </w:r>
          </w:p>
        </w:tc>
      </w:tr>
    </w:tbl>
    <w:p w:rsidR="00270047" w:rsidRPr="00D55E2D" w:rsidP="00B350D0">
      <w:pPr>
        <w:pStyle w:val="TableParagraph"/>
        <w:tabs>
          <w:tab w:val="left" w:pos="961"/>
          <w:tab w:val="left" w:pos="2378"/>
          <w:tab w:val="left" w:pos="3795"/>
          <w:tab w:val="left" w:pos="4928"/>
          <w:tab w:val="left" w:pos="6345"/>
          <w:tab w:val="left" w:pos="7762"/>
          <w:tab w:val="left" w:pos="9179"/>
        </w:tabs>
        <w:spacing w:before="71"/>
        <w:ind w:left="111" w:right="32"/>
        <w:jc w:val="left"/>
        <w:rPr>
          <w:sz w:val="20"/>
          <w:szCs w:val="20"/>
        </w:rPr>
      </w:pPr>
    </w:p>
    <w:p w:rsidR="00270047" w:rsidRPr="00D55E2D">
      <w:pPr>
        <w:rPr>
          <w:sz w:val="20"/>
          <w:szCs w:val="20"/>
        </w:rPr>
      </w:pPr>
      <w:r w:rsidRPr="00D55E2D">
        <w:br w:type="page"/>
      </w:r>
    </w:p>
    <w:tbl>
      <w:tblPr>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7"/>
        <w:gridCol w:w="1417"/>
        <w:gridCol w:w="1133"/>
        <w:gridCol w:w="1417"/>
        <w:gridCol w:w="1417"/>
        <w:gridCol w:w="1417"/>
        <w:gridCol w:w="1133"/>
      </w:tblGrid>
      <w:tr w:rsidTr="00B179F1">
        <w:tblPrEx>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8"/>
            <w:shd w:val="clear" w:color="auto" w:fill="99CCFF"/>
          </w:tcPr>
          <w:p w:rsidR="00F106D9" w:rsidRPr="00D55E2D" w:rsidP="00BC6381">
            <w:pPr>
              <w:pStyle w:val="TableParagraph"/>
              <w:spacing w:before="60" w:after="60"/>
              <w:rPr>
                <w:b/>
                <w:i/>
                <w:sz w:val="14"/>
              </w:rPr>
            </w:pPr>
            <w:r w:rsidRPr="00D55E2D">
              <w:rPr>
                <w:b/>
                <w:i/>
                <w:sz w:val="14"/>
              </w:rPr>
              <w:t>Number of serious accidents/train-km (type of accident)</w:t>
            </w:r>
          </w:p>
        </w:tc>
      </w:tr>
      <w:tr w:rsidTr="00B179F1">
        <w:tblPrEx>
          <w:tblW w:w="10201"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BC6381">
            <w:pPr>
              <w:pStyle w:val="TableParagraph"/>
              <w:spacing w:before="120"/>
              <w:ind w:left="57" w:right="57"/>
              <w:rPr>
                <w:sz w:val="14"/>
              </w:rPr>
            </w:pPr>
            <w:r w:rsidRPr="00D55E2D">
              <w:rPr>
                <w:sz w:val="14"/>
              </w:rPr>
              <w:t>Year</w:t>
            </w:r>
          </w:p>
        </w:tc>
        <w:tc>
          <w:tcPr>
            <w:tcW w:w="1417" w:type="dxa"/>
            <w:shd w:val="clear" w:color="auto" w:fill="99CCFF"/>
          </w:tcPr>
          <w:p w:rsidR="00F106D9" w:rsidRPr="00D55E2D" w:rsidP="00BC6381">
            <w:pPr>
              <w:pStyle w:val="TableParagraph"/>
              <w:spacing w:before="120"/>
              <w:ind w:left="57" w:right="57"/>
              <w:rPr>
                <w:sz w:val="14"/>
              </w:rPr>
            </w:pPr>
            <w:r w:rsidRPr="00D55E2D">
              <w:rPr>
                <w:sz w:val="14"/>
              </w:rPr>
              <w:t>Collisions</w:t>
            </w:r>
          </w:p>
        </w:tc>
        <w:tc>
          <w:tcPr>
            <w:tcW w:w="1417" w:type="dxa"/>
            <w:shd w:val="clear" w:color="auto" w:fill="99CCFF"/>
          </w:tcPr>
          <w:p w:rsidR="00F106D9" w:rsidRPr="00D55E2D" w:rsidP="00BC6381">
            <w:pPr>
              <w:pStyle w:val="TableParagraph"/>
              <w:spacing w:before="120"/>
              <w:ind w:left="57" w:right="57"/>
              <w:rPr>
                <w:sz w:val="14"/>
              </w:rPr>
            </w:pPr>
            <w:r w:rsidRPr="00D55E2D">
              <w:rPr>
                <w:sz w:val="14"/>
              </w:rPr>
              <w:t>Derailments</w:t>
            </w:r>
          </w:p>
        </w:tc>
        <w:tc>
          <w:tcPr>
            <w:tcW w:w="1133" w:type="dxa"/>
            <w:shd w:val="clear" w:color="auto" w:fill="99CCFF"/>
          </w:tcPr>
          <w:p w:rsidR="00F106D9" w:rsidRPr="00D55E2D" w:rsidP="001C6773">
            <w:pPr>
              <w:pStyle w:val="TableParagraph"/>
              <w:spacing w:before="120" w:after="120"/>
              <w:ind w:left="57" w:right="57"/>
              <w:rPr>
                <w:sz w:val="14"/>
              </w:rPr>
            </w:pPr>
            <w:r w:rsidRPr="00D55E2D">
              <w:rPr>
                <w:sz w:val="14"/>
              </w:rPr>
              <w:t>Level crossing accidents</w:t>
            </w:r>
          </w:p>
        </w:tc>
        <w:tc>
          <w:tcPr>
            <w:tcW w:w="1417" w:type="dxa"/>
            <w:shd w:val="clear" w:color="auto" w:fill="99CCFF"/>
          </w:tcPr>
          <w:p w:rsidR="00F106D9" w:rsidRPr="00D55E2D" w:rsidP="00BC6381">
            <w:pPr>
              <w:pStyle w:val="TableParagraph"/>
              <w:spacing w:before="120"/>
              <w:ind w:left="57" w:right="57"/>
              <w:rPr>
                <w:sz w:val="14"/>
              </w:rPr>
            </w:pPr>
            <w:r w:rsidRPr="00D55E2D">
              <w:rPr>
                <w:sz w:val="14"/>
              </w:rPr>
              <w:t>Accidents to persons caused by RS in motion</w:t>
            </w:r>
          </w:p>
        </w:tc>
        <w:tc>
          <w:tcPr>
            <w:tcW w:w="1417" w:type="dxa"/>
            <w:shd w:val="clear" w:color="auto" w:fill="99CCFF"/>
          </w:tcPr>
          <w:p w:rsidR="00F106D9" w:rsidRPr="00D55E2D" w:rsidP="00BC6381">
            <w:pPr>
              <w:pStyle w:val="TableParagraph"/>
              <w:spacing w:before="120"/>
              <w:ind w:left="57" w:right="57"/>
              <w:rPr>
                <w:sz w:val="14"/>
              </w:rPr>
            </w:pPr>
            <w:r w:rsidRPr="00D55E2D">
              <w:rPr>
                <w:sz w:val="14"/>
              </w:rPr>
              <w:t>Fires in RS</w:t>
            </w:r>
          </w:p>
        </w:tc>
        <w:tc>
          <w:tcPr>
            <w:tcW w:w="1417" w:type="dxa"/>
            <w:shd w:val="clear" w:color="auto" w:fill="99CCFF"/>
          </w:tcPr>
          <w:p w:rsidR="00F106D9" w:rsidRPr="00D55E2D" w:rsidP="00BC6381">
            <w:pPr>
              <w:pStyle w:val="TableParagraph"/>
              <w:spacing w:before="120"/>
              <w:ind w:left="57" w:right="57"/>
              <w:rPr>
                <w:sz w:val="14"/>
              </w:rPr>
            </w:pPr>
            <w:r w:rsidRPr="00D55E2D">
              <w:rPr>
                <w:sz w:val="14"/>
              </w:rPr>
              <w:t>Others</w:t>
            </w:r>
          </w:p>
        </w:tc>
        <w:tc>
          <w:tcPr>
            <w:tcW w:w="1133" w:type="dxa"/>
            <w:shd w:val="clear" w:color="auto" w:fill="99CCFF"/>
          </w:tcPr>
          <w:p w:rsidR="00F106D9" w:rsidRPr="00D55E2D" w:rsidP="00BC6381">
            <w:pPr>
              <w:pStyle w:val="TableParagraph"/>
              <w:spacing w:before="120"/>
              <w:ind w:left="57" w:right="57"/>
              <w:rPr>
                <w:sz w:val="14"/>
              </w:rPr>
            </w:pPr>
            <w:r w:rsidRPr="00D55E2D">
              <w:rPr>
                <w:sz w:val="14"/>
              </w:rPr>
              <w:t>Total</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2008</w:t>
            </w:r>
          </w:p>
        </w:tc>
        <w:tc>
          <w:tcPr>
            <w:tcW w:w="1417" w:type="dxa"/>
          </w:tcPr>
          <w:p w:rsidR="00B350D0" w:rsidRPr="00D55E2D" w:rsidP="00B179F1">
            <w:pPr>
              <w:pStyle w:val="TableParagraph"/>
              <w:spacing w:before="60" w:after="60"/>
              <w:ind w:left="57" w:right="57"/>
              <w:rPr>
                <w:sz w:val="14"/>
              </w:rPr>
            </w:pPr>
            <w:r w:rsidRPr="00D55E2D">
              <w:rPr>
                <w:sz w:val="14"/>
              </w:rPr>
              <w:t>0.245</w:t>
            </w:r>
          </w:p>
        </w:tc>
        <w:tc>
          <w:tcPr>
            <w:tcW w:w="1417" w:type="dxa"/>
          </w:tcPr>
          <w:p w:rsidR="00B350D0" w:rsidRPr="00D55E2D" w:rsidP="00B179F1">
            <w:pPr>
              <w:pStyle w:val="TableParagraph"/>
              <w:spacing w:before="60" w:after="60"/>
              <w:ind w:left="57" w:right="57"/>
              <w:rPr>
                <w:sz w:val="14"/>
              </w:rPr>
            </w:pPr>
            <w:r w:rsidRPr="00D55E2D">
              <w:rPr>
                <w:sz w:val="14"/>
              </w:rPr>
              <w:t>0.122</w:t>
            </w:r>
          </w:p>
        </w:tc>
        <w:tc>
          <w:tcPr>
            <w:tcW w:w="1133" w:type="dxa"/>
          </w:tcPr>
          <w:p w:rsidR="00B350D0" w:rsidRPr="00D55E2D" w:rsidP="00B179F1">
            <w:pPr>
              <w:pStyle w:val="TableParagraph"/>
              <w:spacing w:before="60" w:after="60"/>
              <w:ind w:left="57" w:right="57"/>
              <w:rPr>
                <w:sz w:val="14"/>
              </w:rPr>
            </w:pPr>
            <w:r w:rsidRPr="00D55E2D">
              <w:rPr>
                <w:sz w:val="14"/>
              </w:rPr>
              <w:t>1.29</w:t>
            </w:r>
          </w:p>
        </w:tc>
        <w:tc>
          <w:tcPr>
            <w:tcW w:w="1417" w:type="dxa"/>
          </w:tcPr>
          <w:p w:rsidR="00B350D0" w:rsidRPr="00D55E2D" w:rsidP="00B179F1">
            <w:pPr>
              <w:pStyle w:val="TableParagraph"/>
              <w:spacing w:before="60" w:after="60"/>
              <w:ind w:left="57" w:right="57"/>
              <w:rPr>
                <w:sz w:val="14"/>
              </w:rPr>
            </w:pPr>
            <w:r w:rsidRPr="00D55E2D">
              <w:rPr>
                <w:sz w:val="14"/>
              </w:rPr>
              <w:t>1.59</w:t>
            </w:r>
          </w:p>
        </w:tc>
        <w:tc>
          <w:tcPr>
            <w:tcW w:w="1417" w:type="dxa"/>
          </w:tcPr>
          <w:p w:rsidR="00B350D0" w:rsidRPr="00D55E2D" w:rsidP="00B179F1">
            <w:pPr>
              <w:pStyle w:val="TableParagraph"/>
              <w:spacing w:before="60" w:after="60"/>
              <w:ind w:left="57" w:right="57"/>
              <w:rPr>
                <w:sz w:val="14"/>
              </w:rPr>
            </w:pPr>
            <w:r w:rsidRPr="00D55E2D">
              <w:rPr>
                <w:sz w:val="14"/>
              </w:rPr>
              <w:t>0.163</w:t>
            </w:r>
          </w:p>
        </w:tc>
        <w:tc>
          <w:tcPr>
            <w:tcW w:w="1417" w:type="dxa"/>
          </w:tcPr>
          <w:p w:rsidR="00B350D0" w:rsidRPr="00D55E2D" w:rsidP="00B179F1">
            <w:pPr>
              <w:pStyle w:val="TableParagraph"/>
              <w:spacing w:before="60" w:after="60"/>
              <w:ind w:left="57" w:right="57"/>
              <w:rPr>
                <w:sz w:val="14"/>
              </w:rPr>
            </w:pPr>
            <w:r w:rsidRPr="00D55E2D">
              <w:rPr>
                <w:sz w:val="14"/>
              </w:rPr>
              <w:t>1.02</w:t>
            </w:r>
          </w:p>
        </w:tc>
        <w:tc>
          <w:tcPr>
            <w:tcW w:w="1133" w:type="dxa"/>
          </w:tcPr>
          <w:p w:rsidR="00B350D0" w:rsidRPr="00D55E2D" w:rsidP="00B179F1">
            <w:pPr>
              <w:pStyle w:val="TableParagraph"/>
              <w:spacing w:before="60" w:after="60"/>
              <w:ind w:left="57" w:right="57"/>
              <w:rPr>
                <w:sz w:val="14"/>
              </w:rPr>
            </w:pPr>
            <w:r w:rsidRPr="00D55E2D">
              <w:rPr>
                <w:sz w:val="14"/>
              </w:rPr>
              <w:t>4.43</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2009</w:t>
            </w:r>
          </w:p>
        </w:tc>
        <w:tc>
          <w:tcPr>
            <w:tcW w:w="1417" w:type="dxa"/>
          </w:tcPr>
          <w:p w:rsidR="00B350D0" w:rsidRPr="00D55E2D" w:rsidP="00B179F1">
            <w:pPr>
              <w:pStyle w:val="TableParagraph"/>
              <w:spacing w:before="60" w:after="60"/>
              <w:ind w:left="57" w:right="57"/>
              <w:rPr>
                <w:sz w:val="14"/>
              </w:rPr>
            </w:pPr>
            <w:r w:rsidRPr="00D55E2D">
              <w:rPr>
                <w:sz w:val="14"/>
              </w:rPr>
              <w:t>0.194</w:t>
            </w:r>
          </w:p>
        </w:tc>
        <w:tc>
          <w:tcPr>
            <w:tcW w:w="1417" w:type="dxa"/>
          </w:tcPr>
          <w:p w:rsidR="00B350D0" w:rsidRPr="00D55E2D" w:rsidP="00B179F1">
            <w:pPr>
              <w:pStyle w:val="TableParagraph"/>
              <w:spacing w:before="60" w:after="60"/>
              <w:ind w:left="57" w:right="57"/>
              <w:rPr>
                <w:sz w:val="14"/>
              </w:rPr>
            </w:pPr>
            <w:r w:rsidRPr="00D55E2D">
              <w:rPr>
                <w:sz w:val="14"/>
              </w:rPr>
              <w:t>0.0968</w:t>
            </w:r>
          </w:p>
        </w:tc>
        <w:tc>
          <w:tcPr>
            <w:tcW w:w="1133" w:type="dxa"/>
          </w:tcPr>
          <w:p w:rsidR="00B350D0" w:rsidRPr="00D55E2D" w:rsidP="00B179F1">
            <w:pPr>
              <w:pStyle w:val="TableParagraph"/>
              <w:spacing w:before="60" w:after="60"/>
              <w:ind w:left="57" w:right="57"/>
              <w:rPr>
                <w:sz w:val="14"/>
              </w:rPr>
            </w:pPr>
            <w:r w:rsidRPr="00D55E2D">
              <w:rPr>
                <w:sz w:val="14"/>
              </w:rPr>
              <w:t>1.23</w:t>
            </w:r>
          </w:p>
        </w:tc>
        <w:tc>
          <w:tcPr>
            <w:tcW w:w="1417" w:type="dxa"/>
          </w:tcPr>
          <w:p w:rsidR="00B350D0" w:rsidRPr="00D55E2D" w:rsidP="00B179F1">
            <w:pPr>
              <w:pStyle w:val="TableParagraph"/>
              <w:spacing w:before="60" w:after="60"/>
              <w:ind w:left="57" w:right="57"/>
              <w:rPr>
                <w:sz w:val="14"/>
              </w:rPr>
            </w:pPr>
            <w:r w:rsidRPr="00D55E2D">
              <w:rPr>
                <w:sz w:val="14"/>
              </w:rPr>
              <w:t>2.24</w:t>
            </w:r>
          </w:p>
        </w:tc>
        <w:tc>
          <w:tcPr>
            <w:tcW w:w="1417" w:type="dxa"/>
          </w:tcPr>
          <w:p w:rsidR="00B350D0" w:rsidRPr="00D55E2D" w:rsidP="00B179F1">
            <w:pPr>
              <w:pStyle w:val="TableParagraph"/>
              <w:spacing w:before="60" w:after="60"/>
              <w:ind w:left="57" w:right="57"/>
              <w:rPr>
                <w:sz w:val="14"/>
              </w:rPr>
            </w:pPr>
            <w:r w:rsidRPr="00D55E2D">
              <w:rPr>
                <w:sz w:val="14"/>
              </w:rPr>
              <w:t>0.237</w:t>
            </w:r>
          </w:p>
        </w:tc>
        <w:tc>
          <w:tcPr>
            <w:tcW w:w="1417" w:type="dxa"/>
          </w:tcPr>
          <w:p w:rsidR="00B350D0" w:rsidRPr="00D55E2D" w:rsidP="00B179F1">
            <w:pPr>
              <w:pStyle w:val="TableParagraph"/>
              <w:spacing w:before="60" w:after="60"/>
              <w:ind w:left="57" w:right="57"/>
              <w:rPr>
                <w:sz w:val="14"/>
              </w:rPr>
            </w:pPr>
            <w:r w:rsidRPr="00D55E2D">
              <w:rPr>
                <w:sz w:val="14"/>
              </w:rPr>
              <w:t>3.71</w:t>
            </w:r>
          </w:p>
        </w:tc>
        <w:tc>
          <w:tcPr>
            <w:tcW w:w="1133" w:type="dxa"/>
          </w:tcPr>
          <w:p w:rsidR="00B350D0" w:rsidRPr="00D55E2D" w:rsidP="00B179F1">
            <w:pPr>
              <w:pStyle w:val="TableParagraph"/>
              <w:spacing w:before="60" w:after="60"/>
              <w:ind w:left="57" w:right="57"/>
              <w:rPr>
                <w:sz w:val="14"/>
              </w:rPr>
            </w:pPr>
            <w:r w:rsidRPr="00D55E2D">
              <w:rPr>
                <w:sz w:val="14"/>
              </w:rPr>
              <w:t>7.70</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2010</w:t>
            </w:r>
          </w:p>
        </w:tc>
        <w:tc>
          <w:tcPr>
            <w:tcW w:w="1417" w:type="dxa"/>
          </w:tcPr>
          <w:p w:rsidR="00B350D0" w:rsidRPr="00D55E2D" w:rsidP="00B179F1">
            <w:pPr>
              <w:pStyle w:val="TableParagraph"/>
              <w:spacing w:before="60" w:after="60"/>
              <w:ind w:left="57" w:right="57"/>
              <w:rPr>
                <w:sz w:val="14"/>
              </w:rPr>
            </w:pPr>
            <w:r w:rsidRPr="00D55E2D">
              <w:rPr>
                <w:sz w:val="14"/>
              </w:rPr>
              <w:t>0.143</w:t>
            </w:r>
          </w:p>
        </w:tc>
        <w:tc>
          <w:tcPr>
            <w:tcW w:w="1417" w:type="dxa"/>
          </w:tcPr>
          <w:p w:rsidR="00B350D0" w:rsidRPr="00D55E2D" w:rsidP="00B179F1">
            <w:pPr>
              <w:pStyle w:val="TableParagraph"/>
              <w:spacing w:before="60" w:after="60"/>
              <w:ind w:left="57" w:right="57"/>
              <w:rPr>
                <w:sz w:val="14"/>
              </w:rPr>
            </w:pPr>
            <w:r w:rsidRPr="00D55E2D">
              <w:rPr>
                <w:sz w:val="14"/>
              </w:rPr>
              <w:t>0.0714</w:t>
            </w:r>
          </w:p>
        </w:tc>
        <w:tc>
          <w:tcPr>
            <w:tcW w:w="1133" w:type="dxa"/>
          </w:tcPr>
          <w:p w:rsidR="00B350D0" w:rsidRPr="00D55E2D" w:rsidP="00B179F1">
            <w:pPr>
              <w:pStyle w:val="TableParagraph"/>
              <w:spacing w:before="60" w:after="60"/>
              <w:ind w:left="57" w:right="57"/>
              <w:rPr>
                <w:sz w:val="14"/>
              </w:rPr>
            </w:pPr>
            <w:r w:rsidRPr="00D55E2D">
              <w:rPr>
                <w:sz w:val="14"/>
              </w:rPr>
              <w:t>0.893</w:t>
            </w:r>
          </w:p>
        </w:tc>
        <w:tc>
          <w:tcPr>
            <w:tcW w:w="1417" w:type="dxa"/>
          </w:tcPr>
          <w:p w:rsidR="00B350D0" w:rsidRPr="00D55E2D" w:rsidP="00B179F1">
            <w:pPr>
              <w:pStyle w:val="TableParagraph"/>
              <w:spacing w:before="60" w:after="60"/>
              <w:ind w:left="57" w:right="57"/>
              <w:rPr>
                <w:sz w:val="14"/>
              </w:rPr>
            </w:pPr>
            <w:r w:rsidRPr="00D55E2D">
              <w:rPr>
                <w:sz w:val="14"/>
              </w:rPr>
              <w:t>1.99</w:t>
            </w:r>
          </w:p>
        </w:tc>
        <w:tc>
          <w:tcPr>
            <w:tcW w:w="1417" w:type="dxa"/>
          </w:tcPr>
          <w:p w:rsidR="00B350D0" w:rsidRPr="00D55E2D" w:rsidP="00B179F1">
            <w:pPr>
              <w:pStyle w:val="TableParagraph"/>
              <w:spacing w:before="60" w:after="60"/>
              <w:ind w:left="57" w:right="57"/>
              <w:rPr>
                <w:sz w:val="14"/>
              </w:rPr>
            </w:pPr>
            <w:r w:rsidRPr="00D55E2D">
              <w:rPr>
                <w:sz w:val="14"/>
              </w:rPr>
              <w:t>0.157</w:t>
            </w:r>
          </w:p>
        </w:tc>
        <w:tc>
          <w:tcPr>
            <w:tcW w:w="1417" w:type="dxa"/>
          </w:tcPr>
          <w:p w:rsidR="00B350D0" w:rsidRPr="00D55E2D" w:rsidP="00B179F1">
            <w:pPr>
              <w:pStyle w:val="TableParagraph"/>
              <w:spacing w:before="60" w:after="60"/>
              <w:ind w:left="57" w:right="57"/>
              <w:rPr>
                <w:sz w:val="14"/>
              </w:rPr>
            </w:pPr>
            <w:r w:rsidRPr="00D55E2D">
              <w:rPr>
                <w:sz w:val="14"/>
              </w:rPr>
              <w:t>2.47</w:t>
            </w:r>
          </w:p>
        </w:tc>
        <w:tc>
          <w:tcPr>
            <w:tcW w:w="1133" w:type="dxa"/>
          </w:tcPr>
          <w:p w:rsidR="00B350D0" w:rsidRPr="00D55E2D" w:rsidP="00B179F1">
            <w:pPr>
              <w:pStyle w:val="TableParagraph"/>
              <w:spacing w:before="60" w:after="60"/>
              <w:ind w:left="57" w:right="57"/>
              <w:rPr>
                <w:sz w:val="14"/>
              </w:rPr>
            </w:pPr>
            <w:r w:rsidRPr="00D55E2D">
              <w:rPr>
                <w:sz w:val="14"/>
              </w:rPr>
              <w:t>5.72</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2011</w:t>
            </w:r>
          </w:p>
        </w:tc>
        <w:tc>
          <w:tcPr>
            <w:tcW w:w="1417" w:type="dxa"/>
          </w:tcPr>
          <w:p w:rsidR="00B350D0" w:rsidRPr="00D55E2D" w:rsidP="00B179F1">
            <w:pPr>
              <w:pStyle w:val="TableParagraph"/>
              <w:spacing w:before="60" w:after="60"/>
              <w:ind w:left="57" w:right="57"/>
              <w:rPr>
                <w:sz w:val="14"/>
              </w:rPr>
            </w:pPr>
            <w:r w:rsidRPr="00D55E2D">
              <w:rPr>
                <w:sz w:val="14"/>
              </w:rPr>
              <w:t>0.114</w:t>
            </w:r>
          </w:p>
        </w:tc>
        <w:tc>
          <w:tcPr>
            <w:tcW w:w="1417" w:type="dxa"/>
          </w:tcPr>
          <w:p w:rsidR="00B350D0" w:rsidRPr="00D55E2D" w:rsidP="00B179F1">
            <w:pPr>
              <w:pStyle w:val="TableParagraph"/>
              <w:spacing w:before="60" w:after="60"/>
              <w:ind w:left="57" w:right="57"/>
              <w:rPr>
                <w:sz w:val="14"/>
              </w:rPr>
            </w:pPr>
            <w:r w:rsidRPr="00D55E2D">
              <w:rPr>
                <w:sz w:val="14"/>
              </w:rPr>
              <w:t>0.0595</w:t>
            </w:r>
          </w:p>
        </w:tc>
        <w:tc>
          <w:tcPr>
            <w:tcW w:w="1133" w:type="dxa"/>
          </w:tcPr>
          <w:p w:rsidR="00B350D0" w:rsidRPr="00D55E2D" w:rsidP="00B179F1">
            <w:pPr>
              <w:pStyle w:val="TableParagraph"/>
              <w:spacing w:before="60" w:after="60"/>
              <w:ind w:left="57" w:right="57"/>
              <w:rPr>
                <w:sz w:val="14"/>
              </w:rPr>
            </w:pPr>
            <w:r w:rsidRPr="00D55E2D">
              <w:rPr>
                <w:sz w:val="14"/>
              </w:rPr>
              <w:t>0.789</w:t>
            </w:r>
          </w:p>
        </w:tc>
        <w:tc>
          <w:tcPr>
            <w:tcW w:w="1417" w:type="dxa"/>
          </w:tcPr>
          <w:p w:rsidR="00B350D0" w:rsidRPr="00D55E2D" w:rsidP="00B179F1">
            <w:pPr>
              <w:pStyle w:val="TableParagraph"/>
              <w:spacing w:before="60" w:after="60"/>
              <w:ind w:left="57" w:right="57"/>
              <w:rPr>
                <w:sz w:val="14"/>
              </w:rPr>
            </w:pPr>
            <w:r w:rsidRPr="00D55E2D">
              <w:rPr>
                <w:sz w:val="14"/>
              </w:rPr>
              <w:t>1.83</w:t>
            </w:r>
          </w:p>
        </w:tc>
        <w:tc>
          <w:tcPr>
            <w:tcW w:w="1417" w:type="dxa"/>
          </w:tcPr>
          <w:p w:rsidR="00B350D0" w:rsidRPr="00D55E2D" w:rsidP="00B179F1">
            <w:pPr>
              <w:pStyle w:val="TableParagraph"/>
              <w:spacing w:before="60" w:after="60"/>
              <w:ind w:left="57" w:right="57"/>
              <w:rPr>
                <w:sz w:val="14"/>
              </w:rPr>
            </w:pPr>
            <w:r w:rsidRPr="00D55E2D">
              <w:rPr>
                <w:sz w:val="14"/>
              </w:rPr>
              <w:t>0.119</w:t>
            </w:r>
          </w:p>
        </w:tc>
        <w:tc>
          <w:tcPr>
            <w:tcW w:w="1417" w:type="dxa"/>
          </w:tcPr>
          <w:p w:rsidR="00B350D0" w:rsidRPr="00D55E2D" w:rsidP="00B179F1">
            <w:pPr>
              <w:pStyle w:val="TableParagraph"/>
              <w:spacing w:before="60" w:after="60"/>
              <w:ind w:left="57" w:right="57"/>
              <w:rPr>
                <w:sz w:val="14"/>
              </w:rPr>
            </w:pPr>
            <w:r w:rsidRPr="00D55E2D">
              <w:rPr>
                <w:sz w:val="14"/>
              </w:rPr>
              <w:t>1.87</w:t>
            </w:r>
          </w:p>
        </w:tc>
        <w:tc>
          <w:tcPr>
            <w:tcW w:w="1133" w:type="dxa"/>
          </w:tcPr>
          <w:p w:rsidR="00B350D0" w:rsidRPr="00D55E2D" w:rsidP="00B179F1">
            <w:pPr>
              <w:pStyle w:val="TableParagraph"/>
              <w:spacing w:before="60" w:after="60"/>
              <w:ind w:left="57" w:right="57"/>
              <w:rPr>
                <w:sz w:val="14"/>
              </w:rPr>
            </w:pPr>
            <w:r w:rsidRPr="00D55E2D">
              <w:rPr>
                <w:sz w:val="14"/>
              </w:rPr>
              <w:t>4.78</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2012</w:t>
            </w:r>
          </w:p>
        </w:tc>
        <w:tc>
          <w:tcPr>
            <w:tcW w:w="1417" w:type="dxa"/>
          </w:tcPr>
          <w:p w:rsidR="00B350D0" w:rsidRPr="00D55E2D" w:rsidP="00B179F1">
            <w:pPr>
              <w:pStyle w:val="TableParagraph"/>
              <w:spacing w:before="60" w:after="60"/>
              <w:ind w:left="57" w:right="57"/>
              <w:rPr>
                <w:sz w:val="14"/>
              </w:rPr>
            </w:pPr>
            <w:r w:rsidRPr="00D55E2D">
              <w:rPr>
                <w:sz w:val="14"/>
              </w:rPr>
              <w:t>0.0952</w:t>
            </w:r>
          </w:p>
        </w:tc>
        <w:tc>
          <w:tcPr>
            <w:tcW w:w="1417" w:type="dxa"/>
          </w:tcPr>
          <w:p w:rsidR="00B350D0" w:rsidRPr="00D55E2D" w:rsidP="00B179F1">
            <w:pPr>
              <w:pStyle w:val="TableParagraph"/>
              <w:spacing w:before="60" w:after="60"/>
              <w:ind w:left="57" w:right="57"/>
              <w:rPr>
                <w:sz w:val="14"/>
              </w:rPr>
            </w:pPr>
            <w:r w:rsidRPr="00D55E2D">
              <w:rPr>
                <w:sz w:val="14"/>
              </w:rPr>
              <w:t>0.0563</w:t>
            </w:r>
          </w:p>
        </w:tc>
        <w:tc>
          <w:tcPr>
            <w:tcW w:w="1133" w:type="dxa"/>
          </w:tcPr>
          <w:p w:rsidR="00B350D0" w:rsidRPr="00D55E2D" w:rsidP="00B179F1">
            <w:pPr>
              <w:pStyle w:val="TableParagraph"/>
              <w:spacing w:before="60" w:after="60"/>
              <w:ind w:left="57" w:right="57"/>
              <w:rPr>
                <w:sz w:val="14"/>
              </w:rPr>
            </w:pPr>
            <w:r w:rsidRPr="00D55E2D">
              <w:rPr>
                <w:sz w:val="14"/>
              </w:rPr>
              <w:t>0.749</w:t>
            </w:r>
          </w:p>
        </w:tc>
        <w:tc>
          <w:tcPr>
            <w:tcW w:w="1417" w:type="dxa"/>
          </w:tcPr>
          <w:p w:rsidR="00B350D0" w:rsidRPr="00D55E2D" w:rsidP="00B179F1">
            <w:pPr>
              <w:pStyle w:val="TableParagraph"/>
              <w:spacing w:before="60" w:after="60"/>
              <w:ind w:left="57" w:right="57"/>
              <w:rPr>
                <w:sz w:val="14"/>
              </w:rPr>
            </w:pPr>
            <w:r w:rsidRPr="00D55E2D">
              <w:rPr>
                <w:sz w:val="14"/>
              </w:rPr>
              <w:t>1.75</w:t>
            </w:r>
          </w:p>
        </w:tc>
        <w:tc>
          <w:tcPr>
            <w:tcW w:w="1417" w:type="dxa"/>
          </w:tcPr>
          <w:p w:rsidR="00B350D0" w:rsidRPr="00D55E2D" w:rsidP="00B179F1">
            <w:pPr>
              <w:pStyle w:val="TableParagraph"/>
              <w:spacing w:before="60" w:after="60"/>
              <w:ind w:left="57" w:right="57"/>
              <w:rPr>
                <w:sz w:val="14"/>
              </w:rPr>
            </w:pPr>
            <w:r w:rsidRPr="00D55E2D">
              <w:rPr>
                <w:sz w:val="14"/>
              </w:rPr>
              <w:t>0.0952</w:t>
            </w:r>
          </w:p>
        </w:tc>
        <w:tc>
          <w:tcPr>
            <w:tcW w:w="1417" w:type="dxa"/>
          </w:tcPr>
          <w:p w:rsidR="00B350D0" w:rsidRPr="00D55E2D" w:rsidP="00B179F1">
            <w:pPr>
              <w:pStyle w:val="TableParagraph"/>
              <w:spacing w:before="60" w:after="60"/>
              <w:ind w:left="57" w:right="57"/>
              <w:rPr>
                <w:sz w:val="14"/>
              </w:rPr>
            </w:pPr>
            <w:r w:rsidRPr="00D55E2D">
              <w:rPr>
                <w:sz w:val="14"/>
              </w:rPr>
              <w:t>1.5</w:t>
            </w:r>
          </w:p>
        </w:tc>
        <w:tc>
          <w:tcPr>
            <w:tcW w:w="1133" w:type="dxa"/>
          </w:tcPr>
          <w:p w:rsidR="00B350D0" w:rsidRPr="00D55E2D" w:rsidP="00B179F1">
            <w:pPr>
              <w:pStyle w:val="TableParagraph"/>
              <w:spacing w:before="60" w:after="60"/>
              <w:ind w:left="57" w:right="57"/>
              <w:rPr>
                <w:sz w:val="14"/>
              </w:rPr>
            </w:pPr>
            <w:r w:rsidRPr="00D55E2D">
              <w:rPr>
                <w:sz w:val="14"/>
              </w:rPr>
              <w:t>4.25</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2013</w:t>
            </w:r>
          </w:p>
        </w:tc>
        <w:tc>
          <w:tcPr>
            <w:tcW w:w="1417" w:type="dxa"/>
          </w:tcPr>
          <w:p w:rsidR="00B350D0" w:rsidRPr="00D55E2D" w:rsidP="00B179F1">
            <w:pPr>
              <w:pStyle w:val="TableParagraph"/>
              <w:spacing w:before="60" w:after="60"/>
              <w:ind w:left="57" w:right="57"/>
              <w:rPr>
                <w:sz w:val="14"/>
              </w:rPr>
            </w:pPr>
            <w:r w:rsidRPr="00D55E2D">
              <w:rPr>
                <w:sz w:val="14"/>
              </w:rPr>
              <w:t>0.0527</w:t>
            </w:r>
          </w:p>
        </w:tc>
        <w:tc>
          <w:tcPr>
            <w:tcW w:w="1417" w:type="dxa"/>
          </w:tcPr>
          <w:p w:rsidR="00B350D0" w:rsidRPr="00D55E2D" w:rsidP="00B179F1">
            <w:pPr>
              <w:pStyle w:val="TableParagraph"/>
              <w:spacing w:before="60" w:after="60"/>
              <w:ind w:left="57" w:right="57"/>
              <w:rPr>
                <w:sz w:val="14"/>
              </w:rPr>
            </w:pPr>
            <w:r w:rsidRPr="00D55E2D">
              <w:rPr>
                <w:sz w:val="14"/>
              </w:rPr>
              <w:t>0.0307</w:t>
            </w:r>
          </w:p>
        </w:tc>
        <w:tc>
          <w:tcPr>
            <w:tcW w:w="1133" w:type="dxa"/>
          </w:tcPr>
          <w:p w:rsidR="00B350D0" w:rsidRPr="00D55E2D" w:rsidP="00B179F1">
            <w:pPr>
              <w:pStyle w:val="TableParagraph"/>
              <w:spacing w:before="60" w:after="60"/>
              <w:ind w:left="57" w:right="57"/>
              <w:rPr>
                <w:sz w:val="14"/>
              </w:rPr>
            </w:pPr>
            <w:r w:rsidRPr="00D55E2D">
              <w:rPr>
                <w:sz w:val="14"/>
              </w:rPr>
              <w:t>0.562</w:t>
            </w:r>
          </w:p>
        </w:tc>
        <w:tc>
          <w:tcPr>
            <w:tcW w:w="1417" w:type="dxa"/>
          </w:tcPr>
          <w:p w:rsidR="00B350D0" w:rsidRPr="00D55E2D" w:rsidP="00B179F1">
            <w:pPr>
              <w:pStyle w:val="TableParagraph"/>
              <w:spacing w:before="60" w:after="60"/>
              <w:ind w:left="57" w:right="57"/>
              <w:rPr>
                <w:sz w:val="14"/>
              </w:rPr>
            </w:pPr>
            <w:r w:rsidRPr="00D55E2D">
              <w:rPr>
                <w:sz w:val="14"/>
              </w:rPr>
              <w:t>1.75</w:t>
            </w:r>
          </w:p>
        </w:tc>
        <w:tc>
          <w:tcPr>
            <w:tcW w:w="1417" w:type="dxa"/>
          </w:tcPr>
          <w:p w:rsidR="00B350D0" w:rsidRPr="00D55E2D" w:rsidP="00B179F1">
            <w:pPr>
              <w:pStyle w:val="TableParagraph"/>
              <w:spacing w:before="60" w:after="60"/>
              <w:ind w:left="57" w:right="57"/>
              <w:rPr>
                <w:sz w:val="14"/>
              </w:rPr>
            </w:pPr>
            <w:r w:rsidRPr="00D55E2D">
              <w:rPr>
                <w:sz w:val="14"/>
              </w:rPr>
              <w:t>0.0615</w:t>
            </w:r>
          </w:p>
        </w:tc>
        <w:tc>
          <w:tcPr>
            <w:tcW w:w="1417" w:type="dxa"/>
          </w:tcPr>
          <w:p w:rsidR="00B350D0" w:rsidRPr="00D55E2D" w:rsidP="00B179F1">
            <w:pPr>
              <w:pStyle w:val="TableParagraph"/>
              <w:spacing w:before="60" w:after="60"/>
              <w:ind w:left="57" w:right="57"/>
              <w:rPr>
                <w:sz w:val="14"/>
              </w:rPr>
            </w:pPr>
            <w:r w:rsidRPr="00D55E2D">
              <w:rPr>
                <w:sz w:val="14"/>
              </w:rPr>
              <w:t>1.31</w:t>
            </w:r>
          </w:p>
        </w:tc>
        <w:tc>
          <w:tcPr>
            <w:tcW w:w="1133" w:type="dxa"/>
          </w:tcPr>
          <w:p w:rsidR="00B350D0" w:rsidRPr="00D55E2D" w:rsidP="00B179F1">
            <w:pPr>
              <w:pStyle w:val="TableParagraph"/>
              <w:spacing w:before="60" w:after="60"/>
              <w:ind w:left="57" w:right="57"/>
              <w:rPr>
                <w:sz w:val="14"/>
              </w:rPr>
            </w:pPr>
            <w:r w:rsidRPr="00D55E2D">
              <w:rPr>
                <w:sz w:val="14"/>
              </w:rPr>
              <w:t>3.77</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2014</w:t>
            </w:r>
          </w:p>
        </w:tc>
        <w:tc>
          <w:tcPr>
            <w:tcW w:w="1417" w:type="dxa"/>
          </w:tcPr>
          <w:p w:rsidR="00B350D0" w:rsidRPr="00D55E2D" w:rsidP="00B179F1">
            <w:pPr>
              <w:pStyle w:val="TableParagraph"/>
              <w:spacing w:before="60" w:after="60"/>
              <w:ind w:left="57" w:right="57"/>
              <w:rPr>
                <w:sz w:val="14"/>
              </w:rPr>
            </w:pPr>
            <w:r w:rsidRPr="00D55E2D">
              <w:rPr>
                <w:sz w:val="14"/>
              </w:rPr>
              <w:t>0.0261</w:t>
            </w:r>
          </w:p>
        </w:tc>
        <w:tc>
          <w:tcPr>
            <w:tcW w:w="1417" w:type="dxa"/>
          </w:tcPr>
          <w:p w:rsidR="00B350D0" w:rsidRPr="00D55E2D" w:rsidP="00B179F1">
            <w:pPr>
              <w:pStyle w:val="TableParagraph"/>
              <w:spacing w:before="60" w:after="60"/>
              <w:ind w:left="57" w:right="57"/>
              <w:rPr>
                <w:sz w:val="14"/>
              </w:rPr>
            </w:pPr>
            <w:r w:rsidRPr="00D55E2D">
              <w:rPr>
                <w:sz w:val="14"/>
              </w:rPr>
              <w:t>0.0217</w:t>
            </w:r>
          </w:p>
        </w:tc>
        <w:tc>
          <w:tcPr>
            <w:tcW w:w="1133" w:type="dxa"/>
          </w:tcPr>
          <w:p w:rsidR="00B350D0" w:rsidRPr="00D55E2D" w:rsidP="00B179F1">
            <w:pPr>
              <w:pStyle w:val="TableParagraph"/>
              <w:spacing w:before="60" w:after="60"/>
              <w:ind w:left="57" w:right="57"/>
              <w:rPr>
                <w:sz w:val="14"/>
              </w:rPr>
            </w:pPr>
            <w:r w:rsidRPr="00D55E2D">
              <w:rPr>
                <w:sz w:val="14"/>
              </w:rPr>
              <w:t>0.422</w:t>
            </w:r>
          </w:p>
        </w:tc>
        <w:tc>
          <w:tcPr>
            <w:tcW w:w="1417" w:type="dxa"/>
          </w:tcPr>
          <w:p w:rsidR="00B350D0" w:rsidRPr="00D55E2D" w:rsidP="00B179F1">
            <w:pPr>
              <w:pStyle w:val="TableParagraph"/>
              <w:spacing w:before="60" w:after="60"/>
              <w:ind w:left="57" w:right="57"/>
              <w:rPr>
                <w:sz w:val="14"/>
              </w:rPr>
            </w:pPr>
            <w:r w:rsidRPr="00D55E2D">
              <w:rPr>
                <w:sz w:val="14"/>
              </w:rPr>
              <w:t>1.57</w:t>
            </w:r>
          </w:p>
        </w:tc>
        <w:tc>
          <w:tcPr>
            <w:tcW w:w="1417" w:type="dxa"/>
          </w:tcPr>
          <w:p w:rsidR="00B350D0" w:rsidRPr="00D55E2D" w:rsidP="00B179F1">
            <w:pPr>
              <w:pStyle w:val="TableParagraph"/>
              <w:spacing w:before="60" w:after="60"/>
              <w:ind w:left="57" w:right="57"/>
              <w:rPr>
                <w:sz w:val="14"/>
              </w:rPr>
            </w:pPr>
            <w:r w:rsidRPr="00D55E2D">
              <w:rPr>
                <w:sz w:val="14"/>
              </w:rPr>
              <w:t>0.00</w:t>
            </w:r>
          </w:p>
        </w:tc>
        <w:tc>
          <w:tcPr>
            <w:tcW w:w="1417" w:type="dxa"/>
          </w:tcPr>
          <w:p w:rsidR="00B350D0" w:rsidRPr="00D55E2D" w:rsidP="00B179F1">
            <w:pPr>
              <w:pStyle w:val="TableParagraph"/>
              <w:spacing w:before="60" w:after="60"/>
              <w:ind w:left="57" w:right="57"/>
              <w:rPr>
                <w:sz w:val="14"/>
              </w:rPr>
            </w:pPr>
            <w:r w:rsidRPr="00D55E2D">
              <w:rPr>
                <w:sz w:val="14"/>
              </w:rPr>
              <w:t>0.013</w:t>
            </w:r>
          </w:p>
        </w:tc>
        <w:tc>
          <w:tcPr>
            <w:tcW w:w="1133" w:type="dxa"/>
          </w:tcPr>
          <w:p w:rsidR="00B350D0" w:rsidRPr="00D55E2D" w:rsidP="00B179F1">
            <w:pPr>
              <w:pStyle w:val="TableParagraph"/>
              <w:spacing w:before="60" w:after="60"/>
              <w:ind w:left="57" w:right="57"/>
              <w:rPr>
                <w:sz w:val="14"/>
              </w:rPr>
            </w:pPr>
            <w:r w:rsidRPr="00D55E2D">
              <w:rPr>
                <w:sz w:val="14"/>
              </w:rPr>
              <w:t>2.05</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2015</w:t>
            </w:r>
          </w:p>
        </w:tc>
        <w:tc>
          <w:tcPr>
            <w:tcW w:w="1417" w:type="dxa"/>
          </w:tcPr>
          <w:p w:rsidR="00B350D0" w:rsidRPr="00D55E2D" w:rsidP="00B179F1">
            <w:pPr>
              <w:pStyle w:val="TableParagraph"/>
              <w:spacing w:before="60" w:after="60"/>
              <w:ind w:left="57" w:right="57"/>
              <w:rPr>
                <w:sz w:val="14"/>
              </w:rPr>
            </w:pPr>
            <w:r w:rsidRPr="00D55E2D">
              <w:rPr>
                <w:sz w:val="14"/>
              </w:rPr>
              <w:t>0.0172</w:t>
            </w:r>
          </w:p>
        </w:tc>
        <w:tc>
          <w:tcPr>
            <w:tcW w:w="1417" w:type="dxa"/>
          </w:tcPr>
          <w:p w:rsidR="00B350D0" w:rsidRPr="00D55E2D" w:rsidP="00B179F1">
            <w:pPr>
              <w:pStyle w:val="TableParagraph"/>
              <w:spacing w:before="60" w:after="60"/>
              <w:ind w:left="57" w:right="57"/>
              <w:rPr>
                <w:sz w:val="14"/>
              </w:rPr>
            </w:pPr>
            <w:r w:rsidRPr="00D55E2D">
              <w:rPr>
                <w:sz w:val="14"/>
              </w:rPr>
              <w:t>0.0259</w:t>
            </w:r>
          </w:p>
        </w:tc>
        <w:tc>
          <w:tcPr>
            <w:tcW w:w="1133" w:type="dxa"/>
          </w:tcPr>
          <w:p w:rsidR="00B350D0" w:rsidRPr="00D55E2D" w:rsidP="00B179F1">
            <w:pPr>
              <w:pStyle w:val="TableParagraph"/>
              <w:spacing w:before="60" w:after="60"/>
              <w:ind w:left="57" w:right="57"/>
              <w:rPr>
                <w:sz w:val="14"/>
              </w:rPr>
            </w:pPr>
            <w:r w:rsidRPr="00D55E2D">
              <w:rPr>
                <w:sz w:val="14"/>
              </w:rPr>
              <w:t>0.466</w:t>
            </w:r>
          </w:p>
        </w:tc>
        <w:tc>
          <w:tcPr>
            <w:tcW w:w="1417" w:type="dxa"/>
          </w:tcPr>
          <w:p w:rsidR="00B350D0" w:rsidRPr="00D55E2D" w:rsidP="00B179F1">
            <w:pPr>
              <w:pStyle w:val="TableParagraph"/>
              <w:spacing w:before="60" w:after="60"/>
              <w:ind w:left="57" w:right="57"/>
              <w:rPr>
                <w:sz w:val="14"/>
              </w:rPr>
            </w:pPr>
            <w:r w:rsidRPr="00D55E2D">
              <w:rPr>
                <w:sz w:val="14"/>
              </w:rPr>
              <w:t>1.31</w:t>
            </w:r>
          </w:p>
        </w:tc>
        <w:tc>
          <w:tcPr>
            <w:tcW w:w="1417" w:type="dxa"/>
          </w:tcPr>
          <w:p w:rsidR="00B350D0" w:rsidRPr="00D55E2D" w:rsidP="00B179F1">
            <w:pPr>
              <w:pStyle w:val="TableParagraph"/>
              <w:spacing w:before="60" w:after="60"/>
              <w:ind w:left="57" w:right="57"/>
              <w:rPr>
                <w:sz w:val="14"/>
              </w:rPr>
            </w:pPr>
            <w:r w:rsidRPr="00D55E2D">
              <w:rPr>
                <w:sz w:val="14"/>
              </w:rPr>
              <w:t>0.00431</w:t>
            </w:r>
          </w:p>
        </w:tc>
        <w:tc>
          <w:tcPr>
            <w:tcW w:w="1417" w:type="dxa"/>
          </w:tcPr>
          <w:p w:rsidR="00B350D0" w:rsidRPr="00D55E2D" w:rsidP="00B179F1">
            <w:pPr>
              <w:pStyle w:val="TableParagraph"/>
              <w:spacing w:before="60" w:after="60"/>
              <w:ind w:left="57" w:right="57"/>
              <w:rPr>
                <w:sz w:val="14"/>
              </w:rPr>
            </w:pPr>
            <w:r w:rsidRPr="00D55E2D">
              <w:rPr>
                <w:sz w:val="14"/>
              </w:rPr>
              <w:t>0.0172</w:t>
            </w:r>
          </w:p>
        </w:tc>
        <w:tc>
          <w:tcPr>
            <w:tcW w:w="1133" w:type="dxa"/>
          </w:tcPr>
          <w:p w:rsidR="00B350D0" w:rsidRPr="00D55E2D" w:rsidP="00B179F1">
            <w:pPr>
              <w:pStyle w:val="TableParagraph"/>
              <w:spacing w:before="60" w:after="60"/>
              <w:ind w:left="57" w:right="57"/>
              <w:rPr>
                <w:sz w:val="14"/>
              </w:rPr>
            </w:pPr>
            <w:r w:rsidRPr="00D55E2D">
              <w:rPr>
                <w:sz w:val="14"/>
              </w:rPr>
              <w:t>2.04</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2016</w:t>
            </w:r>
          </w:p>
        </w:tc>
        <w:tc>
          <w:tcPr>
            <w:tcW w:w="1417" w:type="dxa"/>
          </w:tcPr>
          <w:p w:rsidR="00B350D0" w:rsidRPr="00D55E2D" w:rsidP="00B179F1">
            <w:pPr>
              <w:pStyle w:val="TableParagraph"/>
              <w:spacing w:before="60" w:after="60"/>
              <w:ind w:left="57" w:right="57"/>
              <w:rPr>
                <w:sz w:val="14"/>
              </w:rPr>
            </w:pPr>
            <w:r w:rsidRPr="00D55E2D">
              <w:rPr>
                <w:sz w:val="14"/>
              </w:rPr>
              <w:t>0.0212</w:t>
            </w:r>
          </w:p>
        </w:tc>
        <w:tc>
          <w:tcPr>
            <w:tcW w:w="1417" w:type="dxa"/>
          </w:tcPr>
          <w:p w:rsidR="00B350D0" w:rsidRPr="00D55E2D" w:rsidP="00B179F1">
            <w:pPr>
              <w:pStyle w:val="TableParagraph"/>
              <w:spacing w:before="60" w:after="60"/>
              <w:ind w:left="57" w:right="57"/>
              <w:rPr>
                <w:sz w:val="14"/>
              </w:rPr>
            </w:pPr>
            <w:r w:rsidRPr="00D55E2D">
              <w:rPr>
                <w:sz w:val="14"/>
              </w:rPr>
              <w:t>0.0254</w:t>
            </w:r>
          </w:p>
        </w:tc>
        <w:tc>
          <w:tcPr>
            <w:tcW w:w="1133" w:type="dxa"/>
          </w:tcPr>
          <w:p w:rsidR="00B350D0" w:rsidRPr="00D55E2D" w:rsidP="00B179F1">
            <w:pPr>
              <w:pStyle w:val="TableParagraph"/>
              <w:spacing w:before="60" w:after="60"/>
              <w:ind w:left="57" w:right="57"/>
              <w:rPr>
                <w:sz w:val="14"/>
              </w:rPr>
            </w:pPr>
            <w:r w:rsidRPr="00D55E2D">
              <w:rPr>
                <w:sz w:val="14"/>
              </w:rPr>
              <w:t>0.42</w:t>
            </w:r>
          </w:p>
        </w:tc>
        <w:tc>
          <w:tcPr>
            <w:tcW w:w="1417" w:type="dxa"/>
          </w:tcPr>
          <w:p w:rsidR="00B350D0" w:rsidRPr="00D55E2D" w:rsidP="00B179F1">
            <w:pPr>
              <w:pStyle w:val="TableParagraph"/>
              <w:spacing w:before="60" w:after="60"/>
              <w:ind w:left="57" w:right="57"/>
              <w:rPr>
                <w:sz w:val="14"/>
              </w:rPr>
            </w:pPr>
            <w:r w:rsidRPr="00D55E2D">
              <w:rPr>
                <w:sz w:val="14"/>
              </w:rPr>
              <w:t>1.41</w:t>
            </w:r>
          </w:p>
        </w:tc>
        <w:tc>
          <w:tcPr>
            <w:tcW w:w="1417" w:type="dxa"/>
          </w:tcPr>
          <w:p w:rsidR="00B350D0" w:rsidRPr="00D55E2D" w:rsidP="00B179F1">
            <w:pPr>
              <w:pStyle w:val="TableParagraph"/>
              <w:spacing w:before="60" w:after="60"/>
              <w:ind w:left="57" w:right="57"/>
              <w:rPr>
                <w:sz w:val="14"/>
              </w:rPr>
            </w:pPr>
            <w:r w:rsidRPr="00D55E2D">
              <w:rPr>
                <w:sz w:val="14"/>
              </w:rPr>
              <w:t>0.0127</w:t>
            </w:r>
          </w:p>
        </w:tc>
        <w:tc>
          <w:tcPr>
            <w:tcW w:w="1417" w:type="dxa"/>
          </w:tcPr>
          <w:p w:rsidR="00B350D0" w:rsidRPr="00D55E2D" w:rsidP="00B179F1">
            <w:pPr>
              <w:pStyle w:val="TableParagraph"/>
              <w:spacing w:before="60" w:after="60"/>
              <w:ind w:left="57" w:right="57"/>
              <w:rPr>
                <w:sz w:val="14"/>
              </w:rPr>
            </w:pPr>
            <w:r w:rsidRPr="00D55E2D">
              <w:rPr>
                <w:sz w:val="14"/>
              </w:rPr>
              <w:t>0.0212</w:t>
            </w:r>
          </w:p>
        </w:tc>
        <w:tc>
          <w:tcPr>
            <w:tcW w:w="1133" w:type="dxa"/>
          </w:tcPr>
          <w:p w:rsidR="00B350D0" w:rsidRPr="00D55E2D" w:rsidP="00B179F1">
            <w:pPr>
              <w:pStyle w:val="TableParagraph"/>
              <w:spacing w:before="60" w:after="60"/>
              <w:ind w:left="57" w:right="57"/>
              <w:rPr>
                <w:sz w:val="14"/>
              </w:rPr>
            </w:pPr>
            <w:r w:rsidRPr="00D55E2D">
              <w:rPr>
                <w:sz w:val="14"/>
              </w:rPr>
              <w:t>1.91</w:t>
            </w:r>
          </w:p>
        </w:tc>
      </w:tr>
      <w:tr w:rsidTr="00B179F1">
        <w:tblPrEx>
          <w:tblW w:w="10201" w:type="dxa"/>
          <w:tblInd w:w="111" w:type="dxa"/>
          <w:tblLayout w:type="fixed"/>
          <w:tblCellMar>
            <w:left w:w="0" w:type="dxa"/>
            <w:right w:w="0" w:type="dxa"/>
          </w:tblCellMar>
          <w:tblLook w:val="01E0"/>
        </w:tblPrEx>
        <w:trPr>
          <w:trHeight w:val="20"/>
        </w:trPr>
        <w:tc>
          <w:tcPr>
            <w:tcW w:w="850" w:type="dxa"/>
          </w:tcPr>
          <w:p w:rsidR="00B179F1" w:rsidRPr="00D55E2D" w:rsidP="00CC5BFF">
            <w:pPr>
              <w:pStyle w:val="TableParagraph"/>
              <w:spacing w:before="60" w:after="60"/>
              <w:ind w:left="57"/>
              <w:rPr>
                <w:b/>
                <w:sz w:val="14"/>
              </w:rPr>
            </w:pPr>
            <w:r w:rsidRPr="00D55E2D">
              <w:rPr>
                <w:b/>
                <w:sz w:val="14"/>
              </w:rPr>
              <w:t>2017</w:t>
            </w:r>
          </w:p>
        </w:tc>
        <w:tc>
          <w:tcPr>
            <w:tcW w:w="1417" w:type="dxa"/>
          </w:tcPr>
          <w:p w:rsidR="00B179F1" w:rsidRPr="00D55E2D" w:rsidP="00B179F1">
            <w:pPr>
              <w:pStyle w:val="TableParagraph"/>
              <w:spacing w:before="60" w:after="60"/>
              <w:ind w:left="57" w:right="57"/>
              <w:rPr>
                <w:sz w:val="14"/>
              </w:rPr>
            </w:pPr>
            <w:r w:rsidRPr="00D55E2D">
              <w:rPr>
                <w:sz w:val="14"/>
              </w:rPr>
              <w:t>0.0208</w:t>
            </w:r>
          </w:p>
        </w:tc>
        <w:tc>
          <w:tcPr>
            <w:tcW w:w="1417" w:type="dxa"/>
          </w:tcPr>
          <w:p w:rsidR="00B179F1" w:rsidRPr="00D55E2D" w:rsidP="00B179F1">
            <w:pPr>
              <w:pStyle w:val="TableParagraph"/>
              <w:spacing w:before="60" w:after="60"/>
              <w:ind w:left="57" w:right="57"/>
              <w:rPr>
                <w:sz w:val="14"/>
              </w:rPr>
            </w:pPr>
            <w:r w:rsidRPr="00D55E2D">
              <w:rPr>
                <w:sz w:val="14"/>
              </w:rPr>
              <w:t>0.0208</w:t>
            </w:r>
          </w:p>
        </w:tc>
        <w:tc>
          <w:tcPr>
            <w:tcW w:w="1133" w:type="dxa"/>
          </w:tcPr>
          <w:p w:rsidR="00B179F1" w:rsidRPr="00D55E2D" w:rsidP="00B179F1">
            <w:pPr>
              <w:pStyle w:val="TableParagraph"/>
              <w:spacing w:before="60" w:after="60"/>
              <w:ind w:left="57" w:right="57"/>
              <w:rPr>
                <w:sz w:val="14"/>
              </w:rPr>
            </w:pPr>
            <w:r w:rsidRPr="00D55E2D">
              <w:rPr>
                <w:sz w:val="14"/>
              </w:rPr>
              <w:t>0.358</w:t>
            </w:r>
          </w:p>
        </w:tc>
        <w:tc>
          <w:tcPr>
            <w:tcW w:w="1417" w:type="dxa"/>
          </w:tcPr>
          <w:p w:rsidR="00B179F1" w:rsidRPr="00D55E2D" w:rsidP="00B179F1">
            <w:pPr>
              <w:pStyle w:val="TableParagraph"/>
              <w:spacing w:before="60" w:after="60"/>
              <w:ind w:left="57" w:right="57"/>
              <w:rPr>
                <w:sz w:val="14"/>
              </w:rPr>
            </w:pPr>
            <w:r w:rsidRPr="00D55E2D">
              <w:rPr>
                <w:sz w:val="14"/>
              </w:rPr>
              <w:t>1.31</w:t>
            </w:r>
          </w:p>
        </w:tc>
        <w:tc>
          <w:tcPr>
            <w:tcW w:w="1417" w:type="dxa"/>
          </w:tcPr>
          <w:p w:rsidR="00B179F1" w:rsidRPr="00D55E2D" w:rsidP="00B179F1">
            <w:pPr>
              <w:pStyle w:val="TableParagraph"/>
              <w:spacing w:before="60" w:after="60"/>
              <w:ind w:left="57" w:right="57"/>
              <w:rPr>
                <w:sz w:val="14"/>
              </w:rPr>
            </w:pPr>
            <w:r w:rsidRPr="00D55E2D">
              <w:rPr>
                <w:sz w:val="14"/>
              </w:rPr>
              <w:t>0.0167</w:t>
            </w:r>
          </w:p>
        </w:tc>
        <w:tc>
          <w:tcPr>
            <w:tcW w:w="1417" w:type="dxa"/>
          </w:tcPr>
          <w:p w:rsidR="00B179F1" w:rsidRPr="00D55E2D" w:rsidP="00B179F1">
            <w:pPr>
              <w:pStyle w:val="TableParagraph"/>
              <w:spacing w:before="60" w:after="60"/>
              <w:ind w:left="57" w:right="57"/>
              <w:rPr>
                <w:sz w:val="14"/>
              </w:rPr>
            </w:pPr>
            <w:r w:rsidRPr="00D55E2D">
              <w:rPr>
                <w:sz w:val="14"/>
              </w:rPr>
              <w:t>0.0167</w:t>
            </w:r>
          </w:p>
        </w:tc>
        <w:tc>
          <w:tcPr>
            <w:tcW w:w="1133" w:type="dxa"/>
          </w:tcPr>
          <w:p w:rsidR="00B179F1" w:rsidRPr="00D55E2D" w:rsidP="00B179F1">
            <w:pPr>
              <w:pStyle w:val="TableParagraph"/>
              <w:spacing w:before="60" w:after="60"/>
              <w:ind w:left="57" w:right="57"/>
              <w:rPr>
                <w:sz w:val="14"/>
              </w:rPr>
            </w:pPr>
            <w:r w:rsidRPr="00D55E2D">
              <w:rPr>
                <w:sz w:val="14"/>
              </w:rPr>
              <w:t>1.75</w:t>
            </w:r>
          </w:p>
        </w:tc>
      </w:tr>
    </w:tbl>
    <w:p w:rsidR="00F106D9" w:rsidRPr="00D55E2D">
      <w:pPr>
        <w:pStyle w:val="BodyText"/>
        <w:spacing w:before="9"/>
        <w:rPr>
          <w:sz w:val="20"/>
          <w:szCs w:val="20"/>
        </w:rPr>
      </w:pPr>
    </w:p>
    <w:tbl>
      <w:tblPr>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7"/>
        <w:gridCol w:w="1417"/>
        <w:gridCol w:w="1133"/>
        <w:gridCol w:w="1417"/>
        <w:gridCol w:w="1417"/>
        <w:gridCol w:w="1417"/>
        <w:gridCol w:w="1133"/>
      </w:tblGrid>
      <w:tr w:rsidTr="001C6773">
        <w:tblPrEx>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8"/>
            <w:shd w:val="clear" w:color="auto" w:fill="99CCFF"/>
          </w:tcPr>
          <w:p w:rsidR="00F106D9" w:rsidRPr="00D55E2D" w:rsidP="00B179F1">
            <w:pPr>
              <w:pStyle w:val="TableParagraph"/>
              <w:spacing w:before="60" w:after="60"/>
              <w:rPr>
                <w:b/>
                <w:i/>
                <w:sz w:val="14"/>
              </w:rPr>
            </w:pPr>
            <w:r w:rsidRPr="00D55E2D">
              <w:rPr>
                <w:b/>
                <w:i/>
                <w:sz w:val="14"/>
              </w:rPr>
              <w:t>Number of fatalities/train-km and passenger-km (category of persons)</w:t>
            </w:r>
          </w:p>
        </w:tc>
      </w:tr>
      <w:tr w:rsidTr="001C6773">
        <w:tblPrEx>
          <w:tblW w:w="10201"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1C6773">
            <w:pPr>
              <w:pStyle w:val="TableParagraph"/>
              <w:spacing w:before="120" w:after="120"/>
              <w:ind w:left="57" w:right="57"/>
              <w:rPr>
                <w:sz w:val="14"/>
              </w:rPr>
            </w:pPr>
            <w:r w:rsidRPr="00D55E2D">
              <w:rPr>
                <w:sz w:val="14"/>
              </w:rPr>
              <w:t>Year</w:t>
            </w:r>
          </w:p>
        </w:tc>
        <w:tc>
          <w:tcPr>
            <w:tcW w:w="1417" w:type="dxa"/>
            <w:shd w:val="clear" w:color="auto" w:fill="99CCFF"/>
          </w:tcPr>
          <w:p w:rsidR="00F106D9" w:rsidRPr="00D55E2D" w:rsidP="001C6773">
            <w:pPr>
              <w:pStyle w:val="TableParagraph"/>
              <w:spacing w:before="120" w:after="120"/>
              <w:ind w:left="57" w:right="57"/>
              <w:rPr>
                <w:sz w:val="14"/>
              </w:rPr>
            </w:pPr>
            <w:r w:rsidRPr="00D55E2D">
              <w:rPr>
                <w:sz w:val="14"/>
              </w:rPr>
              <w:t>Passengers</w:t>
            </w:r>
          </w:p>
        </w:tc>
        <w:tc>
          <w:tcPr>
            <w:tcW w:w="1417" w:type="dxa"/>
            <w:shd w:val="clear" w:color="auto" w:fill="99CCFF"/>
          </w:tcPr>
          <w:p w:rsidR="00F106D9" w:rsidRPr="00D55E2D" w:rsidP="001C6773">
            <w:pPr>
              <w:pStyle w:val="TableParagraph"/>
              <w:spacing w:before="120" w:after="120"/>
              <w:ind w:left="57" w:right="57"/>
              <w:rPr>
                <w:sz w:val="14"/>
              </w:rPr>
            </w:pPr>
            <w:r w:rsidRPr="00D55E2D">
              <w:rPr>
                <w:sz w:val="14"/>
              </w:rPr>
              <w:t>Passengers</w:t>
            </w:r>
          </w:p>
        </w:tc>
        <w:tc>
          <w:tcPr>
            <w:tcW w:w="1133" w:type="dxa"/>
            <w:shd w:val="clear" w:color="auto" w:fill="99CCFF"/>
          </w:tcPr>
          <w:p w:rsidR="00F106D9" w:rsidRPr="00D55E2D" w:rsidP="001C6773">
            <w:pPr>
              <w:pStyle w:val="TableParagraph"/>
              <w:spacing w:before="120" w:after="120"/>
              <w:ind w:left="57" w:right="57"/>
              <w:rPr>
                <w:sz w:val="14"/>
              </w:rPr>
            </w:pPr>
            <w:r w:rsidRPr="00D55E2D">
              <w:rPr>
                <w:sz w:val="14"/>
              </w:rPr>
              <w:t>Employees</w:t>
            </w:r>
          </w:p>
        </w:tc>
        <w:tc>
          <w:tcPr>
            <w:tcW w:w="1417" w:type="dxa"/>
            <w:shd w:val="clear" w:color="auto" w:fill="99CCFF"/>
          </w:tcPr>
          <w:p w:rsidR="00F106D9" w:rsidRPr="00D55E2D" w:rsidP="001C6773">
            <w:pPr>
              <w:pStyle w:val="TableParagraph"/>
              <w:spacing w:before="120" w:after="120" w:line="247" w:lineRule="auto"/>
              <w:ind w:left="74" w:right="57" w:hanging="17"/>
              <w:rPr>
                <w:sz w:val="14"/>
              </w:rPr>
            </w:pPr>
            <w:r w:rsidRPr="00D55E2D">
              <w:rPr>
                <w:sz w:val="14"/>
              </w:rPr>
              <w:t>Level crossing users</w:t>
            </w:r>
          </w:p>
        </w:tc>
        <w:tc>
          <w:tcPr>
            <w:tcW w:w="1417" w:type="dxa"/>
            <w:shd w:val="clear" w:color="auto" w:fill="99CCFF"/>
          </w:tcPr>
          <w:p w:rsidR="00F106D9" w:rsidRPr="00D55E2D" w:rsidP="001C6773">
            <w:pPr>
              <w:pStyle w:val="TableParagraph"/>
              <w:spacing w:before="120" w:after="120"/>
              <w:ind w:left="57" w:right="57"/>
              <w:jc w:val="right"/>
              <w:rPr>
                <w:sz w:val="14"/>
              </w:rPr>
            </w:pPr>
            <w:r w:rsidRPr="00D55E2D">
              <w:rPr>
                <w:sz w:val="14"/>
              </w:rPr>
              <w:t>Unauthorised persons</w:t>
            </w:r>
          </w:p>
        </w:tc>
        <w:tc>
          <w:tcPr>
            <w:tcW w:w="1417" w:type="dxa"/>
            <w:shd w:val="clear" w:color="auto" w:fill="99CCFF"/>
          </w:tcPr>
          <w:p w:rsidR="00F106D9" w:rsidRPr="00D55E2D" w:rsidP="001C6773">
            <w:pPr>
              <w:pStyle w:val="TableParagraph"/>
              <w:spacing w:before="120" w:after="120"/>
              <w:ind w:left="57" w:right="57"/>
              <w:rPr>
                <w:sz w:val="14"/>
              </w:rPr>
            </w:pPr>
            <w:r w:rsidRPr="00D55E2D">
              <w:rPr>
                <w:sz w:val="14"/>
              </w:rPr>
              <w:t>Others</w:t>
            </w:r>
          </w:p>
        </w:tc>
        <w:tc>
          <w:tcPr>
            <w:tcW w:w="1133" w:type="dxa"/>
            <w:shd w:val="clear" w:color="auto" w:fill="99CCFF"/>
          </w:tcPr>
          <w:p w:rsidR="00F106D9" w:rsidRPr="00D55E2D" w:rsidP="001C6773">
            <w:pPr>
              <w:pStyle w:val="TableParagraph"/>
              <w:spacing w:before="120" w:after="120"/>
              <w:ind w:left="57" w:right="57"/>
              <w:rPr>
                <w:sz w:val="14"/>
              </w:rPr>
            </w:pPr>
            <w:r w:rsidRPr="00D55E2D">
              <w:rPr>
                <w:sz w:val="14"/>
              </w:rPr>
              <w:t>Total</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2008</w:t>
            </w:r>
          </w:p>
        </w:tc>
        <w:tc>
          <w:tcPr>
            <w:tcW w:w="1417" w:type="dxa"/>
          </w:tcPr>
          <w:p w:rsidR="00B350D0" w:rsidRPr="00D55E2D" w:rsidP="001C6773">
            <w:pPr>
              <w:pStyle w:val="TableParagraph"/>
              <w:spacing w:before="60" w:after="60"/>
              <w:ind w:left="57" w:right="57"/>
              <w:rPr>
                <w:sz w:val="14"/>
              </w:rPr>
            </w:pPr>
            <w:r w:rsidRPr="00D55E2D">
              <w:rPr>
                <w:sz w:val="14"/>
              </w:rPr>
              <w:t>0.0408</w:t>
            </w:r>
          </w:p>
        </w:tc>
        <w:tc>
          <w:tcPr>
            <w:tcW w:w="1417" w:type="dxa"/>
          </w:tcPr>
          <w:p w:rsidR="00B350D0" w:rsidRPr="00D55E2D" w:rsidP="001C6773">
            <w:pPr>
              <w:pStyle w:val="TableParagraph"/>
              <w:spacing w:before="60" w:after="60"/>
              <w:ind w:left="57" w:right="57"/>
              <w:rPr>
                <w:sz w:val="14"/>
              </w:rPr>
            </w:pPr>
            <w:r w:rsidRPr="00D55E2D">
              <w:rPr>
                <w:sz w:val="14"/>
              </w:rPr>
              <w:t>1.00</w:t>
            </w:r>
          </w:p>
        </w:tc>
        <w:tc>
          <w:tcPr>
            <w:tcW w:w="1133" w:type="dxa"/>
          </w:tcPr>
          <w:p w:rsidR="00B350D0" w:rsidRPr="00D55E2D" w:rsidP="001C6773">
            <w:pPr>
              <w:pStyle w:val="TableParagraph"/>
              <w:spacing w:before="60" w:after="60"/>
              <w:ind w:left="57" w:right="57"/>
              <w:rPr>
                <w:sz w:val="14"/>
              </w:rPr>
            </w:pPr>
            <w:r w:rsidRPr="00D55E2D">
              <w:rPr>
                <w:sz w:val="14"/>
              </w:rPr>
              <w:t>0.00</w:t>
            </w:r>
          </w:p>
        </w:tc>
        <w:tc>
          <w:tcPr>
            <w:tcW w:w="1417" w:type="dxa"/>
          </w:tcPr>
          <w:p w:rsidR="00B350D0" w:rsidRPr="00D55E2D" w:rsidP="001C6773">
            <w:pPr>
              <w:pStyle w:val="TableParagraph"/>
              <w:spacing w:before="60" w:after="60"/>
              <w:ind w:left="57" w:right="57"/>
              <w:rPr>
                <w:sz w:val="14"/>
              </w:rPr>
            </w:pPr>
            <w:r w:rsidRPr="00D55E2D">
              <w:rPr>
                <w:sz w:val="14"/>
              </w:rPr>
              <w:t>0.224</w:t>
            </w:r>
          </w:p>
        </w:tc>
        <w:tc>
          <w:tcPr>
            <w:tcW w:w="1417" w:type="dxa"/>
          </w:tcPr>
          <w:p w:rsidR="00B350D0" w:rsidRPr="00D55E2D" w:rsidP="001C6773">
            <w:pPr>
              <w:pStyle w:val="TableParagraph"/>
              <w:spacing w:before="60" w:after="60"/>
              <w:ind w:left="57" w:right="57"/>
              <w:rPr>
                <w:sz w:val="14"/>
              </w:rPr>
            </w:pPr>
            <w:r w:rsidRPr="00D55E2D">
              <w:rPr>
                <w:sz w:val="14"/>
              </w:rPr>
              <w:t>0.837</w:t>
            </w:r>
          </w:p>
        </w:tc>
        <w:tc>
          <w:tcPr>
            <w:tcW w:w="1417" w:type="dxa"/>
          </w:tcPr>
          <w:p w:rsidR="00B350D0" w:rsidRPr="00D55E2D" w:rsidP="001C6773">
            <w:pPr>
              <w:pStyle w:val="TableParagraph"/>
              <w:spacing w:before="60" w:after="60"/>
              <w:ind w:left="57" w:right="57"/>
              <w:rPr>
                <w:sz w:val="14"/>
              </w:rPr>
            </w:pPr>
            <w:r w:rsidRPr="00D55E2D">
              <w:rPr>
                <w:sz w:val="14"/>
              </w:rPr>
              <w:t>0.408</w:t>
            </w:r>
          </w:p>
        </w:tc>
        <w:tc>
          <w:tcPr>
            <w:tcW w:w="1133" w:type="dxa"/>
          </w:tcPr>
          <w:p w:rsidR="00B350D0" w:rsidRPr="00D55E2D" w:rsidP="001C6773">
            <w:pPr>
              <w:pStyle w:val="TableParagraph"/>
              <w:spacing w:before="60" w:after="60"/>
              <w:ind w:left="57" w:right="57"/>
              <w:rPr>
                <w:sz w:val="14"/>
              </w:rPr>
            </w:pPr>
            <w:r w:rsidRPr="00D55E2D">
              <w:rPr>
                <w:sz w:val="14"/>
              </w:rPr>
              <w:t>1.14</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2009</w:t>
            </w:r>
          </w:p>
        </w:tc>
        <w:tc>
          <w:tcPr>
            <w:tcW w:w="1417" w:type="dxa"/>
          </w:tcPr>
          <w:p w:rsidR="00B350D0" w:rsidRPr="00D55E2D" w:rsidP="001C6773">
            <w:pPr>
              <w:pStyle w:val="TableParagraph"/>
              <w:spacing w:before="60" w:after="60"/>
              <w:ind w:left="57" w:right="57"/>
              <w:rPr>
                <w:sz w:val="14"/>
              </w:rPr>
            </w:pPr>
            <w:r w:rsidRPr="00D55E2D">
              <w:rPr>
                <w:sz w:val="14"/>
              </w:rPr>
              <w:t>0.043</w:t>
            </w:r>
          </w:p>
        </w:tc>
        <w:tc>
          <w:tcPr>
            <w:tcW w:w="1417" w:type="dxa"/>
          </w:tcPr>
          <w:p w:rsidR="00B350D0" w:rsidRPr="00D55E2D" w:rsidP="001C6773">
            <w:pPr>
              <w:pStyle w:val="TableParagraph"/>
              <w:spacing w:before="60" w:after="60"/>
              <w:ind w:left="57" w:right="57"/>
              <w:rPr>
                <w:sz w:val="14"/>
              </w:rPr>
            </w:pPr>
            <w:r w:rsidRPr="00D55E2D">
              <w:rPr>
                <w:sz w:val="14"/>
              </w:rPr>
              <w:t>1.00</w:t>
            </w:r>
          </w:p>
        </w:tc>
        <w:tc>
          <w:tcPr>
            <w:tcW w:w="1133" w:type="dxa"/>
          </w:tcPr>
          <w:p w:rsidR="00B350D0" w:rsidRPr="00D55E2D" w:rsidP="001C6773">
            <w:pPr>
              <w:pStyle w:val="TableParagraph"/>
              <w:spacing w:before="60" w:after="60"/>
              <w:ind w:left="57" w:right="57"/>
              <w:rPr>
                <w:sz w:val="14"/>
              </w:rPr>
            </w:pPr>
            <w:r w:rsidRPr="00D55E2D">
              <w:rPr>
                <w:sz w:val="14"/>
              </w:rPr>
              <w:t>0.00</w:t>
            </w:r>
          </w:p>
        </w:tc>
        <w:tc>
          <w:tcPr>
            <w:tcW w:w="1417" w:type="dxa"/>
          </w:tcPr>
          <w:p w:rsidR="00B350D0" w:rsidRPr="00D55E2D" w:rsidP="001C6773">
            <w:pPr>
              <w:pStyle w:val="TableParagraph"/>
              <w:spacing w:before="60" w:after="60"/>
              <w:ind w:left="57" w:right="57"/>
              <w:rPr>
                <w:sz w:val="14"/>
              </w:rPr>
            </w:pPr>
            <w:r w:rsidRPr="00D55E2D">
              <w:rPr>
                <w:sz w:val="14"/>
              </w:rPr>
              <w:t>0.387</w:t>
            </w:r>
          </w:p>
        </w:tc>
        <w:tc>
          <w:tcPr>
            <w:tcW w:w="1417" w:type="dxa"/>
          </w:tcPr>
          <w:p w:rsidR="00B350D0" w:rsidRPr="00D55E2D" w:rsidP="001C6773">
            <w:pPr>
              <w:pStyle w:val="TableParagraph"/>
              <w:spacing w:before="60" w:after="60"/>
              <w:ind w:left="57" w:right="57"/>
              <w:rPr>
                <w:sz w:val="14"/>
              </w:rPr>
            </w:pPr>
            <w:r w:rsidRPr="00D55E2D">
              <w:rPr>
                <w:sz w:val="14"/>
              </w:rPr>
              <w:t>0.914</w:t>
            </w:r>
          </w:p>
        </w:tc>
        <w:tc>
          <w:tcPr>
            <w:tcW w:w="1417" w:type="dxa"/>
          </w:tcPr>
          <w:p w:rsidR="00B350D0" w:rsidRPr="00D55E2D" w:rsidP="001C6773">
            <w:pPr>
              <w:pStyle w:val="TableParagraph"/>
              <w:spacing w:before="60" w:after="60"/>
              <w:ind w:left="57" w:right="57"/>
              <w:rPr>
                <w:sz w:val="14"/>
              </w:rPr>
            </w:pPr>
            <w:r w:rsidRPr="00D55E2D">
              <w:rPr>
                <w:sz w:val="14"/>
              </w:rPr>
              <w:t>0.0323</w:t>
            </w:r>
          </w:p>
        </w:tc>
        <w:tc>
          <w:tcPr>
            <w:tcW w:w="1133" w:type="dxa"/>
          </w:tcPr>
          <w:p w:rsidR="00B350D0" w:rsidRPr="00D55E2D" w:rsidP="001C6773">
            <w:pPr>
              <w:pStyle w:val="TableParagraph"/>
              <w:spacing w:before="60" w:after="60"/>
              <w:ind w:left="57" w:right="57"/>
              <w:rPr>
                <w:sz w:val="14"/>
              </w:rPr>
            </w:pPr>
            <w:r w:rsidRPr="00D55E2D">
              <w:rPr>
                <w:sz w:val="14"/>
              </w:rPr>
              <w:t>1.38</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2010</w:t>
            </w:r>
          </w:p>
        </w:tc>
        <w:tc>
          <w:tcPr>
            <w:tcW w:w="1417" w:type="dxa"/>
          </w:tcPr>
          <w:p w:rsidR="00B350D0" w:rsidRPr="00D55E2D" w:rsidP="001C6773">
            <w:pPr>
              <w:pStyle w:val="TableParagraph"/>
              <w:spacing w:before="60" w:after="60"/>
              <w:ind w:left="57" w:right="57"/>
              <w:rPr>
                <w:sz w:val="14"/>
              </w:rPr>
            </w:pPr>
            <w:r w:rsidRPr="00D55E2D">
              <w:rPr>
                <w:sz w:val="14"/>
              </w:rPr>
              <w:t>0.0286</w:t>
            </w:r>
          </w:p>
        </w:tc>
        <w:tc>
          <w:tcPr>
            <w:tcW w:w="1417" w:type="dxa"/>
          </w:tcPr>
          <w:p w:rsidR="00B350D0" w:rsidRPr="00D55E2D" w:rsidP="001C6773">
            <w:pPr>
              <w:pStyle w:val="TableParagraph"/>
              <w:spacing w:before="60" w:after="60"/>
              <w:ind w:left="57" w:right="57"/>
              <w:rPr>
                <w:sz w:val="14"/>
              </w:rPr>
            </w:pPr>
            <w:r w:rsidRPr="00D55E2D">
              <w:rPr>
                <w:sz w:val="14"/>
              </w:rPr>
              <w:t>0.6667</w:t>
            </w:r>
          </w:p>
        </w:tc>
        <w:tc>
          <w:tcPr>
            <w:tcW w:w="1133" w:type="dxa"/>
          </w:tcPr>
          <w:p w:rsidR="00B350D0" w:rsidRPr="00D55E2D" w:rsidP="001C6773">
            <w:pPr>
              <w:pStyle w:val="TableParagraph"/>
              <w:spacing w:before="60" w:after="60"/>
              <w:ind w:left="57" w:right="57"/>
              <w:rPr>
                <w:sz w:val="14"/>
              </w:rPr>
            </w:pPr>
            <w:r w:rsidRPr="00D55E2D">
              <w:rPr>
                <w:sz w:val="14"/>
              </w:rPr>
              <w:t>0.0143</w:t>
            </w:r>
          </w:p>
        </w:tc>
        <w:tc>
          <w:tcPr>
            <w:tcW w:w="1417" w:type="dxa"/>
          </w:tcPr>
          <w:p w:rsidR="00B350D0" w:rsidRPr="00D55E2D" w:rsidP="001C6773">
            <w:pPr>
              <w:pStyle w:val="TableParagraph"/>
              <w:spacing w:before="60" w:after="60"/>
              <w:ind w:left="57" w:right="57"/>
              <w:rPr>
                <w:sz w:val="14"/>
              </w:rPr>
            </w:pPr>
            <w:r w:rsidRPr="00D55E2D">
              <w:rPr>
                <w:sz w:val="14"/>
              </w:rPr>
              <w:t>0.321</w:t>
            </w:r>
          </w:p>
        </w:tc>
        <w:tc>
          <w:tcPr>
            <w:tcW w:w="1417" w:type="dxa"/>
          </w:tcPr>
          <w:p w:rsidR="00B350D0" w:rsidRPr="00D55E2D" w:rsidP="001C6773">
            <w:pPr>
              <w:pStyle w:val="TableParagraph"/>
              <w:spacing w:before="60" w:after="60"/>
              <w:ind w:left="57" w:right="57"/>
              <w:rPr>
                <w:sz w:val="14"/>
              </w:rPr>
            </w:pPr>
            <w:r w:rsidRPr="00D55E2D">
              <w:rPr>
                <w:sz w:val="14"/>
              </w:rPr>
              <w:t>0.921</w:t>
            </w:r>
          </w:p>
        </w:tc>
        <w:tc>
          <w:tcPr>
            <w:tcW w:w="1417" w:type="dxa"/>
          </w:tcPr>
          <w:p w:rsidR="00B350D0" w:rsidRPr="00D55E2D" w:rsidP="001C6773">
            <w:pPr>
              <w:pStyle w:val="TableParagraph"/>
              <w:spacing w:before="60" w:after="60"/>
              <w:ind w:left="57" w:right="57"/>
              <w:rPr>
                <w:sz w:val="14"/>
              </w:rPr>
            </w:pPr>
            <w:r w:rsidRPr="00D55E2D">
              <w:rPr>
                <w:sz w:val="14"/>
              </w:rPr>
              <w:t>0.0429</w:t>
            </w:r>
          </w:p>
        </w:tc>
        <w:tc>
          <w:tcPr>
            <w:tcW w:w="1133" w:type="dxa"/>
          </w:tcPr>
          <w:p w:rsidR="00B350D0" w:rsidRPr="00D55E2D" w:rsidP="001C6773">
            <w:pPr>
              <w:pStyle w:val="TableParagraph"/>
              <w:spacing w:before="60" w:after="60"/>
              <w:ind w:left="57" w:right="57"/>
              <w:rPr>
                <w:sz w:val="14"/>
              </w:rPr>
            </w:pPr>
            <w:r w:rsidRPr="00D55E2D">
              <w:rPr>
                <w:sz w:val="14"/>
              </w:rPr>
              <w:t>1.27</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2011</w:t>
            </w:r>
          </w:p>
        </w:tc>
        <w:tc>
          <w:tcPr>
            <w:tcW w:w="1417" w:type="dxa"/>
          </w:tcPr>
          <w:p w:rsidR="00B350D0" w:rsidRPr="00D55E2D" w:rsidP="001C6773">
            <w:pPr>
              <w:pStyle w:val="TableParagraph"/>
              <w:spacing w:before="60" w:after="60"/>
              <w:ind w:left="57" w:right="57"/>
              <w:rPr>
                <w:sz w:val="14"/>
              </w:rPr>
            </w:pPr>
            <w:r w:rsidRPr="00D55E2D">
              <w:rPr>
                <w:sz w:val="14"/>
              </w:rPr>
              <w:t>0.027</w:t>
            </w:r>
          </w:p>
        </w:tc>
        <w:tc>
          <w:tcPr>
            <w:tcW w:w="1417" w:type="dxa"/>
          </w:tcPr>
          <w:p w:rsidR="00B350D0" w:rsidRPr="00D55E2D" w:rsidP="001C6773">
            <w:pPr>
              <w:pStyle w:val="TableParagraph"/>
              <w:spacing w:before="60" w:after="60"/>
              <w:ind w:left="57" w:right="57"/>
              <w:rPr>
                <w:sz w:val="14"/>
              </w:rPr>
            </w:pPr>
            <w:r w:rsidRPr="00D55E2D">
              <w:rPr>
                <w:sz w:val="14"/>
              </w:rPr>
              <w:t>0.625</w:t>
            </w:r>
          </w:p>
        </w:tc>
        <w:tc>
          <w:tcPr>
            <w:tcW w:w="1133" w:type="dxa"/>
          </w:tcPr>
          <w:p w:rsidR="00B350D0" w:rsidRPr="00D55E2D" w:rsidP="001C6773">
            <w:pPr>
              <w:pStyle w:val="TableParagraph"/>
              <w:spacing w:before="60" w:after="60"/>
              <w:ind w:left="57" w:right="57"/>
              <w:rPr>
                <w:sz w:val="14"/>
              </w:rPr>
            </w:pPr>
            <w:r w:rsidRPr="00D55E2D">
              <w:rPr>
                <w:sz w:val="14"/>
              </w:rPr>
              <w:t>0.0108</w:t>
            </w:r>
          </w:p>
        </w:tc>
        <w:tc>
          <w:tcPr>
            <w:tcW w:w="1417" w:type="dxa"/>
          </w:tcPr>
          <w:p w:rsidR="00B350D0" w:rsidRPr="00D55E2D" w:rsidP="001C6773">
            <w:pPr>
              <w:pStyle w:val="TableParagraph"/>
              <w:spacing w:before="60" w:after="60"/>
              <w:ind w:left="57" w:right="57"/>
              <w:rPr>
                <w:sz w:val="14"/>
              </w:rPr>
            </w:pPr>
            <w:r w:rsidRPr="00D55E2D">
              <w:rPr>
                <w:sz w:val="14"/>
              </w:rPr>
              <w:t>0.303</w:t>
            </w:r>
          </w:p>
        </w:tc>
        <w:tc>
          <w:tcPr>
            <w:tcW w:w="1417" w:type="dxa"/>
          </w:tcPr>
          <w:p w:rsidR="00B350D0" w:rsidRPr="00D55E2D" w:rsidP="001C6773">
            <w:pPr>
              <w:pStyle w:val="TableParagraph"/>
              <w:spacing w:before="60" w:after="60"/>
              <w:ind w:left="57" w:right="57"/>
              <w:rPr>
                <w:sz w:val="14"/>
              </w:rPr>
            </w:pPr>
            <w:r w:rsidRPr="00D55E2D">
              <w:rPr>
                <w:sz w:val="14"/>
              </w:rPr>
              <w:t>0.897</w:t>
            </w:r>
          </w:p>
        </w:tc>
        <w:tc>
          <w:tcPr>
            <w:tcW w:w="1417" w:type="dxa"/>
          </w:tcPr>
          <w:p w:rsidR="00B350D0" w:rsidRPr="00D55E2D" w:rsidP="001C6773">
            <w:pPr>
              <w:pStyle w:val="TableParagraph"/>
              <w:spacing w:before="60" w:after="60"/>
              <w:ind w:left="57" w:right="57"/>
              <w:rPr>
                <w:sz w:val="14"/>
              </w:rPr>
            </w:pPr>
            <w:r w:rsidRPr="00D55E2D">
              <w:rPr>
                <w:sz w:val="14"/>
              </w:rPr>
              <w:t>0.0324</w:t>
            </w:r>
          </w:p>
        </w:tc>
        <w:tc>
          <w:tcPr>
            <w:tcW w:w="1133" w:type="dxa"/>
          </w:tcPr>
          <w:p w:rsidR="00B350D0" w:rsidRPr="00D55E2D" w:rsidP="001C6773">
            <w:pPr>
              <w:pStyle w:val="TableParagraph"/>
              <w:spacing w:before="60" w:after="60"/>
              <w:ind w:left="57" w:right="57"/>
              <w:rPr>
                <w:sz w:val="14"/>
              </w:rPr>
            </w:pPr>
            <w:r w:rsidRPr="00D55E2D">
              <w:rPr>
                <w:sz w:val="14"/>
              </w:rPr>
              <w:t>1.27</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2012</w:t>
            </w:r>
          </w:p>
        </w:tc>
        <w:tc>
          <w:tcPr>
            <w:tcW w:w="1417" w:type="dxa"/>
          </w:tcPr>
          <w:p w:rsidR="00B350D0" w:rsidRPr="00D55E2D" w:rsidP="001C6773">
            <w:pPr>
              <w:pStyle w:val="TableParagraph"/>
              <w:spacing w:before="60" w:after="60"/>
              <w:ind w:left="57" w:right="57"/>
              <w:rPr>
                <w:sz w:val="14"/>
              </w:rPr>
            </w:pPr>
            <w:r w:rsidRPr="00D55E2D">
              <w:rPr>
                <w:sz w:val="14"/>
              </w:rPr>
              <w:t>0.026</w:t>
            </w:r>
          </w:p>
        </w:tc>
        <w:tc>
          <w:tcPr>
            <w:tcW w:w="1417" w:type="dxa"/>
          </w:tcPr>
          <w:p w:rsidR="00B350D0" w:rsidRPr="00D55E2D" w:rsidP="001C6773">
            <w:pPr>
              <w:pStyle w:val="TableParagraph"/>
              <w:spacing w:before="60" w:after="60"/>
              <w:ind w:left="57" w:right="57"/>
              <w:rPr>
                <w:sz w:val="14"/>
              </w:rPr>
            </w:pPr>
            <w:r w:rsidRPr="00D55E2D">
              <w:rPr>
                <w:sz w:val="14"/>
              </w:rPr>
              <w:t>0.60</w:t>
            </w:r>
          </w:p>
        </w:tc>
        <w:tc>
          <w:tcPr>
            <w:tcW w:w="1133" w:type="dxa"/>
          </w:tcPr>
          <w:p w:rsidR="00B350D0" w:rsidRPr="00D55E2D" w:rsidP="001C6773">
            <w:pPr>
              <w:pStyle w:val="TableParagraph"/>
              <w:spacing w:before="60" w:after="60"/>
              <w:ind w:left="57" w:right="57"/>
              <w:rPr>
                <w:sz w:val="14"/>
              </w:rPr>
            </w:pPr>
            <w:r w:rsidRPr="00D55E2D">
              <w:rPr>
                <w:sz w:val="14"/>
              </w:rPr>
              <w:t>0.013</w:t>
            </w:r>
          </w:p>
        </w:tc>
        <w:tc>
          <w:tcPr>
            <w:tcW w:w="1417" w:type="dxa"/>
          </w:tcPr>
          <w:p w:rsidR="00B350D0" w:rsidRPr="00D55E2D" w:rsidP="001C6773">
            <w:pPr>
              <w:pStyle w:val="TableParagraph"/>
              <w:spacing w:before="60" w:after="60"/>
              <w:ind w:left="57" w:right="57"/>
              <w:rPr>
                <w:sz w:val="14"/>
              </w:rPr>
            </w:pPr>
            <w:r w:rsidRPr="00D55E2D">
              <w:rPr>
                <w:sz w:val="14"/>
              </w:rPr>
              <w:t>0.333</w:t>
            </w:r>
          </w:p>
        </w:tc>
        <w:tc>
          <w:tcPr>
            <w:tcW w:w="1417" w:type="dxa"/>
          </w:tcPr>
          <w:p w:rsidR="00B350D0" w:rsidRPr="00D55E2D" w:rsidP="001C6773">
            <w:pPr>
              <w:pStyle w:val="TableParagraph"/>
              <w:spacing w:before="60" w:after="60"/>
              <w:ind w:left="57" w:right="57"/>
              <w:rPr>
                <w:sz w:val="14"/>
              </w:rPr>
            </w:pPr>
            <w:r w:rsidRPr="00D55E2D">
              <w:rPr>
                <w:sz w:val="14"/>
              </w:rPr>
              <w:t>0.913</w:t>
            </w:r>
          </w:p>
        </w:tc>
        <w:tc>
          <w:tcPr>
            <w:tcW w:w="1417" w:type="dxa"/>
          </w:tcPr>
          <w:p w:rsidR="00B350D0" w:rsidRPr="00D55E2D" w:rsidP="001C6773">
            <w:pPr>
              <w:pStyle w:val="TableParagraph"/>
              <w:spacing w:before="60" w:after="60"/>
              <w:ind w:left="57" w:right="57"/>
              <w:rPr>
                <w:sz w:val="14"/>
              </w:rPr>
            </w:pPr>
            <w:r w:rsidRPr="00D55E2D">
              <w:rPr>
                <w:sz w:val="14"/>
              </w:rPr>
              <w:t>0.026</w:t>
            </w:r>
          </w:p>
        </w:tc>
        <w:tc>
          <w:tcPr>
            <w:tcW w:w="1133" w:type="dxa"/>
          </w:tcPr>
          <w:p w:rsidR="00B350D0" w:rsidRPr="00D55E2D" w:rsidP="001C6773">
            <w:pPr>
              <w:pStyle w:val="TableParagraph"/>
              <w:spacing w:before="60" w:after="60"/>
              <w:ind w:left="57" w:right="57"/>
              <w:rPr>
                <w:sz w:val="14"/>
              </w:rPr>
            </w:pPr>
            <w:r w:rsidRPr="00D55E2D">
              <w:rPr>
                <w:sz w:val="14"/>
              </w:rPr>
              <w:t>1.31</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2013</w:t>
            </w:r>
          </w:p>
        </w:tc>
        <w:tc>
          <w:tcPr>
            <w:tcW w:w="1417" w:type="dxa"/>
          </w:tcPr>
          <w:p w:rsidR="00B350D0" w:rsidRPr="00D55E2D" w:rsidP="001C6773">
            <w:pPr>
              <w:pStyle w:val="TableParagraph"/>
              <w:spacing w:before="60" w:after="60"/>
              <w:ind w:left="57" w:right="57"/>
              <w:rPr>
                <w:sz w:val="14"/>
              </w:rPr>
            </w:pPr>
            <w:r w:rsidRPr="00D55E2D">
              <w:rPr>
                <w:sz w:val="14"/>
              </w:rPr>
              <w:t>0.176</w:t>
            </w:r>
          </w:p>
        </w:tc>
        <w:tc>
          <w:tcPr>
            <w:tcW w:w="1417" w:type="dxa"/>
          </w:tcPr>
          <w:p w:rsidR="00B350D0" w:rsidRPr="00D55E2D" w:rsidP="001C6773">
            <w:pPr>
              <w:pStyle w:val="TableParagraph"/>
              <w:spacing w:before="60" w:after="60"/>
              <w:ind w:left="57" w:right="57"/>
              <w:rPr>
                <w:sz w:val="14"/>
              </w:rPr>
            </w:pPr>
            <w:r w:rsidRPr="00D55E2D">
              <w:rPr>
                <w:sz w:val="14"/>
              </w:rPr>
              <w:t>0.368</w:t>
            </w:r>
          </w:p>
        </w:tc>
        <w:tc>
          <w:tcPr>
            <w:tcW w:w="1133" w:type="dxa"/>
          </w:tcPr>
          <w:p w:rsidR="00B350D0" w:rsidRPr="00D55E2D" w:rsidP="001C6773">
            <w:pPr>
              <w:pStyle w:val="TableParagraph"/>
              <w:spacing w:before="60" w:after="60"/>
              <w:ind w:left="57" w:right="57"/>
              <w:rPr>
                <w:sz w:val="14"/>
              </w:rPr>
            </w:pPr>
            <w:r w:rsidRPr="00D55E2D">
              <w:rPr>
                <w:sz w:val="14"/>
              </w:rPr>
              <w:t>0.022</w:t>
            </w:r>
          </w:p>
        </w:tc>
        <w:tc>
          <w:tcPr>
            <w:tcW w:w="1417" w:type="dxa"/>
          </w:tcPr>
          <w:p w:rsidR="00B350D0" w:rsidRPr="00D55E2D" w:rsidP="001C6773">
            <w:pPr>
              <w:pStyle w:val="TableParagraph"/>
              <w:spacing w:before="60" w:after="60"/>
              <w:ind w:left="57" w:right="57"/>
              <w:rPr>
                <w:sz w:val="14"/>
              </w:rPr>
            </w:pPr>
            <w:r w:rsidRPr="00D55E2D">
              <w:rPr>
                <w:sz w:val="14"/>
              </w:rPr>
              <w:t>0.316</w:t>
            </w:r>
          </w:p>
        </w:tc>
        <w:tc>
          <w:tcPr>
            <w:tcW w:w="1417" w:type="dxa"/>
          </w:tcPr>
          <w:p w:rsidR="00B350D0" w:rsidRPr="00D55E2D" w:rsidP="001C6773">
            <w:pPr>
              <w:pStyle w:val="TableParagraph"/>
              <w:spacing w:before="60" w:after="60"/>
              <w:ind w:left="57" w:right="57"/>
              <w:rPr>
                <w:sz w:val="14"/>
              </w:rPr>
            </w:pPr>
            <w:r w:rsidRPr="00D55E2D">
              <w:rPr>
                <w:sz w:val="14"/>
              </w:rPr>
              <w:t>0.953</w:t>
            </w:r>
          </w:p>
        </w:tc>
        <w:tc>
          <w:tcPr>
            <w:tcW w:w="1417" w:type="dxa"/>
          </w:tcPr>
          <w:p w:rsidR="00B350D0" w:rsidRPr="00D55E2D" w:rsidP="001C6773">
            <w:pPr>
              <w:pStyle w:val="TableParagraph"/>
              <w:spacing w:before="60" w:after="60"/>
              <w:ind w:left="57" w:right="57"/>
              <w:rPr>
                <w:sz w:val="14"/>
              </w:rPr>
            </w:pPr>
            <w:r w:rsidRPr="00D55E2D">
              <w:rPr>
                <w:sz w:val="14"/>
              </w:rPr>
              <w:t>0.0176</w:t>
            </w:r>
          </w:p>
        </w:tc>
        <w:tc>
          <w:tcPr>
            <w:tcW w:w="1133" w:type="dxa"/>
          </w:tcPr>
          <w:p w:rsidR="00B350D0" w:rsidRPr="00D55E2D" w:rsidP="001C6773">
            <w:pPr>
              <w:pStyle w:val="TableParagraph"/>
              <w:spacing w:before="60" w:after="60"/>
              <w:ind w:left="57" w:right="57"/>
              <w:rPr>
                <w:sz w:val="14"/>
              </w:rPr>
            </w:pPr>
            <w:r w:rsidRPr="00D55E2D">
              <w:rPr>
                <w:sz w:val="14"/>
              </w:rPr>
              <w:t>1.33</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2014</w:t>
            </w:r>
          </w:p>
        </w:tc>
        <w:tc>
          <w:tcPr>
            <w:tcW w:w="1417" w:type="dxa"/>
          </w:tcPr>
          <w:p w:rsidR="00B350D0" w:rsidRPr="00D55E2D" w:rsidP="001C6773">
            <w:pPr>
              <w:pStyle w:val="TableParagraph"/>
              <w:spacing w:before="60" w:after="60"/>
              <w:ind w:left="57" w:right="57"/>
              <w:rPr>
                <w:sz w:val="14"/>
              </w:rPr>
            </w:pPr>
            <w:r w:rsidRPr="00D55E2D">
              <w:rPr>
                <w:sz w:val="14"/>
              </w:rPr>
              <w:t>0.0087</w:t>
            </w:r>
          </w:p>
        </w:tc>
        <w:tc>
          <w:tcPr>
            <w:tcW w:w="1417" w:type="dxa"/>
          </w:tcPr>
          <w:p w:rsidR="00B350D0" w:rsidRPr="00D55E2D" w:rsidP="001C6773">
            <w:pPr>
              <w:pStyle w:val="TableParagraph"/>
              <w:spacing w:before="60" w:after="60"/>
              <w:ind w:left="57" w:right="57"/>
              <w:rPr>
                <w:sz w:val="14"/>
              </w:rPr>
            </w:pPr>
            <w:r w:rsidRPr="00D55E2D">
              <w:rPr>
                <w:sz w:val="14"/>
              </w:rPr>
              <w:t>0.169</w:t>
            </w:r>
          </w:p>
        </w:tc>
        <w:tc>
          <w:tcPr>
            <w:tcW w:w="1133" w:type="dxa"/>
          </w:tcPr>
          <w:p w:rsidR="00B350D0" w:rsidRPr="00D55E2D" w:rsidP="001C6773">
            <w:pPr>
              <w:pStyle w:val="TableParagraph"/>
              <w:spacing w:before="60" w:after="60"/>
              <w:ind w:left="57" w:right="57"/>
              <w:rPr>
                <w:sz w:val="14"/>
              </w:rPr>
            </w:pPr>
            <w:r w:rsidRPr="00D55E2D">
              <w:rPr>
                <w:sz w:val="14"/>
              </w:rPr>
              <w:t>0.0217</w:t>
            </w:r>
          </w:p>
        </w:tc>
        <w:tc>
          <w:tcPr>
            <w:tcW w:w="1417" w:type="dxa"/>
          </w:tcPr>
          <w:p w:rsidR="00B350D0" w:rsidRPr="00D55E2D" w:rsidP="001C6773">
            <w:pPr>
              <w:pStyle w:val="TableParagraph"/>
              <w:spacing w:before="60" w:after="60"/>
              <w:ind w:left="57" w:right="57"/>
              <w:rPr>
                <w:sz w:val="14"/>
              </w:rPr>
            </w:pPr>
            <w:r w:rsidRPr="00D55E2D">
              <w:rPr>
                <w:sz w:val="14"/>
              </w:rPr>
              <w:t>0.244</w:t>
            </w:r>
          </w:p>
        </w:tc>
        <w:tc>
          <w:tcPr>
            <w:tcW w:w="1417" w:type="dxa"/>
          </w:tcPr>
          <w:p w:rsidR="00B350D0" w:rsidRPr="00D55E2D" w:rsidP="001C6773">
            <w:pPr>
              <w:pStyle w:val="TableParagraph"/>
              <w:spacing w:before="60" w:after="60"/>
              <w:ind w:left="57" w:right="57"/>
              <w:rPr>
                <w:sz w:val="14"/>
              </w:rPr>
            </w:pPr>
            <w:r w:rsidRPr="00D55E2D">
              <w:rPr>
                <w:sz w:val="14"/>
              </w:rPr>
              <w:t>1.04</w:t>
            </w:r>
          </w:p>
        </w:tc>
        <w:tc>
          <w:tcPr>
            <w:tcW w:w="1417" w:type="dxa"/>
          </w:tcPr>
          <w:p w:rsidR="00B350D0" w:rsidRPr="00D55E2D" w:rsidP="001C6773">
            <w:pPr>
              <w:pStyle w:val="TableParagraph"/>
              <w:spacing w:before="60" w:after="60"/>
              <w:ind w:left="57" w:right="57"/>
              <w:rPr>
                <w:sz w:val="14"/>
              </w:rPr>
            </w:pPr>
            <w:r w:rsidRPr="00D55E2D">
              <w:rPr>
                <w:sz w:val="14"/>
              </w:rPr>
              <w:t>0.013</w:t>
            </w:r>
          </w:p>
        </w:tc>
        <w:tc>
          <w:tcPr>
            <w:tcW w:w="1133" w:type="dxa"/>
          </w:tcPr>
          <w:p w:rsidR="00B350D0" w:rsidRPr="00D55E2D" w:rsidP="001C6773">
            <w:pPr>
              <w:pStyle w:val="TableParagraph"/>
              <w:spacing w:before="60" w:after="60"/>
              <w:ind w:left="57" w:right="57"/>
              <w:rPr>
                <w:sz w:val="14"/>
              </w:rPr>
            </w:pPr>
            <w:r w:rsidRPr="00D55E2D">
              <w:rPr>
                <w:sz w:val="14"/>
              </w:rPr>
              <w:t>1.33</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2015</w:t>
            </w:r>
          </w:p>
        </w:tc>
        <w:tc>
          <w:tcPr>
            <w:tcW w:w="1417" w:type="dxa"/>
          </w:tcPr>
          <w:p w:rsidR="00B350D0" w:rsidRPr="00D55E2D" w:rsidP="001C6773">
            <w:pPr>
              <w:pStyle w:val="TableParagraph"/>
              <w:spacing w:before="60" w:after="60"/>
              <w:ind w:left="57" w:right="57"/>
              <w:rPr>
                <w:sz w:val="14"/>
              </w:rPr>
            </w:pPr>
            <w:r w:rsidRPr="00D55E2D">
              <w:rPr>
                <w:sz w:val="14"/>
              </w:rPr>
              <w:t>0.00862</w:t>
            </w:r>
          </w:p>
        </w:tc>
        <w:tc>
          <w:tcPr>
            <w:tcW w:w="1417" w:type="dxa"/>
          </w:tcPr>
          <w:p w:rsidR="00B350D0" w:rsidRPr="00D55E2D" w:rsidP="001C6773">
            <w:pPr>
              <w:pStyle w:val="TableParagraph"/>
              <w:spacing w:before="60" w:after="60"/>
              <w:ind w:left="57" w:right="57"/>
              <w:rPr>
                <w:sz w:val="14"/>
              </w:rPr>
            </w:pPr>
            <w:r w:rsidRPr="00D55E2D">
              <w:rPr>
                <w:sz w:val="14"/>
              </w:rPr>
              <w:t>0.157</w:t>
            </w:r>
          </w:p>
        </w:tc>
        <w:tc>
          <w:tcPr>
            <w:tcW w:w="1133" w:type="dxa"/>
          </w:tcPr>
          <w:p w:rsidR="00B350D0" w:rsidRPr="00D55E2D" w:rsidP="001C6773">
            <w:pPr>
              <w:pStyle w:val="TableParagraph"/>
              <w:spacing w:before="60" w:after="60"/>
              <w:ind w:left="57" w:right="57"/>
              <w:rPr>
                <w:sz w:val="14"/>
              </w:rPr>
            </w:pPr>
            <w:r w:rsidRPr="00D55E2D">
              <w:rPr>
                <w:sz w:val="14"/>
              </w:rPr>
              <w:t>0.0216</w:t>
            </w:r>
          </w:p>
        </w:tc>
        <w:tc>
          <w:tcPr>
            <w:tcW w:w="1417" w:type="dxa"/>
          </w:tcPr>
          <w:p w:rsidR="00B350D0" w:rsidRPr="00D55E2D" w:rsidP="001C6773">
            <w:pPr>
              <w:pStyle w:val="TableParagraph"/>
              <w:spacing w:before="60" w:after="60"/>
              <w:ind w:left="57" w:right="57"/>
              <w:rPr>
                <w:sz w:val="14"/>
              </w:rPr>
            </w:pPr>
            <w:r w:rsidRPr="00D55E2D">
              <w:rPr>
                <w:sz w:val="14"/>
              </w:rPr>
              <w:t>0.259</w:t>
            </w:r>
          </w:p>
        </w:tc>
        <w:tc>
          <w:tcPr>
            <w:tcW w:w="1417" w:type="dxa"/>
          </w:tcPr>
          <w:p w:rsidR="00B350D0" w:rsidRPr="00D55E2D" w:rsidP="001C6773">
            <w:pPr>
              <w:pStyle w:val="TableParagraph"/>
              <w:spacing w:before="60" w:after="60"/>
              <w:ind w:left="57" w:right="57"/>
              <w:rPr>
                <w:sz w:val="14"/>
              </w:rPr>
            </w:pPr>
            <w:r w:rsidRPr="00D55E2D">
              <w:rPr>
                <w:sz w:val="14"/>
              </w:rPr>
              <w:t>1.00</w:t>
            </w:r>
          </w:p>
        </w:tc>
        <w:tc>
          <w:tcPr>
            <w:tcW w:w="1417" w:type="dxa"/>
          </w:tcPr>
          <w:p w:rsidR="00B350D0" w:rsidRPr="00D55E2D" w:rsidP="001C6773">
            <w:pPr>
              <w:pStyle w:val="TableParagraph"/>
              <w:spacing w:before="60" w:after="60"/>
              <w:ind w:left="57" w:right="57"/>
              <w:rPr>
                <w:sz w:val="14"/>
              </w:rPr>
            </w:pPr>
            <w:r w:rsidRPr="00D55E2D">
              <w:rPr>
                <w:sz w:val="14"/>
              </w:rPr>
              <w:t>0.00</w:t>
            </w:r>
          </w:p>
        </w:tc>
        <w:tc>
          <w:tcPr>
            <w:tcW w:w="1133" w:type="dxa"/>
          </w:tcPr>
          <w:p w:rsidR="00B350D0" w:rsidRPr="00D55E2D" w:rsidP="001C6773">
            <w:pPr>
              <w:pStyle w:val="TableParagraph"/>
              <w:spacing w:before="60" w:after="60"/>
              <w:ind w:left="57" w:right="57"/>
              <w:rPr>
                <w:sz w:val="14"/>
              </w:rPr>
            </w:pPr>
            <w:r w:rsidRPr="00D55E2D">
              <w:rPr>
                <w:sz w:val="14"/>
              </w:rPr>
              <w:t>1.29</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2016</w:t>
            </w:r>
          </w:p>
        </w:tc>
        <w:tc>
          <w:tcPr>
            <w:tcW w:w="1417" w:type="dxa"/>
          </w:tcPr>
          <w:p w:rsidR="00B350D0" w:rsidRPr="00D55E2D" w:rsidP="001C6773">
            <w:pPr>
              <w:pStyle w:val="TableParagraph"/>
              <w:spacing w:before="60" w:after="60"/>
              <w:ind w:left="57" w:right="57"/>
              <w:rPr>
                <w:sz w:val="14"/>
              </w:rPr>
            </w:pPr>
            <w:r w:rsidRPr="00D55E2D">
              <w:rPr>
                <w:sz w:val="14"/>
              </w:rPr>
              <w:t>0.00424</w:t>
            </w:r>
          </w:p>
        </w:tc>
        <w:tc>
          <w:tcPr>
            <w:tcW w:w="1417" w:type="dxa"/>
          </w:tcPr>
          <w:p w:rsidR="00B350D0" w:rsidRPr="00D55E2D" w:rsidP="001C6773">
            <w:pPr>
              <w:pStyle w:val="TableParagraph"/>
              <w:spacing w:before="60" w:after="60"/>
              <w:ind w:left="57" w:right="57"/>
              <w:rPr>
                <w:sz w:val="14"/>
              </w:rPr>
            </w:pPr>
            <w:r w:rsidRPr="00D55E2D">
              <w:rPr>
                <w:sz w:val="14"/>
              </w:rPr>
              <w:t>0.0783</w:t>
            </w:r>
          </w:p>
        </w:tc>
        <w:tc>
          <w:tcPr>
            <w:tcW w:w="1133" w:type="dxa"/>
          </w:tcPr>
          <w:p w:rsidR="00B350D0" w:rsidRPr="00D55E2D" w:rsidP="001C6773">
            <w:pPr>
              <w:pStyle w:val="TableParagraph"/>
              <w:spacing w:before="60" w:after="60"/>
              <w:ind w:left="57" w:right="57"/>
              <w:rPr>
                <w:sz w:val="14"/>
              </w:rPr>
            </w:pPr>
            <w:r w:rsidRPr="00D55E2D">
              <w:rPr>
                <w:sz w:val="14"/>
              </w:rPr>
              <w:t>0.0297</w:t>
            </w:r>
          </w:p>
        </w:tc>
        <w:tc>
          <w:tcPr>
            <w:tcW w:w="1417" w:type="dxa"/>
          </w:tcPr>
          <w:p w:rsidR="00B350D0" w:rsidRPr="00D55E2D" w:rsidP="001C6773">
            <w:pPr>
              <w:pStyle w:val="TableParagraph"/>
              <w:spacing w:before="60" w:after="60"/>
              <w:ind w:left="57" w:right="57"/>
              <w:rPr>
                <w:sz w:val="14"/>
              </w:rPr>
            </w:pPr>
            <w:r w:rsidRPr="00D55E2D">
              <w:rPr>
                <w:sz w:val="14"/>
              </w:rPr>
              <w:t>0.229</w:t>
            </w:r>
          </w:p>
        </w:tc>
        <w:tc>
          <w:tcPr>
            <w:tcW w:w="1417" w:type="dxa"/>
          </w:tcPr>
          <w:p w:rsidR="00B350D0" w:rsidRPr="00D55E2D" w:rsidP="001C6773">
            <w:pPr>
              <w:pStyle w:val="TableParagraph"/>
              <w:spacing w:before="60" w:after="60"/>
              <w:ind w:left="57" w:right="57"/>
              <w:rPr>
                <w:sz w:val="14"/>
              </w:rPr>
            </w:pPr>
            <w:r w:rsidRPr="00D55E2D">
              <w:rPr>
                <w:sz w:val="14"/>
              </w:rPr>
              <w:t>0.907</w:t>
            </w:r>
          </w:p>
        </w:tc>
        <w:tc>
          <w:tcPr>
            <w:tcW w:w="1417" w:type="dxa"/>
          </w:tcPr>
          <w:p w:rsidR="00B350D0" w:rsidRPr="00D55E2D" w:rsidP="001C6773">
            <w:pPr>
              <w:pStyle w:val="TableParagraph"/>
              <w:spacing w:before="60" w:after="60"/>
              <w:ind w:left="57" w:right="57"/>
              <w:rPr>
                <w:sz w:val="14"/>
              </w:rPr>
            </w:pPr>
            <w:r w:rsidRPr="00D55E2D">
              <w:rPr>
                <w:sz w:val="14"/>
              </w:rPr>
              <w:t>0.00</w:t>
            </w:r>
          </w:p>
        </w:tc>
        <w:tc>
          <w:tcPr>
            <w:tcW w:w="1133" w:type="dxa"/>
          </w:tcPr>
          <w:p w:rsidR="00B350D0" w:rsidRPr="00D55E2D" w:rsidP="001C6773">
            <w:pPr>
              <w:pStyle w:val="TableParagraph"/>
              <w:spacing w:before="60" w:after="60"/>
              <w:ind w:left="57" w:right="57"/>
              <w:rPr>
                <w:sz w:val="14"/>
              </w:rPr>
            </w:pPr>
            <w:r w:rsidRPr="00D55E2D">
              <w:rPr>
                <w:sz w:val="14"/>
              </w:rPr>
              <w:t>1.17</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CC5BFF" w:rsidRPr="00D55E2D" w:rsidP="00CC5BFF">
            <w:pPr>
              <w:pStyle w:val="TableParagraph"/>
              <w:spacing w:before="60" w:after="60"/>
              <w:ind w:left="57"/>
              <w:rPr>
                <w:b/>
                <w:sz w:val="14"/>
              </w:rPr>
            </w:pPr>
            <w:r w:rsidRPr="00D55E2D">
              <w:rPr>
                <w:b/>
                <w:sz w:val="14"/>
              </w:rPr>
              <w:t>2017</w:t>
            </w:r>
          </w:p>
        </w:tc>
        <w:tc>
          <w:tcPr>
            <w:tcW w:w="1417" w:type="dxa"/>
          </w:tcPr>
          <w:p w:rsidR="00CC5BFF" w:rsidRPr="00D55E2D" w:rsidP="001C6773">
            <w:pPr>
              <w:pStyle w:val="TableParagraph"/>
              <w:spacing w:before="60" w:after="60"/>
              <w:ind w:left="57" w:right="57"/>
              <w:rPr>
                <w:sz w:val="14"/>
              </w:rPr>
            </w:pPr>
            <w:r w:rsidRPr="00D55E2D">
              <w:rPr>
                <w:sz w:val="14"/>
              </w:rPr>
              <w:t>0.00417</w:t>
            </w:r>
          </w:p>
        </w:tc>
        <w:tc>
          <w:tcPr>
            <w:tcW w:w="1417" w:type="dxa"/>
          </w:tcPr>
          <w:p w:rsidR="00CC5BFF" w:rsidRPr="00D55E2D" w:rsidP="001C6773">
            <w:pPr>
              <w:pStyle w:val="TableParagraph"/>
              <w:spacing w:before="60" w:after="60"/>
              <w:ind w:left="57" w:right="57"/>
              <w:rPr>
                <w:sz w:val="14"/>
              </w:rPr>
            </w:pPr>
            <w:r w:rsidRPr="00D55E2D">
              <w:rPr>
                <w:sz w:val="14"/>
              </w:rPr>
              <w:t>0.0726</w:t>
            </w:r>
          </w:p>
        </w:tc>
        <w:tc>
          <w:tcPr>
            <w:tcW w:w="1133" w:type="dxa"/>
          </w:tcPr>
          <w:p w:rsidR="00CC5BFF" w:rsidRPr="00D55E2D" w:rsidP="001C6773">
            <w:pPr>
              <w:pStyle w:val="TableParagraph"/>
              <w:spacing w:before="60" w:after="60"/>
              <w:ind w:left="57" w:right="57"/>
              <w:rPr>
                <w:sz w:val="14"/>
              </w:rPr>
            </w:pPr>
            <w:r w:rsidRPr="00D55E2D">
              <w:rPr>
                <w:sz w:val="14"/>
              </w:rPr>
              <w:t>0.0292</w:t>
            </w:r>
          </w:p>
        </w:tc>
        <w:tc>
          <w:tcPr>
            <w:tcW w:w="1417" w:type="dxa"/>
          </w:tcPr>
          <w:p w:rsidR="00CC5BFF" w:rsidRPr="00D55E2D" w:rsidP="001C6773">
            <w:pPr>
              <w:pStyle w:val="TableParagraph"/>
              <w:spacing w:before="60" w:after="60"/>
              <w:ind w:left="57" w:right="57"/>
              <w:rPr>
                <w:sz w:val="14"/>
              </w:rPr>
            </w:pPr>
            <w:r w:rsidRPr="00D55E2D">
              <w:rPr>
                <w:sz w:val="14"/>
              </w:rPr>
              <w:t>0.158</w:t>
            </w:r>
          </w:p>
        </w:tc>
        <w:tc>
          <w:tcPr>
            <w:tcW w:w="1417" w:type="dxa"/>
          </w:tcPr>
          <w:p w:rsidR="00CC5BFF" w:rsidRPr="00D55E2D" w:rsidP="001C6773">
            <w:pPr>
              <w:pStyle w:val="TableParagraph"/>
              <w:spacing w:before="60" w:after="60"/>
              <w:ind w:left="57" w:right="57"/>
              <w:rPr>
                <w:sz w:val="14"/>
              </w:rPr>
            </w:pPr>
            <w:r w:rsidRPr="00D55E2D">
              <w:rPr>
                <w:sz w:val="14"/>
              </w:rPr>
              <w:t>0.796</w:t>
            </w:r>
          </w:p>
        </w:tc>
        <w:tc>
          <w:tcPr>
            <w:tcW w:w="1417" w:type="dxa"/>
          </w:tcPr>
          <w:p w:rsidR="00CC5BFF" w:rsidRPr="00D55E2D" w:rsidP="001C6773">
            <w:pPr>
              <w:pStyle w:val="TableParagraph"/>
              <w:spacing w:before="60" w:after="60"/>
              <w:ind w:left="57" w:right="57"/>
              <w:rPr>
                <w:sz w:val="14"/>
              </w:rPr>
            </w:pPr>
            <w:r w:rsidRPr="00D55E2D">
              <w:rPr>
                <w:sz w:val="14"/>
              </w:rPr>
              <w:t>0.00417</w:t>
            </w:r>
          </w:p>
        </w:tc>
        <w:tc>
          <w:tcPr>
            <w:tcW w:w="1133" w:type="dxa"/>
          </w:tcPr>
          <w:p w:rsidR="00CC5BFF" w:rsidRPr="00D55E2D" w:rsidP="001C6773">
            <w:pPr>
              <w:pStyle w:val="TableParagraph"/>
              <w:spacing w:before="60" w:after="60"/>
              <w:ind w:left="57" w:right="57"/>
              <w:rPr>
                <w:sz w:val="14"/>
              </w:rPr>
            </w:pPr>
            <w:r w:rsidRPr="00D55E2D">
              <w:rPr>
                <w:sz w:val="14"/>
              </w:rPr>
              <w:t>0.992</w:t>
            </w:r>
          </w:p>
        </w:tc>
      </w:tr>
      <w:tr w:rsidTr="001C6773">
        <w:tblPrEx>
          <w:tblW w:w="10201" w:type="dxa"/>
          <w:tblInd w:w="111" w:type="dxa"/>
          <w:tblLayout w:type="fixed"/>
          <w:tblCellMar>
            <w:left w:w="0" w:type="dxa"/>
            <w:right w:w="0" w:type="dxa"/>
          </w:tblCellMar>
          <w:tblLook w:val="01E0"/>
        </w:tblPrEx>
        <w:trPr>
          <w:trHeight w:val="20"/>
        </w:trPr>
        <w:tc>
          <w:tcPr>
            <w:tcW w:w="850" w:type="dxa"/>
          </w:tcPr>
          <w:p w:rsidR="00B350D0" w:rsidRPr="00D55E2D" w:rsidP="00CC5BFF">
            <w:pPr>
              <w:pStyle w:val="TableParagraph"/>
              <w:spacing w:before="60" w:after="60"/>
              <w:ind w:left="57"/>
              <w:rPr>
                <w:b/>
                <w:sz w:val="14"/>
              </w:rPr>
            </w:pPr>
            <w:r w:rsidRPr="00D55E2D">
              <w:rPr>
                <w:b/>
                <w:sz w:val="14"/>
              </w:rPr>
              <w:t>-</w:t>
            </w:r>
          </w:p>
        </w:tc>
        <w:tc>
          <w:tcPr>
            <w:tcW w:w="1417" w:type="dxa"/>
          </w:tcPr>
          <w:p w:rsidR="00B350D0" w:rsidRPr="00D55E2D" w:rsidP="001C6773">
            <w:pPr>
              <w:pStyle w:val="TableParagraph"/>
              <w:spacing w:before="60" w:after="60"/>
              <w:ind w:left="57" w:right="57"/>
              <w:rPr>
                <w:sz w:val="14"/>
              </w:rPr>
            </w:pPr>
            <w:r w:rsidRPr="00D55E2D">
              <w:rPr>
                <w:sz w:val="14"/>
              </w:rPr>
              <w:t>Related to train-km</w:t>
            </w:r>
          </w:p>
        </w:tc>
        <w:tc>
          <w:tcPr>
            <w:tcW w:w="1417" w:type="dxa"/>
          </w:tcPr>
          <w:p w:rsidR="00B350D0" w:rsidRPr="00D55E2D" w:rsidP="001C6773">
            <w:pPr>
              <w:pStyle w:val="TableParagraph"/>
              <w:spacing w:before="60" w:after="60"/>
              <w:ind w:left="57" w:right="57"/>
              <w:rPr>
                <w:sz w:val="14"/>
              </w:rPr>
            </w:pPr>
            <w:r w:rsidRPr="00D55E2D">
              <w:rPr>
                <w:sz w:val="14"/>
              </w:rPr>
              <w:t>Related to passenger-km</w:t>
            </w:r>
          </w:p>
        </w:tc>
        <w:tc>
          <w:tcPr>
            <w:tcW w:w="1133" w:type="dxa"/>
          </w:tcPr>
          <w:p w:rsidR="00B350D0" w:rsidRPr="00D55E2D" w:rsidP="001C6773">
            <w:pPr>
              <w:pStyle w:val="TableParagraph"/>
              <w:spacing w:before="60" w:after="60"/>
              <w:ind w:left="57" w:right="57"/>
              <w:rPr>
                <w:sz w:val="14"/>
              </w:rPr>
            </w:pPr>
            <w:r w:rsidRPr="00D55E2D">
              <w:rPr>
                <w:sz w:val="14"/>
              </w:rPr>
              <w:t>Related to train-km</w:t>
            </w:r>
          </w:p>
        </w:tc>
        <w:tc>
          <w:tcPr>
            <w:tcW w:w="1417" w:type="dxa"/>
          </w:tcPr>
          <w:p w:rsidR="00B350D0" w:rsidRPr="00D55E2D" w:rsidP="001C6773">
            <w:pPr>
              <w:pStyle w:val="TableParagraph"/>
              <w:spacing w:before="60" w:after="60"/>
              <w:ind w:left="57" w:right="57"/>
              <w:rPr>
                <w:sz w:val="14"/>
              </w:rPr>
            </w:pPr>
            <w:r w:rsidRPr="00D55E2D">
              <w:rPr>
                <w:sz w:val="14"/>
              </w:rPr>
              <w:t>Related to train-km</w:t>
            </w:r>
          </w:p>
        </w:tc>
        <w:tc>
          <w:tcPr>
            <w:tcW w:w="1417" w:type="dxa"/>
          </w:tcPr>
          <w:p w:rsidR="00B350D0" w:rsidRPr="00D55E2D" w:rsidP="001C6773">
            <w:pPr>
              <w:pStyle w:val="TableParagraph"/>
              <w:spacing w:before="60" w:after="60"/>
              <w:ind w:left="57" w:right="57"/>
              <w:rPr>
                <w:sz w:val="14"/>
              </w:rPr>
            </w:pPr>
            <w:r w:rsidRPr="00D55E2D">
              <w:rPr>
                <w:sz w:val="14"/>
              </w:rPr>
              <w:t>Related to train-km</w:t>
            </w:r>
          </w:p>
        </w:tc>
        <w:tc>
          <w:tcPr>
            <w:tcW w:w="1417" w:type="dxa"/>
          </w:tcPr>
          <w:p w:rsidR="00B350D0" w:rsidRPr="00D55E2D" w:rsidP="001C6773">
            <w:pPr>
              <w:pStyle w:val="TableParagraph"/>
              <w:spacing w:before="60" w:after="60"/>
              <w:ind w:left="57" w:right="57"/>
              <w:rPr>
                <w:sz w:val="14"/>
              </w:rPr>
            </w:pPr>
            <w:r w:rsidRPr="00D55E2D">
              <w:rPr>
                <w:sz w:val="14"/>
              </w:rPr>
              <w:t>Related to train-km</w:t>
            </w:r>
          </w:p>
        </w:tc>
        <w:tc>
          <w:tcPr>
            <w:tcW w:w="1133" w:type="dxa"/>
          </w:tcPr>
          <w:p w:rsidR="00B350D0" w:rsidRPr="00D55E2D" w:rsidP="001C6773">
            <w:pPr>
              <w:pStyle w:val="TableParagraph"/>
              <w:spacing w:before="60" w:after="60"/>
              <w:ind w:left="57" w:right="57"/>
              <w:rPr>
                <w:sz w:val="14"/>
              </w:rPr>
            </w:pPr>
            <w:r w:rsidRPr="00D55E2D">
              <w:rPr>
                <w:sz w:val="14"/>
              </w:rPr>
              <w:t>Related to train-km</w:t>
            </w:r>
          </w:p>
        </w:tc>
      </w:tr>
    </w:tbl>
    <w:p w:rsidR="00F106D9" w:rsidRPr="00D55E2D">
      <w:pPr>
        <w:pStyle w:val="BodyText"/>
        <w:spacing w:before="10"/>
        <w:rPr>
          <w:sz w:val="20"/>
          <w:szCs w:val="20"/>
        </w:rPr>
      </w:pPr>
    </w:p>
    <w:tbl>
      <w:tblPr>
        <w:tblW w:w="10209"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8"/>
        <w:gridCol w:w="1418"/>
        <w:gridCol w:w="1135"/>
        <w:gridCol w:w="1418"/>
        <w:gridCol w:w="1418"/>
        <w:gridCol w:w="1418"/>
        <w:gridCol w:w="1134"/>
      </w:tblGrid>
      <w:tr w:rsidTr="00EB51C9">
        <w:tblPrEx>
          <w:tblW w:w="10209"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9" w:type="dxa"/>
            <w:gridSpan w:val="8"/>
            <w:shd w:val="clear" w:color="auto" w:fill="99CCFF"/>
          </w:tcPr>
          <w:p w:rsidR="00F106D9" w:rsidRPr="00D55E2D" w:rsidP="001C6773">
            <w:pPr>
              <w:pStyle w:val="TableParagraph"/>
              <w:spacing w:before="60" w:after="60"/>
              <w:rPr>
                <w:b/>
                <w:i/>
                <w:sz w:val="14"/>
              </w:rPr>
            </w:pPr>
            <w:r w:rsidRPr="00D55E2D">
              <w:rPr>
                <w:b/>
                <w:i/>
                <w:sz w:val="14"/>
              </w:rPr>
              <w:t>Number of injures/train-km and passenger-km (category of persons)</w:t>
            </w:r>
          </w:p>
        </w:tc>
      </w:tr>
      <w:tr w:rsidTr="00EB51C9">
        <w:tblPrEx>
          <w:tblW w:w="10209"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FD06D6">
            <w:pPr>
              <w:pStyle w:val="TableParagraph"/>
              <w:spacing w:before="120" w:after="120"/>
              <w:ind w:left="57" w:right="57"/>
              <w:rPr>
                <w:sz w:val="14"/>
              </w:rPr>
            </w:pPr>
            <w:r w:rsidRPr="00D55E2D">
              <w:rPr>
                <w:sz w:val="14"/>
              </w:rPr>
              <w:t>Year</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Passengers</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Passengers</w:t>
            </w:r>
          </w:p>
        </w:tc>
        <w:tc>
          <w:tcPr>
            <w:tcW w:w="1135" w:type="dxa"/>
            <w:shd w:val="clear" w:color="auto" w:fill="99CCFF"/>
          </w:tcPr>
          <w:p w:rsidR="00F106D9" w:rsidRPr="00D55E2D" w:rsidP="00FD06D6">
            <w:pPr>
              <w:pStyle w:val="TableParagraph"/>
              <w:spacing w:before="120" w:after="120"/>
              <w:ind w:left="57" w:right="57"/>
              <w:rPr>
                <w:sz w:val="14"/>
              </w:rPr>
            </w:pPr>
            <w:r w:rsidRPr="00D55E2D">
              <w:rPr>
                <w:sz w:val="14"/>
              </w:rPr>
              <w:t>Employees</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Level crossing users</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Unauthorised persons</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Others</w:t>
            </w:r>
          </w:p>
        </w:tc>
        <w:tc>
          <w:tcPr>
            <w:tcW w:w="1134" w:type="dxa"/>
            <w:shd w:val="clear" w:color="auto" w:fill="99CCFF"/>
          </w:tcPr>
          <w:p w:rsidR="00F106D9" w:rsidRPr="00D55E2D" w:rsidP="00FD06D6">
            <w:pPr>
              <w:pStyle w:val="TableParagraph"/>
              <w:spacing w:before="120" w:after="120"/>
              <w:ind w:left="57" w:right="57"/>
              <w:rPr>
                <w:sz w:val="14"/>
              </w:rPr>
            </w:pPr>
            <w:r w:rsidRPr="00D55E2D">
              <w:rPr>
                <w:sz w:val="14"/>
              </w:rPr>
              <w:t>Total</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2008</w:t>
            </w:r>
          </w:p>
        </w:tc>
        <w:tc>
          <w:tcPr>
            <w:tcW w:w="1418" w:type="dxa"/>
          </w:tcPr>
          <w:p w:rsidR="00B350D0" w:rsidRPr="00D55E2D" w:rsidP="001C6773">
            <w:pPr>
              <w:pStyle w:val="TableParagraph"/>
              <w:spacing w:before="60" w:after="60"/>
              <w:ind w:left="57" w:right="57"/>
              <w:rPr>
                <w:sz w:val="14"/>
              </w:rPr>
            </w:pPr>
            <w:r w:rsidRPr="00D55E2D">
              <w:rPr>
                <w:sz w:val="14"/>
              </w:rPr>
              <w:t>0.102</w:t>
            </w:r>
          </w:p>
        </w:tc>
        <w:tc>
          <w:tcPr>
            <w:tcW w:w="1418" w:type="dxa"/>
          </w:tcPr>
          <w:p w:rsidR="00B350D0" w:rsidRPr="00D55E2D" w:rsidP="001C6773">
            <w:pPr>
              <w:pStyle w:val="TableParagraph"/>
              <w:spacing w:before="60" w:after="60"/>
              <w:ind w:left="57" w:right="57"/>
              <w:rPr>
                <w:sz w:val="14"/>
              </w:rPr>
            </w:pPr>
            <w:r w:rsidRPr="00D55E2D">
              <w:rPr>
                <w:sz w:val="14"/>
              </w:rPr>
              <w:t>2.50</w:t>
            </w:r>
          </w:p>
        </w:tc>
        <w:tc>
          <w:tcPr>
            <w:tcW w:w="1135" w:type="dxa"/>
          </w:tcPr>
          <w:p w:rsidR="00B350D0" w:rsidRPr="00D55E2D" w:rsidP="001C6773">
            <w:pPr>
              <w:pStyle w:val="TableParagraph"/>
              <w:spacing w:before="60" w:after="60"/>
              <w:ind w:left="57" w:right="57"/>
              <w:rPr>
                <w:sz w:val="14"/>
              </w:rPr>
            </w:pPr>
            <w:r w:rsidRPr="00D55E2D">
              <w:rPr>
                <w:sz w:val="14"/>
              </w:rPr>
              <w:t>0.0204</w:t>
            </w:r>
          </w:p>
        </w:tc>
        <w:tc>
          <w:tcPr>
            <w:tcW w:w="1418" w:type="dxa"/>
          </w:tcPr>
          <w:p w:rsidR="00B350D0" w:rsidRPr="00D55E2D" w:rsidP="001C6773">
            <w:pPr>
              <w:pStyle w:val="TableParagraph"/>
              <w:spacing w:before="60" w:after="60"/>
              <w:ind w:left="57" w:right="57"/>
              <w:rPr>
                <w:sz w:val="14"/>
              </w:rPr>
            </w:pPr>
            <w:r w:rsidRPr="00D55E2D">
              <w:rPr>
                <w:sz w:val="14"/>
              </w:rPr>
              <w:t>0.306</w:t>
            </w:r>
          </w:p>
        </w:tc>
        <w:tc>
          <w:tcPr>
            <w:tcW w:w="1418" w:type="dxa"/>
          </w:tcPr>
          <w:p w:rsidR="00B350D0" w:rsidRPr="00D55E2D" w:rsidP="00EB51C9">
            <w:pPr>
              <w:pStyle w:val="TableParagraph"/>
              <w:spacing w:before="60" w:after="60"/>
              <w:ind w:left="57" w:right="57"/>
              <w:rPr>
                <w:sz w:val="14"/>
              </w:rPr>
            </w:pPr>
            <w:r w:rsidRPr="00D55E2D">
              <w:rPr>
                <w:sz w:val="14"/>
              </w:rPr>
              <w:t>0.306</w:t>
            </w:r>
          </w:p>
        </w:tc>
        <w:tc>
          <w:tcPr>
            <w:tcW w:w="1418" w:type="dxa"/>
          </w:tcPr>
          <w:p w:rsidR="00B350D0" w:rsidRPr="00D55E2D" w:rsidP="00EB51C9">
            <w:pPr>
              <w:pStyle w:val="TableParagraph"/>
              <w:spacing w:before="60" w:after="60"/>
              <w:ind w:left="57" w:right="57"/>
              <w:rPr>
                <w:sz w:val="14"/>
              </w:rPr>
            </w:pPr>
            <w:r w:rsidRPr="00D55E2D">
              <w:rPr>
                <w:sz w:val="14"/>
              </w:rPr>
              <w:t>0.0408</w:t>
            </w:r>
          </w:p>
        </w:tc>
        <w:tc>
          <w:tcPr>
            <w:tcW w:w="1134" w:type="dxa"/>
          </w:tcPr>
          <w:p w:rsidR="00B350D0" w:rsidRPr="00D55E2D" w:rsidP="00EB51C9">
            <w:pPr>
              <w:pStyle w:val="TableParagraph"/>
              <w:spacing w:before="60" w:after="60"/>
              <w:ind w:left="57" w:right="57"/>
              <w:rPr>
                <w:sz w:val="14"/>
              </w:rPr>
            </w:pPr>
            <w:r w:rsidRPr="00D55E2D">
              <w:rPr>
                <w:sz w:val="14"/>
              </w:rPr>
              <w:t>0.776</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2009</w:t>
            </w:r>
          </w:p>
        </w:tc>
        <w:tc>
          <w:tcPr>
            <w:tcW w:w="1418" w:type="dxa"/>
          </w:tcPr>
          <w:p w:rsidR="00B350D0" w:rsidRPr="00D55E2D" w:rsidP="001C6773">
            <w:pPr>
              <w:pStyle w:val="TableParagraph"/>
              <w:spacing w:before="60" w:after="60"/>
              <w:ind w:left="57" w:right="57"/>
              <w:rPr>
                <w:sz w:val="14"/>
              </w:rPr>
            </w:pPr>
            <w:r w:rsidRPr="00D55E2D">
              <w:rPr>
                <w:sz w:val="14"/>
              </w:rPr>
              <w:t>0.0538</w:t>
            </w:r>
          </w:p>
        </w:tc>
        <w:tc>
          <w:tcPr>
            <w:tcW w:w="1418" w:type="dxa"/>
          </w:tcPr>
          <w:p w:rsidR="00B350D0" w:rsidRPr="00D55E2D" w:rsidP="001C6773">
            <w:pPr>
              <w:pStyle w:val="TableParagraph"/>
              <w:spacing w:before="60" w:after="60"/>
              <w:ind w:left="57" w:right="57"/>
              <w:rPr>
                <w:sz w:val="14"/>
              </w:rPr>
            </w:pPr>
            <w:r w:rsidRPr="00D55E2D">
              <w:rPr>
                <w:sz w:val="14"/>
              </w:rPr>
              <w:t>1.25</w:t>
            </w:r>
          </w:p>
        </w:tc>
        <w:tc>
          <w:tcPr>
            <w:tcW w:w="1135" w:type="dxa"/>
          </w:tcPr>
          <w:p w:rsidR="00B350D0" w:rsidRPr="00D55E2D" w:rsidP="001C6773">
            <w:pPr>
              <w:pStyle w:val="TableParagraph"/>
              <w:spacing w:before="60" w:after="60"/>
              <w:ind w:left="57" w:right="57"/>
              <w:rPr>
                <w:sz w:val="14"/>
              </w:rPr>
            </w:pPr>
            <w:r w:rsidRPr="00D55E2D">
              <w:rPr>
                <w:sz w:val="14"/>
              </w:rPr>
              <w:t>0.0108</w:t>
            </w:r>
          </w:p>
        </w:tc>
        <w:tc>
          <w:tcPr>
            <w:tcW w:w="1418" w:type="dxa"/>
          </w:tcPr>
          <w:p w:rsidR="00B350D0" w:rsidRPr="00D55E2D" w:rsidP="001C6773">
            <w:pPr>
              <w:pStyle w:val="TableParagraph"/>
              <w:spacing w:before="60" w:after="60"/>
              <w:ind w:left="57" w:right="57"/>
              <w:rPr>
                <w:sz w:val="14"/>
              </w:rPr>
            </w:pPr>
            <w:r w:rsidRPr="00D55E2D">
              <w:rPr>
                <w:sz w:val="14"/>
              </w:rPr>
              <w:t>0.312</w:t>
            </w:r>
          </w:p>
        </w:tc>
        <w:tc>
          <w:tcPr>
            <w:tcW w:w="1418" w:type="dxa"/>
          </w:tcPr>
          <w:p w:rsidR="00B350D0" w:rsidRPr="00D55E2D" w:rsidP="001C6773">
            <w:pPr>
              <w:pStyle w:val="TableParagraph"/>
              <w:spacing w:before="60" w:after="60"/>
              <w:ind w:left="57" w:right="57"/>
              <w:rPr>
                <w:sz w:val="14"/>
              </w:rPr>
            </w:pPr>
            <w:r w:rsidRPr="00D55E2D">
              <w:rPr>
                <w:sz w:val="14"/>
              </w:rPr>
              <w:t>0.376</w:t>
            </w:r>
          </w:p>
        </w:tc>
        <w:tc>
          <w:tcPr>
            <w:tcW w:w="1418" w:type="dxa"/>
          </w:tcPr>
          <w:p w:rsidR="00B350D0" w:rsidRPr="00D55E2D" w:rsidP="001C6773">
            <w:pPr>
              <w:pStyle w:val="TableParagraph"/>
              <w:spacing w:before="60" w:after="60"/>
              <w:ind w:left="57" w:right="57"/>
              <w:rPr>
                <w:sz w:val="14"/>
              </w:rPr>
            </w:pPr>
            <w:r w:rsidRPr="00D55E2D">
              <w:rPr>
                <w:sz w:val="14"/>
              </w:rPr>
              <w:t>0.0323</w:t>
            </w:r>
          </w:p>
        </w:tc>
        <w:tc>
          <w:tcPr>
            <w:tcW w:w="1134" w:type="dxa"/>
          </w:tcPr>
          <w:p w:rsidR="00B350D0" w:rsidRPr="00D55E2D" w:rsidP="001C6773">
            <w:pPr>
              <w:pStyle w:val="TableParagraph"/>
              <w:spacing w:before="60" w:after="60"/>
              <w:ind w:left="57" w:right="57"/>
              <w:rPr>
                <w:sz w:val="14"/>
              </w:rPr>
            </w:pPr>
            <w:r w:rsidRPr="00D55E2D">
              <w:rPr>
                <w:sz w:val="14"/>
              </w:rPr>
              <w:t>0.785</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2010</w:t>
            </w:r>
          </w:p>
        </w:tc>
        <w:tc>
          <w:tcPr>
            <w:tcW w:w="1418" w:type="dxa"/>
          </w:tcPr>
          <w:p w:rsidR="00B350D0" w:rsidRPr="00D55E2D" w:rsidP="001C6773">
            <w:pPr>
              <w:pStyle w:val="TableParagraph"/>
              <w:spacing w:before="60" w:after="60"/>
              <w:ind w:left="57" w:right="57"/>
              <w:rPr>
                <w:sz w:val="14"/>
              </w:rPr>
            </w:pPr>
            <w:r w:rsidRPr="00D55E2D">
              <w:rPr>
                <w:sz w:val="14"/>
              </w:rPr>
              <w:t>0.157</w:t>
            </w:r>
          </w:p>
        </w:tc>
        <w:tc>
          <w:tcPr>
            <w:tcW w:w="1418" w:type="dxa"/>
          </w:tcPr>
          <w:p w:rsidR="00B350D0" w:rsidRPr="00D55E2D" w:rsidP="001C6773">
            <w:pPr>
              <w:pStyle w:val="TableParagraph"/>
              <w:spacing w:before="60" w:after="60"/>
              <w:ind w:left="57" w:right="57"/>
              <w:rPr>
                <w:sz w:val="14"/>
              </w:rPr>
            </w:pPr>
            <w:r w:rsidRPr="00D55E2D">
              <w:rPr>
                <w:sz w:val="14"/>
              </w:rPr>
              <w:t>3.67</w:t>
            </w:r>
          </w:p>
        </w:tc>
        <w:tc>
          <w:tcPr>
            <w:tcW w:w="1135" w:type="dxa"/>
          </w:tcPr>
          <w:p w:rsidR="00B350D0" w:rsidRPr="00D55E2D" w:rsidP="001C6773">
            <w:pPr>
              <w:pStyle w:val="TableParagraph"/>
              <w:spacing w:before="60" w:after="60"/>
              <w:ind w:left="57" w:right="57"/>
              <w:rPr>
                <w:sz w:val="14"/>
              </w:rPr>
            </w:pPr>
            <w:r w:rsidRPr="00D55E2D">
              <w:rPr>
                <w:sz w:val="14"/>
              </w:rPr>
              <w:t>0.0286</w:t>
            </w:r>
          </w:p>
        </w:tc>
        <w:tc>
          <w:tcPr>
            <w:tcW w:w="1418" w:type="dxa"/>
          </w:tcPr>
          <w:p w:rsidR="00B350D0" w:rsidRPr="00D55E2D" w:rsidP="001C6773">
            <w:pPr>
              <w:pStyle w:val="TableParagraph"/>
              <w:spacing w:before="60" w:after="60"/>
              <w:ind w:left="57" w:right="57"/>
              <w:rPr>
                <w:sz w:val="14"/>
              </w:rPr>
            </w:pPr>
            <w:r w:rsidRPr="00D55E2D">
              <w:rPr>
                <w:sz w:val="14"/>
              </w:rPr>
              <w:t>0.221</w:t>
            </w:r>
          </w:p>
        </w:tc>
        <w:tc>
          <w:tcPr>
            <w:tcW w:w="1418" w:type="dxa"/>
          </w:tcPr>
          <w:p w:rsidR="00B350D0" w:rsidRPr="00D55E2D" w:rsidP="00EB51C9">
            <w:pPr>
              <w:pStyle w:val="TableParagraph"/>
              <w:spacing w:before="60" w:after="60"/>
              <w:ind w:left="57" w:right="57"/>
              <w:rPr>
                <w:sz w:val="14"/>
              </w:rPr>
            </w:pPr>
            <w:r w:rsidRPr="00D55E2D">
              <w:rPr>
                <w:sz w:val="14"/>
              </w:rPr>
              <w:t>0.371</w:t>
            </w:r>
          </w:p>
        </w:tc>
        <w:tc>
          <w:tcPr>
            <w:tcW w:w="1418" w:type="dxa"/>
          </w:tcPr>
          <w:p w:rsidR="00B350D0" w:rsidRPr="00D55E2D" w:rsidP="00EB51C9">
            <w:pPr>
              <w:pStyle w:val="TableParagraph"/>
              <w:spacing w:before="60" w:after="60"/>
              <w:ind w:left="57" w:right="57"/>
              <w:rPr>
                <w:sz w:val="14"/>
              </w:rPr>
            </w:pPr>
            <w:r w:rsidRPr="00D55E2D">
              <w:rPr>
                <w:sz w:val="14"/>
              </w:rPr>
              <w:t>0.643</w:t>
            </w:r>
          </w:p>
        </w:tc>
        <w:tc>
          <w:tcPr>
            <w:tcW w:w="1134" w:type="dxa"/>
          </w:tcPr>
          <w:p w:rsidR="00B350D0" w:rsidRPr="00D55E2D" w:rsidP="00EB51C9">
            <w:pPr>
              <w:pStyle w:val="TableParagraph"/>
              <w:spacing w:before="60" w:after="60"/>
              <w:ind w:left="57" w:right="57"/>
              <w:rPr>
                <w:sz w:val="14"/>
              </w:rPr>
            </w:pPr>
            <w:r w:rsidRPr="00D55E2D">
              <w:rPr>
                <w:sz w:val="14"/>
              </w:rPr>
              <w:t>0.843</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2011</w:t>
            </w:r>
          </w:p>
        </w:tc>
        <w:tc>
          <w:tcPr>
            <w:tcW w:w="1418" w:type="dxa"/>
          </w:tcPr>
          <w:p w:rsidR="00B350D0" w:rsidRPr="00D55E2D" w:rsidP="001C6773">
            <w:pPr>
              <w:pStyle w:val="TableParagraph"/>
              <w:spacing w:before="60" w:after="60"/>
              <w:ind w:left="57" w:right="57"/>
              <w:rPr>
                <w:sz w:val="14"/>
              </w:rPr>
            </w:pPr>
            <w:r w:rsidRPr="00D55E2D">
              <w:rPr>
                <w:sz w:val="14"/>
              </w:rPr>
              <w:t>0.141</w:t>
            </w:r>
          </w:p>
        </w:tc>
        <w:tc>
          <w:tcPr>
            <w:tcW w:w="1418" w:type="dxa"/>
          </w:tcPr>
          <w:p w:rsidR="00B350D0" w:rsidRPr="00D55E2D" w:rsidP="001C6773">
            <w:pPr>
              <w:pStyle w:val="TableParagraph"/>
              <w:spacing w:before="60" w:after="60"/>
              <w:ind w:left="57" w:right="57"/>
              <w:rPr>
                <w:sz w:val="14"/>
              </w:rPr>
            </w:pPr>
            <w:r w:rsidRPr="00D55E2D">
              <w:rPr>
                <w:sz w:val="14"/>
              </w:rPr>
              <w:t>3.25</w:t>
            </w:r>
          </w:p>
        </w:tc>
        <w:tc>
          <w:tcPr>
            <w:tcW w:w="1135" w:type="dxa"/>
          </w:tcPr>
          <w:p w:rsidR="00B350D0" w:rsidRPr="00D55E2D" w:rsidP="001C6773">
            <w:pPr>
              <w:pStyle w:val="TableParagraph"/>
              <w:spacing w:before="60" w:after="60"/>
              <w:ind w:left="57" w:right="57"/>
              <w:rPr>
                <w:sz w:val="14"/>
              </w:rPr>
            </w:pPr>
            <w:r w:rsidRPr="00D55E2D">
              <w:rPr>
                <w:sz w:val="14"/>
              </w:rPr>
              <w:t>0.027</w:t>
            </w:r>
          </w:p>
        </w:tc>
        <w:tc>
          <w:tcPr>
            <w:tcW w:w="1418" w:type="dxa"/>
          </w:tcPr>
          <w:p w:rsidR="00B350D0" w:rsidRPr="00D55E2D" w:rsidP="001C6773">
            <w:pPr>
              <w:pStyle w:val="TableParagraph"/>
              <w:spacing w:before="60" w:after="60"/>
              <w:ind w:left="57" w:right="57"/>
              <w:rPr>
                <w:sz w:val="14"/>
              </w:rPr>
            </w:pPr>
            <w:r w:rsidRPr="00D55E2D">
              <w:rPr>
                <w:sz w:val="14"/>
              </w:rPr>
              <w:t>0.243</w:t>
            </w:r>
          </w:p>
        </w:tc>
        <w:tc>
          <w:tcPr>
            <w:tcW w:w="1418" w:type="dxa"/>
          </w:tcPr>
          <w:p w:rsidR="00B350D0" w:rsidRPr="00D55E2D" w:rsidP="00EB51C9">
            <w:pPr>
              <w:pStyle w:val="TableParagraph"/>
              <w:spacing w:before="60" w:after="60"/>
              <w:ind w:left="57" w:right="57"/>
              <w:rPr>
                <w:sz w:val="14"/>
              </w:rPr>
            </w:pPr>
            <w:r w:rsidRPr="00D55E2D">
              <w:rPr>
                <w:sz w:val="14"/>
              </w:rPr>
              <w:t>0.389</w:t>
            </w:r>
          </w:p>
        </w:tc>
        <w:tc>
          <w:tcPr>
            <w:tcW w:w="1418" w:type="dxa"/>
          </w:tcPr>
          <w:p w:rsidR="00B350D0" w:rsidRPr="00D55E2D" w:rsidP="00EB51C9">
            <w:pPr>
              <w:pStyle w:val="TableParagraph"/>
              <w:spacing w:before="60" w:after="60"/>
              <w:ind w:left="57" w:right="57"/>
              <w:rPr>
                <w:sz w:val="14"/>
              </w:rPr>
            </w:pPr>
            <w:r w:rsidRPr="00D55E2D">
              <w:rPr>
                <w:sz w:val="14"/>
              </w:rPr>
              <w:t>0.0486</w:t>
            </w:r>
          </w:p>
        </w:tc>
        <w:tc>
          <w:tcPr>
            <w:tcW w:w="1134" w:type="dxa"/>
          </w:tcPr>
          <w:p w:rsidR="00B350D0" w:rsidRPr="00D55E2D" w:rsidP="00EB51C9">
            <w:pPr>
              <w:pStyle w:val="TableParagraph"/>
              <w:spacing w:before="60" w:after="60"/>
              <w:ind w:left="57" w:right="57"/>
              <w:rPr>
                <w:sz w:val="14"/>
              </w:rPr>
            </w:pPr>
            <w:r w:rsidRPr="00D55E2D">
              <w:rPr>
                <w:sz w:val="14"/>
              </w:rPr>
              <w:t>0.849</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2012</w:t>
            </w:r>
          </w:p>
        </w:tc>
        <w:tc>
          <w:tcPr>
            <w:tcW w:w="1418" w:type="dxa"/>
          </w:tcPr>
          <w:p w:rsidR="00B350D0" w:rsidRPr="00D55E2D" w:rsidP="001C6773">
            <w:pPr>
              <w:pStyle w:val="TableParagraph"/>
              <w:spacing w:before="60" w:after="60"/>
              <w:ind w:left="57" w:right="57"/>
              <w:rPr>
                <w:sz w:val="14"/>
              </w:rPr>
            </w:pPr>
            <w:r w:rsidRPr="00D55E2D">
              <w:rPr>
                <w:sz w:val="14"/>
              </w:rPr>
              <w:t>0.165</w:t>
            </w:r>
          </w:p>
        </w:tc>
        <w:tc>
          <w:tcPr>
            <w:tcW w:w="1418" w:type="dxa"/>
          </w:tcPr>
          <w:p w:rsidR="00B350D0" w:rsidRPr="00D55E2D" w:rsidP="001C6773">
            <w:pPr>
              <w:pStyle w:val="TableParagraph"/>
              <w:spacing w:before="60" w:after="60"/>
              <w:ind w:left="57" w:right="57"/>
              <w:rPr>
                <w:sz w:val="14"/>
              </w:rPr>
            </w:pPr>
            <w:r w:rsidRPr="00D55E2D">
              <w:rPr>
                <w:sz w:val="14"/>
              </w:rPr>
              <w:t>3.80</w:t>
            </w:r>
          </w:p>
        </w:tc>
        <w:tc>
          <w:tcPr>
            <w:tcW w:w="1135" w:type="dxa"/>
          </w:tcPr>
          <w:p w:rsidR="00B350D0" w:rsidRPr="00D55E2D" w:rsidP="001C6773">
            <w:pPr>
              <w:pStyle w:val="TableParagraph"/>
              <w:spacing w:before="60" w:after="60"/>
              <w:ind w:left="57" w:right="57"/>
              <w:rPr>
                <w:sz w:val="14"/>
              </w:rPr>
            </w:pPr>
            <w:r w:rsidRPr="00D55E2D">
              <w:rPr>
                <w:sz w:val="14"/>
              </w:rPr>
              <w:t>0.0303</w:t>
            </w:r>
          </w:p>
        </w:tc>
        <w:tc>
          <w:tcPr>
            <w:tcW w:w="1418" w:type="dxa"/>
          </w:tcPr>
          <w:p w:rsidR="00B350D0" w:rsidRPr="00D55E2D" w:rsidP="001C6773">
            <w:pPr>
              <w:pStyle w:val="TableParagraph"/>
              <w:spacing w:before="60" w:after="60"/>
              <w:ind w:left="57" w:right="57"/>
              <w:rPr>
                <w:sz w:val="14"/>
              </w:rPr>
            </w:pPr>
            <w:r w:rsidRPr="00D55E2D">
              <w:rPr>
                <w:sz w:val="14"/>
              </w:rPr>
              <w:t>0.260</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418" w:type="dxa"/>
          </w:tcPr>
          <w:p w:rsidR="00B350D0" w:rsidRPr="00D55E2D" w:rsidP="001C6773">
            <w:pPr>
              <w:pStyle w:val="TableParagraph"/>
              <w:spacing w:before="60" w:after="60"/>
              <w:ind w:left="57" w:right="57"/>
              <w:rPr>
                <w:sz w:val="14"/>
              </w:rPr>
            </w:pPr>
            <w:r w:rsidRPr="00D55E2D">
              <w:rPr>
                <w:sz w:val="14"/>
              </w:rPr>
              <w:t>0.039</w:t>
            </w:r>
          </w:p>
        </w:tc>
        <w:tc>
          <w:tcPr>
            <w:tcW w:w="1134" w:type="dxa"/>
          </w:tcPr>
          <w:p w:rsidR="00B350D0" w:rsidRPr="00D55E2D" w:rsidP="001C6773">
            <w:pPr>
              <w:pStyle w:val="TableParagraph"/>
              <w:spacing w:before="60" w:after="60"/>
              <w:ind w:left="57" w:right="57"/>
              <w:rPr>
                <w:sz w:val="14"/>
              </w:rPr>
            </w:pPr>
            <w:r w:rsidRPr="00D55E2D">
              <w:rPr>
                <w:sz w:val="14"/>
              </w:rPr>
              <w:t>0.857</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2013</w:t>
            </w:r>
          </w:p>
        </w:tc>
        <w:tc>
          <w:tcPr>
            <w:tcW w:w="1418" w:type="dxa"/>
          </w:tcPr>
          <w:p w:rsidR="00B350D0" w:rsidRPr="00D55E2D" w:rsidP="001C6773">
            <w:pPr>
              <w:pStyle w:val="TableParagraph"/>
              <w:spacing w:before="60" w:after="60"/>
              <w:ind w:left="57" w:right="57"/>
              <w:rPr>
                <w:sz w:val="14"/>
              </w:rPr>
            </w:pPr>
            <w:r w:rsidRPr="00D55E2D">
              <w:rPr>
                <w:sz w:val="14"/>
              </w:rPr>
              <w:t>0.163</w:t>
            </w:r>
          </w:p>
        </w:tc>
        <w:tc>
          <w:tcPr>
            <w:tcW w:w="1418" w:type="dxa"/>
          </w:tcPr>
          <w:p w:rsidR="00B350D0" w:rsidRPr="00D55E2D" w:rsidP="001C6773">
            <w:pPr>
              <w:pStyle w:val="TableParagraph"/>
              <w:spacing w:before="60" w:after="60"/>
              <w:ind w:left="57" w:right="57"/>
              <w:rPr>
                <w:sz w:val="14"/>
              </w:rPr>
            </w:pPr>
            <w:r w:rsidRPr="00D55E2D">
              <w:rPr>
                <w:sz w:val="14"/>
              </w:rPr>
              <w:t>3.41</w:t>
            </w:r>
          </w:p>
        </w:tc>
        <w:tc>
          <w:tcPr>
            <w:tcW w:w="1135" w:type="dxa"/>
          </w:tcPr>
          <w:p w:rsidR="00B350D0" w:rsidRPr="00D55E2D" w:rsidP="001C6773">
            <w:pPr>
              <w:pStyle w:val="TableParagraph"/>
              <w:spacing w:before="60" w:after="60"/>
              <w:ind w:left="57" w:right="57"/>
              <w:rPr>
                <w:sz w:val="14"/>
              </w:rPr>
            </w:pPr>
            <w:r w:rsidRPr="00D55E2D">
              <w:rPr>
                <w:sz w:val="14"/>
              </w:rPr>
              <w:t>0.0527</w:t>
            </w:r>
          </w:p>
        </w:tc>
        <w:tc>
          <w:tcPr>
            <w:tcW w:w="1418" w:type="dxa"/>
          </w:tcPr>
          <w:p w:rsidR="00B350D0" w:rsidRPr="00D55E2D" w:rsidP="001C6773">
            <w:pPr>
              <w:pStyle w:val="TableParagraph"/>
              <w:spacing w:before="60" w:after="60"/>
              <w:ind w:left="57" w:right="57"/>
              <w:rPr>
                <w:sz w:val="14"/>
              </w:rPr>
            </w:pPr>
            <w:r w:rsidRPr="00D55E2D">
              <w:rPr>
                <w:sz w:val="14"/>
              </w:rPr>
              <w:t>0.246</w:t>
            </w:r>
          </w:p>
        </w:tc>
        <w:tc>
          <w:tcPr>
            <w:tcW w:w="1418" w:type="dxa"/>
          </w:tcPr>
          <w:p w:rsidR="00B350D0" w:rsidRPr="00D55E2D" w:rsidP="001C6773">
            <w:pPr>
              <w:pStyle w:val="TableParagraph"/>
              <w:spacing w:before="60" w:after="60"/>
              <w:ind w:left="57" w:right="57"/>
              <w:rPr>
                <w:sz w:val="14"/>
              </w:rPr>
            </w:pPr>
            <w:r w:rsidRPr="00D55E2D">
              <w:rPr>
                <w:sz w:val="14"/>
              </w:rPr>
              <w:t>0.356</w:t>
            </w:r>
          </w:p>
        </w:tc>
        <w:tc>
          <w:tcPr>
            <w:tcW w:w="1418" w:type="dxa"/>
          </w:tcPr>
          <w:p w:rsidR="00B350D0" w:rsidRPr="00D55E2D" w:rsidP="001C6773">
            <w:pPr>
              <w:pStyle w:val="TableParagraph"/>
              <w:spacing w:before="60" w:after="60"/>
              <w:ind w:left="57" w:right="57"/>
              <w:rPr>
                <w:sz w:val="14"/>
              </w:rPr>
            </w:pPr>
            <w:r w:rsidRPr="00D55E2D">
              <w:rPr>
                <w:sz w:val="14"/>
              </w:rPr>
              <w:t>0.0483</w:t>
            </w:r>
          </w:p>
        </w:tc>
        <w:tc>
          <w:tcPr>
            <w:tcW w:w="1134" w:type="dxa"/>
          </w:tcPr>
          <w:p w:rsidR="00B350D0" w:rsidRPr="00D55E2D" w:rsidP="001C6773">
            <w:pPr>
              <w:pStyle w:val="TableParagraph"/>
              <w:spacing w:before="60" w:after="60"/>
              <w:ind w:left="57" w:right="57"/>
              <w:rPr>
                <w:sz w:val="14"/>
              </w:rPr>
            </w:pPr>
            <w:r w:rsidRPr="00D55E2D">
              <w:rPr>
                <w:sz w:val="14"/>
              </w:rPr>
              <w:t>0.865</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2014</w:t>
            </w:r>
          </w:p>
        </w:tc>
        <w:tc>
          <w:tcPr>
            <w:tcW w:w="1418" w:type="dxa"/>
          </w:tcPr>
          <w:p w:rsidR="00B350D0" w:rsidRPr="00D55E2D" w:rsidP="001C6773">
            <w:pPr>
              <w:pStyle w:val="TableParagraph"/>
              <w:spacing w:before="60" w:after="60"/>
              <w:ind w:left="57" w:right="57"/>
              <w:rPr>
                <w:sz w:val="14"/>
              </w:rPr>
            </w:pPr>
            <w:r w:rsidRPr="00D55E2D">
              <w:rPr>
                <w:sz w:val="14"/>
              </w:rPr>
              <w:t>0.213</w:t>
            </w:r>
          </w:p>
        </w:tc>
        <w:tc>
          <w:tcPr>
            <w:tcW w:w="1418" w:type="dxa"/>
          </w:tcPr>
          <w:p w:rsidR="00B350D0" w:rsidRPr="00D55E2D" w:rsidP="001C6773">
            <w:pPr>
              <w:pStyle w:val="TableParagraph"/>
              <w:spacing w:before="60" w:after="60"/>
              <w:ind w:left="57" w:right="57"/>
              <w:rPr>
                <w:sz w:val="14"/>
              </w:rPr>
            </w:pPr>
            <w:r w:rsidRPr="00D55E2D">
              <w:rPr>
                <w:sz w:val="14"/>
              </w:rPr>
              <w:t>4.15</w:t>
            </w:r>
          </w:p>
        </w:tc>
        <w:tc>
          <w:tcPr>
            <w:tcW w:w="1135" w:type="dxa"/>
          </w:tcPr>
          <w:p w:rsidR="00B350D0" w:rsidRPr="00D55E2D" w:rsidP="001C6773">
            <w:pPr>
              <w:pStyle w:val="TableParagraph"/>
              <w:spacing w:before="60" w:after="60"/>
              <w:ind w:left="57" w:right="57"/>
              <w:rPr>
                <w:sz w:val="14"/>
              </w:rPr>
            </w:pPr>
            <w:r w:rsidRPr="00D55E2D">
              <w:rPr>
                <w:sz w:val="14"/>
              </w:rPr>
              <w:t>0.0609</w:t>
            </w:r>
          </w:p>
        </w:tc>
        <w:tc>
          <w:tcPr>
            <w:tcW w:w="1418" w:type="dxa"/>
          </w:tcPr>
          <w:p w:rsidR="00B350D0" w:rsidRPr="00D55E2D" w:rsidP="001C6773">
            <w:pPr>
              <w:pStyle w:val="TableParagraph"/>
              <w:spacing w:before="60" w:after="60"/>
              <w:ind w:left="57" w:right="57"/>
              <w:rPr>
                <w:sz w:val="14"/>
              </w:rPr>
            </w:pPr>
            <w:r w:rsidRPr="00D55E2D">
              <w:rPr>
                <w:sz w:val="14"/>
              </w:rPr>
              <w:t>0.235</w:t>
            </w:r>
          </w:p>
        </w:tc>
        <w:tc>
          <w:tcPr>
            <w:tcW w:w="1418" w:type="dxa"/>
          </w:tcPr>
          <w:p w:rsidR="00B350D0" w:rsidRPr="00D55E2D" w:rsidP="001C6773">
            <w:pPr>
              <w:pStyle w:val="TableParagraph"/>
              <w:spacing w:before="60" w:after="60"/>
              <w:ind w:left="57" w:right="57"/>
              <w:rPr>
                <w:sz w:val="14"/>
              </w:rPr>
            </w:pPr>
            <w:r w:rsidRPr="00D55E2D">
              <w:rPr>
                <w:sz w:val="14"/>
              </w:rPr>
              <w:t>0.348</w:t>
            </w:r>
          </w:p>
        </w:tc>
        <w:tc>
          <w:tcPr>
            <w:tcW w:w="1418" w:type="dxa"/>
          </w:tcPr>
          <w:p w:rsidR="00B350D0" w:rsidRPr="00D55E2D" w:rsidP="001C6773">
            <w:pPr>
              <w:pStyle w:val="TableParagraph"/>
              <w:spacing w:before="60" w:after="60"/>
              <w:ind w:left="57" w:right="57"/>
              <w:rPr>
                <w:sz w:val="14"/>
              </w:rPr>
            </w:pPr>
            <w:r w:rsidRPr="00D55E2D">
              <w:rPr>
                <w:sz w:val="14"/>
              </w:rPr>
              <w:t>0.0478</w:t>
            </w:r>
          </w:p>
        </w:tc>
        <w:tc>
          <w:tcPr>
            <w:tcW w:w="1134" w:type="dxa"/>
          </w:tcPr>
          <w:p w:rsidR="00B350D0" w:rsidRPr="00D55E2D" w:rsidP="001C6773">
            <w:pPr>
              <w:pStyle w:val="TableParagraph"/>
              <w:spacing w:before="60" w:after="60"/>
              <w:ind w:left="57" w:right="57"/>
              <w:rPr>
                <w:sz w:val="14"/>
              </w:rPr>
            </w:pPr>
            <w:r w:rsidRPr="00D55E2D">
              <w:rPr>
                <w:sz w:val="14"/>
              </w:rPr>
              <w:t>0.905</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2015</w:t>
            </w:r>
          </w:p>
        </w:tc>
        <w:tc>
          <w:tcPr>
            <w:tcW w:w="1418" w:type="dxa"/>
          </w:tcPr>
          <w:p w:rsidR="00B350D0" w:rsidRPr="00D55E2D" w:rsidP="001C6773">
            <w:pPr>
              <w:pStyle w:val="TableParagraph"/>
              <w:spacing w:before="60" w:after="60"/>
              <w:ind w:left="57" w:right="57"/>
              <w:rPr>
                <w:sz w:val="14"/>
              </w:rPr>
            </w:pPr>
            <w:r w:rsidRPr="00D55E2D">
              <w:rPr>
                <w:sz w:val="14"/>
              </w:rPr>
              <w:t>0.155</w:t>
            </w:r>
          </w:p>
        </w:tc>
        <w:tc>
          <w:tcPr>
            <w:tcW w:w="1418" w:type="dxa"/>
          </w:tcPr>
          <w:p w:rsidR="00B350D0" w:rsidRPr="00D55E2D" w:rsidP="001C6773">
            <w:pPr>
              <w:pStyle w:val="TableParagraph"/>
              <w:spacing w:before="60" w:after="60"/>
              <w:ind w:left="57" w:right="57"/>
              <w:rPr>
                <w:sz w:val="14"/>
              </w:rPr>
            </w:pPr>
            <w:r w:rsidRPr="00D55E2D">
              <w:rPr>
                <w:sz w:val="14"/>
              </w:rPr>
              <w:t>2.82</w:t>
            </w:r>
          </w:p>
        </w:tc>
        <w:tc>
          <w:tcPr>
            <w:tcW w:w="1135" w:type="dxa"/>
          </w:tcPr>
          <w:p w:rsidR="00B350D0" w:rsidRPr="00D55E2D" w:rsidP="001C6773">
            <w:pPr>
              <w:pStyle w:val="TableParagraph"/>
              <w:spacing w:before="60" w:after="60"/>
              <w:ind w:left="57" w:right="57"/>
              <w:rPr>
                <w:sz w:val="14"/>
              </w:rPr>
            </w:pPr>
            <w:r w:rsidRPr="00D55E2D">
              <w:rPr>
                <w:sz w:val="14"/>
              </w:rPr>
              <w:t>0.0517</w:t>
            </w:r>
          </w:p>
        </w:tc>
        <w:tc>
          <w:tcPr>
            <w:tcW w:w="1418" w:type="dxa"/>
          </w:tcPr>
          <w:p w:rsidR="00B350D0" w:rsidRPr="00D55E2D" w:rsidP="001C6773">
            <w:pPr>
              <w:pStyle w:val="TableParagraph"/>
              <w:spacing w:before="60" w:after="60"/>
              <w:ind w:left="57" w:right="57"/>
              <w:rPr>
                <w:sz w:val="14"/>
              </w:rPr>
            </w:pPr>
            <w:r w:rsidRPr="00D55E2D">
              <w:rPr>
                <w:sz w:val="14"/>
              </w:rPr>
              <w:t>0.276</w:t>
            </w:r>
          </w:p>
        </w:tc>
        <w:tc>
          <w:tcPr>
            <w:tcW w:w="1418" w:type="dxa"/>
          </w:tcPr>
          <w:p w:rsidR="00B350D0" w:rsidRPr="00D55E2D" w:rsidP="001C6773">
            <w:pPr>
              <w:pStyle w:val="TableParagraph"/>
              <w:spacing w:before="60" w:after="60"/>
              <w:ind w:left="57" w:right="57"/>
              <w:rPr>
                <w:sz w:val="14"/>
              </w:rPr>
            </w:pPr>
            <w:r w:rsidRPr="00D55E2D">
              <w:rPr>
                <w:sz w:val="14"/>
              </w:rPr>
              <w:t>0.345</w:t>
            </w:r>
          </w:p>
        </w:tc>
        <w:tc>
          <w:tcPr>
            <w:tcW w:w="1418" w:type="dxa"/>
          </w:tcPr>
          <w:p w:rsidR="00B350D0" w:rsidRPr="00D55E2D" w:rsidP="001C6773">
            <w:pPr>
              <w:pStyle w:val="TableParagraph"/>
              <w:spacing w:before="60" w:after="60"/>
              <w:ind w:left="57" w:right="57"/>
              <w:rPr>
                <w:sz w:val="14"/>
              </w:rPr>
            </w:pPr>
            <w:r w:rsidRPr="00D55E2D">
              <w:rPr>
                <w:sz w:val="14"/>
              </w:rPr>
              <w:t>0.0302</w:t>
            </w:r>
          </w:p>
        </w:tc>
        <w:tc>
          <w:tcPr>
            <w:tcW w:w="1134" w:type="dxa"/>
          </w:tcPr>
          <w:p w:rsidR="00B350D0" w:rsidRPr="00D55E2D" w:rsidP="001C6773">
            <w:pPr>
              <w:pStyle w:val="TableParagraph"/>
              <w:spacing w:before="60" w:after="60"/>
              <w:ind w:left="57" w:right="57"/>
              <w:rPr>
                <w:sz w:val="14"/>
              </w:rPr>
            </w:pPr>
            <w:r w:rsidRPr="00D55E2D">
              <w:rPr>
                <w:sz w:val="14"/>
              </w:rPr>
              <w:t>0.858</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2016</w:t>
            </w:r>
          </w:p>
        </w:tc>
        <w:tc>
          <w:tcPr>
            <w:tcW w:w="1418" w:type="dxa"/>
          </w:tcPr>
          <w:p w:rsidR="00B350D0" w:rsidRPr="00D55E2D" w:rsidP="001C6773">
            <w:pPr>
              <w:pStyle w:val="TableParagraph"/>
              <w:spacing w:before="60" w:after="60"/>
              <w:ind w:left="57" w:right="57"/>
              <w:rPr>
                <w:sz w:val="14"/>
              </w:rPr>
            </w:pPr>
            <w:r w:rsidRPr="00D55E2D">
              <w:rPr>
                <w:sz w:val="14"/>
              </w:rPr>
              <w:t>0.170</w:t>
            </w:r>
          </w:p>
        </w:tc>
        <w:tc>
          <w:tcPr>
            <w:tcW w:w="1418" w:type="dxa"/>
          </w:tcPr>
          <w:p w:rsidR="00B350D0" w:rsidRPr="00D55E2D" w:rsidP="001C6773">
            <w:pPr>
              <w:pStyle w:val="TableParagraph"/>
              <w:spacing w:before="60" w:after="60"/>
              <w:ind w:left="57" w:right="57"/>
              <w:rPr>
                <w:sz w:val="14"/>
              </w:rPr>
            </w:pPr>
            <w:r w:rsidRPr="00D55E2D">
              <w:rPr>
                <w:sz w:val="14"/>
              </w:rPr>
              <w:t>3.13</w:t>
            </w:r>
          </w:p>
        </w:tc>
        <w:tc>
          <w:tcPr>
            <w:tcW w:w="1135" w:type="dxa"/>
          </w:tcPr>
          <w:p w:rsidR="00B350D0" w:rsidRPr="00D55E2D" w:rsidP="001C6773">
            <w:pPr>
              <w:pStyle w:val="TableParagraph"/>
              <w:spacing w:before="60" w:after="60"/>
              <w:ind w:left="57" w:right="57"/>
              <w:rPr>
                <w:sz w:val="14"/>
              </w:rPr>
            </w:pPr>
            <w:r w:rsidRPr="00D55E2D">
              <w:rPr>
                <w:sz w:val="14"/>
              </w:rPr>
              <w:t>0.0466</w:t>
            </w:r>
          </w:p>
        </w:tc>
        <w:tc>
          <w:tcPr>
            <w:tcW w:w="1418" w:type="dxa"/>
          </w:tcPr>
          <w:p w:rsidR="00B350D0" w:rsidRPr="00D55E2D" w:rsidP="001C6773">
            <w:pPr>
              <w:pStyle w:val="TableParagraph"/>
              <w:spacing w:before="60" w:after="60"/>
              <w:ind w:left="57" w:right="57"/>
              <w:rPr>
                <w:sz w:val="14"/>
              </w:rPr>
            </w:pPr>
            <w:r w:rsidRPr="00D55E2D">
              <w:rPr>
                <w:sz w:val="14"/>
              </w:rPr>
              <w:t>0.250</w:t>
            </w:r>
          </w:p>
        </w:tc>
        <w:tc>
          <w:tcPr>
            <w:tcW w:w="1418" w:type="dxa"/>
          </w:tcPr>
          <w:p w:rsidR="00B350D0" w:rsidRPr="00D55E2D" w:rsidP="001C6773">
            <w:pPr>
              <w:pStyle w:val="TableParagraph"/>
              <w:spacing w:before="60" w:after="60"/>
              <w:ind w:left="57" w:right="57"/>
              <w:rPr>
                <w:sz w:val="14"/>
              </w:rPr>
            </w:pPr>
            <w:r w:rsidRPr="00D55E2D">
              <w:rPr>
                <w:sz w:val="14"/>
              </w:rPr>
              <w:t>0.322</w:t>
            </w:r>
          </w:p>
        </w:tc>
        <w:tc>
          <w:tcPr>
            <w:tcW w:w="1418" w:type="dxa"/>
          </w:tcPr>
          <w:p w:rsidR="00B350D0" w:rsidRPr="00D55E2D" w:rsidP="001C6773">
            <w:pPr>
              <w:pStyle w:val="TableParagraph"/>
              <w:spacing w:before="60" w:after="60"/>
              <w:ind w:left="57" w:right="57"/>
              <w:rPr>
                <w:sz w:val="14"/>
              </w:rPr>
            </w:pPr>
            <w:r w:rsidRPr="00D55E2D">
              <w:rPr>
                <w:sz w:val="14"/>
              </w:rPr>
              <w:t>0.0297</w:t>
            </w:r>
          </w:p>
        </w:tc>
        <w:tc>
          <w:tcPr>
            <w:tcW w:w="1134" w:type="dxa"/>
          </w:tcPr>
          <w:p w:rsidR="00B350D0" w:rsidRPr="00D55E2D" w:rsidP="001C6773">
            <w:pPr>
              <w:pStyle w:val="TableParagraph"/>
              <w:spacing w:before="60" w:after="60"/>
              <w:ind w:left="57" w:right="57"/>
              <w:rPr>
                <w:sz w:val="14"/>
              </w:rPr>
            </w:pPr>
            <w:r w:rsidRPr="00D55E2D">
              <w:rPr>
                <w:sz w:val="14"/>
              </w:rPr>
              <w:t>0.818</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1C6773" w:rsidRPr="00D55E2D" w:rsidP="00FD06D6">
            <w:pPr>
              <w:pStyle w:val="TableParagraph"/>
              <w:spacing w:before="60" w:after="60"/>
              <w:ind w:left="57" w:right="57"/>
              <w:rPr>
                <w:b/>
                <w:sz w:val="14"/>
              </w:rPr>
            </w:pPr>
            <w:r w:rsidRPr="00D55E2D">
              <w:rPr>
                <w:b/>
                <w:sz w:val="14"/>
              </w:rPr>
              <w:t>2017</w:t>
            </w:r>
          </w:p>
        </w:tc>
        <w:tc>
          <w:tcPr>
            <w:tcW w:w="1418" w:type="dxa"/>
          </w:tcPr>
          <w:p w:rsidR="001C6773" w:rsidRPr="00D55E2D" w:rsidP="001C6773">
            <w:pPr>
              <w:pStyle w:val="TableParagraph"/>
              <w:spacing w:before="60" w:after="60"/>
              <w:ind w:left="57" w:right="57"/>
              <w:rPr>
                <w:sz w:val="14"/>
              </w:rPr>
            </w:pPr>
            <w:r w:rsidRPr="00D55E2D">
              <w:rPr>
                <w:sz w:val="14"/>
              </w:rPr>
              <w:t>0.133</w:t>
            </w:r>
          </w:p>
        </w:tc>
        <w:tc>
          <w:tcPr>
            <w:tcW w:w="1418" w:type="dxa"/>
          </w:tcPr>
          <w:p w:rsidR="001C6773" w:rsidRPr="00D55E2D" w:rsidP="001C6773">
            <w:pPr>
              <w:pStyle w:val="TableParagraph"/>
              <w:spacing w:before="60" w:after="60"/>
              <w:ind w:left="57" w:right="57"/>
              <w:rPr>
                <w:sz w:val="14"/>
              </w:rPr>
            </w:pPr>
            <w:r w:rsidRPr="00D55E2D">
              <w:rPr>
                <w:sz w:val="14"/>
              </w:rPr>
              <w:t>2.32</w:t>
            </w:r>
          </w:p>
        </w:tc>
        <w:tc>
          <w:tcPr>
            <w:tcW w:w="1135" w:type="dxa"/>
          </w:tcPr>
          <w:p w:rsidR="001C6773" w:rsidRPr="00D55E2D" w:rsidP="001C6773">
            <w:pPr>
              <w:pStyle w:val="TableParagraph"/>
              <w:spacing w:before="60" w:after="60"/>
              <w:ind w:left="57" w:right="57"/>
              <w:rPr>
                <w:sz w:val="14"/>
              </w:rPr>
            </w:pPr>
            <w:r w:rsidRPr="00D55E2D">
              <w:rPr>
                <w:sz w:val="14"/>
              </w:rPr>
              <w:t>0.017</w:t>
            </w:r>
          </w:p>
        </w:tc>
        <w:tc>
          <w:tcPr>
            <w:tcW w:w="1418" w:type="dxa"/>
          </w:tcPr>
          <w:p w:rsidR="001C6773" w:rsidRPr="00D55E2D" w:rsidP="001C6773">
            <w:pPr>
              <w:pStyle w:val="TableParagraph"/>
              <w:spacing w:before="60" w:after="60"/>
              <w:ind w:left="57" w:right="57"/>
              <w:rPr>
                <w:sz w:val="14"/>
              </w:rPr>
            </w:pPr>
            <w:r w:rsidRPr="00D55E2D">
              <w:rPr>
                <w:sz w:val="14"/>
              </w:rPr>
              <w:t>0.238</w:t>
            </w:r>
          </w:p>
        </w:tc>
        <w:tc>
          <w:tcPr>
            <w:tcW w:w="1418" w:type="dxa"/>
          </w:tcPr>
          <w:p w:rsidR="001C6773" w:rsidRPr="00D55E2D" w:rsidP="001C6773">
            <w:pPr>
              <w:pStyle w:val="TableParagraph"/>
              <w:spacing w:before="60" w:after="60"/>
              <w:ind w:left="57" w:right="57"/>
              <w:rPr>
                <w:sz w:val="14"/>
              </w:rPr>
            </w:pPr>
            <w:r w:rsidRPr="00D55E2D">
              <w:rPr>
                <w:sz w:val="14"/>
              </w:rPr>
              <w:t>0.346</w:t>
            </w:r>
          </w:p>
        </w:tc>
        <w:tc>
          <w:tcPr>
            <w:tcW w:w="1418" w:type="dxa"/>
          </w:tcPr>
          <w:p w:rsidR="001C6773" w:rsidRPr="00D55E2D" w:rsidP="001C6773">
            <w:pPr>
              <w:pStyle w:val="TableParagraph"/>
              <w:spacing w:before="60" w:after="60"/>
              <w:ind w:left="57" w:right="57"/>
              <w:rPr>
                <w:sz w:val="14"/>
              </w:rPr>
            </w:pPr>
            <w:r w:rsidRPr="00D55E2D">
              <w:rPr>
                <w:sz w:val="14"/>
              </w:rPr>
              <w:t>0.0333</w:t>
            </w:r>
          </w:p>
        </w:tc>
        <w:tc>
          <w:tcPr>
            <w:tcW w:w="1134" w:type="dxa"/>
          </w:tcPr>
          <w:p w:rsidR="001C6773" w:rsidRPr="00D55E2D" w:rsidP="001C6773">
            <w:pPr>
              <w:pStyle w:val="TableParagraph"/>
              <w:spacing w:before="60" w:after="60"/>
              <w:ind w:left="57" w:right="57"/>
              <w:rPr>
                <w:sz w:val="14"/>
              </w:rPr>
            </w:pPr>
            <w:r w:rsidRPr="00D55E2D">
              <w:rPr>
                <w:sz w:val="14"/>
              </w:rPr>
              <w:t>0.792</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w:t>
            </w:r>
          </w:p>
        </w:tc>
        <w:tc>
          <w:tcPr>
            <w:tcW w:w="1418" w:type="dxa"/>
          </w:tcPr>
          <w:p w:rsidR="00B350D0" w:rsidRPr="00D55E2D" w:rsidP="001C6773">
            <w:pPr>
              <w:pStyle w:val="TableParagraph"/>
              <w:spacing w:before="60" w:after="60"/>
              <w:ind w:left="57" w:right="57"/>
              <w:rPr>
                <w:sz w:val="14"/>
              </w:rPr>
            </w:pPr>
            <w:r w:rsidRPr="00D55E2D">
              <w:rPr>
                <w:sz w:val="14"/>
              </w:rPr>
              <w:t>Related to train-km</w:t>
            </w:r>
          </w:p>
        </w:tc>
        <w:tc>
          <w:tcPr>
            <w:tcW w:w="1418" w:type="dxa"/>
          </w:tcPr>
          <w:p w:rsidR="00B350D0" w:rsidRPr="00D55E2D" w:rsidP="001C6773">
            <w:pPr>
              <w:pStyle w:val="TableParagraph"/>
              <w:spacing w:before="60" w:after="60"/>
              <w:ind w:left="57" w:right="57"/>
              <w:rPr>
                <w:sz w:val="14"/>
              </w:rPr>
            </w:pPr>
            <w:r w:rsidRPr="00D55E2D">
              <w:rPr>
                <w:sz w:val="14"/>
              </w:rPr>
              <w:t>Related to passenger-km</w:t>
            </w:r>
          </w:p>
        </w:tc>
        <w:tc>
          <w:tcPr>
            <w:tcW w:w="1135" w:type="dxa"/>
          </w:tcPr>
          <w:p w:rsidR="00B350D0" w:rsidRPr="00D55E2D" w:rsidP="001C6773">
            <w:pPr>
              <w:pStyle w:val="TableParagraph"/>
              <w:spacing w:before="60" w:after="60"/>
              <w:ind w:left="57" w:right="57"/>
              <w:rPr>
                <w:sz w:val="14"/>
              </w:rPr>
            </w:pPr>
            <w:r w:rsidRPr="00D55E2D">
              <w:rPr>
                <w:sz w:val="14"/>
              </w:rPr>
              <w:t>Related to train-km</w:t>
            </w:r>
          </w:p>
        </w:tc>
        <w:tc>
          <w:tcPr>
            <w:tcW w:w="1418" w:type="dxa"/>
          </w:tcPr>
          <w:p w:rsidR="00B350D0" w:rsidRPr="00D55E2D" w:rsidP="001C6773">
            <w:pPr>
              <w:pStyle w:val="TableParagraph"/>
              <w:spacing w:before="60" w:after="60"/>
              <w:ind w:left="57" w:right="57"/>
              <w:rPr>
                <w:sz w:val="14"/>
              </w:rPr>
            </w:pPr>
            <w:r w:rsidRPr="00D55E2D">
              <w:rPr>
                <w:sz w:val="14"/>
              </w:rPr>
              <w:t>Related to train-km</w:t>
            </w:r>
          </w:p>
        </w:tc>
        <w:tc>
          <w:tcPr>
            <w:tcW w:w="1418" w:type="dxa"/>
          </w:tcPr>
          <w:p w:rsidR="00B350D0" w:rsidRPr="00D55E2D" w:rsidP="001C6773">
            <w:pPr>
              <w:pStyle w:val="TableParagraph"/>
              <w:spacing w:before="60" w:after="60"/>
              <w:ind w:left="57" w:right="57"/>
              <w:rPr>
                <w:sz w:val="14"/>
              </w:rPr>
            </w:pPr>
            <w:r w:rsidRPr="00D55E2D">
              <w:rPr>
                <w:sz w:val="14"/>
              </w:rPr>
              <w:t>Related to train-km</w:t>
            </w:r>
          </w:p>
        </w:tc>
        <w:tc>
          <w:tcPr>
            <w:tcW w:w="1418" w:type="dxa"/>
          </w:tcPr>
          <w:p w:rsidR="00B350D0" w:rsidRPr="00D55E2D" w:rsidP="001C6773">
            <w:pPr>
              <w:pStyle w:val="TableParagraph"/>
              <w:spacing w:before="60" w:after="60"/>
              <w:ind w:left="57" w:right="57"/>
              <w:rPr>
                <w:sz w:val="14"/>
              </w:rPr>
            </w:pPr>
            <w:r w:rsidRPr="00D55E2D">
              <w:rPr>
                <w:sz w:val="14"/>
              </w:rPr>
              <w:t>Related to train-km</w:t>
            </w:r>
          </w:p>
        </w:tc>
        <w:tc>
          <w:tcPr>
            <w:tcW w:w="1134" w:type="dxa"/>
          </w:tcPr>
          <w:p w:rsidR="00B350D0" w:rsidRPr="00D55E2D" w:rsidP="001C6773">
            <w:pPr>
              <w:pStyle w:val="TableParagraph"/>
              <w:spacing w:before="60" w:after="60"/>
              <w:ind w:left="57" w:right="57"/>
              <w:rPr>
                <w:sz w:val="14"/>
              </w:rPr>
            </w:pPr>
            <w:r w:rsidRPr="00D55E2D">
              <w:rPr>
                <w:sz w:val="14"/>
              </w:rPr>
              <w:t>Related to train-km</w:t>
            </w:r>
          </w:p>
        </w:tc>
      </w:tr>
    </w:tbl>
    <w:p w:rsidR="00EB51C9" w:rsidRPr="00D55E2D" w:rsidP="001C6773">
      <w:pPr>
        <w:pStyle w:val="TableParagraph"/>
        <w:tabs>
          <w:tab w:val="left" w:pos="971"/>
          <w:tab w:val="left" w:pos="2389"/>
          <w:tab w:val="left" w:pos="3807"/>
          <w:tab w:val="left" w:pos="4942"/>
          <w:tab w:val="left" w:pos="6360"/>
          <w:tab w:val="left" w:pos="7778"/>
          <w:tab w:val="left" w:pos="9196"/>
        </w:tabs>
        <w:spacing w:before="60" w:after="60"/>
        <w:ind w:left="121" w:right="57"/>
        <w:jc w:val="left"/>
        <w:rPr>
          <w:sz w:val="20"/>
          <w:szCs w:val="20"/>
        </w:rPr>
      </w:pPr>
    </w:p>
    <w:p w:rsidR="00EB51C9" w:rsidRPr="00D55E2D">
      <w:pPr>
        <w:rPr>
          <w:sz w:val="20"/>
          <w:szCs w:val="20"/>
        </w:rPr>
      </w:pPr>
      <w:r w:rsidRPr="00D55E2D">
        <w:br w:type="page"/>
      </w:r>
    </w:p>
    <w:tbl>
      <w:tblPr>
        <w:tblW w:w="10209"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8"/>
        <w:gridCol w:w="1418"/>
        <w:gridCol w:w="1135"/>
        <w:gridCol w:w="1418"/>
        <w:gridCol w:w="1418"/>
        <w:gridCol w:w="1418"/>
        <w:gridCol w:w="1134"/>
      </w:tblGrid>
      <w:tr w:rsidTr="00EB51C9">
        <w:tblPrEx>
          <w:tblW w:w="10209"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9" w:type="dxa"/>
            <w:gridSpan w:val="8"/>
            <w:shd w:val="clear" w:color="auto" w:fill="99CCFF"/>
          </w:tcPr>
          <w:p w:rsidR="00F106D9" w:rsidRPr="00D55E2D" w:rsidP="00EB51C9">
            <w:pPr>
              <w:pStyle w:val="TableParagraph"/>
              <w:spacing w:before="60" w:after="60"/>
              <w:rPr>
                <w:b/>
                <w:i/>
                <w:sz w:val="14"/>
              </w:rPr>
            </w:pPr>
            <w:r w:rsidRPr="00D55E2D">
              <w:rPr>
                <w:b/>
                <w:i/>
                <w:sz w:val="14"/>
              </w:rPr>
              <w:t>Number of precursors/train-km (type of accident)</w:t>
            </w:r>
          </w:p>
        </w:tc>
      </w:tr>
      <w:tr w:rsidTr="00EB51C9">
        <w:tblPrEx>
          <w:tblW w:w="10209"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FD06D6">
            <w:pPr>
              <w:pStyle w:val="TableParagraph"/>
              <w:spacing w:before="120" w:after="120"/>
              <w:ind w:left="57" w:right="57"/>
              <w:rPr>
                <w:sz w:val="14"/>
              </w:rPr>
            </w:pPr>
            <w:r w:rsidRPr="00D55E2D">
              <w:rPr>
                <w:sz w:val="14"/>
              </w:rPr>
              <w:t>Year</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Number of broken rails</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Number of track buckles</w:t>
            </w:r>
          </w:p>
        </w:tc>
        <w:tc>
          <w:tcPr>
            <w:tcW w:w="1135" w:type="dxa"/>
            <w:shd w:val="clear" w:color="auto" w:fill="99CCFF"/>
          </w:tcPr>
          <w:p w:rsidR="00F106D9" w:rsidRPr="00D55E2D" w:rsidP="00FD06D6">
            <w:pPr>
              <w:pStyle w:val="TableParagraph"/>
              <w:spacing w:before="120" w:after="120"/>
              <w:ind w:left="57" w:right="57"/>
              <w:rPr>
                <w:sz w:val="14"/>
              </w:rPr>
            </w:pPr>
            <w:r w:rsidRPr="00D55E2D">
              <w:rPr>
                <w:sz w:val="14"/>
              </w:rPr>
              <w:t>Number of wrong-side signalling failures</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Number of  'Stop' signals passed</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Number of broken wheels on rolling stock in service</w:t>
            </w:r>
          </w:p>
        </w:tc>
        <w:tc>
          <w:tcPr>
            <w:tcW w:w="1418" w:type="dxa"/>
            <w:shd w:val="clear" w:color="auto" w:fill="99CCFF"/>
          </w:tcPr>
          <w:p w:rsidR="00F106D9" w:rsidRPr="00D55E2D" w:rsidP="00FD06D6">
            <w:pPr>
              <w:pStyle w:val="TableParagraph"/>
              <w:spacing w:before="120" w:after="120"/>
              <w:ind w:left="57" w:right="57"/>
              <w:rPr>
                <w:sz w:val="14"/>
              </w:rPr>
            </w:pPr>
            <w:r w:rsidRPr="00D55E2D">
              <w:rPr>
                <w:sz w:val="14"/>
              </w:rPr>
              <w:t>Number of broken axles on rolling stock in service</w:t>
            </w:r>
          </w:p>
        </w:tc>
        <w:tc>
          <w:tcPr>
            <w:tcW w:w="1134" w:type="dxa"/>
            <w:shd w:val="clear" w:color="auto" w:fill="99CCFF"/>
          </w:tcPr>
          <w:p w:rsidR="00F106D9" w:rsidRPr="00D55E2D" w:rsidP="00FD06D6">
            <w:pPr>
              <w:pStyle w:val="TableParagraph"/>
              <w:spacing w:before="120" w:after="120"/>
              <w:ind w:left="57" w:right="57"/>
              <w:rPr>
                <w:sz w:val="14"/>
              </w:rPr>
            </w:pPr>
            <w:r w:rsidRPr="00D55E2D">
              <w:rPr>
                <w:sz w:val="14"/>
              </w:rPr>
              <w:t>Total</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2008</w:t>
            </w:r>
          </w:p>
        </w:tc>
        <w:tc>
          <w:tcPr>
            <w:tcW w:w="1418" w:type="dxa"/>
          </w:tcPr>
          <w:p w:rsidR="00B350D0" w:rsidRPr="00D55E2D" w:rsidP="00EB51C9">
            <w:pPr>
              <w:pStyle w:val="TableParagraph"/>
              <w:spacing w:before="60" w:after="60"/>
              <w:ind w:left="57" w:right="57"/>
              <w:rPr>
                <w:sz w:val="14"/>
              </w:rPr>
            </w:pPr>
            <w:r w:rsidRPr="00D55E2D">
              <w:rPr>
                <w:sz w:val="14"/>
              </w:rPr>
              <w:t>0.204</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5" w:type="dxa"/>
          </w:tcPr>
          <w:p w:rsidR="00B350D0" w:rsidRPr="00D55E2D" w:rsidP="00EB51C9">
            <w:pPr>
              <w:pStyle w:val="TableParagraph"/>
              <w:spacing w:before="60" w:after="60"/>
              <w:ind w:left="57" w:right="57"/>
              <w:rPr>
                <w:sz w:val="14"/>
              </w:rPr>
            </w:pPr>
            <w:r w:rsidRPr="00D55E2D">
              <w:rPr>
                <w:sz w:val="14"/>
              </w:rPr>
              <w:t>0.408</w:t>
            </w:r>
          </w:p>
        </w:tc>
        <w:tc>
          <w:tcPr>
            <w:tcW w:w="1418" w:type="dxa"/>
          </w:tcPr>
          <w:p w:rsidR="00B350D0" w:rsidRPr="00D55E2D" w:rsidP="00EB51C9">
            <w:pPr>
              <w:pStyle w:val="TableParagraph"/>
              <w:spacing w:before="60" w:after="60"/>
              <w:ind w:left="57" w:right="57"/>
              <w:rPr>
                <w:sz w:val="14"/>
              </w:rPr>
            </w:pPr>
            <w:r w:rsidRPr="00D55E2D">
              <w:rPr>
                <w:sz w:val="14"/>
              </w:rPr>
              <w:t>1.53</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1.78</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2009</w:t>
            </w:r>
          </w:p>
        </w:tc>
        <w:tc>
          <w:tcPr>
            <w:tcW w:w="1418" w:type="dxa"/>
          </w:tcPr>
          <w:p w:rsidR="00B350D0" w:rsidRPr="00D55E2D" w:rsidP="00EB51C9">
            <w:pPr>
              <w:pStyle w:val="TableParagraph"/>
              <w:spacing w:before="60" w:after="60"/>
              <w:ind w:left="57" w:right="57"/>
              <w:rPr>
                <w:sz w:val="14"/>
              </w:rPr>
            </w:pPr>
            <w:r w:rsidRPr="00D55E2D">
              <w:rPr>
                <w:sz w:val="14"/>
              </w:rPr>
              <w:t>0.269</w:t>
            </w:r>
          </w:p>
        </w:tc>
        <w:tc>
          <w:tcPr>
            <w:tcW w:w="1418" w:type="dxa"/>
          </w:tcPr>
          <w:p w:rsidR="00B350D0" w:rsidRPr="00D55E2D" w:rsidP="00EB51C9">
            <w:pPr>
              <w:pStyle w:val="TableParagraph"/>
              <w:spacing w:before="60" w:after="60"/>
              <w:ind w:left="57" w:right="57"/>
              <w:rPr>
                <w:sz w:val="14"/>
              </w:rPr>
            </w:pPr>
            <w:r w:rsidRPr="00D55E2D">
              <w:rPr>
                <w:sz w:val="14"/>
              </w:rPr>
              <w:t>0.0108</w:t>
            </w:r>
          </w:p>
        </w:tc>
        <w:tc>
          <w:tcPr>
            <w:tcW w:w="1135" w:type="dxa"/>
          </w:tcPr>
          <w:p w:rsidR="00B350D0" w:rsidRPr="00D55E2D" w:rsidP="00EB51C9">
            <w:pPr>
              <w:pStyle w:val="TableParagraph"/>
              <w:spacing w:before="60" w:after="60"/>
              <w:ind w:left="57" w:right="57"/>
              <w:rPr>
                <w:sz w:val="14"/>
              </w:rPr>
            </w:pPr>
            <w:r w:rsidRPr="00D55E2D">
              <w:rPr>
                <w:sz w:val="14"/>
              </w:rPr>
              <w:t>0.0232</w:t>
            </w:r>
          </w:p>
        </w:tc>
        <w:tc>
          <w:tcPr>
            <w:tcW w:w="1418" w:type="dxa"/>
          </w:tcPr>
          <w:p w:rsidR="00B350D0" w:rsidRPr="00D55E2D" w:rsidP="00EB51C9">
            <w:pPr>
              <w:pStyle w:val="TableParagraph"/>
              <w:spacing w:before="60" w:after="60"/>
              <w:ind w:left="57" w:right="57"/>
              <w:rPr>
                <w:sz w:val="14"/>
              </w:rPr>
            </w:pPr>
            <w:r w:rsidRPr="00D55E2D">
              <w:rPr>
                <w:sz w:val="14"/>
              </w:rPr>
              <w:t>1.61</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1.92</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2010</w:t>
            </w:r>
          </w:p>
        </w:tc>
        <w:tc>
          <w:tcPr>
            <w:tcW w:w="1418" w:type="dxa"/>
          </w:tcPr>
          <w:p w:rsidR="00B350D0" w:rsidRPr="00D55E2D" w:rsidP="00EB51C9">
            <w:pPr>
              <w:pStyle w:val="TableParagraph"/>
              <w:spacing w:before="60" w:after="60"/>
              <w:ind w:left="57" w:right="57"/>
              <w:rPr>
                <w:sz w:val="14"/>
              </w:rPr>
            </w:pPr>
            <w:r w:rsidRPr="00D55E2D">
              <w:rPr>
                <w:sz w:val="14"/>
              </w:rPr>
              <w:t>1.36</w:t>
            </w:r>
          </w:p>
        </w:tc>
        <w:tc>
          <w:tcPr>
            <w:tcW w:w="1418" w:type="dxa"/>
          </w:tcPr>
          <w:p w:rsidR="00B350D0" w:rsidRPr="00D55E2D" w:rsidP="00EB51C9">
            <w:pPr>
              <w:pStyle w:val="TableParagraph"/>
              <w:spacing w:before="60" w:after="60"/>
              <w:ind w:left="57" w:right="57"/>
              <w:rPr>
                <w:sz w:val="14"/>
              </w:rPr>
            </w:pPr>
            <w:r w:rsidRPr="00D55E2D">
              <w:rPr>
                <w:sz w:val="14"/>
              </w:rPr>
              <w:t>0.0714</w:t>
            </w:r>
          </w:p>
        </w:tc>
        <w:tc>
          <w:tcPr>
            <w:tcW w:w="1135" w:type="dxa"/>
          </w:tcPr>
          <w:p w:rsidR="00B350D0" w:rsidRPr="00D55E2D" w:rsidP="00EB51C9">
            <w:pPr>
              <w:pStyle w:val="TableParagraph"/>
              <w:spacing w:before="60" w:after="60"/>
              <w:ind w:left="57" w:right="57"/>
              <w:rPr>
                <w:sz w:val="14"/>
              </w:rPr>
            </w:pPr>
            <w:r w:rsidRPr="00D55E2D">
              <w:rPr>
                <w:sz w:val="14"/>
              </w:rPr>
              <w:t>0.429</w:t>
            </w:r>
          </w:p>
        </w:tc>
        <w:tc>
          <w:tcPr>
            <w:tcW w:w="1418" w:type="dxa"/>
          </w:tcPr>
          <w:p w:rsidR="00B350D0" w:rsidRPr="00D55E2D" w:rsidP="00EB51C9">
            <w:pPr>
              <w:pStyle w:val="TableParagraph"/>
              <w:spacing w:before="60" w:after="60"/>
              <w:ind w:left="57" w:right="57"/>
              <w:rPr>
                <w:sz w:val="14"/>
              </w:rPr>
            </w:pPr>
            <w:r w:rsidRPr="00D55E2D">
              <w:rPr>
                <w:sz w:val="14"/>
              </w:rPr>
              <w:t>1.23</w:t>
            </w:r>
          </w:p>
        </w:tc>
        <w:tc>
          <w:tcPr>
            <w:tcW w:w="1418" w:type="dxa"/>
          </w:tcPr>
          <w:p w:rsidR="00B350D0" w:rsidRPr="00D55E2D" w:rsidP="00EB51C9">
            <w:pPr>
              <w:pStyle w:val="TableParagraph"/>
              <w:spacing w:before="60" w:after="60"/>
              <w:ind w:left="57" w:right="57"/>
              <w:rPr>
                <w:sz w:val="14"/>
              </w:rPr>
            </w:pPr>
            <w:r w:rsidRPr="00D55E2D">
              <w:rPr>
                <w:sz w:val="14"/>
              </w:rPr>
              <w:t>0.005</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3.09</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2011</w:t>
            </w:r>
          </w:p>
        </w:tc>
        <w:tc>
          <w:tcPr>
            <w:tcW w:w="1418" w:type="dxa"/>
          </w:tcPr>
          <w:p w:rsidR="00B350D0" w:rsidRPr="00D55E2D" w:rsidP="00EB51C9">
            <w:pPr>
              <w:pStyle w:val="TableParagraph"/>
              <w:spacing w:before="60" w:after="60"/>
              <w:ind w:left="57" w:right="57"/>
              <w:rPr>
                <w:sz w:val="14"/>
              </w:rPr>
            </w:pPr>
            <w:r w:rsidRPr="00D55E2D">
              <w:rPr>
                <w:sz w:val="14"/>
              </w:rPr>
              <w:t>1.75</w:t>
            </w:r>
          </w:p>
        </w:tc>
        <w:tc>
          <w:tcPr>
            <w:tcW w:w="1418" w:type="dxa"/>
          </w:tcPr>
          <w:p w:rsidR="00B350D0" w:rsidRPr="00D55E2D" w:rsidP="00EB51C9">
            <w:pPr>
              <w:pStyle w:val="TableParagraph"/>
              <w:spacing w:before="60" w:after="60"/>
              <w:ind w:left="57" w:right="57"/>
              <w:rPr>
                <w:sz w:val="14"/>
              </w:rPr>
            </w:pPr>
            <w:r w:rsidRPr="00D55E2D">
              <w:rPr>
                <w:sz w:val="14"/>
              </w:rPr>
              <w:t>0.0973</w:t>
            </w:r>
          </w:p>
        </w:tc>
        <w:tc>
          <w:tcPr>
            <w:tcW w:w="1135" w:type="dxa"/>
          </w:tcPr>
          <w:p w:rsidR="00B350D0" w:rsidRPr="00D55E2D" w:rsidP="00EB51C9">
            <w:pPr>
              <w:pStyle w:val="TableParagraph"/>
              <w:spacing w:before="60" w:after="60"/>
              <w:ind w:left="57" w:right="57"/>
              <w:rPr>
                <w:sz w:val="14"/>
              </w:rPr>
            </w:pPr>
            <w:r w:rsidRPr="00D55E2D">
              <w:rPr>
                <w:sz w:val="14"/>
              </w:rPr>
              <w:t>0.476</w:t>
            </w:r>
          </w:p>
        </w:tc>
        <w:tc>
          <w:tcPr>
            <w:tcW w:w="1418" w:type="dxa"/>
          </w:tcPr>
          <w:p w:rsidR="00B350D0" w:rsidRPr="00D55E2D" w:rsidP="00EB51C9">
            <w:pPr>
              <w:pStyle w:val="TableParagraph"/>
              <w:spacing w:before="60" w:after="60"/>
              <w:ind w:left="57" w:right="57"/>
              <w:rPr>
                <w:sz w:val="14"/>
              </w:rPr>
            </w:pPr>
            <w:r w:rsidRPr="00D55E2D">
              <w:rPr>
                <w:sz w:val="14"/>
              </w:rPr>
              <w:t>1.06</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3.38</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2012</w:t>
            </w:r>
          </w:p>
        </w:tc>
        <w:tc>
          <w:tcPr>
            <w:tcW w:w="1418" w:type="dxa"/>
          </w:tcPr>
          <w:p w:rsidR="00B350D0" w:rsidRPr="00D55E2D" w:rsidP="00EB51C9">
            <w:pPr>
              <w:pStyle w:val="TableParagraph"/>
              <w:spacing w:before="60" w:after="60"/>
              <w:ind w:left="57" w:right="57"/>
              <w:rPr>
                <w:sz w:val="14"/>
              </w:rPr>
            </w:pPr>
            <w:r w:rsidRPr="00D55E2D">
              <w:rPr>
                <w:sz w:val="14"/>
              </w:rPr>
              <w:t>2.03</w:t>
            </w:r>
          </w:p>
        </w:tc>
        <w:tc>
          <w:tcPr>
            <w:tcW w:w="1418" w:type="dxa"/>
          </w:tcPr>
          <w:p w:rsidR="00B350D0" w:rsidRPr="00D55E2D" w:rsidP="00EB51C9">
            <w:pPr>
              <w:pStyle w:val="TableParagraph"/>
              <w:spacing w:before="60" w:after="60"/>
              <w:ind w:left="57" w:right="57"/>
              <w:rPr>
                <w:sz w:val="14"/>
              </w:rPr>
            </w:pPr>
            <w:r w:rsidRPr="00D55E2D">
              <w:rPr>
                <w:sz w:val="14"/>
              </w:rPr>
              <w:t>0.0996</w:t>
            </w:r>
          </w:p>
        </w:tc>
        <w:tc>
          <w:tcPr>
            <w:tcW w:w="1135" w:type="dxa"/>
          </w:tcPr>
          <w:p w:rsidR="00B350D0" w:rsidRPr="00D55E2D" w:rsidP="00EB51C9">
            <w:pPr>
              <w:pStyle w:val="TableParagraph"/>
              <w:spacing w:before="60" w:after="60"/>
              <w:ind w:left="57" w:right="57"/>
              <w:rPr>
                <w:sz w:val="14"/>
              </w:rPr>
            </w:pPr>
            <w:r w:rsidRPr="00D55E2D">
              <w:rPr>
                <w:sz w:val="14"/>
              </w:rPr>
              <w:t>0.446</w:t>
            </w:r>
          </w:p>
        </w:tc>
        <w:tc>
          <w:tcPr>
            <w:tcW w:w="1418" w:type="dxa"/>
          </w:tcPr>
          <w:p w:rsidR="00B350D0" w:rsidRPr="00D55E2D" w:rsidP="00EB51C9">
            <w:pPr>
              <w:pStyle w:val="TableParagraph"/>
              <w:spacing w:before="60" w:after="60"/>
              <w:ind w:left="57" w:right="57"/>
              <w:rPr>
                <w:sz w:val="14"/>
              </w:rPr>
            </w:pPr>
            <w:r w:rsidRPr="00D55E2D">
              <w:rPr>
                <w:sz w:val="14"/>
              </w:rPr>
              <w:t>1.02</w:t>
            </w:r>
          </w:p>
        </w:tc>
        <w:tc>
          <w:tcPr>
            <w:tcW w:w="1418" w:type="dxa"/>
          </w:tcPr>
          <w:p w:rsidR="00B350D0" w:rsidRPr="00D55E2D" w:rsidP="00EB51C9">
            <w:pPr>
              <w:pStyle w:val="TableParagraph"/>
              <w:spacing w:before="60" w:after="60"/>
              <w:ind w:left="57" w:right="57"/>
              <w:rPr>
                <w:sz w:val="14"/>
              </w:rPr>
            </w:pPr>
            <w:r w:rsidRPr="00D55E2D">
              <w:rPr>
                <w:sz w:val="14"/>
              </w:rPr>
              <w:t>0.00433</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3.60</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2013</w:t>
            </w:r>
          </w:p>
        </w:tc>
        <w:tc>
          <w:tcPr>
            <w:tcW w:w="1418" w:type="dxa"/>
          </w:tcPr>
          <w:p w:rsidR="00B350D0" w:rsidRPr="00D55E2D" w:rsidP="00EB51C9">
            <w:pPr>
              <w:pStyle w:val="TableParagraph"/>
              <w:spacing w:before="60" w:after="60"/>
              <w:ind w:left="57" w:right="57"/>
              <w:rPr>
                <w:sz w:val="14"/>
              </w:rPr>
            </w:pPr>
            <w:r w:rsidRPr="00D55E2D">
              <w:rPr>
                <w:sz w:val="14"/>
              </w:rPr>
              <w:t>2.34</w:t>
            </w:r>
          </w:p>
        </w:tc>
        <w:tc>
          <w:tcPr>
            <w:tcW w:w="1418" w:type="dxa"/>
          </w:tcPr>
          <w:p w:rsidR="00B350D0" w:rsidRPr="00D55E2D" w:rsidP="00EB51C9">
            <w:pPr>
              <w:pStyle w:val="TableParagraph"/>
              <w:spacing w:before="60" w:after="60"/>
              <w:ind w:left="57" w:right="57"/>
              <w:rPr>
                <w:sz w:val="14"/>
              </w:rPr>
            </w:pPr>
            <w:r w:rsidRPr="00D55E2D">
              <w:rPr>
                <w:sz w:val="14"/>
              </w:rPr>
              <w:t>0.141</w:t>
            </w:r>
          </w:p>
        </w:tc>
        <w:tc>
          <w:tcPr>
            <w:tcW w:w="1135" w:type="dxa"/>
          </w:tcPr>
          <w:p w:rsidR="00B350D0" w:rsidRPr="00D55E2D" w:rsidP="00EB51C9">
            <w:pPr>
              <w:pStyle w:val="TableParagraph"/>
              <w:spacing w:before="60" w:after="60"/>
              <w:ind w:left="57" w:right="57"/>
              <w:rPr>
                <w:sz w:val="14"/>
              </w:rPr>
            </w:pPr>
            <w:r w:rsidRPr="00D55E2D">
              <w:rPr>
                <w:sz w:val="14"/>
              </w:rPr>
              <w:t>0.483</w:t>
            </w:r>
          </w:p>
        </w:tc>
        <w:tc>
          <w:tcPr>
            <w:tcW w:w="1418" w:type="dxa"/>
          </w:tcPr>
          <w:p w:rsidR="00B350D0" w:rsidRPr="00D55E2D" w:rsidP="00EB51C9">
            <w:pPr>
              <w:pStyle w:val="TableParagraph"/>
              <w:spacing w:before="60" w:after="60"/>
              <w:ind w:left="57" w:right="57"/>
              <w:rPr>
                <w:sz w:val="14"/>
              </w:rPr>
            </w:pPr>
            <w:r w:rsidRPr="00D55E2D">
              <w:rPr>
                <w:sz w:val="14"/>
              </w:rPr>
              <w:t>0.852</w:t>
            </w:r>
          </w:p>
        </w:tc>
        <w:tc>
          <w:tcPr>
            <w:tcW w:w="1418" w:type="dxa"/>
          </w:tcPr>
          <w:p w:rsidR="00B350D0" w:rsidRPr="00D55E2D" w:rsidP="00EB51C9">
            <w:pPr>
              <w:pStyle w:val="TableParagraph"/>
              <w:spacing w:before="60" w:after="60"/>
              <w:ind w:left="57" w:right="57"/>
              <w:rPr>
                <w:sz w:val="14"/>
              </w:rPr>
            </w:pPr>
            <w:r w:rsidRPr="00D55E2D">
              <w:rPr>
                <w:sz w:val="14"/>
              </w:rPr>
              <w:t>0.00439</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3.82</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2014</w:t>
            </w:r>
          </w:p>
        </w:tc>
        <w:tc>
          <w:tcPr>
            <w:tcW w:w="1418" w:type="dxa"/>
          </w:tcPr>
          <w:p w:rsidR="00B350D0" w:rsidRPr="00D55E2D" w:rsidP="00EB51C9">
            <w:pPr>
              <w:pStyle w:val="TableParagraph"/>
              <w:spacing w:before="60" w:after="60"/>
              <w:ind w:left="57" w:right="57"/>
              <w:rPr>
                <w:sz w:val="14"/>
              </w:rPr>
            </w:pPr>
            <w:r w:rsidRPr="00D55E2D">
              <w:rPr>
                <w:sz w:val="14"/>
              </w:rPr>
              <w:t>2.54</w:t>
            </w:r>
          </w:p>
        </w:tc>
        <w:tc>
          <w:tcPr>
            <w:tcW w:w="1418" w:type="dxa"/>
          </w:tcPr>
          <w:p w:rsidR="00B350D0" w:rsidRPr="00D55E2D" w:rsidP="00EB51C9">
            <w:pPr>
              <w:pStyle w:val="TableParagraph"/>
              <w:spacing w:before="60" w:after="60"/>
              <w:ind w:left="57" w:right="57"/>
              <w:rPr>
                <w:sz w:val="14"/>
              </w:rPr>
            </w:pPr>
            <w:r w:rsidRPr="00D55E2D">
              <w:rPr>
                <w:sz w:val="14"/>
              </w:rPr>
              <w:t>0.139</w:t>
            </w:r>
          </w:p>
        </w:tc>
        <w:tc>
          <w:tcPr>
            <w:tcW w:w="1135" w:type="dxa"/>
          </w:tcPr>
          <w:p w:rsidR="00B350D0" w:rsidRPr="00D55E2D" w:rsidP="00EB51C9">
            <w:pPr>
              <w:pStyle w:val="TableParagraph"/>
              <w:spacing w:before="60" w:after="60"/>
              <w:ind w:left="57" w:right="57"/>
              <w:rPr>
                <w:sz w:val="14"/>
              </w:rPr>
            </w:pPr>
            <w:r w:rsidRPr="00D55E2D">
              <w:rPr>
                <w:sz w:val="14"/>
              </w:rPr>
              <w:t>0.509</w:t>
            </w:r>
          </w:p>
        </w:tc>
        <w:tc>
          <w:tcPr>
            <w:tcW w:w="1418" w:type="dxa"/>
          </w:tcPr>
          <w:p w:rsidR="00B350D0" w:rsidRPr="00D55E2D" w:rsidP="00EB51C9">
            <w:pPr>
              <w:pStyle w:val="TableParagraph"/>
              <w:spacing w:before="60" w:after="60"/>
              <w:ind w:left="57" w:right="57"/>
              <w:rPr>
                <w:sz w:val="14"/>
              </w:rPr>
            </w:pPr>
            <w:r w:rsidRPr="00D55E2D">
              <w:rPr>
                <w:sz w:val="14"/>
              </w:rPr>
              <w:t>0.596</w:t>
            </w:r>
          </w:p>
        </w:tc>
        <w:tc>
          <w:tcPr>
            <w:tcW w:w="1418" w:type="dxa"/>
          </w:tcPr>
          <w:p w:rsidR="00B350D0" w:rsidRPr="00D55E2D" w:rsidP="00EB51C9">
            <w:pPr>
              <w:pStyle w:val="TableParagraph"/>
              <w:spacing w:before="60" w:after="60"/>
              <w:ind w:left="57" w:right="57"/>
              <w:rPr>
                <w:sz w:val="14"/>
              </w:rPr>
            </w:pPr>
            <w:r w:rsidRPr="00D55E2D">
              <w:rPr>
                <w:sz w:val="14"/>
              </w:rPr>
              <w:t>0.00435</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3.78</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2015</w:t>
            </w:r>
          </w:p>
        </w:tc>
        <w:tc>
          <w:tcPr>
            <w:tcW w:w="1418" w:type="dxa"/>
          </w:tcPr>
          <w:p w:rsidR="00B350D0" w:rsidRPr="00D55E2D" w:rsidP="00EB51C9">
            <w:pPr>
              <w:pStyle w:val="TableParagraph"/>
              <w:spacing w:before="60" w:after="60"/>
              <w:ind w:left="57" w:right="57"/>
              <w:rPr>
                <w:sz w:val="14"/>
              </w:rPr>
            </w:pPr>
            <w:r w:rsidRPr="00D55E2D">
              <w:rPr>
                <w:sz w:val="14"/>
              </w:rPr>
              <w:t>2.22</w:t>
            </w:r>
          </w:p>
        </w:tc>
        <w:tc>
          <w:tcPr>
            <w:tcW w:w="1418" w:type="dxa"/>
          </w:tcPr>
          <w:p w:rsidR="00B350D0" w:rsidRPr="00D55E2D" w:rsidP="00EB51C9">
            <w:pPr>
              <w:pStyle w:val="TableParagraph"/>
              <w:spacing w:before="60" w:after="60"/>
              <w:ind w:left="57" w:right="57"/>
              <w:rPr>
                <w:sz w:val="14"/>
              </w:rPr>
            </w:pPr>
            <w:r w:rsidRPr="00D55E2D">
              <w:rPr>
                <w:sz w:val="14"/>
              </w:rPr>
              <w:t>0.121</w:t>
            </w:r>
          </w:p>
        </w:tc>
        <w:tc>
          <w:tcPr>
            <w:tcW w:w="1135" w:type="dxa"/>
          </w:tcPr>
          <w:p w:rsidR="00B350D0" w:rsidRPr="00D55E2D" w:rsidP="00EB51C9">
            <w:pPr>
              <w:pStyle w:val="TableParagraph"/>
              <w:spacing w:before="60" w:after="60"/>
              <w:ind w:left="57" w:right="57"/>
              <w:rPr>
                <w:sz w:val="14"/>
              </w:rPr>
            </w:pPr>
            <w:r w:rsidRPr="00D55E2D">
              <w:rPr>
                <w:sz w:val="14"/>
              </w:rPr>
              <w:t>0.280</w:t>
            </w:r>
          </w:p>
        </w:tc>
        <w:tc>
          <w:tcPr>
            <w:tcW w:w="1418" w:type="dxa"/>
          </w:tcPr>
          <w:p w:rsidR="00B350D0" w:rsidRPr="00D55E2D" w:rsidP="00EB51C9">
            <w:pPr>
              <w:pStyle w:val="TableParagraph"/>
              <w:spacing w:before="60" w:after="60"/>
              <w:ind w:left="57" w:right="57"/>
              <w:rPr>
                <w:sz w:val="14"/>
              </w:rPr>
            </w:pPr>
            <w:r w:rsidRPr="00D55E2D">
              <w:rPr>
                <w:sz w:val="14"/>
              </w:rPr>
              <w:t>0.595</w:t>
            </w:r>
          </w:p>
        </w:tc>
        <w:tc>
          <w:tcPr>
            <w:tcW w:w="1418" w:type="dxa"/>
          </w:tcPr>
          <w:p w:rsidR="00B350D0" w:rsidRPr="00D55E2D" w:rsidP="00EB51C9">
            <w:pPr>
              <w:pStyle w:val="TableParagraph"/>
              <w:spacing w:before="60" w:after="60"/>
              <w:ind w:left="57" w:right="57"/>
              <w:rPr>
                <w:sz w:val="14"/>
              </w:rPr>
            </w:pPr>
            <w:r w:rsidRPr="00D55E2D">
              <w:rPr>
                <w:sz w:val="14"/>
              </w:rPr>
              <w:t>0.00431</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3.22</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2016</w:t>
            </w:r>
          </w:p>
        </w:tc>
        <w:tc>
          <w:tcPr>
            <w:tcW w:w="1418" w:type="dxa"/>
          </w:tcPr>
          <w:p w:rsidR="00B350D0" w:rsidRPr="00D55E2D" w:rsidP="00EB51C9">
            <w:pPr>
              <w:pStyle w:val="TableParagraph"/>
              <w:spacing w:before="60" w:after="60"/>
              <w:ind w:left="57" w:right="57"/>
              <w:rPr>
                <w:sz w:val="14"/>
              </w:rPr>
            </w:pPr>
            <w:r w:rsidRPr="00D55E2D">
              <w:rPr>
                <w:sz w:val="14"/>
              </w:rPr>
              <w:t>2.08</w:t>
            </w:r>
          </w:p>
        </w:tc>
        <w:tc>
          <w:tcPr>
            <w:tcW w:w="1418" w:type="dxa"/>
          </w:tcPr>
          <w:p w:rsidR="00B350D0" w:rsidRPr="00D55E2D" w:rsidP="00EB51C9">
            <w:pPr>
              <w:pStyle w:val="TableParagraph"/>
              <w:spacing w:before="60" w:after="60"/>
              <w:ind w:left="57" w:right="57"/>
              <w:rPr>
                <w:sz w:val="14"/>
              </w:rPr>
            </w:pPr>
            <w:r w:rsidRPr="00D55E2D">
              <w:rPr>
                <w:sz w:val="14"/>
              </w:rPr>
              <w:t>0.100</w:t>
            </w:r>
          </w:p>
        </w:tc>
        <w:tc>
          <w:tcPr>
            <w:tcW w:w="1135" w:type="dxa"/>
          </w:tcPr>
          <w:p w:rsidR="00B350D0" w:rsidRPr="00D55E2D" w:rsidP="00EB51C9">
            <w:pPr>
              <w:pStyle w:val="TableParagraph"/>
              <w:spacing w:before="60" w:after="60"/>
              <w:ind w:left="57" w:right="57"/>
              <w:rPr>
                <w:sz w:val="14"/>
              </w:rPr>
            </w:pPr>
            <w:r w:rsidRPr="00D55E2D">
              <w:rPr>
                <w:sz w:val="14"/>
              </w:rPr>
              <w:t>0.174</w:t>
            </w:r>
          </w:p>
        </w:tc>
        <w:tc>
          <w:tcPr>
            <w:tcW w:w="1418" w:type="dxa"/>
          </w:tcPr>
          <w:p w:rsidR="00B350D0" w:rsidRPr="00D55E2D" w:rsidP="00EB51C9">
            <w:pPr>
              <w:pStyle w:val="TableParagraph"/>
              <w:spacing w:before="60" w:after="60"/>
              <w:ind w:left="57" w:right="57"/>
              <w:rPr>
                <w:sz w:val="14"/>
              </w:rPr>
            </w:pPr>
            <w:r w:rsidRPr="00D55E2D">
              <w:rPr>
                <w:sz w:val="14"/>
              </w:rPr>
              <w:t>0.585</w:t>
            </w:r>
          </w:p>
        </w:tc>
        <w:tc>
          <w:tcPr>
            <w:tcW w:w="1418" w:type="dxa"/>
          </w:tcPr>
          <w:p w:rsidR="00B350D0" w:rsidRPr="00D55E2D" w:rsidP="00EB51C9">
            <w:pPr>
              <w:pStyle w:val="TableParagraph"/>
              <w:spacing w:before="60" w:after="60"/>
              <w:ind w:left="57" w:right="57"/>
              <w:rPr>
                <w:sz w:val="14"/>
              </w:rPr>
            </w:pPr>
            <w:r w:rsidRPr="00D55E2D">
              <w:rPr>
                <w:sz w:val="14"/>
              </w:rPr>
              <w:t>0.00424</w:t>
            </w:r>
          </w:p>
        </w:tc>
        <w:tc>
          <w:tcPr>
            <w:tcW w:w="1418" w:type="dxa"/>
          </w:tcPr>
          <w:p w:rsidR="00B350D0" w:rsidRPr="00D55E2D" w:rsidP="00EB51C9">
            <w:pPr>
              <w:pStyle w:val="TableParagraph"/>
              <w:spacing w:before="60" w:after="60"/>
              <w:ind w:left="57" w:right="57"/>
              <w:rPr>
                <w:sz w:val="14"/>
              </w:rPr>
            </w:pPr>
            <w:r w:rsidRPr="00D55E2D">
              <w:rPr>
                <w:sz w:val="14"/>
              </w:rPr>
              <w:t>0.00</w:t>
            </w:r>
          </w:p>
        </w:tc>
        <w:tc>
          <w:tcPr>
            <w:tcW w:w="1134" w:type="dxa"/>
          </w:tcPr>
          <w:p w:rsidR="00B350D0" w:rsidRPr="00D55E2D" w:rsidP="00EB51C9">
            <w:pPr>
              <w:pStyle w:val="TableParagraph"/>
              <w:spacing w:before="60" w:after="60"/>
              <w:ind w:left="57" w:right="57"/>
              <w:rPr>
                <w:sz w:val="14"/>
              </w:rPr>
            </w:pPr>
            <w:r w:rsidRPr="00D55E2D">
              <w:rPr>
                <w:sz w:val="14"/>
              </w:rPr>
              <w:t>2.94</w:t>
            </w:r>
          </w:p>
        </w:tc>
      </w:tr>
      <w:tr w:rsidTr="00EB51C9">
        <w:tblPrEx>
          <w:tblW w:w="10209" w:type="dxa"/>
          <w:tblInd w:w="111" w:type="dxa"/>
          <w:tblLayout w:type="fixed"/>
          <w:tblCellMar>
            <w:left w:w="0" w:type="dxa"/>
            <w:right w:w="0" w:type="dxa"/>
          </w:tblCellMar>
          <w:tblLook w:val="01E0"/>
        </w:tblPrEx>
        <w:trPr>
          <w:trHeight w:val="20"/>
        </w:trPr>
        <w:tc>
          <w:tcPr>
            <w:tcW w:w="850" w:type="dxa"/>
          </w:tcPr>
          <w:p w:rsidR="00EB51C9" w:rsidRPr="00D55E2D" w:rsidP="00FD06D6">
            <w:pPr>
              <w:pStyle w:val="TableParagraph"/>
              <w:spacing w:before="60" w:after="60"/>
              <w:ind w:left="57" w:right="57"/>
              <w:rPr>
                <w:b/>
                <w:sz w:val="14"/>
              </w:rPr>
            </w:pPr>
            <w:r w:rsidRPr="00D55E2D">
              <w:rPr>
                <w:b/>
                <w:sz w:val="14"/>
              </w:rPr>
              <w:t>2017</w:t>
            </w:r>
          </w:p>
        </w:tc>
        <w:tc>
          <w:tcPr>
            <w:tcW w:w="1418" w:type="dxa"/>
          </w:tcPr>
          <w:p w:rsidR="00EB51C9" w:rsidRPr="00D55E2D" w:rsidP="00EB51C9">
            <w:pPr>
              <w:pStyle w:val="TableParagraph"/>
              <w:spacing w:before="60" w:after="60"/>
              <w:ind w:left="57" w:right="57"/>
              <w:rPr>
                <w:sz w:val="14"/>
              </w:rPr>
            </w:pPr>
            <w:r w:rsidRPr="00D55E2D">
              <w:rPr>
                <w:sz w:val="14"/>
              </w:rPr>
              <w:t>1. 93</w:t>
            </w:r>
          </w:p>
        </w:tc>
        <w:tc>
          <w:tcPr>
            <w:tcW w:w="1418" w:type="dxa"/>
          </w:tcPr>
          <w:p w:rsidR="00EB51C9" w:rsidRPr="00D55E2D" w:rsidP="00EB51C9">
            <w:pPr>
              <w:pStyle w:val="TableParagraph"/>
              <w:spacing w:before="60" w:after="60"/>
              <w:ind w:left="57" w:right="57"/>
              <w:rPr>
                <w:sz w:val="14"/>
              </w:rPr>
            </w:pPr>
            <w:r w:rsidRPr="00D55E2D">
              <w:rPr>
                <w:sz w:val="14"/>
              </w:rPr>
              <w:t>0.10</w:t>
            </w:r>
          </w:p>
        </w:tc>
        <w:tc>
          <w:tcPr>
            <w:tcW w:w="1135" w:type="dxa"/>
          </w:tcPr>
          <w:p w:rsidR="00EB51C9" w:rsidRPr="00D55E2D" w:rsidP="00EB51C9">
            <w:pPr>
              <w:pStyle w:val="TableParagraph"/>
              <w:spacing w:before="60" w:after="60"/>
              <w:ind w:left="57" w:right="57"/>
              <w:rPr>
                <w:sz w:val="14"/>
              </w:rPr>
            </w:pPr>
            <w:r w:rsidRPr="00D55E2D">
              <w:rPr>
                <w:sz w:val="14"/>
              </w:rPr>
              <w:t>0.117</w:t>
            </w:r>
          </w:p>
        </w:tc>
        <w:tc>
          <w:tcPr>
            <w:tcW w:w="1418" w:type="dxa"/>
          </w:tcPr>
          <w:p w:rsidR="00EB51C9" w:rsidRPr="00D55E2D" w:rsidP="00EB51C9">
            <w:pPr>
              <w:pStyle w:val="TableParagraph"/>
              <w:spacing w:before="60" w:after="60"/>
              <w:ind w:left="57" w:right="57"/>
              <w:rPr>
                <w:sz w:val="14"/>
              </w:rPr>
            </w:pPr>
            <w:r w:rsidRPr="00D55E2D">
              <w:rPr>
                <w:sz w:val="14"/>
              </w:rPr>
              <w:t>0.538</w:t>
            </w:r>
          </w:p>
        </w:tc>
        <w:tc>
          <w:tcPr>
            <w:tcW w:w="1418" w:type="dxa"/>
          </w:tcPr>
          <w:p w:rsidR="00EB51C9" w:rsidRPr="00D55E2D" w:rsidP="00EB51C9">
            <w:pPr>
              <w:pStyle w:val="TableParagraph"/>
              <w:spacing w:before="60" w:after="60"/>
              <w:ind w:left="57" w:right="57"/>
              <w:rPr>
                <w:sz w:val="14"/>
              </w:rPr>
            </w:pPr>
            <w:r w:rsidRPr="00D55E2D">
              <w:rPr>
                <w:sz w:val="14"/>
              </w:rPr>
              <w:t>0.00</w:t>
            </w:r>
          </w:p>
        </w:tc>
        <w:tc>
          <w:tcPr>
            <w:tcW w:w="1418" w:type="dxa"/>
          </w:tcPr>
          <w:p w:rsidR="00EB51C9" w:rsidRPr="00D55E2D" w:rsidP="00EB51C9">
            <w:pPr>
              <w:pStyle w:val="TableParagraph"/>
              <w:spacing w:before="60" w:after="60"/>
              <w:ind w:left="57" w:right="57"/>
              <w:rPr>
                <w:sz w:val="14"/>
              </w:rPr>
            </w:pPr>
            <w:r w:rsidRPr="00D55E2D">
              <w:rPr>
                <w:sz w:val="14"/>
              </w:rPr>
              <w:t>0.00</w:t>
            </w:r>
          </w:p>
        </w:tc>
        <w:tc>
          <w:tcPr>
            <w:tcW w:w="1134" w:type="dxa"/>
          </w:tcPr>
          <w:p w:rsidR="00EB51C9" w:rsidRPr="00D55E2D" w:rsidP="00EB51C9">
            <w:pPr>
              <w:pStyle w:val="TableParagraph"/>
              <w:spacing w:before="60" w:after="60"/>
              <w:ind w:left="57" w:right="57"/>
              <w:rPr>
                <w:sz w:val="14"/>
              </w:rPr>
            </w:pPr>
            <w:r w:rsidRPr="00D55E2D">
              <w:rPr>
                <w:sz w:val="14"/>
              </w:rPr>
              <w:t>2.68</w:t>
            </w:r>
          </w:p>
        </w:tc>
      </w:tr>
    </w:tbl>
    <w:p w:rsidR="00F106D9" w:rsidRPr="00D55E2D">
      <w:pPr>
        <w:pStyle w:val="BodyText"/>
        <w:spacing w:before="9"/>
        <w:rPr>
          <w:sz w:val="20"/>
          <w:szCs w:val="20"/>
        </w:rPr>
      </w:pPr>
    </w:p>
    <w:tbl>
      <w:tblPr>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7"/>
        <w:gridCol w:w="1417"/>
        <w:gridCol w:w="1700"/>
        <w:gridCol w:w="1700"/>
        <w:gridCol w:w="1417"/>
        <w:gridCol w:w="1700"/>
      </w:tblGrid>
      <w:tr w:rsidTr="00EB51C9">
        <w:tblPrEx>
          <w:tblW w:w="10201"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7"/>
            <w:shd w:val="clear" w:color="auto" w:fill="99CCFF"/>
          </w:tcPr>
          <w:p w:rsidR="00F106D9" w:rsidRPr="00D55E2D" w:rsidP="00EB51C9">
            <w:pPr>
              <w:pStyle w:val="TableParagraph"/>
              <w:spacing w:before="60" w:after="60"/>
              <w:rPr>
                <w:b/>
                <w:i/>
                <w:sz w:val="14"/>
              </w:rPr>
            </w:pPr>
            <w:r w:rsidRPr="00D55E2D">
              <w:rPr>
                <w:b/>
                <w:i/>
                <w:sz w:val="14"/>
              </w:rPr>
              <w:t>Cost of all accidents, 'safety hours' indicators (type of accident)</w:t>
            </w:r>
          </w:p>
        </w:tc>
      </w:tr>
      <w:tr w:rsidTr="00EB51C9">
        <w:tblPrEx>
          <w:tblW w:w="10201" w:type="dxa"/>
          <w:tblInd w:w="111" w:type="dxa"/>
          <w:tblLayout w:type="fixed"/>
          <w:tblCellMar>
            <w:left w:w="0" w:type="dxa"/>
            <w:right w:w="0" w:type="dxa"/>
          </w:tblCellMar>
          <w:tblLook w:val="01E0"/>
        </w:tblPrEx>
        <w:trPr>
          <w:trHeight w:val="20"/>
        </w:trPr>
        <w:tc>
          <w:tcPr>
            <w:tcW w:w="850" w:type="dxa"/>
            <w:shd w:val="clear" w:color="auto" w:fill="99CCFF"/>
          </w:tcPr>
          <w:p w:rsidR="00F106D9" w:rsidRPr="00D55E2D" w:rsidP="00FD06D6">
            <w:pPr>
              <w:pStyle w:val="TableParagraph"/>
              <w:spacing w:before="120" w:after="120"/>
              <w:ind w:left="57" w:right="57"/>
              <w:rPr>
                <w:sz w:val="14"/>
              </w:rPr>
            </w:pPr>
            <w:r w:rsidRPr="00D55E2D">
              <w:rPr>
                <w:sz w:val="14"/>
              </w:rPr>
              <w:t>Year</w:t>
            </w:r>
          </w:p>
        </w:tc>
        <w:tc>
          <w:tcPr>
            <w:tcW w:w="1417" w:type="dxa"/>
            <w:shd w:val="clear" w:color="auto" w:fill="99CCFF"/>
          </w:tcPr>
          <w:p w:rsidR="00F106D9" w:rsidRPr="00D55E2D" w:rsidP="00FD06D6">
            <w:pPr>
              <w:pStyle w:val="TableParagraph"/>
              <w:spacing w:before="120" w:after="120"/>
              <w:ind w:left="57" w:right="57"/>
              <w:rPr>
                <w:sz w:val="14"/>
              </w:rPr>
            </w:pPr>
            <w:r w:rsidRPr="00D55E2D">
              <w:rPr>
                <w:sz w:val="14"/>
              </w:rPr>
              <w:t>Costs of fatalities in EUR million</w:t>
            </w:r>
          </w:p>
        </w:tc>
        <w:tc>
          <w:tcPr>
            <w:tcW w:w="1417" w:type="dxa"/>
            <w:shd w:val="clear" w:color="auto" w:fill="99CCFF"/>
          </w:tcPr>
          <w:p w:rsidR="00F106D9" w:rsidRPr="00D55E2D" w:rsidP="00C96C32">
            <w:pPr>
              <w:pStyle w:val="TableParagraph"/>
              <w:spacing w:before="120" w:after="120"/>
              <w:ind w:left="57" w:right="57"/>
              <w:rPr>
                <w:sz w:val="14"/>
              </w:rPr>
            </w:pPr>
            <w:r w:rsidRPr="00D55E2D">
              <w:rPr>
                <w:sz w:val="14"/>
              </w:rPr>
              <w:t>Costs of injuries in EUR million</w:t>
            </w:r>
          </w:p>
        </w:tc>
        <w:tc>
          <w:tcPr>
            <w:tcW w:w="1700" w:type="dxa"/>
            <w:shd w:val="clear" w:color="auto" w:fill="99CCFF"/>
          </w:tcPr>
          <w:p w:rsidR="00F106D9" w:rsidRPr="00D55E2D" w:rsidP="00C96C32">
            <w:pPr>
              <w:pStyle w:val="TableParagraph"/>
              <w:spacing w:before="120" w:after="120"/>
              <w:ind w:left="57" w:right="57"/>
              <w:rPr>
                <w:sz w:val="14"/>
              </w:rPr>
            </w:pPr>
            <w:r w:rsidRPr="00D55E2D">
              <w:rPr>
                <w:sz w:val="14"/>
              </w:rPr>
              <w:t>Costs of replacement or repair of damaged railway vehicles and railway installations in EUR  million</w:t>
            </w:r>
          </w:p>
        </w:tc>
        <w:tc>
          <w:tcPr>
            <w:tcW w:w="1700" w:type="dxa"/>
            <w:shd w:val="clear" w:color="auto" w:fill="99CCFF"/>
          </w:tcPr>
          <w:p w:rsidR="00F106D9" w:rsidRPr="00D55E2D" w:rsidP="00FD06D6">
            <w:pPr>
              <w:pStyle w:val="TableParagraph"/>
              <w:spacing w:before="120" w:after="120"/>
              <w:ind w:left="57" w:right="57"/>
              <w:rPr>
                <w:sz w:val="14"/>
              </w:rPr>
            </w:pPr>
            <w:r w:rsidRPr="00D55E2D">
              <w:rPr>
                <w:sz w:val="14"/>
              </w:rPr>
              <w:t>Costs of delays, disturbances and rerouting of traffic, including extra costs for staff and loss of future revenue in EUR  million</w:t>
            </w:r>
          </w:p>
        </w:tc>
        <w:tc>
          <w:tcPr>
            <w:tcW w:w="1417" w:type="dxa"/>
            <w:shd w:val="clear" w:color="auto" w:fill="99CCFF"/>
          </w:tcPr>
          <w:p w:rsidR="00F106D9" w:rsidRPr="00D55E2D" w:rsidP="00FD06D6">
            <w:pPr>
              <w:pStyle w:val="TableParagraph"/>
              <w:spacing w:before="120" w:after="120"/>
              <w:ind w:left="57" w:right="57"/>
              <w:rPr>
                <w:sz w:val="14"/>
              </w:rPr>
            </w:pPr>
            <w:r w:rsidRPr="00D55E2D">
              <w:rPr>
                <w:sz w:val="14"/>
              </w:rPr>
              <w:t>Total costs in EUR million</w:t>
            </w:r>
          </w:p>
        </w:tc>
        <w:tc>
          <w:tcPr>
            <w:tcW w:w="1700" w:type="dxa"/>
            <w:shd w:val="clear" w:color="auto" w:fill="99CCFF"/>
          </w:tcPr>
          <w:p w:rsidR="00F106D9" w:rsidRPr="00D55E2D" w:rsidP="00C96C32">
            <w:pPr>
              <w:pStyle w:val="TableParagraph"/>
              <w:spacing w:before="120" w:after="120"/>
              <w:ind w:left="57" w:right="57"/>
              <w:rPr>
                <w:sz w:val="14"/>
              </w:rPr>
            </w:pPr>
            <w:r w:rsidRPr="00D55E2D">
              <w:rPr>
                <w:sz w:val="14"/>
              </w:rPr>
              <w:t>Number of working hours, which employees and suppliers could not worked out due to accidents (in millions) /No of working hours (in millions) of staff and contractors</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2008</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53,900.00</w:t>
            </w:r>
          </w:p>
        </w:tc>
        <w:tc>
          <w:tcPr>
            <w:tcW w:w="1700" w:type="dxa"/>
          </w:tcPr>
          <w:p w:rsidR="00B350D0" w:rsidRPr="00D55E2D" w:rsidP="00EB51C9">
            <w:pPr>
              <w:pStyle w:val="TableParagraph"/>
              <w:spacing w:before="60" w:after="60"/>
              <w:ind w:left="57" w:right="57"/>
              <w:rPr>
                <w:sz w:val="14"/>
              </w:rPr>
            </w:pPr>
            <w:r w:rsidRPr="00D55E2D">
              <w:rPr>
                <w:sz w:val="14"/>
              </w:rPr>
              <w:t>3,410.00</w:t>
            </w:r>
          </w:p>
        </w:tc>
        <w:tc>
          <w:tcPr>
            <w:tcW w:w="1417" w:type="dxa"/>
          </w:tcPr>
          <w:p w:rsidR="00B350D0" w:rsidRPr="00D55E2D" w:rsidP="00EB51C9">
            <w:pPr>
              <w:pStyle w:val="TableParagraph"/>
              <w:spacing w:before="60" w:after="60"/>
              <w:ind w:left="57" w:right="57"/>
              <w:rPr>
                <w:sz w:val="14"/>
              </w:rPr>
            </w:pPr>
            <w:r w:rsidRPr="00D55E2D">
              <w:rPr>
                <w:sz w:val="14"/>
              </w:rPr>
              <w:t>57,300.00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2009</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51,200.00</w:t>
            </w:r>
          </w:p>
        </w:tc>
        <w:tc>
          <w:tcPr>
            <w:tcW w:w="1700" w:type="dxa"/>
          </w:tcPr>
          <w:p w:rsidR="00B350D0" w:rsidRPr="00D55E2D" w:rsidP="00EB51C9">
            <w:pPr>
              <w:pStyle w:val="TableParagraph"/>
              <w:spacing w:before="60" w:after="60"/>
              <w:ind w:left="57" w:right="57"/>
              <w:rPr>
                <w:sz w:val="14"/>
              </w:rPr>
            </w:pPr>
            <w:r w:rsidRPr="00D55E2D">
              <w:rPr>
                <w:sz w:val="14"/>
              </w:rPr>
              <w:t>1,800.00</w:t>
            </w:r>
          </w:p>
        </w:tc>
        <w:tc>
          <w:tcPr>
            <w:tcW w:w="1417" w:type="dxa"/>
          </w:tcPr>
          <w:p w:rsidR="00B350D0" w:rsidRPr="00D55E2D" w:rsidP="00EB51C9">
            <w:pPr>
              <w:pStyle w:val="TableParagraph"/>
              <w:spacing w:before="60" w:after="60"/>
              <w:ind w:left="57" w:right="57"/>
              <w:rPr>
                <w:sz w:val="14"/>
              </w:rPr>
            </w:pPr>
            <w:r w:rsidRPr="00D55E2D">
              <w:rPr>
                <w:sz w:val="14"/>
              </w:rPr>
              <w:t>53,000.00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51,900.00</w:t>
            </w:r>
          </w:p>
        </w:tc>
        <w:tc>
          <w:tcPr>
            <w:tcW w:w="1700" w:type="dxa"/>
          </w:tcPr>
          <w:p w:rsidR="00B350D0" w:rsidRPr="00D55E2D" w:rsidP="00EB51C9">
            <w:pPr>
              <w:pStyle w:val="TableParagraph"/>
              <w:spacing w:before="60" w:after="60"/>
              <w:ind w:left="57" w:right="57"/>
              <w:rPr>
                <w:sz w:val="14"/>
              </w:rPr>
            </w:pPr>
            <w:r w:rsidRPr="00D55E2D">
              <w:rPr>
                <w:sz w:val="14"/>
              </w:rPr>
              <w:t>1,190.00</w:t>
            </w:r>
          </w:p>
        </w:tc>
        <w:tc>
          <w:tcPr>
            <w:tcW w:w="1417" w:type="dxa"/>
          </w:tcPr>
          <w:p w:rsidR="00B350D0" w:rsidRPr="00D55E2D" w:rsidP="00EB51C9">
            <w:pPr>
              <w:pStyle w:val="TableParagraph"/>
              <w:spacing w:before="60" w:after="60"/>
              <w:ind w:left="57" w:right="57"/>
              <w:rPr>
                <w:sz w:val="14"/>
              </w:rPr>
            </w:pPr>
            <w:r w:rsidRPr="00D55E2D">
              <w:rPr>
                <w:sz w:val="14"/>
              </w:rPr>
              <w:t>53,100.00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2011</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49,500.00</w:t>
            </w:r>
          </w:p>
        </w:tc>
        <w:tc>
          <w:tcPr>
            <w:tcW w:w="1700" w:type="dxa"/>
          </w:tcPr>
          <w:p w:rsidR="00B350D0" w:rsidRPr="00D55E2D" w:rsidP="00EB51C9">
            <w:pPr>
              <w:pStyle w:val="TableParagraph"/>
              <w:spacing w:before="60" w:after="60"/>
              <w:ind w:left="57" w:right="57"/>
              <w:rPr>
                <w:sz w:val="14"/>
              </w:rPr>
            </w:pPr>
            <w:r w:rsidRPr="00D55E2D">
              <w:rPr>
                <w:sz w:val="14"/>
              </w:rPr>
              <w:t>904.00</w:t>
            </w:r>
          </w:p>
        </w:tc>
        <w:tc>
          <w:tcPr>
            <w:tcW w:w="1417" w:type="dxa"/>
          </w:tcPr>
          <w:p w:rsidR="00B350D0" w:rsidRPr="00D55E2D" w:rsidP="00EB51C9">
            <w:pPr>
              <w:pStyle w:val="TableParagraph"/>
              <w:spacing w:before="60" w:after="60"/>
              <w:ind w:left="57" w:right="57"/>
              <w:rPr>
                <w:sz w:val="14"/>
              </w:rPr>
            </w:pPr>
            <w:r w:rsidRPr="00D55E2D">
              <w:rPr>
                <w:sz w:val="14"/>
              </w:rPr>
              <w:t>40,200.00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2012</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49,000.00</w:t>
            </w:r>
          </w:p>
        </w:tc>
        <w:tc>
          <w:tcPr>
            <w:tcW w:w="1700" w:type="dxa"/>
          </w:tcPr>
          <w:p w:rsidR="00B350D0" w:rsidRPr="00D55E2D" w:rsidP="00EB51C9">
            <w:pPr>
              <w:pStyle w:val="TableParagraph"/>
              <w:spacing w:before="60" w:after="60"/>
              <w:ind w:left="57" w:right="57"/>
              <w:rPr>
                <w:sz w:val="14"/>
              </w:rPr>
            </w:pPr>
            <w:r w:rsidRPr="00D55E2D">
              <w:rPr>
                <w:sz w:val="14"/>
              </w:rPr>
              <w:t>724.00</w:t>
            </w:r>
          </w:p>
        </w:tc>
        <w:tc>
          <w:tcPr>
            <w:tcW w:w="1417" w:type="dxa"/>
          </w:tcPr>
          <w:p w:rsidR="00B350D0" w:rsidRPr="00D55E2D" w:rsidP="00EB51C9">
            <w:pPr>
              <w:pStyle w:val="TableParagraph"/>
              <w:spacing w:before="60" w:after="60"/>
              <w:ind w:left="57" w:right="57"/>
              <w:rPr>
                <w:sz w:val="14"/>
              </w:rPr>
            </w:pPr>
            <w:r w:rsidRPr="00D55E2D">
              <w:rPr>
                <w:sz w:val="14"/>
              </w:rPr>
              <w:t>32,200.00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2013</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49,100.00</w:t>
            </w:r>
          </w:p>
        </w:tc>
        <w:tc>
          <w:tcPr>
            <w:tcW w:w="1700"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20,300.00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2014</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41,000.00</w:t>
            </w:r>
          </w:p>
        </w:tc>
        <w:tc>
          <w:tcPr>
            <w:tcW w:w="1700"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10,900.00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2015</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50,500.00</w:t>
            </w:r>
          </w:p>
        </w:tc>
        <w:tc>
          <w:tcPr>
            <w:tcW w:w="1700"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2016</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68,000.00</w:t>
            </w:r>
          </w:p>
        </w:tc>
        <w:tc>
          <w:tcPr>
            <w:tcW w:w="1700" w:type="dxa"/>
          </w:tcPr>
          <w:p w:rsidR="00B350D0" w:rsidRPr="00D55E2D" w:rsidP="00EB51C9">
            <w:pPr>
              <w:pStyle w:val="TableParagraph"/>
              <w:spacing w:before="60" w:after="60"/>
              <w:ind w:left="57" w:right="57"/>
              <w:rPr>
                <w:sz w:val="14"/>
              </w:rPr>
            </w:pPr>
            <w:r w:rsidRPr="00D55E2D">
              <w:rPr>
                <w:sz w:val="14"/>
              </w:rPr>
              <w:t>0.00</w:t>
            </w:r>
          </w:p>
        </w:tc>
        <w:tc>
          <w:tcPr>
            <w:tcW w:w="1417" w:type="dxa"/>
          </w:tcPr>
          <w:p w:rsidR="00B350D0" w:rsidRPr="00D55E2D" w:rsidP="00EB51C9">
            <w:pPr>
              <w:pStyle w:val="TableParagraph"/>
              <w:spacing w:before="60" w:after="60"/>
              <w:ind w:left="57" w:right="57"/>
              <w:rPr>
                <w:sz w:val="14"/>
              </w:rPr>
            </w:pPr>
            <w:r w:rsidRPr="00D55E2D">
              <w:rPr>
                <w:sz w:val="14"/>
              </w:rPr>
              <w:t>0.00</w:t>
            </w:r>
          </w:p>
        </w:tc>
        <w:tc>
          <w:tcPr>
            <w:tcW w:w="1700" w:type="dxa"/>
          </w:tcPr>
          <w:p w:rsidR="00B350D0"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EB51C9" w:rsidRPr="00D55E2D" w:rsidP="00FD06D6">
            <w:pPr>
              <w:pStyle w:val="TableParagraph"/>
              <w:spacing w:before="60" w:after="60"/>
              <w:ind w:left="57" w:right="57"/>
              <w:rPr>
                <w:b/>
                <w:sz w:val="14"/>
              </w:rPr>
            </w:pPr>
            <w:r w:rsidRPr="00D55E2D">
              <w:rPr>
                <w:b/>
                <w:sz w:val="14"/>
              </w:rPr>
              <w:t>2017</w:t>
            </w:r>
          </w:p>
        </w:tc>
        <w:tc>
          <w:tcPr>
            <w:tcW w:w="1417" w:type="dxa"/>
          </w:tcPr>
          <w:p w:rsidR="00EB51C9" w:rsidRPr="00D55E2D" w:rsidP="00EB51C9">
            <w:pPr>
              <w:pStyle w:val="TableParagraph"/>
              <w:spacing w:before="60" w:after="60"/>
              <w:ind w:left="57" w:right="57"/>
              <w:rPr>
                <w:sz w:val="14"/>
              </w:rPr>
            </w:pPr>
            <w:r w:rsidRPr="00D55E2D">
              <w:rPr>
                <w:sz w:val="14"/>
              </w:rPr>
              <w:t>0.00</w:t>
            </w:r>
          </w:p>
        </w:tc>
        <w:tc>
          <w:tcPr>
            <w:tcW w:w="1417" w:type="dxa"/>
          </w:tcPr>
          <w:p w:rsidR="00EB51C9" w:rsidRPr="00D55E2D" w:rsidP="00EB51C9">
            <w:pPr>
              <w:pStyle w:val="TableParagraph"/>
              <w:spacing w:before="60" w:after="60"/>
              <w:ind w:left="57" w:right="57"/>
              <w:rPr>
                <w:sz w:val="14"/>
              </w:rPr>
            </w:pPr>
            <w:r w:rsidRPr="00D55E2D">
              <w:rPr>
                <w:sz w:val="14"/>
              </w:rPr>
              <w:t>0.00</w:t>
            </w:r>
          </w:p>
        </w:tc>
        <w:tc>
          <w:tcPr>
            <w:tcW w:w="1700" w:type="dxa"/>
          </w:tcPr>
          <w:p w:rsidR="00EB51C9" w:rsidRPr="00D55E2D" w:rsidP="00EB51C9">
            <w:pPr>
              <w:pStyle w:val="TableParagraph"/>
              <w:spacing w:before="60" w:after="60"/>
              <w:ind w:left="57" w:right="57"/>
              <w:rPr>
                <w:sz w:val="14"/>
              </w:rPr>
            </w:pPr>
            <w:r w:rsidRPr="00D55E2D">
              <w:rPr>
                <w:sz w:val="14"/>
              </w:rPr>
              <w:t>61,100.00</w:t>
            </w:r>
          </w:p>
        </w:tc>
        <w:tc>
          <w:tcPr>
            <w:tcW w:w="1700" w:type="dxa"/>
          </w:tcPr>
          <w:p w:rsidR="00EB51C9" w:rsidRPr="00D55E2D" w:rsidP="00EB51C9">
            <w:pPr>
              <w:pStyle w:val="TableParagraph"/>
              <w:spacing w:before="60" w:after="60"/>
              <w:ind w:left="57" w:right="57"/>
              <w:rPr>
                <w:sz w:val="14"/>
              </w:rPr>
            </w:pPr>
            <w:r w:rsidRPr="00D55E2D">
              <w:rPr>
                <w:sz w:val="14"/>
              </w:rPr>
              <w:t>0.00</w:t>
            </w:r>
          </w:p>
        </w:tc>
        <w:tc>
          <w:tcPr>
            <w:tcW w:w="1417" w:type="dxa"/>
          </w:tcPr>
          <w:p w:rsidR="00EB51C9" w:rsidRPr="00D55E2D" w:rsidP="00EB51C9">
            <w:pPr>
              <w:pStyle w:val="TableParagraph"/>
              <w:spacing w:before="60" w:after="60"/>
              <w:ind w:left="57" w:right="57"/>
              <w:rPr>
                <w:sz w:val="14"/>
              </w:rPr>
            </w:pPr>
            <w:r w:rsidRPr="00D55E2D">
              <w:rPr>
                <w:sz w:val="14"/>
              </w:rPr>
              <w:t>0.00</w:t>
            </w:r>
          </w:p>
        </w:tc>
        <w:tc>
          <w:tcPr>
            <w:tcW w:w="1700" w:type="dxa"/>
          </w:tcPr>
          <w:p w:rsidR="00EB51C9" w:rsidRPr="00D55E2D" w:rsidP="00EB51C9">
            <w:pPr>
              <w:pStyle w:val="TableParagraph"/>
              <w:spacing w:before="60" w:after="60"/>
              <w:ind w:left="57" w:right="57"/>
              <w:rPr>
                <w:sz w:val="14"/>
              </w:rPr>
            </w:pPr>
            <w:r w:rsidRPr="00D55E2D">
              <w:rPr>
                <w:sz w:val="14"/>
              </w:rPr>
              <w:t>0</w:t>
            </w:r>
          </w:p>
        </w:tc>
      </w:tr>
      <w:tr w:rsidTr="00EB51C9">
        <w:tblPrEx>
          <w:tblW w:w="10201" w:type="dxa"/>
          <w:tblInd w:w="111"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w:t>
            </w:r>
          </w:p>
        </w:tc>
        <w:tc>
          <w:tcPr>
            <w:tcW w:w="7651" w:type="dxa"/>
            <w:gridSpan w:val="5"/>
          </w:tcPr>
          <w:p w:rsidR="00B350D0" w:rsidRPr="00D55E2D" w:rsidP="00B350D0">
            <w:pPr>
              <w:pStyle w:val="TableParagraph"/>
              <w:spacing w:before="75"/>
              <w:ind w:left="3321" w:right="3292"/>
              <w:rPr>
                <w:sz w:val="14"/>
              </w:rPr>
            </w:pPr>
            <w:r w:rsidRPr="00D55E2D">
              <w:rPr>
                <w:sz w:val="14"/>
              </w:rPr>
              <w:t>Related to train-km</w:t>
            </w:r>
          </w:p>
        </w:tc>
        <w:tc>
          <w:tcPr>
            <w:tcW w:w="1700" w:type="dxa"/>
          </w:tcPr>
          <w:p w:rsidR="00B350D0" w:rsidRPr="00D55E2D" w:rsidP="00EB51C9">
            <w:pPr>
              <w:pStyle w:val="TableParagraph"/>
              <w:spacing w:before="60" w:after="60"/>
              <w:ind w:left="57" w:right="57"/>
              <w:rPr>
                <w:sz w:val="14"/>
              </w:rPr>
            </w:pPr>
            <w:r w:rsidRPr="00D55E2D">
              <w:rPr>
                <w:sz w:val="14"/>
              </w:rPr>
              <w:t>-</w:t>
            </w:r>
          </w:p>
        </w:tc>
      </w:tr>
    </w:tbl>
    <w:p w:rsidR="00F106D9" w:rsidRPr="00D55E2D">
      <w:pPr>
        <w:pStyle w:val="BodyText"/>
        <w:spacing w:before="10"/>
        <w:rPr>
          <w:sz w:val="20"/>
          <w:szCs w:val="20"/>
        </w:rPr>
      </w:pPr>
    </w:p>
    <w:tbl>
      <w:tblPr>
        <w:tblW w:w="10201"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0"/>
        <w:gridCol w:w="1417"/>
        <w:gridCol w:w="1417"/>
        <w:gridCol w:w="1133"/>
        <w:gridCol w:w="1417"/>
        <w:gridCol w:w="1417"/>
        <w:gridCol w:w="1298"/>
        <w:gridCol w:w="1252"/>
      </w:tblGrid>
      <w:tr w:rsidTr="00FD06D6">
        <w:tblPrEx>
          <w:tblW w:w="10201"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0"/>
        </w:trPr>
        <w:tc>
          <w:tcPr>
            <w:tcW w:w="10201" w:type="dxa"/>
            <w:gridSpan w:val="8"/>
            <w:shd w:val="clear" w:color="auto" w:fill="99CCFF"/>
          </w:tcPr>
          <w:p w:rsidR="00F106D9" w:rsidRPr="00D55E2D" w:rsidP="00EE5E45">
            <w:pPr>
              <w:pStyle w:val="TableParagraph"/>
              <w:spacing w:before="60" w:after="60"/>
              <w:rPr>
                <w:b/>
                <w:i/>
                <w:sz w:val="14"/>
              </w:rPr>
            </w:pPr>
            <w:r w:rsidRPr="00D55E2D">
              <w:rPr>
                <w:b/>
                <w:i/>
                <w:sz w:val="14"/>
              </w:rPr>
              <w:t>Technical safety of infrastructure and its implementation, management of safety (type of accident)</w:t>
            </w:r>
          </w:p>
        </w:tc>
      </w:tr>
      <w:tr w:rsidTr="00C96C32">
        <w:tblPrEx>
          <w:tblW w:w="10201" w:type="dxa"/>
          <w:tblInd w:w="113" w:type="dxa"/>
          <w:tblLayout w:type="fixed"/>
          <w:tblCellMar>
            <w:left w:w="0" w:type="dxa"/>
            <w:right w:w="0" w:type="dxa"/>
          </w:tblCellMar>
          <w:tblLook w:val="01E0"/>
        </w:tblPrEx>
        <w:trPr>
          <w:trHeight w:val="20"/>
        </w:trPr>
        <w:tc>
          <w:tcPr>
            <w:tcW w:w="850" w:type="dxa"/>
            <w:shd w:val="clear" w:color="auto" w:fill="99CCFF"/>
          </w:tcPr>
          <w:p w:rsidR="00F106D9" w:rsidRPr="00D55E2D" w:rsidP="00FD06D6">
            <w:pPr>
              <w:pStyle w:val="TableParagraph"/>
              <w:spacing w:before="120" w:after="120"/>
              <w:ind w:left="57" w:right="57"/>
              <w:rPr>
                <w:sz w:val="14"/>
              </w:rPr>
            </w:pPr>
            <w:r w:rsidRPr="00D55E2D">
              <w:rPr>
                <w:sz w:val="14"/>
              </w:rPr>
              <w:t>Year</w:t>
            </w:r>
          </w:p>
        </w:tc>
        <w:tc>
          <w:tcPr>
            <w:tcW w:w="1417" w:type="dxa"/>
            <w:shd w:val="clear" w:color="auto" w:fill="99CCFF"/>
          </w:tcPr>
          <w:p w:rsidR="00F106D9" w:rsidRPr="00D55E2D" w:rsidP="00FD06D6">
            <w:pPr>
              <w:pStyle w:val="TableParagraph"/>
              <w:spacing w:before="120" w:after="120"/>
              <w:ind w:left="57" w:right="57"/>
              <w:rPr>
                <w:sz w:val="14"/>
              </w:rPr>
            </w:pPr>
            <w:r w:rsidRPr="00D55E2D">
              <w:rPr>
                <w:sz w:val="14"/>
              </w:rPr>
              <w:t>Percentage of tracks with Automatic Train Protection (ATP) in operation</w:t>
            </w:r>
          </w:p>
        </w:tc>
        <w:tc>
          <w:tcPr>
            <w:tcW w:w="1417" w:type="dxa"/>
            <w:shd w:val="clear" w:color="auto" w:fill="99CCFF"/>
          </w:tcPr>
          <w:p w:rsidR="00F106D9" w:rsidRPr="00D55E2D" w:rsidP="00C96C32">
            <w:pPr>
              <w:pStyle w:val="TableParagraph"/>
              <w:spacing w:before="120" w:after="120"/>
              <w:ind w:left="57" w:right="57"/>
              <w:rPr>
                <w:sz w:val="14"/>
              </w:rPr>
            </w:pPr>
            <w:r w:rsidRPr="00D55E2D">
              <w:rPr>
                <w:sz w:val="14"/>
              </w:rPr>
              <w:t>Percentage of train-km using operational ATP systems</w:t>
            </w:r>
          </w:p>
        </w:tc>
        <w:tc>
          <w:tcPr>
            <w:tcW w:w="1133" w:type="dxa"/>
            <w:shd w:val="clear" w:color="auto" w:fill="99CCFF"/>
          </w:tcPr>
          <w:p w:rsidR="00F106D9" w:rsidRPr="00D55E2D" w:rsidP="00FD06D6">
            <w:pPr>
              <w:pStyle w:val="TableParagraph"/>
              <w:spacing w:before="120" w:after="120"/>
              <w:ind w:left="57" w:right="57"/>
              <w:rPr>
                <w:sz w:val="14"/>
              </w:rPr>
            </w:pPr>
            <w:r w:rsidRPr="00D55E2D">
              <w:rPr>
                <w:sz w:val="14"/>
              </w:rPr>
              <w:t>Total number of level crossings</w:t>
            </w:r>
          </w:p>
        </w:tc>
        <w:tc>
          <w:tcPr>
            <w:tcW w:w="1417" w:type="dxa"/>
            <w:shd w:val="clear" w:color="auto" w:fill="99CCFF"/>
          </w:tcPr>
          <w:p w:rsidR="00F106D9" w:rsidRPr="00D55E2D" w:rsidP="00FD06D6">
            <w:pPr>
              <w:pStyle w:val="TableParagraph"/>
              <w:spacing w:before="120" w:after="120"/>
              <w:ind w:left="57" w:right="57"/>
              <w:rPr>
                <w:sz w:val="14"/>
              </w:rPr>
            </w:pPr>
            <w:r w:rsidRPr="00D55E2D">
              <w:rPr>
                <w:sz w:val="14"/>
              </w:rPr>
              <w:t>Number of track Km (double track lines are to be counted twice)</w:t>
            </w:r>
          </w:p>
        </w:tc>
        <w:tc>
          <w:tcPr>
            <w:tcW w:w="1417" w:type="dxa"/>
            <w:shd w:val="clear" w:color="auto" w:fill="99CCFF"/>
          </w:tcPr>
          <w:p w:rsidR="00F106D9" w:rsidRPr="00D55E2D" w:rsidP="00C96C32">
            <w:pPr>
              <w:pStyle w:val="TableParagraph"/>
              <w:spacing w:before="120" w:after="120"/>
              <w:ind w:left="57" w:right="57"/>
              <w:rPr>
                <w:sz w:val="14"/>
              </w:rPr>
            </w:pPr>
            <w:r w:rsidRPr="00D55E2D">
              <w:rPr>
                <w:sz w:val="14"/>
              </w:rPr>
              <w:t>Total number of level crossings per track Km</w:t>
            </w:r>
          </w:p>
        </w:tc>
        <w:tc>
          <w:tcPr>
            <w:tcW w:w="1298" w:type="dxa"/>
            <w:shd w:val="clear" w:color="auto" w:fill="99CCFF"/>
          </w:tcPr>
          <w:p w:rsidR="00F106D9" w:rsidRPr="00D55E2D" w:rsidP="00C96C32">
            <w:pPr>
              <w:pStyle w:val="TableParagraph"/>
              <w:spacing w:before="120" w:after="120"/>
              <w:ind w:left="57" w:right="57"/>
              <w:rPr>
                <w:sz w:val="14"/>
              </w:rPr>
            </w:pPr>
            <w:r w:rsidRPr="00D55E2D">
              <w:rPr>
                <w:sz w:val="14"/>
              </w:rPr>
              <w:t>Percentage of level crossings with automatic or manual protection</w:t>
            </w:r>
          </w:p>
        </w:tc>
        <w:tc>
          <w:tcPr>
            <w:tcW w:w="1252" w:type="dxa"/>
            <w:shd w:val="clear" w:color="auto" w:fill="99CCFF"/>
          </w:tcPr>
          <w:p w:rsidR="00F106D9" w:rsidRPr="00D55E2D" w:rsidP="00C96C32">
            <w:pPr>
              <w:pStyle w:val="TableParagraph"/>
              <w:spacing w:before="120" w:after="120"/>
              <w:ind w:left="57" w:right="57"/>
              <w:rPr>
                <w:sz w:val="14"/>
              </w:rPr>
            </w:pPr>
            <w:r w:rsidRPr="00D55E2D">
              <w:rPr>
                <w:sz w:val="14"/>
              </w:rPr>
              <w:t>No of audits accomplished/No of audits required (and/or planned)</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B350D0" w:rsidRPr="00D55E2D" w:rsidP="00FD06D6">
            <w:pPr>
              <w:pStyle w:val="TableParagraph"/>
              <w:spacing w:before="60" w:after="60"/>
              <w:ind w:left="57" w:right="57"/>
              <w:rPr>
                <w:b/>
                <w:sz w:val="14"/>
              </w:rPr>
            </w:pPr>
            <w:r w:rsidRPr="00D55E2D">
              <w:rPr>
                <w:b/>
                <w:sz w:val="14"/>
              </w:rPr>
              <w:t>2008</w:t>
            </w:r>
          </w:p>
        </w:tc>
        <w:tc>
          <w:tcPr>
            <w:tcW w:w="1417" w:type="dxa"/>
          </w:tcPr>
          <w:p w:rsidR="00B350D0" w:rsidRPr="00D55E2D" w:rsidP="00FD06D6">
            <w:pPr>
              <w:pStyle w:val="TableParagraph"/>
              <w:spacing w:before="60" w:after="60"/>
              <w:ind w:left="57" w:right="57"/>
              <w:rPr>
                <w:sz w:val="14"/>
              </w:rPr>
            </w:pPr>
            <w:r w:rsidRPr="00D55E2D">
              <w:rPr>
                <w:sz w:val="14"/>
              </w:rPr>
              <w:t>18.49%</w:t>
            </w:r>
          </w:p>
        </w:tc>
        <w:tc>
          <w:tcPr>
            <w:tcW w:w="1417" w:type="dxa"/>
          </w:tcPr>
          <w:p w:rsidR="00B350D0" w:rsidRPr="00D55E2D" w:rsidP="00FD06D6">
            <w:pPr>
              <w:pStyle w:val="TableParagraph"/>
              <w:spacing w:before="60" w:after="60"/>
              <w:ind w:left="57" w:right="57"/>
              <w:rPr>
                <w:sz w:val="14"/>
              </w:rPr>
            </w:pPr>
            <w:r w:rsidRPr="00D55E2D">
              <w:rPr>
                <w:sz w:val="14"/>
              </w:rPr>
              <w:t>0.00%</w:t>
            </w:r>
          </w:p>
        </w:tc>
        <w:tc>
          <w:tcPr>
            <w:tcW w:w="1133" w:type="dxa"/>
          </w:tcPr>
          <w:p w:rsidR="00B350D0" w:rsidRPr="00D55E2D" w:rsidP="00FD06D6">
            <w:pPr>
              <w:pStyle w:val="TableParagraph"/>
              <w:spacing w:before="60" w:after="60"/>
              <w:ind w:left="57" w:right="57"/>
              <w:rPr>
                <w:sz w:val="14"/>
              </w:rPr>
            </w:pPr>
            <w:r w:rsidRPr="00D55E2D">
              <w:rPr>
                <w:sz w:val="14"/>
              </w:rPr>
              <w:t>2,266</w:t>
            </w:r>
          </w:p>
        </w:tc>
        <w:tc>
          <w:tcPr>
            <w:tcW w:w="1417" w:type="dxa"/>
          </w:tcPr>
          <w:p w:rsidR="00B350D0" w:rsidRPr="00D55E2D" w:rsidP="00FD06D6">
            <w:pPr>
              <w:pStyle w:val="TableParagraph"/>
              <w:spacing w:before="60" w:after="60"/>
              <w:ind w:left="57" w:right="57"/>
              <w:rPr>
                <w:sz w:val="14"/>
              </w:rPr>
            </w:pPr>
            <w:r w:rsidRPr="00D55E2D">
              <w:rPr>
                <w:sz w:val="14"/>
              </w:rPr>
              <w:t>3,659</w:t>
            </w:r>
          </w:p>
        </w:tc>
        <w:tc>
          <w:tcPr>
            <w:tcW w:w="1417" w:type="dxa"/>
          </w:tcPr>
          <w:p w:rsidR="00B350D0" w:rsidRPr="00D55E2D" w:rsidP="00FD06D6">
            <w:pPr>
              <w:pStyle w:val="TableParagraph"/>
              <w:spacing w:before="60" w:after="60"/>
              <w:ind w:left="57" w:right="57"/>
              <w:rPr>
                <w:sz w:val="14"/>
              </w:rPr>
            </w:pPr>
            <w:r w:rsidRPr="00D55E2D">
              <w:rPr>
                <w:sz w:val="14"/>
              </w:rPr>
              <w:t>0.625</w:t>
            </w:r>
          </w:p>
        </w:tc>
        <w:tc>
          <w:tcPr>
            <w:tcW w:w="1298" w:type="dxa"/>
          </w:tcPr>
          <w:p w:rsidR="00B350D0" w:rsidRPr="00D55E2D" w:rsidP="00FD06D6">
            <w:pPr>
              <w:pStyle w:val="TableParagraph"/>
              <w:spacing w:before="60" w:after="60"/>
              <w:ind w:left="57" w:right="57"/>
              <w:rPr>
                <w:sz w:val="14"/>
              </w:rPr>
            </w:pPr>
            <w:r w:rsidRPr="00D55E2D">
              <w:rPr>
                <w:sz w:val="14"/>
              </w:rPr>
              <w:t>48.65%</w:t>
            </w:r>
          </w:p>
        </w:tc>
        <w:tc>
          <w:tcPr>
            <w:tcW w:w="1252" w:type="dxa"/>
          </w:tcPr>
          <w:p w:rsidR="00B350D0"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2009</w:t>
            </w:r>
          </w:p>
        </w:tc>
        <w:tc>
          <w:tcPr>
            <w:tcW w:w="1417" w:type="dxa"/>
          </w:tcPr>
          <w:p w:rsidR="00FD06D6" w:rsidRPr="00D55E2D" w:rsidP="00FD06D6">
            <w:pPr>
              <w:pStyle w:val="TableParagraph"/>
              <w:spacing w:before="60" w:after="60"/>
              <w:ind w:left="57" w:right="57"/>
              <w:rPr>
                <w:sz w:val="14"/>
              </w:rPr>
            </w:pPr>
            <w:r w:rsidRPr="00D55E2D">
              <w:rPr>
                <w:sz w:val="14"/>
              </w:rPr>
              <w:t>18.49%</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2,243</w:t>
            </w:r>
          </w:p>
        </w:tc>
        <w:tc>
          <w:tcPr>
            <w:tcW w:w="1417" w:type="dxa"/>
          </w:tcPr>
          <w:p w:rsidR="00FD06D6" w:rsidRPr="00D55E2D" w:rsidP="00FD06D6">
            <w:pPr>
              <w:pStyle w:val="TableParagraph"/>
              <w:spacing w:before="60" w:after="60"/>
              <w:ind w:left="57" w:right="57"/>
              <w:rPr>
                <w:sz w:val="14"/>
              </w:rPr>
            </w:pPr>
            <w:r w:rsidRPr="00D55E2D">
              <w:rPr>
                <w:sz w:val="14"/>
              </w:rPr>
              <w:t>4,149</w:t>
            </w:r>
          </w:p>
        </w:tc>
        <w:tc>
          <w:tcPr>
            <w:tcW w:w="1417" w:type="dxa"/>
          </w:tcPr>
          <w:p w:rsidR="00FD06D6" w:rsidRPr="00D55E2D" w:rsidP="00FD06D6">
            <w:pPr>
              <w:pStyle w:val="TableParagraph"/>
              <w:spacing w:before="60" w:after="60"/>
              <w:ind w:left="57" w:right="57"/>
              <w:rPr>
                <w:sz w:val="14"/>
              </w:rPr>
            </w:pPr>
            <w:r w:rsidRPr="00D55E2D">
              <w:rPr>
                <w:sz w:val="14"/>
              </w:rPr>
              <w:t>0.552</w:t>
            </w:r>
          </w:p>
        </w:tc>
        <w:tc>
          <w:tcPr>
            <w:tcW w:w="1298" w:type="dxa"/>
          </w:tcPr>
          <w:p w:rsidR="00FD06D6" w:rsidRPr="00D55E2D" w:rsidP="00FD06D6">
            <w:pPr>
              <w:pStyle w:val="TableParagraph"/>
              <w:spacing w:before="60" w:after="60"/>
              <w:ind w:left="57" w:right="57"/>
              <w:rPr>
                <w:sz w:val="14"/>
              </w:rPr>
            </w:pPr>
            <w:r w:rsidRPr="00D55E2D">
              <w:rPr>
                <w:sz w:val="14"/>
              </w:rPr>
              <w:t>48.56%</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2010</w:t>
            </w:r>
          </w:p>
        </w:tc>
        <w:tc>
          <w:tcPr>
            <w:tcW w:w="1417" w:type="dxa"/>
          </w:tcPr>
          <w:p w:rsidR="00FD06D6" w:rsidRPr="00D55E2D" w:rsidP="00FD06D6">
            <w:pPr>
              <w:pStyle w:val="TableParagraph"/>
              <w:spacing w:before="60" w:after="60"/>
              <w:ind w:left="57" w:right="57"/>
              <w:rPr>
                <w:sz w:val="14"/>
              </w:rPr>
            </w:pPr>
            <w:r w:rsidRPr="00D55E2D">
              <w:rPr>
                <w:sz w:val="14"/>
              </w:rPr>
              <w:t>19.34%</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2,235</w:t>
            </w:r>
          </w:p>
        </w:tc>
        <w:tc>
          <w:tcPr>
            <w:tcW w:w="1417" w:type="dxa"/>
          </w:tcPr>
          <w:p w:rsidR="00FD06D6" w:rsidRPr="00D55E2D" w:rsidP="00FD06D6">
            <w:pPr>
              <w:pStyle w:val="TableParagraph"/>
              <w:spacing w:before="60" w:after="60"/>
              <w:ind w:left="57" w:right="57"/>
              <w:rPr>
                <w:sz w:val="14"/>
              </w:rPr>
            </w:pPr>
            <w:r w:rsidRPr="00D55E2D">
              <w:rPr>
                <w:sz w:val="14"/>
              </w:rPr>
              <w:t>4,312</w:t>
            </w:r>
          </w:p>
        </w:tc>
        <w:tc>
          <w:tcPr>
            <w:tcW w:w="1417" w:type="dxa"/>
          </w:tcPr>
          <w:p w:rsidR="00FD06D6" w:rsidRPr="00D55E2D" w:rsidP="00FD06D6">
            <w:pPr>
              <w:pStyle w:val="TableParagraph"/>
              <w:spacing w:before="60" w:after="60"/>
              <w:ind w:left="57" w:right="57"/>
              <w:rPr>
                <w:sz w:val="14"/>
              </w:rPr>
            </w:pPr>
            <w:r w:rsidRPr="00D55E2D">
              <w:rPr>
                <w:sz w:val="14"/>
              </w:rPr>
              <w:t>0.527</w:t>
            </w:r>
          </w:p>
        </w:tc>
        <w:tc>
          <w:tcPr>
            <w:tcW w:w="1298" w:type="dxa"/>
          </w:tcPr>
          <w:p w:rsidR="00FD06D6" w:rsidRPr="00D55E2D" w:rsidP="00FD06D6">
            <w:pPr>
              <w:pStyle w:val="TableParagraph"/>
              <w:spacing w:before="60" w:after="60"/>
              <w:ind w:left="57" w:right="57"/>
              <w:rPr>
                <w:sz w:val="14"/>
              </w:rPr>
            </w:pPr>
            <w:r w:rsidRPr="00D55E2D">
              <w:rPr>
                <w:sz w:val="14"/>
              </w:rPr>
              <w:t>48.61%</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2011</w:t>
            </w:r>
          </w:p>
        </w:tc>
        <w:tc>
          <w:tcPr>
            <w:tcW w:w="1417" w:type="dxa"/>
          </w:tcPr>
          <w:p w:rsidR="00FD06D6" w:rsidRPr="00D55E2D" w:rsidP="00FD06D6">
            <w:pPr>
              <w:pStyle w:val="TableParagraph"/>
              <w:spacing w:before="60" w:after="60"/>
              <w:ind w:left="57" w:right="57"/>
              <w:rPr>
                <w:sz w:val="14"/>
              </w:rPr>
            </w:pPr>
            <w:r w:rsidRPr="00D55E2D">
              <w:rPr>
                <w:sz w:val="14"/>
              </w:rPr>
              <w:t>19.76%</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2,227</w:t>
            </w:r>
          </w:p>
        </w:tc>
        <w:tc>
          <w:tcPr>
            <w:tcW w:w="1417" w:type="dxa"/>
          </w:tcPr>
          <w:p w:rsidR="00FD06D6" w:rsidRPr="00D55E2D" w:rsidP="00FD06D6">
            <w:pPr>
              <w:pStyle w:val="TableParagraph"/>
              <w:spacing w:before="60" w:after="60"/>
              <w:ind w:left="57" w:right="57"/>
              <w:rPr>
                <w:sz w:val="14"/>
              </w:rPr>
            </w:pPr>
            <w:r w:rsidRPr="00D55E2D">
              <w:rPr>
                <w:sz w:val="14"/>
              </w:rPr>
              <w:t>4,394</w:t>
            </w:r>
          </w:p>
        </w:tc>
        <w:tc>
          <w:tcPr>
            <w:tcW w:w="1417" w:type="dxa"/>
          </w:tcPr>
          <w:p w:rsidR="00FD06D6" w:rsidRPr="00D55E2D" w:rsidP="00FD06D6">
            <w:pPr>
              <w:pStyle w:val="TableParagraph"/>
              <w:spacing w:before="60" w:after="60"/>
              <w:ind w:left="57" w:right="57"/>
              <w:rPr>
                <w:sz w:val="14"/>
              </w:rPr>
            </w:pPr>
            <w:r w:rsidRPr="00D55E2D">
              <w:rPr>
                <w:sz w:val="14"/>
              </w:rPr>
              <w:t>0.514</w:t>
            </w:r>
          </w:p>
        </w:tc>
        <w:tc>
          <w:tcPr>
            <w:tcW w:w="1298" w:type="dxa"/>
          </w:tcPr>
          <w:p w:rsidR="00FD06D6" w:rsidRPr="00D55E2D" w:rsidP="00FD06D6">
            <w:pPr>
              <w:pStyle w:val="TableParagraph"/>
              <w:spacing w:before="60" w:after="60"/>
              <w:ind w:left="57" w:right="57"/>
              <w:rPr>
                <w:sz w:val="14"/>
              </w:rPr>
            </w:pPr>
            <w:r w:rsidRPr="00D55E2D">
              <w:rPr>
                <w:sz w:val="14"/>
              </w:rPr>
              <w:t>48.69%</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2012</w:t>
            </w:r>
          </w:p>
        </w:tc>
        <w:tc>
          <w:tcPr>
            <w:tcW w:w="1417" w:type="dxa"/>
          </w:tcPr>
          <w:p w:rsidR="00FD06D6" w:rsidRPr="00D55E2D" w:rsidP="00FD06D6">
            <w:pPr>
              <w:pStyle w:val="TableParagraph"/>
              <w:spacing w:before="60" w:after="60"/>
              <w:ind w:left="57" w:right="57"/>
              <w:rPr>
                <w:sz w:val="14"/>
              </w:rPr>
            </w:pPr>
            <w:r w:rsidRPr="00D55E2D">
              <w:rPr>
                <w:sz w:val="14"/>
              </w:rPr>
              <w:t>20.02%</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2,214</w:t>
            </w:r>
          </w:p>
        </w:tc>
        <w:tc>
          <w:tcPr>
            <w:tcW w:w="1417" w:type="dxa"/>
          </w:tcPr>
          <w:p w:rsidR="00FD06D6" w:rsidRPr="00D55E2D" w:rsidP="00FD06D6">
            <w:pPr>
              <w:pStyle w:val="TableParagraph"/>
              <w:spacing w:before="60" w:after="60"/>
              <w:ind w:left="57" w:right="57"/>
              <w:rPr>
                <w:sz w:val="14"/>
              </w:rPr>
            </w:pPr>
            <w:r w:rsidRPr="00D55E2D">
              <w:rPr>
                <w:sz w:val="14"/>
              </w:rPr>
              <w:t>4,445</w:t>
            </w:r>
          </w:p>
        </w:tc>
        <w:tc>
          <w:tcPr>
            <w:tcW w:w="1417" w:type="dxa"/>
          </w:tcPr>
          <w:p w:rsidR="00FD06D6" w:rsidRPr="00D55E2D" w:rsidP="00FD06D6">
            <w:pPr>
              <w:pStyle w:val="TableParagraph"/>
              <w:spacing w:before="60" w:after="60"/>
              <w:ind w:left="57" w:right="57"/>
              <w:rPr>
                <w:sz w:val="14"/>
              </w:rPr>
            </w:pPr>
            <w:r w:rsidRPr="00D55E2D">
              <w:rPr>
                <w:sz w:val="14"/>
              </w:rPr>
              <w:t>0.504</w:t>
            </w:r>
          </w:p>
        </w:tc>
        <w:tc>
          <w:tcPr>
            <w:tcW w:w="1298" w:type="dxa"/>
          </w:tcPr>
          <w:p w:rsidR="00FD06D6" w:rsidRPr="00D55E2D" w:rsidP="00FD06D6">
            <w:pPr>
              <w:pStyle w:val="TableParagraph"/>
              <w:spacing w:before="60" w:after="60"/>
              <w:ind w:left="57" w:right="57"/>
              <w:rPr>
                <w:sz w:val="14"/>
              </w:rPr>
            </w:pPr>
            <w:r w:rsidRPr="00D55E2D">
              <w:rPr>
                <w:sz w:val="14"/>
              </w:rPr>
              <w:t>49.03%</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2013</w:t>
            </w:r>
          </w:p>
        </w:tc>
        <w:tc>
          <w:tcPr>
            <w:tcW w:w="1417" w:type="dxa"/>
          </w:tcPr>
          <w:p w:rsidR="00FD06D6" w:rsidRPr="00D55E2D" w:rsidP="00FD06D6">
            <w:pPr>
              <w:pStyle w:val="TableParagraph"/>
              <w:spacing w:before="60" w:after="60"/>
              <w:ind w:left="57" w:right="57"/>
              <w:rPr>
                <w:sz w:val="14"/>
              </w:rPr>
            </w:pPr>
            <w:r w:rsidRPr="00D55E2D">
              <w:rPr>
                <w:sz w:val="14"/>
              </w:rPr>
              <w:t>21.01%</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2,191</w:t>
            </w:r>
          </w:p>
        </w:tc>
        <w:tc>
          <w:tcPr>
            <w:tcW w:w="1417" w:type="dxa"/>
          </w:tcPr>
          <w:p w:rsidR="00FD06D6" w:rsidRPr="00D55E2D" w:rsidP="00FD06D6">
            <w:pPr>
              <w:pStyle w:val="TableParagraph"/>
              <w:spacing w:before="60" w:after="60"/>
              <w:ind w:left="57" w:right="57"/>
              <w:rPr>
                <w:sz w:val="14"/>
              </w:rPr>
            </w:pPr>
            <w:r w:rsidRPr="00D55E2D">
              <w:rPr>
                <w:sz w:val="14"/>
              </w:rPr>
              <w:t>4,643</w:t>
            </w:r>
          </w:p>
        </w:tc>
        <w:tc>
          <w:tcPr>
            <w:tcW w:w="1417" w:type="dxa"/>
          </w:tcPr>
          <w:p w:rsidR="00FD06D6" w:rsidRPr="00D55E2D" w:rsidP="00FD06D6">
            <w:pPr>
              <w:pStyle w:val="TableParagraph"/>
              <w:spacing w:before="60" w:after="60"/>
              <w:ind w:left="57" w:right="57"/>
              <w:rPr>
                <w:sz w:val="14"/>
              </w:rPr>
            </w:pPr>
            <w:r w:rsidRPr="00D55E2D">
              <w:rPr>
                <w:sz w:val="14"/>
              </w:rPr>
              <w:t>0.471</w:t>
            </w:r>
          </w:p>
        </w:tc>
        <w:tc>
          <w:tcPr>
            <w:tcW w:w="1298" w:type="dxa"/>
          </w:tcPr>
          <w:p w:rsidR="00FD06D6" w:rsidRPr="00D55E2D" w:rsidP="00FD06D6">
            <w:pPr>
              <w:pStyle w:val="TableParagraph"/>
              <w:spacing w:before="60" w:after="60"/>
              <w:ind w:left="57" w:right="57"/>
              <w:rPr>
                <w:sz w:val="14"/>
              </w:rPr>
            </w:pPr>
            <w:r w:rsidRPr="00D55E2D">
              <w:rPr>
                <w:sz w:val="14"/>
              </w:rPr>
              <w:t>49.42%</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2014</w:t>
            </w:r>
          </w:p>
        </w:tc>
        <w:tc>
          <w:tcPr>
            <w:tcW w:w="1417" w:type="dxa"/>
          </w:tcPr>
          <w:p w:rsidR="00FD06D6" w:rsidRPr="00D55E2D" w:rsidP="00FD06D6">
            <w:pPr>
              <w:pStyle w:val="TableParagraph"/>
              <w:spacing w:before="60" w:after="60"/>
              <w:ind w:left="57" w:right="57"/>
              <w:rPr>
                <w:sz w:val="14"/>
              </w:rPr>
            </w:pPr>
            <w:r w:rsidRPr="00D55E2D">
              <w:rPr>
                <w:sz w:val="14"/>
              </w:rPr>
              <w:t>21.43%</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2,173</w:t>
            </w:r>
          </w:p>
        </w:tc>
        <w:tc>
          <w:tcPr>
            <w:tcW w:w="1417" w:type="dxa"/>
          </w:tcPr>
          <w:p w:rsidR="00FD06D6" w:rsidRPr="00D55E2D" w:rsidP="00FD06D6">
            <w:pPr>
              <w:pStyle w:val="TableParagraph"/>
              <w:spacing w:before="60" w:after="60"/>
              <w:ind w:left="57" w:right="57"/>
              <w:rPr>
                <w:sz w:val="14"/>
              </w:rPr>
            </w:pPr>
            <w:r w:rsidRPr="00D55E2D">
              <w:rPr>
                <w:sz w:val="14"/>
              </w:rPr>
              <w:t>4,644</w:t>
            </w:r>
          </w:p>
        </w:tc>
        <w:tc>
          <w:tcPr>
            <w:tcW w:w="1417" w:type="dxa"/>
          </w:tcPr>
          <w:p w:rsidR="00FD06D6" w:rsidRPr="00D55E2D" w:rsidP="00FD06D6">
            <w:pPr>
              <w:pStyle w:val="TableParagraph"/>
              <w:spacing w:before="60" w:after="60"/>
              <w:ind w:left="57" w:right="57"/>
              <w:rPr>
                <w:sz w:val="14"/>
              </w:rPr>
            </w:pPr>
            <w:r w:rsidRPr="00D55E2D">
              <w:rPr>
                <w:sz w:val="14"/>
              </w:rPr>
              <w:t>0.468</w:t>
            </w:r>
          </w:p>
        </w:tc>
        <w:tc>
          <w:tcPr>
            <w:tcW w:w="1298" w:type="dxa"/>
          </w:tcPr>
          <w:p w:rsidR="00FD06D6" w:rsidRPr="00D55E2D" w:rsidP="00FD06D6">
            <w:pPr>
              <w:pStyle w:val="TableParagraph"/>
              <w:spacing w:before="60" w:after="60"/>
              <w:ind w:left="57" w:right="57"/>
              <w:rPr>
                <w:sz w:val="14"/>
              </w:rPr>
            </w:pPr>
            <w:r w:rsidRPr="00D55E2D">
              <w:rPr>
                <w:sz w:val="14"/>
              </w:rPr>
              <w:t>49.86%</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2015</w:t>
            </w:r>
          </w:p>
        </w:tc>
        <w:tc>
          <w:tcPr>
            <w:tcW w:w="1417" w:type="dxa"/>
          </w:tcPr>
          <w:p w:rsidR="00FD06D6" w:rsidRPr="00D55E2D" w:rsidP="00FD06D6">
            <w:pPr>
              <w:pStyle w:val="TableParagraph"/>
              <w:spacing w:before="60" w:after="60"/>
              <w:ind w:left="57" w:right="57"/>
              <w:rPr>
                <w:sz w:val="14"/>
              </w:rPr>
            </w:pPr>
            <w:r w:rsidRPr="00D55E2D">
              <w:rPr>
                <w:sz w:val="14"/>
              </w:rPr>
              <w:t>21.43%</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2,151</w:t>
            </w:r>
          </w:p>
        </w:tc>
        <w:tc>
          <w:tcPr>
            <w:tcW w:w="1417" w:type="dxa"/>
          </w:tcPr>
          <w:p w:rsidR="00FD06D6" w:rsidRPr="00D55E2D" w:rsidP="00FD06D6">
            <w:pPr>
              <w:pStyle w:val="TableParagraph"/>
              <w:spacing w:before="60" w:after="60"/>
              <w:ind w:left="57" w:right="57"/>
              <w:rPr>
                <w:sz w:val="14"/>
              </w:rPr>
            </w:pPr>
            <w:r w:rsidRPr="00D55E2D">
              <w:rPr>
                <w:sz w:val="14"/>
              </w:rPr>
              <w:t>4,645</w:t>
            </w:r>
          </w:p>
        </w:tc>
        <w:tc>
          <w:tcPr>
            <w:tcW w:w="1417" w:type="dxa"/>
          </w:tcPr>
          <w:p w:rsidR="00FD06D6" w:rsidRPr="00D55E2D" w:rsidP="00FD06D6">
            <w:pPr>
              <w:pStyle w:val="TableParagraph"/>
              <w:spacing w:before="60" w:after="60"/>
              <w:ind w:left="57" w:right="57"/>
              <w:rPr>
                <w:sz w:val="14"/>
              </w:rPr>
            </w:pPr>
            <w:r w:rsidRPr="00D55E2D">
              <w:rPr>
                <w:sz w:val="14"/>
              </w:rPr>
              <w:t>0.463</w:t>
            </w:r>
          </w:p>
        </w:tc>
        <w:tc>
          <w:tcPr>
            <w:tcW w:w="1298" w:type="dxa"/>
          </w:tcPr>
          <w:p w:rsidR="00FD06D6" w:rsidRPr="00D55E2D" w:rsidP="00FD06D6">
            <w:pPr>
              <w:pStyle w:val="TableParagraph"/>
              <w:spacing w:before="60" w:after="60"/>
              <w:ind w:left="57" w:right="57"/>
              <w:rPr>
                <w:sz w:val="14"/>
              </w:rPr>
            </w:pPr>
            <w:r w:rsidRPr="00D55E2D">
              <w:rPr>
                <w:sz w:val="14"/>
              </w:rPr>
              <w:t>50.25%</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2016</w:t>
            </w:r>
          </w:p>
        </w:tc>
        <w:tc>
          <w:tcPr>
            <w:tcW w:w="1417" w:type="dxa"/>
          </w:tcPr>
          <w:p w:rsidR="00FD06D6" w:rsidRPr="00D55E2D" w:rsidP="00FD06D6">
            <w:pPr>
              <w:pStyle w:val="TableParagraph"/>
              <w:spacing w:before="60" w:after="60"/>
              <w:ind w:left="57" w:right="57"/>
              <w:rPr>
                <w:sz w:val="14"/>
              </w:rPr>
            </w:pPr>
            <w:r w:rsidRPr="00D55E2D">
              <w:rPr>
                <w:sz w:val="14"/>
              </w:rPr>
              <w:t>21.42%</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2,131</w:t>
            </w:r>
          </w:p>
        </w:tc>
        <w:tc>
          <w:tcPr>
            <w:tcW w:w="1417" w:type="dxa"/>
          </w:tcPr>
          <w:p w:rsidR="00FD06D6" w:rsidRPr="00D55E2D" w:rsidP="00FD06D6">
            <w:pPr>
              <w:pStyle w:val="TableParagraph"/>
              <w:spacing w:before="60" w:after="60"/>
              <w:ind w:left="57" w:right="57"/>
              <w:rPr>
                <w:sz w:val="14"/>
              </w:rPr>
            </w:pPr>
            <w:r w:rsidRPr="00D55E2D">
              <w:rPr>
                <w:sz w:val="14"/>
              </w:rPr>
              <w:t>4,645</w:t>
            </w:r>
          </w:p>
        </w:tc>
        <w:tc>
          <w:tcPr>
            <w:tcW w:w="1417" w:type="dxa"/>
          </w:tcPr>
          <w:p w:rsidR="00FD06D6" w:rsidRPr="00D55E2D" w:rsidP="00FD06D6">
            <w:pPr>
              <w:pStyle w:val="TableParagraph"/>
              <w:spacing w:before="60" w:after="60"/>
              <w:ind w:left="57" w:right="57"/>
              <w:rPr>
                <w:sz w:val="14"/>
              </w:rPr>
            </w:pPr>
            <w:r w:rsidRPr="00D55E2D">
              <w:rPr>
                <w:sz w:val="14"/>
              </w:rPr>
              <w:t>0.459</w:t>
            </w:r>
          </w:p>
        </w:tc>
        <w:tc>
          <w:tcPr>
            <w:tcW w:w="1298" w:type="dxa"/>
          </w:tcPr>
          <w:p w:rsidR="00FD06D6" w:rsidRPr="00D55E2D" w:rsidP="00FD06D6">
            <w:pPr>
              <w:pStyle w:val="TableParagraph"/>
              <w:spacing w:before="60" w:after="60"/>
              <w:ind w:left="57" w:right="57"/>
              <w:rPr>
                <w:sz w:val="14"/>
              </w:rPr>
            </w:pPr>
            <w:r w:rsidRPr="00D55E2D">
              <w:rPr>
                <w:sz w:val="14"/>
              </w:rPr>
              <w:t>50.62%</w:t>
            </w:r>
          </w:p>
        </w:tc>
        <w:tc>
          <w:tcPr>
            <w:tcW w:w="1252" w:type="dxa"/>
          </w:tcPr>
          <w:p w:rsidR="00FD06D6" w:rsidRPr="00D55E2D" w:rsidP="00FD06D6">
            <w:pPr>
              <w:pStyle w:val="TableParagraph"/>
              <w:spacing w:before="60" w:after="60"/>
              <w:ind w:left="57" w:right="57"/>
              <w:rPr>
                <w:sz w:val="14"/>
              </w:rPr>
            </w:pPr>
            <w:r w:rsidRPr="00D55E2D">
              <w:rPr>
                <w:sz w:val="14"/>
              </w:rPr>
              <w:t>100.00%</w:t>
            </w:r>
          </w:p>
        </w:tc>
      </w:tr>
      <w:tr w:rsidTr="00C96C32">
        <w:tblPrEx>
          <w:tblW w:w="10201" w:type="dxa"/>
          <w:tblInd w:w="113" w:type="dxa"/>
          <w:tblLayout w:type="fixed"/>
          <w:tblCellMar>
            <w:left w:w="0" w:type="dxa"/>
            <w:right w:w="0" w:type="dxa"/>
          </w:tblCellMar>
          <w:tblLook w:val="01E0"/>
        </w:tblPrEx>
        <w:trPr>
          <w:trHeight w:val="20"/>
        </w:trPr>
        <w:tc>
          <w:tcPr>
            <w:tcW w:w="850" w:type="dxa"/>
          </w:tcPr>
          <w:p w:rsidR="00FD06D6" w:rsidRPr="00D55E2D" w:rsidP="00FD06D6">
            <w:pPr>
              <w:pStyle w:val="TableParagraph"/>
              <w:spacing w:before="60" w:after="60"/>
              <w:ind w:left="57" w:right="57"/>
              <w:rPr>
                <w:b/>
                <w:sz w:val="14"/>
              </w:rPr>
            </w:pPr>
            <w:r w:rsidRPr="00D55E2D">
              <w:rPr>
                <w:b/>
                <w:sz w:val="14"/>
              </w:rPr>
              <w:t>2017</w:t>
            </w:r>
          </w:p>
        </w:tc>
        <w:tc>
          <w:tcPr>
            <w:tcW w:w="1417" w:type="dxa"/>
          </w:tcPr>
          <w:p w:rsidR="00FD06D6" w:rsidRPr="00D55E2D" w:rsidP="00FD06D6">
            <w:pPr>
              <w:pStyle w:val="TableParagraph"/>
              <w:spacing w:before="60" w:after="60"/>
              <w:ind w:left="57" w:right="57"/>
              <w:rPr>
                <w:sz w:val="14"/>
              </w:rPr>
            </w:pPr>
            <w:r w:rsidRPr="00D55E2D">
              <w:rPr>
                <w:sz w:val="14"/>
              </w:rPr>
              <w:t>21.57%</w:t>
            </w:r>
          </w:p>
        </w:tc>
        <w:tc>
          <w:tcPr>
            <w:tcW w:w="1417" w:type="dxa"/>
          </w:tcPr>
          <w:p w:rsidR="00FD06D6" w:rsidRPr="00D55E2D" w:rsidP="00FD06D6">
            <w:pPr>
              <w:pStyle w:val="TableParagraph"/>
              <w:spacing w:before="60" w:after="60"/>
              <w:ind w:left="57" w:right="57"/>
              <w:rPr>
                <w:sz w:val="14"/>
              </w:rPr>
            </w:pPr>
            <w:r w:rsidRPr="00D55E2D">
              <w:rPr>
                <w:sz w:val="14"/>
              </w:rPr>
              <w:t>0.00%</w:t>
            </w:r>
          </w:p>
        </w:tc>
        <w:tc>
          <w:tcPr>
            <w:tcW w:w="1133" w:type="dxa"/>
          </w:tcPr>
          <w:p w:rsidR="00FD06D6" w:rsidRPr="00D55E2D" w:rsidP="00FD06D6">
            <w:pPr>
              <w:pStyle w:val="TableParagraph"/>
              <w:spacing w:before="60" w:after="60"/>
              <w:ind w:left="57" w:right="57"/>
              <w:rPr>
                <w:sz w:val="14"/>
              </w:rPr>
            </w:pPr>
            <w:r w:rsidRPr="00D55E2D">
              <w:rPr>
                <w:sz w:val="14"/>
              </w:rPr>
              <w:t>2,120</w:t>
            </w:r>
          </w:p>
        </w:tc>
        <w:tc>
          <w:tcPr>
            <w:tcW w:w="1417" w:type="dxa"/>
          </w:tcPr>
          <w:p w:rsidR="00FD06D6" w:rsidRPr="00D55E2D" w:rsidP="00FD06D6">
            <w:pPr>
              <w:pStyle w:val="TableParagraph"/>
              <w:spacing w:before="60" w:after="60"/>
              <w:ind w:left="57" w:right="57"/>
              <w:rPr>
                <w:sz w:val="14"/>
              </w:rPr>
            </w:pPr>
            <w:r w:rsidRPr="00D55E2D">
              <w:rPr>
                <w:sz w:val="14"/>
              </w:rPr>
              <w:t>4,644</w:t>
            </w:r>
          </w:p>
        </w:tc>
        <w:tc>
          <w:tcPr>
            <w:tcW w:w="1417" w:type="dxa"/>
          </w:tcPr>
          <w:p w:rsidR="00FD06D6" w:rsidRPr="00D55E2D" w:rsidP="00FD06D6">
            <w:pPr>
              <w:pStyle w:val="TableParagraph"/>
              <w:spacing w:before="60" w:after="60"/>
              <w:ind w:left="57" w:right="57"/>
              <w:rPr>
                <w:sz w:val="14"/>
              </w:rPr>
            </w:pPr>
            <w:r w:rsidRPr="00D55E2D">
              <w:rPr>
                <w:sz w:val="14"/>
              </w:rPr>
              <w:t>0.456</w:t>
            </w:r>
          </w:p>
        </w:tc>
        <w:tc>
          <w:tcPr>
            <w:tcW w:w="1298" w:type="dxa"/>
          </w:tcPr>
          <w:p w:rsidR="00FD06D6" w:rsidRPr="00D55E2D" w:rsidP="00FD06D6">
            <w:pPr>
              <w:pStyle w:val="TableParagraph"/>
              <w:spacing w:before="60" w:after="60"/>
              <w:ind w:left="57" w:right="57"/>
              <w:rPr>
                <w:sz w:val="14"/>
              </w:rPr>
            </w:pPr>
            <w:r w:rsidRPr="00D55E2D">
              <w:rPr>
                <w:sz w:val="14"/>
              </w:rPr>
              <w:t>50.73%</w:t>
            </w:r>
          </w:p>
        </w:tc>
        <w:tc>
          <w:tcPr>
            <w:tcW w:w="1252" w:type="dxa"/>
          </w:tcPr>
          <w:p w:rsidR="00FD06D6" w:rsidRPr="00D55E2D" w:rsidP="00FD06D6">
            <w:pPr>
              <w:pStyle w:val="TableParagraph"/>
              <w:spacing w:before="60" w:after="60"/>
              <w:ind w:left="57" w:right="57"/>
              <w:rPr>
                <w:sz w:val="14"/>
              </w:rPr>
            </w:pPr>
            <w:r w:rsidRPr="00D55E2D">
              <w:rPr>
                <w:sz w:val="14"/>
              </w:rPr>
              <w:t>100.00%</w:t>
            </w:r>
          </w:p>
        </w:tc>
      </w:tr>
    </w:tbl>
    <w:p w:rsidR="001E6737" w:rsidRPr="00D55E2D" w:rsidP="00DC28CB">
      <w:pPr>
        <w:pageBreakBefore/>
        <w:spacing w:before="120" w:after="240"/>
        <w:ind w:left="426"/>
        <w:rPr>
          <w:rFonts w:ascii="Arial" w:hAnsi="Arial" w:cs="Arial"/>
          <w:b/>
          <w:sz w:val="24"/>
          <w:szCs w:val="24"/>
        </w:rPr>
      </w:pPr>
      <w:r w:rsidRPr="00D55E2D">
        <w:rPr>
          <w:rFonts w:ascii="Arial" w:hAnsi="Arial"/>
          <w:b/>
          <w:sz w:val="24"/>
        </w:rPr>
        <w:t>C 2. CSIs data Performances at a glance</w:t>
      </w:r>
    </w:p>
    <w:p w:rsidR="00D04F9A" w:rsidRPr="00D55E2D" w:rsidP="00DC28CB">
      <w:pPr>
        <w:spacing w:before="120" w:after="240"/>
        <w:ind w:left="284"/>
        <w:rPr>
          <w:rFonts w:ascii="Arial" w:hAnsi="Arial" w:cs="Arial"/>
          <w:b/>
          <w:sz w:val="24"/>
          <w:szCs w:val="24"/>
        </w:rPr>
      </w:pPr>
      <w:r w:rsidRPr="00D55E2D">
        <w:rPr>
          <w:rFonts w:ascii="Arial" w:hAnsi="Arial" w:cs="Arial"/>
          <w:b/>
          <w:noProof/>
          <w:sz w:val="24"/>
          <w:szCs w:val="24"/>
          <w:lang w:val="fr-LU" w:eastAsia="fr-LU" w:bidi="ar-SA"/>
        </w:rPr>
        <w:drawing>
          <wp:inline distT="0" distB="0" distL="0" distR="0">
            <wp:extent cx="6302375" cy="6475095"/>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96492" name="Picture 2"/>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2375" cy="6475095"/>
                    </a:xfrm>
                    <a:prstGeom prst="rect">
                      <a:avLst/>
                    </a:prstGeom>
                    <a:noFill/>
                    <a:ln>
                      <a:noFill/>
                    </a:ln>
                  </pic:spPr>
                </pic:pic>
              </a:graphicData>
            </a:graphic>
          </wp:inline>
        </w:drawing>
      </w:r>
    </w:p>
    <w:tbl>
      <w:tblPr>
        <w:tblStyle w:val="TableGrid"/>
        <w:tblW w:w="9355" w:type="dxa"/>
        <w:tblInd w:w="279" w:type="dxa"/>
        <w:tblLook w:val="04A0"/>
      </w:tblPr>
      <w:tblGrid>
        <w:gridCol w:w="4675"/>
        <w:gridCol w:w="4680"/>
      </w:tblGrid>
      <w:tr w:rsidTr="006D7DC1">
        <w:tblPrEx>
          <w:tblW w:w="9355" w:type="dxa"/>
          <w:tblInd w:w="279" w:type="dxa"/>
          <w:tblLook w:val="04A0"/>
        </w:tblPrEx>
        <w:tc>
          <w:tcPr>
            <w:tcW w:w="4675" w:type="dxa"/>
          </w:tcPr>
          <w:p w:rsidR="001E6737" w:rsidRPr="00D55E2D" w:rsidP="006979DA">
            <w:pPr>
              <w:rPr>
                <w:sz w:val="18"/>
                <w:szCs w:val="18"/>
              </w:rPr>
            </w:pPr>
            <w:r w:rsidRPr="00D55E2D">
              <w:rPr>
                <w:sz w:val="18"/>
              </w:rPr>
              <w:t>Celkový počet nehôd / (mil. vlkm)</w:t>
            </w:r>
          </w:p>
        </w:tc>
        <w:tc>
          <w:tcPr>
            <w:tcW w:w="4680" w:type="dxa"/>
          </w:tcPr>
          <w:p w:rsidR="001E6737" w:rsidRPr="00D55E2D" w:rsidP="006979DA">
            <w:pPr>
              <w:rPr>
                <w:sz w:val="18"/>
                <w:szCs w:val="18"/>
              </w:rPr>
            </w:pPr>
            <w:r w:rsidRPr="00D55E2D">
              <w:rPr>
                <w:sz w:val="18"/>
              </w:rPr>
              <w:t>Total million train-km of accidents/(million train-km)</w:t>
            </w:r>
          </w:p>
        </w:tc>
      </w:tr>
      <w:tr w:rsidTr="006D7DC1">
        <w:tblPrEx>
          <w:tblW w:w="9355" w:type="dxa"/>
          <w:tblInd w:w="279" w:type="dxa"/>
          <w:tblLook w:val="04A0"/>
        </w:tblPrEx>
        <w:tc>
          <w:tcPr>
            <w:tcW w:w="4675" w:type="dxa"/>
          </w:tcPr>
          <w:p w:rsidR="001E6737" w:rsidRPr="00D55E2D" w:rsidP="006979DA">
            <w:pPr>
              <w:ind w:right="572"/>
              <w:rPr>
                <w:sz w:val="18"/>
                <w:szCs w:val="18"/>
              </w:rPr>
            </w:pPr>
            <w:r w:rsidRPr="00D55E2D">
              <w:rPr>
                <w:sz w:val="18"/>
              </w:rPr>
              <w:t>priemer za posledných 10 rokov</w:t>
            </w:r>
          </w:p>
        </w:tc>
        <w:tc>
          <w:tcPr>
            <w:tcW w:w="4680" w:type="dxa"/>
          </w:tcPr>
          <w:p w:rsidR="001E6737" w:rsidRPr="00D55E2D" w:rsidP="006979DA">
            <w:pPr>
              <w:ind w:right="572"/>
              <w:rPr>
                <w:sz w:val="18"/>
                <w:szCs w:val="18"/>
              </w:rPr>
            </w:pPr>
            <w:r w:rsidRPr="00D55E2D">
              <w:rPr>
                <w:sz w:val="18"/>
              </w:rPr>
              <w:t>Average over the last 10 years</w:t>
            </w:r>
          </w:p>
        </w:tc>
      </w:tr>
    </w:tbl>
    <w:p w:rsidR="001E6737" w:rsidRPr="00D55E2D" w:rsidP="001E6737"/>
    <w:tbl>
      <w:tblPr>
        <w:tblStyle w:val="TableGrid"/>
        <w:tblW w:w="9350" w:type="dxa"/>
        <w:tblInd w:w="279" w:type="dxa"/>
        <w:tblLook w:val="04A0"/>
      </w:tblPr>
      <w:tblGrid>
        <w:gridCol w:w="4675"/>
        <w:gridCol w:w="4675"/>
      </w:tblGrid>
      <w:tr w:rsidTr="006D7DC1">
        <w:tblPrEx>
          <w:tblW w:w="9350" w:type="dxa"/>
          <w:tblInd w:w="279" w:type="dxa"/>
          <w:tblLook w:val="04A0"/>
        </w:tblPrEx>
        <w:tc>
          <w:tcPr>
            <w:tcW w:w="4675" w:type="dxa"/>
          </w:tcPr>
          <w:p w:rsidR="001E6737" w:rsidRPr="00D55E2D" w:rsidP="006979DA">
            <w:pPr>
              <w:ind w:right="93"/>
              <w:rPr>
                <w:sz w:val="18"/>
                <w:szCs w:val="18"/>
              </w:rPr>
            </w:pPr>
            <w:r w:rsidRPr="00D55E2D">
              <w:rPr>
                <w:sz w:val="18"/>
              </w:rPr>
              <w:t>Počet úmrtí / (mil. vlkm)</w:t>
            </w:r>
          </w:p>
        </w:tc>
        <w:tc>
          <w:tcPr>
            <w:tcW w:w="4675" w:type="dxa"/>
          </w:tcPr>
          <w:p w:rsidR="001E6737" w:rsidRPr="00D55E2D" w:rsidP="006979DA">
            <w:pPr>
              <w:ind w:right="93"/>
              <w:rPr>
                <w:sz w:val="18"/>
                <w:szCs w:val="18"/>
              </w:rPr>
            </w:pPr>
            <w:r w:rsidRPr="00D55E2D">
              <w:rPr>
                <w:sz w:val="18"/>
              </w:rPr>
              <w:t>No of fatalities/(million train-km)</w:t>
            </w:r>
          </w:p>
        </w:tc>
      </w:tr>
      <w:tr w:rsidTr="006D7DC1">
        <w:tblPrEx>
          <w:tblW w:w="9350" w:type="dxa"/>
          <w:tblInd w:w="279" w:type="dxa"/>
          <w:tblLook w:val="04A0"/>
        </w:tblPrEx>
        <w:tc>
          <w:tcPr>
            <w:tcW w:w="4675" w:type="dxa"/>
          </w:tcPr>
          <w:p w:rsidR="001E6737" w:rsidRPr="00D55E2D" w:rsidP="006979DA">
            <w:pPr>
              <w:ind w:right="93"/>
              <w:rPr>
                <w:sz w:val="18"/>
                <w:szCs w:val="18"/>
              </w:rPr>
            </w:pPr>
            <w:r w:rsidRPr="00D55E2D">
              <w:rPr>
                <w:sz w:val="18"/>
              </w:rPr>
              <w:t>priemer za posledných 10 rokov</w:t>
            </w:r>
          </w:p>
        </w:tc>
        <w:tc>
          <w:tcPr>
            <w:tcW w:w="4675" w:type="dxa"/>
          </w:tcPr>
          <w:p w:rsidR="001E6737" w:rsidRPr="00D55E2D" w:rsidP="006979DA">
            <w:pPr>
              <w:ind w:right="93"/>
              <w:rPr>
                <w:sz w:val="18"/>
                <w:szCs w:val="18"/>
              </w:rPr>
            </w:pPr>
            <w:r w:rsidRPr="00D55E2D">
              <w:rPr>
                <w:sz w:val="18"/>
              </w:rPr>
              <w:t>Average over the last 10 years</w:t>
            </w:r>
          </w:p>
        </w:tc>
      </w:tr>
    </w:tbl>
    <w:p w:rsidR="001E6737" w:rsidRPr="00D55E2D" w:rsidP="001E6737"/>
    <w:tbl>
      <w:tblPr>
        <w:tblStyle w:val="TableGrid"/>
        <w:tblW w:w="9350" w:type="dxa"/>
        <w:tblInd w:w="279" w:type="dxa"/>
        <w:tblLook w:val="04A0"/>
      </w:tblPr>
      <w:tblGrid>
        <w:gridCol w:w="4675"/>
        <w:gridCol w:w="4675"/>
      </w:tblGrid>
      <w:tr w:rsidTr="006D7DC1">
        <w:tblPrEx>
          <w:tblW w:w="9350" w:type="dxa"/>
          <w:tblInd w:w="279" w:type="dxa"/>
          <w:tblLook w:val="04A0"/>
        </w:tblPrEx>
        <w:tc>
          <w:tcPr>
            <w:tcW w:w="4675" w:type="dxa"/>
          </w:tcPr>
          <w:p w:rsidR="001E6737" w:rsidRPr="00D55E2D" w:rsidP="006979DA">
            <w:pPr>
              <w:rPr>
                <w:sz w:val="18"/>
                <w:szCs w:val="18"/>
              </w:rPr>
            </w:pPr>
            <w:r w:rsidRPr="00D55E2D">
              <w:rPr>
                <w:sz w:val="18"/>
              </w:rPr>
              <w:t>Počet zranení / (mil. vlkm)</w:t>
            </w:r>
          </w:p>
        </w:tc>
        <w:tc>
          <w:tcPr>
            <w:tcW w:w="4675" w:type="dxa"/>
          </w:tcPr>
          <w:p w:rsidR="001E6737" w:rsidRPr="00D55E2D" w:rsidP="006979DA">
            <w:pPr>
              <w:rPr>
                <w:sz w:val="18"/>
                <w:szCs w:val="18"/>
              </w:rPr>
            </w:pPr>
            <w:r w:rsidRPr="00D55E2D">
              <w:rPr>
                <w:sz w:val="18"/>
              </w:rPr>
              <w:t>No of injures/(million train-km)</w:t>
            </w:r>
          </w:p>
        </w:tc>
      </w:tr>
      <w:tr w:rsidTr="006D7DC1">
        <w:tblPrEx>
          <w:tblW w:w="9350" w:type="dxa"/>
          <w:tblInd w:w="279" w:type="dxa"/>
          <w:tblLook w:val="04A0"/>
        </w:tblPrEx>
        <w:tc>
          <w:tcPr>
            <w:tcW w:w="4675" w:type="dxa"/>
          </w:tcPr>
          <w:p w:rsidR="001E6737" w:rsidRPr="00D55E2D" w:rsidP="006979DA">
            <w:pPr>
              <w:ind w:right="572"/>
              <w:rPr>
                <w:sz w:val="18"/>
                <w:szCs w:val="18"/>
              </w:rPr>
            </w:pPr>
            <w:r w:rsidRPr="00D55E2D">
              <w:rPr>
                <w:sz w:val="18"/>
              </w:rPr>
              <w:t>priemer za posledných 10 rokov</w:t>
            </w:r>
          </w:p>
        </w:tc>
        <w:tc>
          <w:tcPr>
            <w:tcW w:w="4675" w:type="dxa"/>
          </w:tcPr>
          <w:p w:rsidR="001E6737" w:rsidRPr="00D55E2D" w:rsidP="006979DA">
            <w:pPr>
              <w:ind w:right="572"/>
              <w:rPr>
                <w:sz w:val="18"/>
                <w:szCs w:val="18"/>
              </w:rPr>
            </w:pPr>
            <w:r w:rsidRPr="00D55E2D">
              <w:rPr>
                <w:sz w:val="18"/>
              </w:rPr>
              <w:t>Average over the last 10 years</w:t>
            </w:r>
          </w:p>
        </w:tc>
      </w:tr>
    </w:tbl>
    <w:p w:rsidR="001E6737" w:rsidRPr="00D55E2D" w:rsidP="001E6737"/>
    <w:tbl>
      <w:tblPr>
        <w:tblStyle w:val="TableGrid"/>
        <w:tblW w:w="9350" w:type="dxa"/>
        <w:tblInd w:w="279" w:type="dxa"/>
        <w:tblLook w:val="04A0"/>
      </w:tblPr>
      <w:tblGrid>
        <w:gridCol w:w="4675"/>
        <w:gridCol w:w="4675"/>
      </w:tblGrid>
      <w:tr w:rsidTr="006D7DC1">
        <w:tblPrEx>
          <w:tblW w:w="9350" w:type="dxa"/>
          <w:tblInd w:w="279" w:type="dxa"/>
          <w:tblLook w:val="04A0"/>
        </w:tblPrEx>
        <w:tc>
          <w:tcPr>
            <w:tcW w:w="4675" w:type="dxa"/>
          </w:tcPr>
          <w:p w:rsidR="001E6737" w:rsidRPr="00D55E2D" w:rsidP="00372231">
            <w:pPr>
              <w:rPr>
                <w:sz w:val="18"/>
                <w:szCs w:val="18"/>
              </w:rPr>
            </w:pPr>
            <w:r w:rsidRPr="00D55E2D">
              <w:rPr>
                <w:sz w:val="18"/>
              </w:rPr>
              <w:t>Celkový počet príčin/predzvestí nehôd / (mil. vlkm)</w:t>
            </w:r>
          </w:p>
        </w:tc>
        <w:tc>
          <w:tcPr>
            <w:tcW w:w="4675" w:type="dxa"/>
          </w:tcPr>
          <w:p w:rsidR="001E6737" w:rsidRPr="00D55E2D" w:rsidP="00372231">
            <w:pPr>
              <w:rPr>
                <w:sz w:val="18"/>
                <w:szCs w:val="18"/>
              </w:rPr>
            </w:pPr>
            <w:r w:rsidRPr="00D55E2D">
              <w:rPr>
                <w:sz w:val="18"/>
              </w:rPr>
              <w:t>Total No of precursors/(million train-km)</w:t>
            </w:r>
          </w:p>
        </w:tc>
      </w:tr>
      <w:tr w:rsidTr="006D7DC1">
        <w:tblPrEx>
          <w:tblW w:w="9350" w:type="dxa"/>
          <w:tblInd w:w="279" w:type="dxa"/>
          <w:tblLook w:val="04A0"/>
        </w:tblPrEx>
        <w:tc>
          <w:tcPr>
            <w:tcW w:w="4675" w:type="dxa"/>
          </w:tcPr>
          <w:p w:rsidR="001E6737" w:rsidRPr="00D55E2D" w:rsidP="00372231">
            <w:pPr>
              <w:ind w:right="572"/>
              <w:rPr>
                <w:sz w:val="18"/>
                <w:szCs w:val="18"/>
              </w:rPr>
            </w:pPr>
            <w:r w:rsidRPr="00D55E2D">
              <w:rPr>
                <w:sz w:val="18"/>
              </w:rPr>
              <w:t>priemer za posledných 10 rokov</w:t>
            </w:r>
          </w:p>
        </w:tc>
        <w:tc>
          <w:tcPr>
            <w:tcW w:w="4675" w:type="dxa"/>
          </w:tcPr>
          <w:p w:rsidR="001E6737" w:rsidRPr="00D55E2D" w:rsidP="00372231">
            <w:pPr>
              <w:ind w:right="572"/>
              <w:rPr>
                <w:sz w:val="18"/>
                <w:szCs w:val="18"/>
              </w:rPr>
            </w:pPr>
            <w:r w:rsidRPr="00D55E2D">
              <w:rPr>
                <w:sz w:val="18"/>
              </w:rPr>
              <w:t>Average over the last 10 years</w:t>
            </w:r>
          </w:p>
        </w:tc>
      </w:tr>
    </w:tbl>
    <w:p w:rsidR="001E6737" w:rsidRPr="00D55E2D" w:rsidP="001E6737"/>
    <w:tbl>
      <w:tblPr>
        <w:tblStyle w:val="TableGrid"/>
        <w:tblW w:w="9359" w:type="dxa"/>
        <w:tblInd w:w="284" w:type="dxa"/>
        <w:tblLook w:val="04A0"/>
      </w:tblPr>
      <w:tblGrid>
        <w:gridCol w:w="4675"/>
        <w:gridCol w:w="4684"/>
      </w:tblGrid>
      <w:tr w:rsidTr="00E31053">
        <w:tblPrEx>
          <w:tblW w:w="9359" w:type="dxa"/>
          <w:tblInd w:w="284" w:type="dxa"/>
          <w:tblLook w:val="04A0"/>
        </w:tblPrEx>
        <w:tc>
          <w:tcPr>
            <w:tcW w:w="4675" w:type="dxa"/>
          </w:tcPr>
          <w:p w:rsidR="001E6737" w:rsidRPr="00D55E2D" w:rsidP="00372231">
            <w:pPr>
              <w:rPr>
                <w:sz w:val="18"/>
                <w:szCs w:val="18"/>
              </w:rPr>
            </w:pPr>
            <w:r w:rsidRPr="00D55E2D">
              <w:rPr>
                <w:sz w:val="18"/>
              </w:rPr>
              <w:t>Celkové náklady v mil. € / (mil. vlkm)</w:t>
            </w:r>
          </w:p>
        </w:tc>
        <w:tc>
          <w:tcPr>
            <w:tcW w:w="4684" w:type="dxa"/>
          </w:tcPr>
          <w:p w:rsidR="001E6737" w:rsidRPr="00D55E2D" w:rsidP="00372231">
            <w:pPr>
              <w:rPr>
                <w:sz w:val="18"/>
                <w:szCs w:val="18"/>
              </w:rPr>
            </w:pPr>
            <w:r w:rsidRPr="00D55E2D">
              <w:rPr>
                <w:sz w:val="18"/>
              </w:rPr>
              <w:t>Total costs in million million / (million train-km)</w:t>
            </w:r>
          </w:p>
        </w:tc>
      </w:tr>
      <w:tr w:rsidTr="00E31053">
        <w:tblPrEx>
          <w:tblW w:w="9359" w:type="dxa"/>
          <w:tblInd w:w="284" w:type="dxa"/>
          <w:tblLook w:val="04A0"/>
        </w:tblPrEx>
        <w:tc>
          <w:tcPr>
            <w:tcW w:w="4675" w:type="dxa"/>
          </w:tcPr>
          <w:p w:rsidR="001E6737" w:rsidRPr="00D55E2D" w:rsidP="00372231">
            <w:pPr>
              <w:ind w:right="572"/>
              <w:rPr>
                <w:sz w:val="18"/>
                <w:szCs w:val="18"/>
              </w:rPr>
            </w:pPr>
            <w:r w:rsidRPr="00D55E2D">
              <w:rPr>
                <w:sz w:val="18"/>
              </w:rPr>
              <w:t>priemer za posledných 10 rokov</w:t>
            </w:r>
          </w:p>
        </w:tc>
        <w:tc>
          <w:tcPr>
            <w:tcW w:w="4684" w:type="dxa"/>
          </w:tcPr>
          <w:p w:rsidR="001E6737" w:rsidRPr="00D55E2D" w:rsidP="00372231">
            <w:pPr>
              <w:ind w:right="572"/>
              <w:rPr>
                <w:sz w:val="18"/>
                <w:szCs w:val="18"/>
              </w:rPr>
            </w:pPr>
            <w:r w:rsidRPr="00D55E2D">
              <w:rPr>
                <w:sz w:val="18"/>
              </w:rPr>
              <w:t>Average over the last 10 years</w:t>
            </w:r>
          </w:p>
        </w:tc>
      </w:tr>
    </w:tbl>
    <w:p w:rsidR="001E6737" w:rsidRPr="00D55E2D" w:rsidP="00DC28CB">
      <w:pPr>
        <w:pageBreakBefore/>
        <w:spacing w:before="120" w:after="240"/>
        <w:ind w:left="426"/>
        <w:rPr>
          <w:rFonts w:ascii="Arial" w:hAnsi="Arial"/>
          <w:b/>
          <w:sz w:val="24"/>
        </w:rPr>
      </w:pPr>
      <w:r w:rsidRPr="00D55E2D">
        <w:rPr>
          <w:rFonts w:ascii="Arial" w:hAnsi="Arial"/>
          <w:b/>
          <w:sz w:val="24"/>
        </w:rPr>
        <w:t>C 3. Accidents divided by type</w:t>
      </w:r>
    </w:p>
    <w:p w:rsidR="00372231" w:rsidRPr="00D55E2D">
      <w:pPr>
        <w:rPr>
          <w:rFonts w:ascii="Arial" w:hAnsi="Arial"/>
          <w:b/>
          <w:sz w:val="24"/>
        </w:rPr>
      </w:pPr>
      <w:r w:rsidRPr="00D55E2D">
        <w:rPr>
          <w:rFonts w:ascii="Arial" w:hAnsi="Arial"/>
          <w:b/>
          <w:noProof/>
          <w:sz w:val="24"/>
          <w:lang w:val="fr-LU" w:eastAsia="fr-LU" w:bidi="ar-SA"/>
        </w:rPr>
        <w:drawing>
          <wp:inline distT="0" distB="0" distL="0" distR="0">
            <wp:extent cx="6302375" cy="6319906"/>
            <wp:effectExtent l="0" t="0" r="317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72024" name="Picture 1"/>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2375" cy="6319906"/>
                    </a:xfrm>
                    <a:prstGeom prst="rect">
                      <a:avLst/>
                    </a:prstGeom>
                    <a:noFill/>
                    <a:ln>
                      <a:noFill/>
                    </a:ln>
                  </pic:spPr>
                </pic:pic>
              </a:graphicData>
            </a:graphic>
          </wp:inline>
        </w:drawing>
      </w:r>
    </w:p>
    <w:tbl>
      <w:tblPr>
        <w:tblStyle w:val="TableGrid"/>
        <w:tblW w:w="9350" w:type="dxa"/>
        <w:tblInd w:w="279" w:type="dxa"/>
        <w:tblLook w:val="04A0"/>
      </w:tblPr>
      <w:tblGrid>
        <w:gridCol w:w="4675"/>
        <w:gridCol w:w="4675"/>
      </w:tblGrid>
      <w:tr w:rsidTr="008228CD">
        <w:tblPrEx>
          <w:tblW w:w="9350" w:type="dxa"/>
          <w:tblInd w:w="279" w:type="dxa"/>
          <w:tblLook w:val="04A0"/>
        </w:tblPrEx>
        <w:tc>
          <w:tcPr>
            <w:tcW w:w="4675" w:type="dxa"/>
          </w:tcPr>
          <w:p w:rsidR="001E6737" w:rsidRPr="00D55E2D" w:rsidP="00372231">
            <w:pPr>
              <w:rPr>
                <w:sz w:val="20"/>
                <w:szCs w:val="20"/>
              </w:rPr>
            </w:pPr>
            <w:r w:rsidRPr="00D55E2D">
              <w:rPr>
                <w:sz w:val="20"/>
              </w:rPr>
              <w:t>Počet zrážok / (mil. vlkm)</w:t>
            </w:r>
          </w:p>
        </w:tc>
        <w:tc>
          <w:tcPr>
            <w:tcW w:w="4675" w:type="dxa"/>
          </w:tcPr>
          <w:p w:rsidR="001E6737" w:rsidRPr="00D55E2D" w:rsidP="00372231">
            <w:pPr>
              <w:rPr>
                <w:sz w:val="20"/>
                <w:szCs w:val="20"/>
              </w:rPr>
            </w:pPr>
            <w:r w:rsidRPr="00D55E2D">
              <w:rPr>
                <w:sz w:val="20"/>
              </w:rPr>
              <w:t>No of collisions/(million train-km)</w:t>
            </w:r>
          </w:p>
        </w:tc>
      </w:tr>
      <w:tr w:rsidTr="008228CD">
        <w:tblPrEx>
          <w:tblW w:w="9350" w:type="dxa"/>
          <w:tblInd w:w="279" w:type="dxa"/>
          <w:tblLook w:val="04A0"/>
        </w:tblPrEx>
        <w:tc>
          <w:tcPr>
            <w:tcW w:w="4675" w:type="dxa"/>
          </w:tcPr>
          <w:p w:rsidR="001E6737" w:rsidRPr="00D55E2D" w:rsidP="00372231">
            <w:pPr>
              <w:rPr>
                <w:sz w:val="20"/>
                <w:szCs w:val="20"/>
              </w:rPr>
            </w:pPr>
            <w:r w:rsidRPr="00D55E2D">
              <w:rPr>
                <w:sz w:val="20"/>
              </w:rPr>
              <w:t>priemer za posledných 10 rokov</w:t>
            </w:r>
          </w:p>
        </w:tc>
        <w:tc>
          <w:tcPr>
            <w:tcW w:w="4675" w:type="dxa"/>
          </w:tcPr>
          <w:p w:rsidR="001E6737" w:rsidRPr="00D55E2D" w:rsidP="00372231">
            <w:pPr>
              <w:rPr>
                <w:sz w:val="20"/>
                <w:szCs w:val="20"/>
              </w:rPr>
            </w:pPr>
            <w:r w:rsidRPr="00D55E2D">
              <w:rPr>
                <w:sz w:val="20"/>
              </w:rPr>
              <w:t>Average over the last 10 years</w:t>
            </w:r>
          </w:p>
        </w:tc>
      </w:tr>
    </w:tbl>
    <w:p w:rsidR="001E6737" w:rsidRPr="00D55E2D" w:rsidP="001E6737">
      <w:pPr>
        <w:rPr>
          <w:sz w:val="20"/>
          <w:szCs w:val="20"/>
        </w:rPr>
      </w:pPr>
    </w:p>
    <w:tbl>
      <w:tblPr>
        <w:tblStyle w:val="TableGrid"/>
        <w:tblW w:w="9355" w:type="dxa"/>
        <w:tblInd w:w="288" w:type="dxa"/>
        <w:tblLook w:val="04A0"/>
      </w:tblPr>
      <w:tblGrid>
        <w:gridCol w:w="4675"/>
        <w:gridCol w:w="4680"/>
      </w:tblGrid>
      <w:tr w:rsidTr="008228CD">
        <w:tblPrEx>
          <w:tblW w:w="9355" w:type="dxa"/>
          <w:tblInd w:w="288" w:type="dxa"/>
          <w:tblLook w:val="04A0"/>
        </w:tblPrEx>
        <w:tc>
          <w:tcPr>
            <w:tcW w:w="4675" w:type="dxa"/>
          </w:tcPr>
          <w:p w:rsidR="001E6737" w:rsidRPr="00D55E2D" w:rsidP="00372231">
            <w:pPr>
              <w:rPr>
                <w:sz w:val="20"/>
                <w:szCs w:val="20"/>
              </w:rPr>
            </w:pPr>
            <w:r w:rsidRPr="00D55E2D">
              <w:rPr>
                <w:sz w:val="20"/>
              </w:rPr>
              <w:t>Nehody s poškodením osôb, ktoré bolo spôsobené pohybom železničného vozidla / (mil. vlkm)</w:t>
            </w:r>
          </w:p>
        </w:tc>
        <w:tc>
          <w:tcPr>
            <w:tcW w:w="4680" w:type="dxa"/>
          </w:tcPr>
          <w:p w:rsidR="001E6737" w:rsidRPr="00D55E2D" w:rsidP="00372231">
            <w:pPr>
              <w:rPr>
                <w:sz w:val="20"/>
                <w:szCs w:val="20"/>
              </w:rPr>
            </w:pPr>
            <w:r w:rsidRPr="00D55E2D">
              <w:rPr>
                <w:sz w:val="20"/>
              </w:rPr>
              <w:t>Accidents to persons caused by RS in motion/(million train-km)</w:t>
            </w:r>
          </w:p>
        </w:tc>
      </w:tr>
      <w:tr w:rsidTr="008228CD">
        <w:tblPrEx>
          <w:tblW w:w="9355" w:type="dxa"/>
          <w:tblInd w:w="288" w:type="dxa"/>
          <w:tblLook w:val="04A0"/>
        </w:tblPrEx>
        <w:tc>
          <w:tcPr>
            <w:tcW w:w="4675" w:type="dxa"/>
          </w:tcPr>
          <w:p w:rsidR="001E6737" w:rsidRPr="00D55E2D" w:rsidP="00372231">
            <w:pPr>
              <w:rPr>
                <w:sz w:val="20"/>
                <w:szCs w:val="20"/>
              </w:rPr>
            </w:pPr>
            <w:r w:rsidRPr="00D55E2D">
              <w:rPr>
                <w:sz w:val="20"/>
              </w:rPr>
              <w:t>priemer za posledných 10 rokov</w:t>
            </w:r>
          </w:p>
        </w:tc>
        <w:tc>
          <w:tcPr>
            <w:tcW w:w="4680" w:type="dxa"/>
          </w:tcPr>
          <w:p w:rsidR="001E6737" w:rsidRPr="00D55E2D" w:rsidP="00372231">
            <w:pPr>
              <w:rPr>
                <w:sz w:val="20"/>
                <w:szCs w:val="20"/>
              </w:rPr>
            </w:pPr>
            <w:r w:rsidRPr="00D55E2D">
              <w:rPr>
                <w:sz w:val="20"/>
              </w:rPr>
              <w:t>Average over the last 10 years</w:t>
            </w:r>
          </w:p>
        </w:tc>
      </w:tr>
    </w:tbl>
    <w:p w:rsidR="001E6737" w:rsidRPr="00D55E2D" w:rsidP="001E6737"/>
    <w:tbl>
      <w:tblPr>
        <w:tblStyle w:val="TableGrid"/>
        <w:tblW w:w="9355" w:type="dxa"/>
        <w:tblInd w:w="288" w:type="dxa"/>
        <w:tblLook w:val="04A0"/>
      </w:tblPr>
      <w:tblGrid>
        <w:gridCol w:w="4675"/>
        <w:gridCol w:w="4680"/>
      </w:tblGrid>
      <w:tr w:rsidTr="008228CD">
        <w:tblPrEx>
          <w:tblW w:w="9355" w:type="dxa"/>
          <w:tblInd w:w="288" w:type="dxa"/>
          <w:tblLook w:val="04A0"/>
        </w:tblPrEx>
        <w:tc>
          <w:tcPr>
            <w:tcW w:w="4675" w:type="dxa"/>
          </w:tcPr>
          <w:p w:rsidR="001E6737" w:rsidRPr="00D55E2D" w:rsidP="00372231">
            <w:pPr>
              <w:rPr>
                <w:sz w:val="20"/>
                <w:szCs w:val="20"/>
              </w:rPr>
            </w:pPr>
            <w:r w:rsidRPr="00D55E2D">
              <w:rPr>
                <w:sz w:val="20"/>
              </w:rPr>
              <w:t>Počet vykoľajení / (mil. vlkm)</w:t>
            </w:r>
          </w:p>
        </w:tc>
        <w:tc>
          <w:tcPr>
            <w:tcW w:w="4680" w:type="dxa"/>
          </w:tcPr>
          <w:p w:rsidR="001E6737" w:rsidRPr="00D55E2D" w:rsidP="00372231">
            <w:pPr>
              <w:rPr>
                <w:sz w:val="20"/>
                <w:szCs w:val="20"/>
              </w:rPr>
            </w:pPr>
            <w:r w:rsidRPr="00D55E2D">
              <w:rPr>
                <w:sz w:val="20"/>
              </w:rPr>
              <w:t>No of derailments/(million train-km)</w:t>
            </w:r>
          </w:p>
        </w:tc>
      </w:tr>
      <w:tr w:rsidTr="008228CD">
        <w:tblPrEx>
          <w:tblW w:w="9355" w:type="dxa"/>
          <w:tblInd w:w="288" w:type="dxa"/>
          <w:tblLook w:val="04A0"/>
        </w:tblPrEx>
        <w:tc>
          <w:tcPr>
            <w:tcW w:w="4675" w:type="dxa"/>
          </w:tcPr>
          <w:p w:rsidR="001E6737" w:rsidRPr="00D55E2D" w:rsidP="00372231">
            <w:pPr>
              <w:rPr>
                <w:sz w:val="20"/>
                <w:szCs w:val="20"/>
              </w:rPr>
            </w:pPr>
            <w:r w:rsidRPr="00D55E2D">
              <w:rPr>
                <w:sz w:val="20"/>
              </w:rPr>
              <w:t>priemer za posledných 10 rokov</w:t>
            </w:r>
          </w:p>
        </w:tc>
        <w:tc>
          <w:tcPr>
            <w:tcW w:w="4680" w:type="dxa"/>
          </w:tcPr>
          <w:p w:rsidR="001E6737" w:rsidRPr="00D55E2D" w:rsidP="00372231">
            <w:pPr>
              <w:rPr>
                <w:sz w:val="20"/>
                <w:szCs w:val="20"/>
              </w:rPr>
            </w:pPr>
            <w:r w:rsidRPr="00D55E2D">
              <w:rPr>
                <w:sz w:val="20"/>
              </w:rPr>
              <w:t>Average over the last 10 years</w:t>
            </w:r>
          </w:p>
        </w:tc>
      </w:tr>
    </w:tbl>
    <w:p w:rsidR="001E6737" w:rsidRPr="00D55E2D" w:rsidP="001E6737"/>
    <w:tbl>
      <w:tblPr>
        <w:tblStyle w:val="TableGrid"/>
        <w:tblW w:w="9355" w:type="dxa"/>
        <w:tblInd w:w="288" w:type="dxa"/>
        <w:tblLook w:val="04A0"/>
      </w:tblPr>
      <w:tblGrid>
        <w:gridCol w:w="4675"/>
        <w:gridCol w:w="4680"/>
      </w:tblGrid>
      <w:tr w:rsidTr="008228CD">
        <w:tblPrEx>
          <w:tblW w:w="9355" w:type="dxa"/>
          <w:tblInd w:w="288" w:type="dxa"/>
          <w:tblLook w:val="04A0"/>
        </w:tblPrEx>
        <w:tc>
          <w:tcPr>
            <w:tcW w:w="4675" w:type="dxa"/>
          </w:tcPr>
          <w:p w:rsidR="001E6737" w:rsidRPr="00D55E2D" w:rsidP="00372231">
            <w:pPr>
              <w:contextualSpacing/>
              <w:rPr>
                <w:sz w:val="20"/>
                <w:szCs w:val="20"/>
              </w:rPr>
            </w:pPr>
            <w:r w:rsidRPr="00D55E2D">
              <w:rPr>
                <w:sz w:val="20"/>
              </w:rPr>
              <w:t>Počet požiarov vo vozidlách / (mil. vlkm)</w:t>
            </w:r>
          </w:p>
        </w:tc>
        <w:tc>
          <w:tcPr>
            <w:tcW w:w="4680" w:type="dxa"/>
          </w:tcPr>
          <w:p w:rsidR="001E6737" w:rsidRPr="00D55E2D" w:rsidP="00372231">
            <w:pPr>
              <w:contextualSpacing/>
              <w:rPr>
                <w:sz w:val="20"/>
                <w:szCs w:val="20"/>
              </w:rPr>
            </w:pPr>
            <w:r w:rsidRPr="00D55E2D">
              <w:rPr>
                <w:sz w:val="20"/>
              </w:rPr>
              <w:t>No of fires in RS/(million train-km)</w:t>
            </w:r>
          </w:p>
        </w:tc>
      </w:tr>
      <w:tr w:rsidTr="008228CD">
        <w:tblPrEx>
          <w:tblW w:w="9355" w:type="dxa"/>
          <w:tblInd w:w="288" w:type="dxa"/>
          <w:tblLook w:val="04A0"/>
        </w:tblPrEx>
        <w:tc>
          <w:tcPr>
            <w:tcW w:w="4675" w:type="dxa"/>
          </w:tcPr>
          <w:p w:rsidR="001E6737" w:rsidRPr="00D55E2D" w:rsidP="00372231">
            <w:pPr>
              <w:contextualSpacing/>
              <w:rPr>
                <w:sz w:val="20"/>
                <w:szCs w:val="20"/>
              </w:rPr>
            </w:pPr>
            <w:r w:rsidRPr="00D55E2D">
              <w:rPr>
                <w:sz w:val="20"/>
              </w:rPr>
              <w:t>priemer za posledných 10 rokov</w:t>
            </w:r>
          </w:p>
        </w:tc>
        <w:tc>
          <w:tcPr>
            <w:tcW w:w="4680" w:type="dxa"/>
          </w:tcPr>
          <w:p w:rsidR="001E6737" w:rsidRPr="00D55E2D" w:rsidP="00372231">
            <w:pPr>
              <w:contextualSpacing/>
              <w:rPr>
                <w:sz w:val="20"/>
                <w:szCs w:val="20"/>
              </w:rPr>
            </w:pPr>
            <w:r w:rsidRPr="00D55E2D">
              <w:rPr>
                <w:sz w:val="20"/>
              </w:rPr>
              <w:t>Average over the last 10 years</w:t>
            </w:r>
          </w:p>
        </w:tc>
      </w:tr>
    </w:tbl>
    <w:p w:rsidR="001E6737" w:rsidRPr="00D55E2D" w:rsidP="001E6737"/>
    <w:tbl>
      <w:tblPr>
        <w:tblStyle w:val="TableGrid"/>
        <w:tblW w:w="9355" w:type="dxa"/>
        <w:tblInd w:w="279" w:type="dxa"/>
        <w:tblLook w:val="04A0"/>
      </w:tblPr>
      <w:tblGrid>
        <w:gridCol w:w="4675"/>
        <w:gridCol w:w="4680"/>
      </w:tblGrid>
      <w:tr w:rsidTr="008228CD">
        <w:tblPrEx>
          <w:tblW w:w="9355" w:type="dxa"/>
          <w:tblInd w:w="279" w:type="dxa"/>
          <w:tblLook w:val="04A0"/>
        </w:tblPrEx>
        <w:tc>
          <w:tcPr>
            <w:tcW w:w="4675" w:type="dxa"/>
          </w:tcPr>
          <w:p w:rsidR="001E6737" w:rsidRPr="00D55E2D" w:rsidP="00372231">
            <w:pPr>
              <w:rPr>
                <w:sz w:val="20"/>
                <w:szCs w:val="20"/>
              </w:rPr>
            </w:pPr>
            <w:r w:rsidRPr="00D55E2D">
              <w:rPr>
                <w:sz w:val="20"/>
              </w:rPr>
              <w:t>Počet nehôd na úrovňových križovatkách / (mil. vlkm)</w:t>
            </w:r>
          </w:p>
        </w:tc>
        <w:tc>
          <w:tcPr>
            <w:tcW w:w="4680" w:type="dxa"/>
          </w:tcPr>
          <w:p w:rsidR="001E6737" w:rsidRPr="00D55E2D" w:rsidP="00372231">
            <w:pPr>
              <w:rPr>
                <w:sz w:val="20"/>
                <w:szCs w:val="20"/>
              </w:rPr>
            </w:pPr>
            <w:r w:rsidRPr="00D55E2D">
              <w:rPr>
                <w:sz w:val="20"/>
              </w:rPr>
              <w:t>No of level crossing accidents/(million train-km)</w:t>
            </w:r>
          </w:p>
        </w:tc>
      </w:tr>
      <w:tr w:rsidTr="008228CD">
        <w:tblPrEx>
          <w:tblW w:w="9355" w:type="dxa"/>
          <w:tblInd w:w="279" w:type="dxa"/>
          <w:tblLook w:val="04A0"/>
        </w:tblPrEx>
        <w:tc>
          <w:tcPr>
            <w:tcW w:w="4675" w:type="dxa"/>
          </w:tcPr>
          <w:p w:rsidR="001E6737" w:rsidRPr="00D55E2D" w:rsidP="00372231">
            <w:pPr>
              <w:rPr>
                <w:sz w:val="20"/>
                <w:szCs w:val="20"/>
              </w:rPr>
            </w:pPr>
            <w:r w:rsidRPr="00D55E2D">
              <w:rPr>
                <w:sz w:val="20"/>
              </w:rPr>
              <w:t>priemer za posledných 10 rokov</w:t>
            </w:r>
          </w:p>
        </w:tc>
        <w:tc>
          <w:tcPr>
            <w:tcW w:w="4680" w:type="dxa"/>
          </w:tcPr>
          <w:p w:rsidR="001E6737" w:rsidRPr="00D55E2D" w:rsidP="00372231">
            <w:pPr>
              <w:rPr>
                <w:sz w:val="20"/>
                <w:szCs w:val="20"/>
              </w:rPr>
            </w:pPr>
            <w:r w:rsidRPr="00D55E2D">
              <w:rPr>
                <w:sz w:val="20"/>
              </w:rPr>
              <w:t>Average over the last 10 years</w:t>
            </w:r>
          </w:p>
        </w:tc>
      </w:tr>
    </w:tbl>
    <w:p w:rsidR="001E6737" w:rsidRPr="00D55E2D" w:rsidP="001E6737"/>
    <w:tbl>
      <w:tblPr>
        <w:tblStyle w:val="TableGrid"/>
        <w:tblW w:w="9355" w:type="dxa"/>
        <w:tblInd w:w="279" w:type="dxa"/>
        <w:tblLook w:val="04A0"/>
      </w:tblPr>
      <w:tblGrid>
        <w:gridCol w:w="4675"/>
        <w:gridCol w:w="4680"/>
      </w:tblGrid>
      <w:tr w:rsidTr="008228CD">
        <w:tblPrEx>
          <w:tblW w:w="9355" w:type="dxa"/>
          <w:tblInd w:w="279" w:type="dxa"/>
          <w:tblLook w:val="04A0"/>
        </w:tblPrEx>
        <w:tc>
          <w:tcPr>
            <w:tcW w:w="4675" w:type="dxa"/>
          </w:tcPr>
          <w:p w:rsidR="001E6737" w:rsidRPr="00D55E2D" w:rsidP="00372231">
            <w:pPr>
              <w:rPr>
                <w:sz w:val="20"/>
                <w:szCs w:val="20"/>
              </w:rPr>
            </w:pPr>
            <w:r w:rsidRPr="00D55E2D">
              <w:rPr>
                <w:sz w:val="20"/>
              </w:rPr>
              <w:t>Počet iných / (mil. vlkm)</w:t>
            </w:r>
          </w:p>
        </w:tc>
        <w:tc>
          <w:tcPr>
            <w:tcW w:w="4680" w:type="dxa"/>
          </w:tcPr>
          <w:p w:rsidR="001E6737" w:rsidRPr="00D55E2D" w:rsidP="00372231">
            <w:pPr>
              <w:rPr>
                <w:sz w:val="20"/>
                <w:szCs w:val="20"/>
              </w:rPr>
            </w:pPr>
            <w:r w:rsidRPr="00D55E2D">
              <w:rPr>
                <w:sz w:val="20"/>
              </w:rPr>
              <w:t>No of others/(million train-km)</w:t>
            </w:r>
          </w:p>
        </w:tc>
      </w:tr>
      <w:tr w:rsidTr="008228CD">
        <w:tblPrEx>
          <w:tblW w:w="9355" w:type="dxa"/>
          <w:tblInd w:w="279" w:type="dxa"/>
          <w:tblLook w:val="04A0"/>
        </w:tblPrEx>
        <w:tc>
          <w:tcPr>
            <w:tcW w:w="4675" w:type="dxa"/>
          </w:tcPr>
          <w:p w:rsidR="001E6737" w:rsidRPr="00D55E2D" w:rsidP="00372231">
            <w:pPr>
              <w:rPr>
                <w:sz w:val="20"/>
                <w:szCs w:val="20"/>
              </w:rPr>
            </w:pPr>
            <w:r w:rsidRPr="00D55E2D">
              <w:rPr>
                <w:sz w:val="20"/>
              </w:rPr>
              <w:t>priemer za posledných 10 rokov</w:t>
            </w:r>
          </w:p>
        </w:tc>
        <w:tc>
          <w:tcPr>
            <w:tcW w:w="4680" w:type="dxa"/>
          </w:tcPr>
          <w:p w:rsidR="001E6737" w:rsidRPr="00D55E2D" w:rsidP="00372231">
            <w:pPr>
              <w:rPr>
                <w:sz w:val="20"/>
                <w:szCs w:val="20"/>
              </w:rPr>
            </w:pPr>
            <w:r w:rsidRPr="00D55E2D">
              <w:rPr>
                <w:sz w:val="20"/>
              </w:rPr>
              <w:t>Average over the last 10 years</w:t>
            </w:r>
          </w:p>
        </w:tc>
      </w:tr>
    </w:tbl>
    <w:p w:rsidR="00D04F9A" w:rsidRPr="00D55E2D">
      <w:r w:rsidRPr="00D55E2D">
        <w:br w:type="page"/>
      </w:r>
    </w:p>
    <w:p w:rsidR="001E6737" w:rsidRPr="00D55E2D" w:rsidP="00DC28CB">
      <w:pPr>
        <w:pageBreakBefore/>
        <w:spacing w:after="120"/>
        <w:ind w:left="426"/>
        <w:rPr>
          <w:rFonts w:ascii="Arial" w:hAnsi="Arial"/>
          <w:b/>
          <w:sz w:val="24"/>
        </w:rPr>
      </w:pPr>
      <w:r w:rsidRPr="00D55E2D">
        <w:rPr>
          <w:rFonts w:ascii="Arial" w:hAnsi="Arial"/>
          <w:b/>
          <w:sz w:val="24"/>
        </w:rPr>
        <w:t>C 4. Fatalities divided by category of people involved</w:t>
      </w:r>
    </w:p>
    <w:p w:rsidR="00D04F9A" w:rsidRPr="00D55E2D" w:rsidP="002A568F">
      <w:pPr>
        <w:spacing w:after="120"/>
        <w:jc w:val="center"/>
        <w:rPr>
          <w:rFonts w:ascii="Arial" w:hAnsi="Arial"/>
          <w:b/>
          <w:sz w:val="20"/>
          <w:szCs w:val="20"/>
        </w:rPr>
      </w:pPr>
      <w:r w:rsidRPr="00D55E2D">
        <w:rPr>
          <w:rFonts w:ascii="Arial" w:hAnsi="Arial"/>
          <w:b/>
          <w:noProof/>
          <w:sz w:val="20"/>
          <w:szCs w:val="20"/>
          <w:lang w:val="fr-LU" w:eastAsia="fr-LU" w:bidi="ar-SA"/>
        </w:rPr>
        <w:drawing>
          <wp:inline distT="0" distB="0" distL="0" distR="0">
            <wp:extent cx="5979226" cy="6203734"/>
            <wp:effectExtent l="0" t="0" r="254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92341" name="Picture 4"/>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1797" cy="6216777"/>
                    </a:xfrm>
                    <a:prstGeom prst="rect">
                      <a:avLst/>
                    </a:prstGeom>
                    <a:noFill/>
                    <a:ln>
                      <a:noFill/>
                    </a:ln>
                  </pic:spPr>
                </pic:pic>
              </a:graphicData>
            </a:graphic>
          </wp:inline>
        </w:drawing>
      </w:r>
    </w:p>
    <w:tbl>
      <w:tblPr>
        <w:tblStyle w:val="TableGrid"/>
        <w:tblW w:w="9355" w:type="dxa"/>
        <w:tblInd w:w="288" w:type="dxa"/>
        <w:tblLook w:val="04A0"/>
      </w:tblPr>
      <w:tblGrid>
        <w:gridCol w:w="4675"/>
        <w:gridCol w:w="4680"/>
      </w:tblGrid>
      <w:tr w:rsidTr="005334BD">
        <w:tblPrEx>
          <w:tblW w:w="9355" w:type="dxa"/>
          <w:tblInd w:w="288" w:type="dxa"/>
          <w:tblLook w:val="04A0"/>
        </w:tblPrEx>
        <w:tc>
          <w:tcPr>
            <w:tcW w:w="4675" w:type="dxa"/>
          </w:tcPr>
          <w:p w:rsidR="001E6737" w:rsidRPr="00D55E2D" w:rsidP="00D04F9A">
            <w:pPr>
              <w:spacing w:line="183" w:lineRule="exact"/>
              <w:rPr>
                <w:sz w:val="20"/>
                <w:szCs w:val="20"/>
              </w:rPr>
            </w:pPr>
            <w:r w:rsidRPr="00D55E2D">
              <w:rPr>
                <w:sz w:val="20"/>
              </w:rPr>
              <w:t>Počet úmrtí / (mil. vlkm) kategória osôb: cestujúc</w:t>
            </w:r>
          </w:p>
        </w:tc>
        <w:tc>
          <w:tcPr>
            <w:tcW w:w="4680" w:type="dxa"/>
          </w:tcPr>
          <w:p w:rsidR="001E6737" w:rsidRPr="00D55E2D" w:rsidP="00D04F9A">
            <w:pPr>
              <w:spacing w:line="183" w:lineRule="exact"/>
              <w:rPr>
                <w:sz w:val="20"/>
                <w:szCs w:val="20"/>
              </w:rPr>
            </w:pPr>
            <w:r w:rsidRPr="00D55E2D">
              <w:rPr>
                <w:sz w:val="20"/>
              </w:rPr>
              <w:t>Number of fatalities / (million train-km), category of persons: passengers</w:t>
            </w:r>
          </w:p>
        </w:tc>
      </w:tr>
      <w:tr w:rsidTr="005334BD">
        <w:tblPrEx>
          <w:tblW w:w="9355" w:type="dxa"/>
          <w:tblInd w:w="288" w:type="dxa"/>
          <w:tblLook w:val="04A0"/>
        </w:tblPrEx>
        <w:tc>
          <w:tcPr>
            <w:tcW w:w="4675" w:type="dxa"/>
          </w:tcPr>
          <w:p w:rsidR="001E6737" w:rsidRPr="00D55E2D" w:rsidP="00D04F9A">
            <w:pPr>
              <w:spacing w:line="183" w:lineRule="exact"/>
              <w:rPr>
                <w:sz w:val="20"/>
                <w:szCs w:val="20"/>
              </w:rPr>
            </w:pPr>
            <w:r w:rsidRPr="00D55E2D">
              <w:rPr>
                <w:sz w:val="20"/>
              </w:rPr>
              <w:t>priemer za posledných 10 rokov</w:t>
            </w:r>
          </w:p>
        </w:tc>
        <w:tc>
          <w:tcPr>
            <w:tcW w:w="4680" w:type="dxa"/>
          </w:tcPr>
          <w:p w:rsidR="001E6737" w:rsidRPr="00D55E2D" w:rsidP="00D04F9A">
            <w:pPr>
              <w:spacing w:line="183" w:lineRule="exact"/>
              <w:rPr>
                <w:sz w:val="20"/>
                <w:szCs w:val="20"/>
              </w:rPr>
            </w:pPr>
            <w:r w:rsidRPr="00D55E2D">
              <w:rPr>
                <w:sz w:val="20"/>
              </w:rPr>
              <w:t>Average over the last 10 years</w:t>
            </w:r>
          </w:p>
        </w:tc>
      </w:tr>
    </w:tbl>
    <w:p w:rsidR="001E6737" w:rsidRPr="00D55E2D" w:rsidP="001E6737">
      <w:pPr>
        <w:rPr>
          <w:rFonts w:ascii="Arial" w:hAnsi="Arial"/>
          <w:b/>
          <w:sz w:val="20"/>
          <w:szCs w:val="20"/>
        </w:rPr>
      </w:pPr>
    </w:p>
    <w:tbl>
      <w:tblPr>
        <w:tblStyle w:val="TableGrid"/>
        <w:tblW w:w="9355" w:type="dxa"/>
        <w:tblInd w:w="279" w:type="dxa"/>
        <w:tblLook w:val="04A0"/>
      </w:tblPr>
      <w:tblGrid>
        <w:gridCol w:w="4675"/>
        <w:gridCol w:w="4680"/>
      </w:tblGrid>
      <w:tr w:rsidTr="005334BD">
        <w:tblPrEx>
          <w:tblW w:w="9355" w:type="dxa"/>
          <w:tblInd w:w="279" w:type="dxa"/>
          <w:tblLook w:val="04A0"/>
        </w:tblPrEx>
        <w:tc>
          <w:tcPr>
            <w:tcW w:w="4675" w:type="dxa"/>
          </w:tcPr>
          <w:p w:rsidR="001E6737" w:rsidRPr="00D55E2D" w:rsidP="00D04F9A">
            <w:pPr>
              <w:spacing w:line="183" w:lineRule="exact"/>
              <w:rPr>
                <w:sz w:val="20"/>
                <w:szCs w:val="20"/>
              </w:rPr>
            </w:pPr>
            <w:r w:rsidRPr="00D55E2D">
              <w:rPr>
                <w:sz w:val="20"/>
              </w:rPr>
              <w:t>Počet úmrt / (mil. vlkm)</w:t>
            </w:r>
          </w:p>
          <w:p w:rsidR="001E6737" w:rsidRPr="00D55E2D" w:rsidP="00D04F9A">
            <w:pPr>
              <w:spacing w:line="183" w:lineRule="exact"/>
              <w:rPr>
                <w:sz w:val="20"/>
                <w:szCs w:val="20"/>
              </w:rPr>
            </w:pPr>
            <w:r w:rsidRPr="00D55E2D">
              <w:rPr>
                <w:sz w:val="20"/>
              </w:rPr>
              <w:t>kategória osôb: užívatelia úrovňových križovatiek</w:t>
            </w:r>
          </w:p>
        </w:tc>
        <w:tc>
          <w:tcPr>
            <w:tcW w:w="4680" w:type="dxa"/>
          </w:tcPr>
          <w:p w:rsidR="001E6737" w:rsidRPr="00D55E2D" w:rsidP="00D04F9A">
            <w:pPr>
              <w:spacing w:line="183" w:lineRule="exact"/>
              <w:rPr>
                <w:sz w:val="20"/>
                <w:szCs w:val="20"/>
              </w:rPr>
            </w:pPr>
            <w:r w:rsidRPr="00D55E2D">
              <w:rPr>
                <w:sz w:val="20"/>
              </w:rPr>
              <w:t>No of fatalities/(million train-km)</w:t>
            </w:r>
          </w:p>
          <w:p w:rsidR="001E6737" w:rsidRPr="00D55E2D" w:rsidP="00D04F9A">
            <w:pPr>
              <w:spacing w:line="183" w:lineRule="exact"/>
              <w:rPr>
                <w:sz w:val="20"/>
                <w:szCs w:val="20"/>
              </w:rPr>
            </w:pPr>
            <w:r w:rsidRPr="00D55E2D">
              <w:rPr>
                <w:sz w:val="20"/>
              </w:rPr>
              <w:t>category of persons: level crossing users</w:t>
            </w:r>
          </w:p>
        </w:tc>
      </w:tr>
      <w:tr w:rsidTr="005334BD">
        <w:tblPrEx>
          <w:tblW w:w="9355" w:type="dxa"/>
          <w:tblInd w:w="279" w:type="dxa"/>
          <w:tblLook w:val="04A0"/>
        </w:tblPrEx>
        <w:tc>
          <w:tcPr>
            <w:tcW w:w="4675" w:type="dxa"/>
          </w:tcPr>
          <w:p w:rsidR="001E6737" w:rsidRPr="00D55E2D" w:rsidP="00D04F9A">
            <w:pPr>
              <w:spacing w:line="183" w:lineRule="exact"/>
              <w:rPr>
                <w:sz w:val="20"/>
                <w:szCs w:val="20"/>
              </w:rPr>
            </w:pPr>
            <w:r w:rsidRPr="00D55E2D">
              <w:rPr>
                <w:sz w:val="20"/>
              </w:rPr>
              <w:t>priemer za posledných 10 rokov</w:t>
            </w:r>
          </w:p>
        </w:tc>
        <w:tc>
          <w:tcPr>
            <w:tcW w:w="4680" w:type="dxa"/>
          </w:tcPr>
          <w:p w:rsidR="001E6737" w:rsidRPr="00D55E2D" w:rsidP="00D04F9A">
            <w:pPr>
              <w:spacing w:line="183" w:lineRule="exact"/>
              <w:rPr>
                <w:sz w:val="20"/>
                <w:szCs w:val="20"/>
              </w:rPr>
            </w:pPr>
            <w:r w:rsidRPr="00D55E2D">
              <w:rPr>
                <w:sz w:val="20"/>
              </w:rPr>
              <w:t>Average over the last 10 years</w:t>
            </w:r>
          </w:p>
        </w:tc>
      </w:tr>
    </w:tbl>
    <w:p w:rsidR="001E6737" w:rsidRPr="00D55E2D" w:rsidP="001E6737">
      <w:pPr>
        <w:rPr>
          <w:rFonts w:ascii="Arial" w:hAnsi="Arial"/>
          <w:b/>
          <w:sz w:val="20"/>
          <w:szCs w:val="20"/>
        </w:rPr>
      </w:pPr>
    </w:p>
    <w:tbl>
      <w:tblPr>
        <w:tblStyle w:val="TableGrid"/>
        <w:tblW w:w="9355" w:type="dxa"/>
        <w:tblInd w:w="279" w:type="dxa"/>
        <w:tblLook w:val="04A0"/>
      </w:tblPr>
      <w:tblGrid>
        <w:gridCol w:w="4675"/>
        <w:gridCol w:w="4680"/>
      </w:tblGrid>
      <w:tr w:rsidTr="005334BD">
        <w:tblPrEx>
          <w:tblW w:w="9355" w:type="dxa"/>
          <w:tblInd w:w="279" w:type="dxa"/>
          <w:tblLook w:val="04A0"/>
        </w:tblPrEx>
        <w:tc>
          <w:tcPr>
            <w:tcW w:w="4675" w:type="dxa"/>
          </w:tcPr>
          <w:p w:rsidR="001E6737" w:rsidRPr="00D55E2D" w:rsidP="00D04F9A">
            <w:pPr>
              <w:spacing w:line="183" w:lineRule="exact"/>
              <w:rPr>
                <w:sz w:val="20"/>
                <w:szCs w:val="20"/>
              </w:rPr>
            </w:pPr>
            <w:r w:rsidRPr="00D55E2D">
              <w:rPr>
                <w:sz w:val="20"/>
              </w:rPr>
              <w:t xml:space="preserve">Počet úmrtí / (bil. osobo-kilometrov) </w:t>
            </w:r>
          </w:p>
          <w:p w:rsidR="001E6737" w:rsidRPr="00D55E2D" w:rsidP="00D04F9A">
            <w:pPr>
              <w:spacing w:line="183" w:lineRule="exact"/>
              <w:rPr>
                <w:sz w:val="20"/>
                <w:szCs w:val="20"/>
              </w:rPr>
            </w:pPr>
            <w:r w:rsidRPr="00D55E2D">
              <w:rPr>
                <w:sz w:val="20"/>
              </w:rPr>
              <w:t>kategória osôb: cestujúci</w:t>
            </w:r>
          </w:p>
        </w:tc>
        <w:tc>
          <w:tcPr>
            <w:tcW w:w="4680" w:type="dxa"/>
          </w:tcPr>
          <w:p w:rsidR="001E6737" w:rsidRPr="00D55E2D" w:rsidP="00D04F9A">
            <w:pPr>
              <w:spacing w:line="183" w:lineRule="exact"/>
              <w:rPr>
                <w:sz w:val="20"/>
                <w:szCs w:val="20"/>
              </w:rPr>
            </w:pPr>
            <w:r w:rsidRPr="00D55E2D">
              <w:rPr>
                <w:sz w:val="20"/>
              </w:rPr>
              <w:t xml:space="preserve">No of fatalities/(billion passenger-km) </w:t>
            </w:r>
          </w:p>
          <w:p w:rsidR="001E6737" w:rsidRPr="00D55E2D" w:rsidP="00D04F9A">
            <w:pPr>
              <w:spacing w:line="183" w:lineRule="exact"/>
              <w:rPr>
                <w:sz w:val="20"/>
                <w:szCs w:val="20"/>
              </w:rPr>
            </w:pPr>
            <w:r w:rsidRPr="00D55E2D">
              <w:rPr>
                <w:sz w:val="20"/>
              </w:rPr>
              <w:t>category of persons: passengers</w:t>
            </w:r>
          </w:p>
        </w:tc>
      </w:tr>
      <w:tr w:rsidTr="005334BD">
        <w:tblPrEx>
          <w:tblW w:w="9355" w:type="dxa"/>
          <w:tblInd w:w="279" w:type="dxa"/>
          <w:tblLook w:val="04A0"/>
        </w:tblPrEx>
        <w:tc>
          <w:tcPr>
            <w:tcW w:w="4675" w:type="dxa"/>
          </w:tcPr>
          <w:p w:rsidR="001E6737" w:rsidRPr="00D55E2D" w:rsidP="00D04F9A">
            <w:pPr>
              <w:spacing w:line="183" w:lineRule="exact"/>
              <w:rPr>
                <w:sz w:val="20"/>
                <w:szCs w:val="20"/>
              </w:rPr>
            </w:pPr>
            <w:r w:rsidRPr="00D55E2D">
              <w:rPr>
                <w:sz w:val="20"/>
              </w:rPr>
              <w:t>priemer za posledných 10 rokov</w:t>
            </w:r>
          </w:p>
        </w:tc>
        <w:tc>
          <w:tcPr>
            <w:tcW w:w="4680" w:type="dxa"/>
          </w:tcPr>
          <w:p w:rsidR="001E6737" w:rsidRPr="00D55E2D" w:rsidP="00D04F9A">
            <w:pPr>
              <w:spacing w:line="183" w:lineRule="exact"/>
              <w:rPr>
                <w:sz w:val="20"/>
                <w:szCs w:val="20"/>
              </w:rPr>
            </w:pPr>
            <w:r w:rsidRPr="00D55E2D">
              <w:rPr>
                <w:sz w:val="20"/>
              </w:rPr>
              <w:t>Average over the last 10 years</w:t>
            </w:r>
          </w:p>
        </w:tc>
      </w:tr>
    </w:tbl>
    <w:p w:rsidR="001E6737" w:rsidRPr="00D55E2D" w:rsidP="001E6737">
      <w:pPr>
        <w:rPr>
          <w:rFonts w:ascii="Arial" w:hAnsi="Arial"/>
          <w:b/>
          <w:sz w:val="20"/>
          <w:szCs w:val="20"/>
        </w:rPr>
      </w:pPr>
    </w:p>
    <w:tbl>
      <w:tblPr>
        <w:tblStyle w:val="TableGrid"/>
        <w:tblW w:w="9355" w:type="dxa"/>
        <w:tblInd w:w="279" w:type="dxa"/>
        <w:tblLook w:val="04A0"/>
      </w:tblPr>
      <w:tblGrid>
        <w:gridCol w:w="4675"/>
        <w:gridCol w:w="4680"/>
      </w:tblGrid>
      <w:tr w:rsidTr="005334BD">
        <w:tblPrEx>
          <w:tblW w:w="9355" w:type="dxa"/>
          <w:tblInd w:w="279" w:type="dxa"/>
          <w:tblLook w:val="04A0"/>
        </w:tblPrEx>
        <w:tc>
          <w:tcPr>
            <w:tcW w:w="4675" w:type="dxa"/>
          </w:tcPr>
          <w:p w:rsidR="001E6737" w:rsidRPr="00D55E2D" w:rsidP="00D04F9A">
            <w:pPr>
              <w:spacing w:line="183" w:lineRule="exact"/>
              <w:rPr>
                <w:sz w:val="20"/>
                <w:szCs w:val="20"/>
              </w:rPr>
            </w:pPr>
            <w:r w:rsidRPr="00D55E2D">
              <w:rPr>
                <w:sz w:val="20"/>
              </w:rPr>
              <w:t xml:space="preserve">Počet úmrtí / (mil. vlkm) </w:t>
            </w:r>
          </w:p>
          <w:p w:rsidR="001E6737" w:rsidRPr="00D55E2D" w:rsidP="00D04F9A">
            <w:pPr>
              <w:spacing w:line="183" w:lineRule="exact"/>
              <w:rPr>
                <w:sz w:val="20"/>
                <w:szCs w:val="20"/>
              </w:rPr>
            </w:pPr>
            <w:r w:rsidRPr="00D55E2D">
              <w:rPr>
                <w:sz w:val="20"/>
              </w:rPr>
              <w:t>kategória osôb: neoprávnené osoby</w:t>
            </w:r>
          </w:p>
        </w:tc>
        <w:tc>
          <w:tcPr>
            <w:tcW w:w="4680" w:type="dxa"/>
          </w:tcPr>
          <w:p w:rsidR="001E6737" w:rsidRPr="00D55E2D" w:rsidP="00D04F9A">
            <w:pPr>
              <w:spacing w:line="183" w:lineRule="exact"/>
              <w:rPr>
                <w:sz w:val="20"/>
                <w:szCs w:val="20"/>
              </w:rPr>
            </w:pPr>
            <w:r w:rsidRPr="00D55E2D">
              <w:rPr>
                <w:sz w:val="20"/>
              </w:rPr>
              <w:t xml:space="preserve">No of fatalities/(million train-km) </w:t>
            </w:r>
          </w:p>
          <w:p w:rsidR="001E6737" w:rsidRPr="00D55E2D" w:rsidP="00D04F9A">
            <w:pPr>
              <w:spacing w:line="183" w:lineRule="exact"/>
              <w:rPr>
                <w:sz w:val="20"/>
                <w:szCs w:val="20"/>
              </w:rPr>
            </w:pPr>
            <w:r w:rsidRPr="00D55E2D">
              <w:rPr>
                <w:sz w:val="20"/>
              </w:rPr>
              <w:t>category of persons: unauthorised persons</w:t>
            </w:r>
          </w:p>
        </w:tc>
      </w:tr>
      <w:tr w:rsidTr="005334BD">
        <w:tblPrEx>
          <w:tblW w:w="9355" w:type="dxa"/>
          <w:tblInd w:w="279" w:type="dxa"/>
          <w:tblLook w:val="04A0"/>
        </w:tblPrEx>
        <w:tc>
          <w:tcPr>
            <w:tcW w:w="4675" w:type="dxa"/>
          </w:tcPr>
          <w:p w:rsidR="001E6737" w:rsidRPr="00D55E2D" w:rsidP="00D04F9A">
            <w:pPr>
              <w:spacing w:line="183" w:lineRule="exact"/>
              <w:rPr>
                <w:sz w:val="20"/>
                <w:szCs w:val="20"/>
              </w:rPr>
            </w:pPr>
            <w:r w:rsidRPr="00D55E2D">
              <w:rPr>
                <w:sz w:val="20"/>
              </w:rPr>
              <w:t>priemer za posledných 10 rokov</w:t>
            </w:r>
          </w:p>
        </w:tc>
        <w:tc>
          <w:tcPr>
            <w:tcW w:w="4680" w:type="dxa"/>
          </w:tcPr>
          <w:p w:rsidR="001E6737" w:rsidRPr="00D55E2D" w:rsidP="00D04F9A">
            <w:pPr>
              <w:spacing w:line="183" w:lineRule="exact"/>
              <w:rPr>
                <w:sz w:val="20"/>
                <w:szCs w:val="20"/>
              </w:rPr>
            </w:pPr>
            <w:r w:rsidRPr="00D55E2D">
              <w:rPr>
                <w:sz w:val="20"/>
              </w:rPr>
              <w:t>Average over the last 10 years</w:t>
            </w:r>
          </w:p>
        </w:tc>
      </w:tr>
    </w:tbl>
    <w:p w:rsidR="001E6737" w:rsidRPr="00D55E2D" w:rsidP="00D04F9A">
      <w:pPr>
        <w:rPr>
          <w:rFonts w:ascii="Arial" w:hAnsi="Arial"/>
          <w:b/>
          <w:sz w:val="20"/>
          <w:szCs w:val="20"/>
        </w:rPr>
      </w:pPr>
    </w:p>
    <w:tbl>
      <w:tblPr>
        <w:tblStyle w:val="TableGrid"/>
        <w:tblW w:w="9355" w:type="dxa"/>
        <w:tblInd w:w="288" w:type="dxa"/>
        <w:tblLook w:val="04A0"/>
      </w:tblPr>
      <w:tblGrid>
        <w:gridCol w:w="4675"/>
        <w:gridCol w:w="4680"/>
      </w:tblGrid>
      <w:tr w:rsidTr="005334BD">
        <w:tblPrEx>
          <w:tblW w:w="9355" w:type="dxa"/>
          <w:tblInd w:w="288" w:type="dxa"/>
          <w:tblLook w:val="04A0"/>
        </w:tblPrEx>
        <w:tc>
          <w:tcPr>
            <w:tcW w:w="4675" w:type="dxa"/>
          </w:tcPr>
          <w:p w:rsidR="001E6737" w:rsidRPr="00D55E2D" w:rsidP="00D04F9A">
            <w:pPr>
              <w:spacing w:line="183" w:lineRule="exact"/>
              <w:rPr>
                <w:sz w:val="20"/>
                <w:szCs w:val="20"/>
              </w:rPr>
            </w:pPr>
            <w:r w:rsidRPr="00D55E2D">
              <w:rPr>
                <w:sz w:val="20"/>
              </w:rPr>
              <w:t xml:space="preserve">Počet úmrtí / (mil. vlkm) </w:t>
            </w:r>
          </w:p>
          <w:p w:rsidR="001E6737" w:rsidRPr="00D55E2D" w:rsidP="00D04F9A">
            <w:pPr>
              <w:spacing w:line="183" w:lineRule="exact"/>
              <w:rPr>
                <w:sz w:val="20"/>
                <w:szCs w:val="20"/>
              </w:rPr>
            </w:pPr>
            <w:r w:rsidRPr="00D55E2D">
              <w:rPr>
                <w:sz w:val="20"/>
              </w:rPr>
              <w:t>kategória osôb: zamestnanci</w:t>
            </w:r>
          </w:p>
        </w:tc>
        <w:tc>
          <w:tcPr>
            <w:tcW w:w="4680" w:type="dxa"/>
          </w:tcPr>
          <w:p w:rsidR="001E6737" w:rsidRPr="00D55E2D" w:rsidP="00D04F9A">
            <w:pPr>
              <w:spacing w:line="183" w:lineRule="exact"/>
              <w:rPr>
                <w:sz w:val="20"/>
                <w:szCs w:val="20"/>
              </w:rPr>
            </w:pPr>
            <w:r w:rsidRPr="00D55E2D">
              <w:rPr>
                <w:sz w:val="20"/>
              </w:rPr>
              <w:t xml:space="preserve">No of fatalities/(million train-km) </w:t>
            </w:r>
          </w:p>
          <w:p w:rsidR="001E6737" w:rsidRPr="00D55E2D" w:rsidP="00D04F9A">
            <w:pPr>
              <w:spacing w:line="183" w:lineRule="exact"/>
              <w:rPr>
                <w:sz w:val="20"/>
                <w:szCs w:val="20"/>
              </w:rPr>
            </w:pPr>
            <w:r w:rsidRPr="00D55E2D">
              <w:rPr>
                <w:sz w:val="20"/>
              </w:rPr>
              <w:t>category of persons: employees</w:t>
            </w:r>
          </w:p>
        </w:tc>
      </w:tr>
      <w:tr w:rsidTr="005334BD">
        <w:tblPrEx>
          <w:tblW w:w="9355" w:type="dxa"/>
          <w:tblInd w:w="288" w:type="dxa"/>
          <w:tblLook w:val="04A0"/>
        </w:tblPrEx>
        <w:tc>
          <w:tcPr>
            <w:tcW w:w="4675" w:type="dxa"/>
          </w:tcPr>
          <w:p w:rsidR="001E6737" w:rsidRPr="00D55E2D" w:rsidP="002A568F">
            <w:pPr>
              <w:spacing w:line="183" w:lineRule="exact"/>
              <w:rPr>
                <w:sz w:val="20"/>
                <w:szCs w:val="20"/>
              </w:rPr>
            </w:pPr>
            <w:r w:rsidRPr="00D55E2D">
              <w:rPr>
                <w:sz w:val="20"/>
              </w:rPr>
              <w:t>priemer za posledných 10 rokov</w:t>
            </w:r>
          </w:p>
        </w:tc>
        <w:tc>
          <w:tcPr>
            <w:tcW w:w="4680" w:type="dxa"/>
          </w:tcPr>
          <w:p w:rsidR="001E6737" w:rsidRPr="00D55E2D" w:rsidP="002A568F">
            <w:pPr>
              <w:spacing w:line="183" w:lineRule="exact"/>
              <w:rPr>
                <w:sz w:val="20"/>
                <w:szCs w:val="20"/>
              </w:rPr>
            </w:pPr>
            <w:r w:rsidRPr="00D55E2D">
              <w:rPr>
                <w:sz w:val="20"/>
              </w:rPr>
              <w:t>Average over the last 10 years</w:t>
            </w:r>
          </w:p>
        </w:tc>
      </w:tr>
    </w:tbl>
    <w:p w:rsidR="001E6737" w:rsidRPr="00D55E2D" w:rsidP="001E6737">
      <w:pPr>
        <w:rPr>
          <w:rFonts w:ascii="Arial" w:hAnsi="Arial"/>
          <w:b/>
          <w:sz w:val="20"/>
          <w:szCs w:val="20"/>
        </w:rPr>
      </w:pPr>
    </w:p>
    <w:tbl>
      <w:tblPr>
        <w:tblStyle w:val="TableGrid"/>
        <w:tblW w:w="9355" w:type="dxa"/>
        <w:tblInd w:w="288" w:type="dxa"/>
        <w:tblLook w:val="04A0"/>
      </w:tblPr>
      <w:tblGrid>
        <w:gridCol w:w="4675"/>
        <w:gridCol w:w="4680"/>
      </w:tblGrid>
      <w:tr w:rsidTr="005334BD">
        <w:tblPrEx>
          <w:tblW w:w="9355" w:type="dxa"/>
          <w:tblInd w:w="288" w:type="dxa"/>
          <w:tblLook w:val="04A0"/>
        </w:tblPrEx>
        <w:tc>
          <w:tcPr>
            <w:tcW w:w="4675" w:type="dxa"/>
          </w:tcPr>
          <w:p w:rsidR="001E6737" w:rsidRPr="00D55E2D" w:rsidP="00D04F9A">
            <w:pPr>
              <w:spacing w:line="183" w:lineRule="exact"/>
              <w:rPr>
                <w:sz w:val="20"/>
                <w:szCs w:val="20"/>
              </w:rPr>
            </w:pPr>
            <w:r w:rsidRPr="00D55E2D">
              <w:rPr>
                <w:sz w:val="20"/>
              </w:rPr>
              <w:t xml:space="preserve">Počet úmrtí / (mil. vlkm) </w:t>
            </w:r>
          </w:p>
          <w:p w:rsidR="001E6737" w:rsidRPr="00D55E2D" w:rsidP="00D04F9A">
            <w:pPr>
              <w:spacing w:line="183" w:lineRule="exact"/>
              <w:rPr>
                <w:sz w:val="20"/>
                <w:szCs w:val="20"/>
              </w:rPr>
            </w:pPr>
            <w:r w:rsidRPr="00D55E2D">
              <w:rPr>
                <w:sz w:val="20"/>
              </w:rPr>
              <w:t>kategória osôb: iní</w:t>
            </w:r>
          </w:p>
        </w:tc>
        <w:tc>
          <w:tcPr>
            <w:tcW w:w="4680" w:type="dxa"/>
          </w:tcPr>
          <w:p w:rsidR="001E6737" w:rsidRPr="00D55E2D" w:rsidP="00D04F9A">
            <w:pPr>
              <w:spacing w:line="183" w:lineRule="exact"/>
              <w:rPr>
                <w:sz w:val="20"/>
                <w:szCs w:val="20"/>
              </w:rPr>
            </w:pPr>
            <w:r w:rsidRPr="00D55E2D">
              <w:rPr>
                <w:sz w:val="20"/>
              </w:rPr>
              <w:t xml:space="preserve">No of fatalities/(million train-km) </w:t>
            </w:r>
          </w:p>
          <w:p w:rsidR="001E6737" w:rsidRPr="00D55E2D" w:rsidP="00D04F9A">
            <w:pPr>
              <w:spacing w:line="183" w:lineRule="exact"/>
              <w:rPr>
                <w:sz w:val="20"/>
                <w:szCs w:val="20"/>
              </w:rPr>
            </w:pPr>
            <w:r w:rsidRPr="00D55E2D">
              <w:rPr>
                <w:sz w:val="20"/>
              </w:rPr>
              <w:t>category of persons: others</w:t>
            </w:r>
          </w:p>
        </w:tc>
      </w:tr>
      <w:tr w:rsidTr="005334BD">
        <w:tblPrEx>
          <w:tblW w:w="9355" w:type="dxa"/>
          <w:tblInd w:w="288" w:type="dxa"/>
          <w:tblLook w:val="04A0"/>
        </w:tblPrEx>
        <w:tc>
          <w:tcPr>
            <w:tcW w:w="4675" w:type="dxa"/>
          </w:tcPr>
          <w:p w:rsidR="001E6737" w:rsidRPr="00D55E2D" w:rsidP="00D04F9A">
            <w:pPr>
              <w:spacing w:line="183" w:lineRule="exact"/>
              <w:rPr>
                <w:sz w:val="20"/>
                <w:szCs w:val="20"/>
              </w:rPr>
            </w:pPr>
            <w:r w:rsidRPr="00D55E2D">
              <w:rPr>
                <w:sz w:val="20"/>
              </w:rPr>
              <w:t>priemer za posledných 10 rokov</w:t>
            </w:r>
          </w:p>
        </w:tc>
        <w:tc>
          <w:tcPr>
            <w:tcW w:w="4680" w:type="dxa"/>
          </w:tcPr>
          <w:p w:rsidR="001E6737" w:rsidRPr="00D55E2D" w:rsidP="00D04F9A">
            <w:pPr>
              <w:spacing w:line="183" w:lineRule="exact"/>
              <w:rPr>
                <w:sz w:val="20"/>
                <w:szCs w:val="20"/>
              </w:rPr>
            </w:pPr>
            <w:r w:rsidRPr="00D55E2D">
              <w:rPr>
                <w:sz w:val="20"/>
              </w:rPr>
              <w:t>Average over the last 10 years</w:t>
            </w:r>
          </w:p>
        </w:tc>
      </w:tr>
    </w:tbl>
    <w:p w:rsidR="001E6737" w:rsidRPr="00D55E2D" w:rsidP="00021B82">
      <w:pPr>
        <w:pageBreakBefore/>
        <w:spacing w:before="120"/>
        <w:ind w:left="142"/>
        <w:rPr>
          <w:rFonts w:ascii="Arial" w:hAnsi="Arial"/>
          <w:b/>
          <w:sz w:val="24"/>
        </w:rPr>
      </w:pPr>
      <w:r w:rsidRPr="00D55E2D">
        <w:rPr>
          <w:rFonts w:ascii="Arial" w:hAnsi="Arial"/>
          <w:b/>
          <w:sz w:val="24"/>
        </w:rPr>
        <w:t>C 5. Injuries divided by category of people involved</w:t>
      </w:r>
    </w:p>
    <w:p w:rsidR="004C2888" w:rsidRPr="00D55E2D" w:rsidP="00021B82">
      <w:pPr>
        <w:rPr>
          <w:rFonts w:ascii="Arial" w:hAnsi="Arial"/>
          <w:b/>
          <w:sz w:val="20"/>
          <w:szCs w:val="20"/>
        </w:rPr>
      </w:pPr>
    </w:p>
    <w:p w:rsidR="00DC28CB" w:rsidRPr="00D55E2D" w:rsidP="002D2969">
      <w:pPr>
        <w:jc w:val="center"/>
        <w:rPr>
          <w:rFonts w:ascii="Arial" w:hAnsi="Arial"/>
          <w:b/>
          <w:sz w:val="20"/>
          <w:szCs w:val="20"/>
        </w:rPr>
      </w:pPr>
      <w:r w:rsidRPr="00D55E2D">
        <w:rPr>
          <w:rFonts w:ascii="Arial" w:hAnsi="Arial"/>
          <w:b/>
          <w:noProof/>
          <w:sz w:val="20"/>
          <w:szCs w:val="20"/>
          <w:lang w:val="fr-LU" w:eastAsia="fr-LU" w:bidi="ar-SA"/>
        </w:rPr>
        <w:drawing>
          <wp:inline distT="0" distB="0" distL="0" distR="0">
            <wp:extent cx="5502303" cy="57765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4436" name="Picture 1"/>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0195" cy="5784785"/>
                    </a:xfrm>
                    <a:prstGeom prst="rect">
                      <a:avLst/>
                    </a:prstGeom>
                    <a:noFill/>
                    <a:ln>
                      <a:noFill/>
                    </a:ln>
                  </pic:spPr>
                </pic:pic>
              </a:graphicData>
            </a:graphic>
          </wp:inline>
        </w:drawing>
      </w:r>
    </w:p>
    <w:tbl>
      <w:tblPr>
        <w:tblStyle w:val="TableGrid"/>
        <w:tblW w:w="9498" w:type="dxa"/>
        <w:tblInd w:w="-6" w:type="dxa"/>
        <w:tblLook w:val="04A0"/>
      </w:tblPr>
      <w:tblGrid>
        <w:gridCol w:w="4679"/>
        <w:gridCol w:w="4819"/>
      </w:tblGrid>
      <w:tr w:rsidTr="00021B82">
        <w:tblPrEx>
          <w:tblW w:w="9498" w:type="dxa"/>
          <w:tblInd w:w="-6" w:type="dxa"/>
          <w:tblLook w:val="04A0"/>
        </w:tblPrEx>
        <w:tc>
          <w:tcPr>
            <w:tcW w:w="4679" w:type="dxa"/>
          </w:tcPr>
          <w:p w:rsidR="001E6737" w:rsidRPr="00D55E2D" w:rsidP="00DC28CB">
            <w:pPr>
              <w:rPr>
                <w:sz w:val="20"/>
                <w:szCs w:val="20"/>
              </w:rPr>
            </w:pPr>
            <w:r w:rsidRPr="00D55E2D">
              <w:rPr>
                <w:sz w:val="20"/>
              </w:rPr>
              <w:t>Počet zranení / (mil. vlkm) kategória osôb: cestujúci</w:t>
            </w:r>
          </w:p>
        </w:tc>
        <w:tc>
          <w:tcPr>
            <w:tcW w:w="4819" w:type="dxa"/>
          </w:tcPr>
          <w:p w:rsidR="001E6737" w:rsidRPr="00D55E2D" w:rsidP="00DC28CB">
            <w:pPr>
              <w:rPr>
                <w:sz w:val="20"/>
                <w:szCs w:val="20"/>
              </w:rPr>
            </w:pPr>
            <w:r w:rsidRPr="00D55E2D">
              <w:rPr>
                <w:sz w:val="20"/>
              </w:rPr>
              <w:t>Number of injuries / (million train-km), category of persons: passengers</w:t>
            </w:r>
          </w:p>
        </w:tc>
      </w:tr>
      <w:tr w:rsidTr="00021B82">
        <w:tblPrEx>
          <w:tblW w:w="9498" w:type="dxa"/>
          <w:tblInd w:w="-6" w:type="dxa"/>
          <w:tblLook w:val="04A0"/>
        </w:tblPrEx>
        <w:tc>
          <w:tcPr>
            <w:tcW w:w="4679"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DC28CB">
      <w:pPr>
        <w:rPr>
          <w:rFonts w:ascii="Arial" w:hAnsi="Arial"/>
          <w:b/>
          <w:sz w:val="20"/>
          <w:szCs w:val="20"/>
        </w:rPr>
      </w:pPr>
    </w:p>
    <w:tbl>
      <w:tblPr>
        <w:tblStyle w:val="TableGrid"/>
        <w:tblW w:w="9498" w:type="dxa"/>
        <w:tblInd w:w="-6" w:type="dxa"/>
        <w:tblLook w:val="04A0"/>
      </w:tblPr>
      <w:tblGrid>
        <w:gridCol w:w="4679"/>
        <w:gridCol w:w="4819"/>
      </w:tblGrid>
      <w:tr w:rsidTr="00021B82">
        <w:tblPrEx>
          <w:tblW w:w="9498" w:type="dxa"/>
          <w:tblInd w:w="-6" w:type="dxa"/>
          <w:tblLook w:val="04A0"/>
        </w:tblPrEx>
        <w:tc>
          <w:tcPr>
            <w:tcW w:w="4679" w:type="dxa"/>
          </w:tcPr>
          <w:p w:rsidR="001E6737" w:rsidRPr="00D55E2D" w:rsidP="00DC28CB">
            <w:pPr>
              <w:rPr>
                <w:sz w:val="20"/>
                <w:szCs w:val="20"/>
              </w:rPr>
            </w:pPr>
            <w:r w:rsidRPr="00D55E2D">
              <w:rPr>
                <w:sz w:val="20"/>
              </w:rPr>
              <w:t>Počet zranení / (mil. vlkm) kategória osôb: užívatelia úrovňových križovatiek</w:t>
            </w:r>
          </w:p>
        </w:tc>
        <w:tc>
          <w:tcPr>
            <w:tcW w:w="4819" w:type="dxa"/>
          </w:tcPr>
          <w:p w:rsidR="001E6737" w:rsidRPr="00D55E2D" w:rsidP="00DC28CB">
            <w:pPr>
              <w:rPr>
                <w:sz w:val="20"/>
                <w:szCs w:val="20"/>
              </w:rPr>
            </w:pPr>
            <w:r w:rsidRPr="00D55E2D">
              <w:rPr>
                <w:sz w:val="20"/>
              </w:rPr>
              <w:t>Number of injuries / (million train-km) category of persons: level crossing users</w:t>
            </w:r>
          </w:p>
        </w:tc>
      </w:tr>
      <w:tr w:rsidTr="00021B82">
        <w:tblPrEx>
          <w:tblW w:w="9498" w:type="dxa"/>
          <w:tblInd w:w="-6" w:type="dxa"/>
          <w:tblLook w:val="04A0"/>
        </w:tblPrEx>
        <w:tc>
          <w:tcPr>
            <w:tcW w:w="4679"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DC28CB">
      <w:pPr>
        <w:rPr>
          <w:rFonts w:ascii="Arial" w:hAnsi="Arial"/>
          <w:b/>
          <w:sz w:val="20"/>
          <w:szCs w:val="20"/>
        </w:rPr>
      </w:pPr>
    </w:p>
    <w:tbl>
      <w:tblPr>
        <w:tblStyle w:val="TableGrid"/>
        <w:tblW w:w="9498" w:type="dxa"/>
        <w:tblInd w:w="-6" w:type="dxa"/>
        <w:tblLook w:val="04A0"/>
      </w:tblPr>
      <w:tblGrid>
        <w:gridCol w:w="4679"/>
        <w:gridCol w:w="4819"/>
      </w:tblGrid>
      <w:tr w:rsidTr="00021B82">
        <w:tblPrEx>
          <w:tblW w:w="9498" w:type="dxa"/>
          <w:tblInd w:w="-6" w:type="dxa"/>
          <w:tblLook w:val="04A0"/>
        </w:tblPrEx>
        <w:tc>
          <w:tcPr>
            <w:tcW w:w="4679" w:type="dxa"/>
          </w:tcPr>
          <w:p w:rsidR="001E6737" w:rsidRPr="00D55E2D" w:rsidP="00DC28CB">
            <w:pPr>
              <w:rPr>
                <w:sz w:val="20"/>
                <w:szCs w:val="20"/>
              </w:rPr>
            </w:pPr>
            <w:r w:rsidRPr="00D55E2D">
              <w:rPr>
                <w:sz w:val="20"/>
              </w:rPr>
              <w:t xml:space="preserve">Počet zranení / (bil. osobokilometrov) </w:t>
            </w:r>
          </w:p>
          <w:p w:rsidR="001E6737" w:rsidRPr="00D55E2D" w:rsidP="00DC28CB">
            <w:pPr>
              <w:rPr>
                <w:sz w:val="20"/>
                <w:szCs w:val="20"/>
              </w:rPr>
            </w:pPr>
            <w:r w:rsidRPr="00D55E2D">
              <w:rPr>
                <w:sz w:val="20"/>
              </w:rPr>
              <w:t xml:space="preserve"> kategória osôb: cestujúci</w:t>
            </w:r>
          </w:p>
        </w:tc>
        <w:tc>
          <w:tcPr>
            <w:tcW w:w="4819" w:type="dxa"/>
          </w:tcPr>
          <w:p w:rsidR="001E6737" w:rsidRPr="00D55E2D" w:rsidP="00DC28CB">
            <w:pPr>
              <w:rPr>
                <w:sz w:val="20"/>
                <w:szCs w:val="20"/>
              </w:rPr>
            </w:pPr>
            <w:r w:rsidRPr="00D55E2D">
              <w:rPr>
                <w:sz w:val="20"/>
              </w:rPr>
              <w:t>No of injures/(billion passenger-km)</w:t>
            </w:r>
          </w:p>
          <w:p w:rsidR="001E6737" w:rsidRPr="00D55E2D" w:rsidP="00DC28CB">
            <w:pPr>
              <w:rPr>
                <w:sz w:val="20"/>
                <w:szCs w:val="20"/>
              </w:rPr>
            </w:pPr>
            <w:r w:rsidRPr="00D55E2D">
              <w:rPr>
                <w:sz w:val="20"/>
              </w:rPr>
              <w:t xml:space="preserve"> category of persons: passengers</w:t>
            </w:r>
          </w:p>
        </w:tc>
      </w:tr>
      <w:tr w:rsidTr="00021B82">
        <w:tblPrEx>
          <w:tblW w:w="9498" w:type="dxa"/>
          <w:tblInd w:w="-6" w:type="dxa"/>
          <w:tblLook w:val="04A0"/>
        </w:tblPrEx>
        <w:tc>
          <w:tcPr>
            <w:tcW w:w="4679"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DC28CB">
      <w:pPr>
        <w:rPr>
          <w:rFonts w:ascii="Arial" w:hAnsi="Arial"/>
          <w:b/>
          <w:sz w:val="20"/>
          <w:szCs w:val="20"/>
        </w:rPr>
      </w:pPr>
    </w:p>
    <w:tbl>
      <w:tblPr>
        <w:tblStyle w:val="TableGrid"/>
        <w:tblW w:w="9498" w:type="dxa"/>
        <w:tblInd w:w="-6" w:type="dxa"/>
        <w:tblLook w:val="04A0"/>
      </w:tblPr>
      <w:tblGrid>
        <w:gridCol w:w="4679"/>
        <w:gridCol w:w="4819"/>
      </w:tblGrid>
      <w:tr w:rsidTr="00021B82">
        <w:tblPrEx>
          <w:tblW w:w="9498" w:type="dxa"/>
          <w:tblInd w:w="-6" w:type="dxa"/>
          <w:tblLook w:val="04A0"/>
        </w:tblPrEx>
        <w:tc>
          <w:tcPr>
            <w:tcW w:w="4679" w:type="dxa"/>
          </w:tcPr>
          <w:p w:rsidR="001E6737" w:rsidRPr="00D55E2D" w:rsidP="00DC28CB">
            <w:pPr>
              <w:rPr>
                <w:sz w:val="20"/>
                <w:szCs w:val="20"/>
              </w:rPr>
            </w:pPr>
            <w:r w:rsidRPr="00D55E2D">
              <w:rPr>
                <w:sz w:val="20"/>
              </w:rPr>
              <w:t xml:space="preserve">Počet zranení / (mil. vlkm) </w:t>
            </w:r>
          </w:p>
          <w:p w:rsidR="001E6737" w:rsidRPr="00D55E2D" w:rsidP="00DC28CB">
            <w:pPr>
              <w:rPr>
                <w:sz w:val="20"/>
                <w:szCs w:val="20"/>
              </w:rPr>
            </w:pPr>
            <w:r w:rsidRPr="00D55E2D">
              <w:rPr>
                <w:sz w:val="20"/>
              </w:rPr>
              <w:t>kategória osôb: neoprávnené osoby</w:t>
            </w:r>
          </w:p>
        </w:tc>
        <w:tc>
          <w:tcPr>
            <w:tcW w:w="4819" w:type="dxa"/>
          </w:tcPr>
          <w:p w:rsidR="001E6737" w:rsidRPr="00D55E2D" w:rsidP="00DC28CB">
            <w:pPr>
              <w:rPr>
                <w:sz w:val="20"/>
                <w:szCs w:val="20"/>
              </w:rPr>
            </w:pPr>
            <w:r w:rsidRPr="00D55E2D">
              <w:rPr>
                <w:sz w:val="20"/>
              </w:rPr>
              <w:t xml:space="preserve">No of injures/(million train-km) </w:t>
            </w:r>
          </w:p>
          <w:p w:rsidR="001E6737" w:rsidRPr="00D55E2D" w:rsidP="00DC28CB">
            <w:pPr>
              <w:rPr>
                <w:sz w:val="20"/>
                <w:szCs w:val="20"/>
              </w:rPr>
            </w:pPr>
            <w:r w:rsidRPr="00D55E2D">
              <w:rPr>
                <w:sz w:val="20"/>
              </w:rPr>
              <w:t>category of persons: unauthorised persons</w:t>
            </w:r>
          </w:p>
        </w:tc>
      </w:tr>
      <w:tr w:rsidTr="00021B82">
        <w:tblPrEx>
          <w:tblW w:w="9498" w:type="dxa"/>
          <w:tblInd w:w="-6" w:type="dxa"/>
          <w:tblLook w:val="04A0"/>
        </w:tblPrEx>
        <w:tc>
          <w:tcPr>
            <w:tcW w:w="4679"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DC28CB">
      <w:pPr>
        <w:rPr>
          <w:rFonts w:ascii="Arial" w:hAnsi="Arial"/>
          <w:b/>
          <w:sz w:val="20"/>
          <w:szCs w:val="20"/>
        </w:rPr>
      </w:pPr>
    </w:p>
    <w:tbl>
      <w:tblPr>
        <w:tblStyle w:val="TableGrid"/>
        <w:tblW w:w="9498" w:type="dxa"/>
        <w:tblInd w:w="-6" w:type="dxa"/>
        <w:tblLook w:val="04A0"/>
      </w:tblPr>
      <w:tblGrid>
        <w:gridCol w:w="4679"/>
        <w:gridCol w:w="4819"/>
      </w:tblGrid>
      <w:tr w:rsidTr="00021B82">
        <w:tblPrEx>
          <w:tblW w:w="9498" w:type="dxa"/>
          <w:tblInd w:w="-6" w:type="dxa"/>
          <w:tblLook w:val="04A0"/>
        </w:tblPrEx>
        <w:tc>
          <w:tcPr>
            <w:tcW w:w="4679" w:type="dxa"/>
          </w:tcPr>
          <w:p w:rsidR="001E6737" w:rsidRPr="00D55E2D" w:rsidP="00DC28CB">
            <w:pPr>
              <w:rPr>
                <w:sz w:val="20"/>
                <w:szCs w:val="20"/>
              </w:rPr>
            </w:pPr>
            <w:r w:rsidRPr="00D55E2D">
              <w:rPr>
                <w:sz w:val="20"/>
              </w:rPr>
              <w:t>Počet zranení / (mil. vlkm) kategória osôb: zamestnanci</w:t>
            </w:r>
          </w:p>
        </w:tc>
        <w:tc>
          <w:tcPr>
            <w:tcW w:w="4819" w:type="dxa"/>
          </w:tcPr>
          <w:p w:rsidR="001E6737" w:rsidRPr="00D55E2D" w:rsidP="00DC28CB">
            <w:pPr>
              <w:rPr>
                <w:sz w:val="20"/>
                <w:szCs w:val="20"/>
              </w:rPr>
            </w:pPr>
            <w:r w:rsidRPr="00D55E2D">
              <w:rPr>
                <w:sz w:val="20"/>
              </w:rPr>
              <w:t>Number of injuries / (million train-km), category of persons: employees</w:t>
            </w:r>
          </w:p>
        </w:tc>
      </w:tr>
      <w:tr w:rsidTr="00021B82">
        <w:tblPrEx>
          <w:tblW w:w="9498" w:type="dxa"/>
          <w:tblInd w:w="-6" w:type="dxa"/>
          <w:tblLook w:val="04A0"/>
        </w:tblPrEx>
        <w:tc>
          <w:tcPr>
            <w:tcW w:w="4679"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021B82">
      <w:pPr>
        <w:rPr>
          <w:rFonts w:ascii="Arial" w:hAnsi="Arial"/>
          <w:b/>
          <w:sz w:val="20"/>
          <w:szCs w:val="20"/>
        </w:rPr>
      </w:pPr>
    </w:p>
    <w:tbl>
      <w:tblPr>
        <w:tblStyle w:val="TableGrid"/>
        <w:tblW w:w="9498" w:type="dxa"/>
        <w:tblInd w:w="-6" w:type="dxa"/>
        <w:tblLook w:val="04A0"/>
      </w:tblPr>
      <w:tblGrid>
        <w:gridCol w:w="4679"/>
        <w:gridCol w:w="4819"/>
      </w:tblGrid>
      <w:tr w:rsidTr="00021B82">
        <w:tblPrEx>
          <w:tblW w:w="9498" w:type="dxa"/>
          <w:tblInd w:w="-6" w:type="dxa"/>
          <w:tblLook w:val="04A0"/>
        </w:tblPrEx>
        <w:tc>
          <w:tcPr>
            <w:tcW w:w="4679" w:type="dxa"/>
          </w:tcPr>
          <w:p w:rsidR="001E6737" w:rsidRPr="00D55E2D" w:rsidP="00DC28CB">
            <w:pPr>
              <w:rPr>
                <w:sz w:val="20"/>
                <w:szCs w:val="20"/>
              </w:rPr>
            </w:pPr>
            <w:r w:rsidRPr="00D55E2D">
              <w:rPr>
                <w:sz w:val="20"/>
              </w:rPr>
              <w:t>Počet zranení / (mil. vlkm) kategória osôb: iní</w:t>
            </w:r>
          </w:p>
        </w:tc>
        <w:tc>
          <w:tcPr>
            <w:tcW w:w="4819" w:type="dxa"/>
          </w:tcPr>
          <w:p w:rsidR="001E6737" w:rsidRPr="00D55E2D" w:rsidP="00DC28CB">
            <w:pPr>
              <w:rPr>
                <w:sz w:val="20"/>
                <w:szCs w:val="20"/>
              </w:rPr>
            </w:pPr>
            <w:r w:rsidRPr="00D55E2D">
              <w:rPr>
                <w:sz w:val="20"/>
              </w:rPr>
              <w:t>Number of injuries / (million train-km), category of persons: others</w:t>
            </w:r>
          </w:p>
        </w:tc>
      </w:tr>
      <w:tr w:rsidTr="00021B82">
        <w:tblPrEx>
          <w:tblW w:w="9498" w:type="dxa"/>
          <w:tblInd w:w="-6" w:type="dxa"/>
          <w:tblLook w:val="04A0"/>
        </w:tblPrEx>
        <w:tc>
          <w:tcPr>
            <w:tcW w:w="4679"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021B82">
      <w:pPr>
        <w:pageBreakBefore/>
        <w:spacing w:before="120" w:after="120"/>
        <w:ind w:left="142"/>
        <w:rPr>
          <w:rFonts w:ascii="Arial" w:hAnsi="Arial"/>
          <w:b/>
          <w:sz w:val="24"/>
        </w:rPr>
      </w:pPr>
      <w:r w:rsidRPr="00D55E2D">
        <w:rPr>
          <w:rFonts w:ascii="Arial" w:hAnsi="Arial"/>
          <w:b/>
          <w:sz w:val="24"/>
        </w:rPr>
        <w:t>C 6. Precursors to accidents</w:t>
      </w:r>
    </w:p>
    <w:p w:rsidR="00DC28CB" w:rsidRPr="00D55E2D" w:rsidP="00021B82">
      <w:pPr>
        <w:spacing w:after="120"/>
        <w:jc w:val="center"/>
        <w:rPr>
          <w:rFonts w:ascii="Arial" w:hAnsi="Arial"/>
          <w:b/>
          <w:sz w:val="20"/>
          <w:szCs w:val="20"/>
        </w:rPr>
      </w:pPr>
      <w:r w:rsidRPr="00D55E2D">
        <w:rPr>
          <w:rFonts w:ascii="Arial" w:hAnsi="Arial"/>
          <w:b/>
          <w:noProof/>
          <w:sz w:val="24"/>
          <w:lang w:val="fr-LU" w:eastAsia="fr-LU" w:bidi="ar-SA"/>
        </w:rPr>
        <w:drawing>
          <wp:inline distT="0" distB="0" distL="0" distR="0">
            <wp:extent cx="6010910" cy="61779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82751" name="Picture 2"/>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0910" cy="6177915"/>
                    </a:xfrm>
                    <a:prstGeom prst="rect">
                      <a:avLst/>
                    </a:prstGeom>
                    <a:noFill/>
                    <a:ln>
                      <a:noFill/>
                    </a:ln>
                  </pic:spPr>
                </pic:pic>
              </a:graphicData>
            </a:graphic>
          </wp:inline>
        </w:drawing>
      </w:r>
    </w:p>
    <w:tbl>
      <w:tblPr>
        <w:tblStyle w:val="TableGrid"/>
        <w:tblW w:w="9639" w:type="dxa"/>
        <w:tblInd w:w="-5" w:type="dxa"/>
        <w:tblLook w:val="04A0"/>
      </w:tblPr>
      <w:tblGrid>
        <w:gridCol w:w="4820"/>
        <w:gridCol w:w="4819"/>
      </w:tblGrid>
      <w:tr w:rsidTr="00021B82">
        <w:tblPrEx>
          <w:tblW w:w="9639" w:type="dxa"/>
          <w:tblInd w:w="-5" w:type="dxa"/>
          <w:tblLook w:val="04A0"/>
        </w:tblPrEx>
        <w:tc>
          <w:tcPr>
            <w:tcW w:w="4820" w:type="dxa"/>
          </w:tcPr>
          <w:p w:rsidR="001E6737" w:rsidRPr="00D55E2D" w:rsidP="00DC28CB">
            <w:pPr>
              <w:rPr>
                <w:sz w:val="20"/>
                <w:szCs w:val="20"/>
              </w:rPr>
            </w:pPr>
            <w:r w:rsidRPr="00D55E2D">
              <w:rPr>
                <w:sz w:val="20"/>
              </w:rPr>
              <w:t>Počet lomov koľajníc / (mil. vlkm)</w:t>
            </w:r>
          </w:p>
        </w:tc>
        <w:tc>
          <w:tcPr>
            <w:tcW w:w="4819" w:type="dxa"/>
          </w:tcPr>
          <w:p w:rsidR="001E6737" w:rsidRPr="00D55E2D" w:rsidP="00DC28CB">
            <w:pPr>
              <w:rPr>
                <w:sz w:val="20"/>
                <w:szCs w:val="20"/>
              </w:rPr>
            </w:pPr>
            <w:r w:rsidRPr="00D55E2D">
              <w:rPr>
                <w:sz w:val="20"/>
              </w:rPr>
              <w:t>No of broken rails/(million train-km)</w:t>
            </w:r>
          </w:p>
        </w:tc>
      </w:tr>
      <w:tr w:rsidTr="00021B82">
        <w:tblPrEx>
          <w:tblW w:w="9639" w:type="dxa"/>
          <w:tblInd w:w="-5" w:type="dxa"/>
          <w:tblLook w:val="04A0"/>
        </w:tblPrEx>
        <w:tc>
          <w:tcPr>
            <w:tcW w:w="4820" w:type="dxa"/>
          </w:tcPr>
          <w:p w:rsidR="001E6737" w:rsidRPr="00D55E2D" w:rsidP="00DC28CB">
            <w:pPr>
              <w:rPr>
                <w:sz w:val="20"/>
                <w:szCs w:val="20"/>
              </w:rPr>
            </w:pPr>
            <w:r w:rsidRPr="00D55E2D">
              <w:rPr>
                <w:sz w:val="20"/>
              </w:rPr>
              <w:t>priemer za posledných 10 rokov</w:t>
            </w:r>
          </w:p>
        </w:tc>
        <w:tc>
          <w:tcPr>
            <w:tcW w:w="4819" w:type="dxa"/>
          </w:tcPr>
          <w:p w:rsidR="001E6737" w:rsidRPr="00D55E2D" w:rsidP="00DC28CB">
            <w:pPr>
              <w:rPr>
                <w:sz w:val="20"/>
                <w:szCs w:val="20"/>
              </w:rPr>
            </w:pPr>
            <w:r w:rsidRPr="00D55E2D">
              <w:rPr>
                <w:sz w:val="20"/>
              </w:rPr>
              <w:t>Average over the last 10 years</w:t>
            </w:r>
          </w:p>
        </w:tc>
      </w:tr>
    </w:tbl>
    <w:p w:rsidR="001E6737" w:rsidRPr="00D55E2D" w:rsidP="00021B82">
      <w:pPr>
        <w:rPr>
          <w:rFonts w:ascii="Arial" w:hAnsi="Arial"/>
          <w:b/>
          <w:sz w:val="20"/>
          <w:szCs w:val="20"/>
        </w:rPr>
      </w:pPr>
    </w:p>
    <w:tbl>
      <w:tblPr>
        <w:tblStyle w:val="TableGrid"/>
        <w:tblW w:w="9639" w:type="dxa"/>
        <w:tblInd w:w="-5" w:type="dxa"/>
        <w:tblLook w:val="04A0"/>
      </w:tblPr>
      <w:tblGrid>
        <w:gridCol w:w="4820"/>
        <w:gridCol w:w="4819"/>
      </w:tblGrid>
      <w:tr w:rsidTr="00021B82">
        <w:tblPrEx>
          <w:tblW w:w="9639" w:type="dxa"/>
          <w:tblInd w:w="-5" w:type="dxa"/>
          <w:tblLook w:val="04A0"/>
        </w:tblPrEx>
        <w:tc>
          <w:tcPr>
            <w:tcW w:w="4820" w:type="dxa"/>
          </w:tcPr>
          <w:p w:rsidR="001E6737" w:rsidRPr="00D55E2D" w:rsidP="00021B82">
            <w:pPr>
              <w:rPr>
                <w:sz w:val="20"/>
                <w:szCs w:val="20"/>
              </w:rPr>
            </w:pPr>
            <w:r w:rsidRPr="00D55E2D">
              <w:rPr>
                <w:sz w:val="20"/>
              </w:rPr>
              <w:t>Počet prejdených návestí Stoj / (mil. vlkm)</w:t>
            </w:r>
          </w:p>
        </w:tc>
        <w:tc>
          <w:tcPr>
            <w:tcW w:w="4819" w:type="dxa"/>
          </w:tcPr>
          <w:p w:rsidR="001E6737" w:rsidRPr="00D55E2D" w:rsidP="00021B82">
            <w:pPr>
              <w:rPr>
                <w:sz w:val="20"/>
                <w:szCs w:val="20"/>
              </w:rPr>
            </w:pPr>
            <w:r w:rsidRPr="00D55E2D">
              <w:rPr>
                <w:sz w:val="20"/>
              </w:rPr>
              <w:t>No of signals passed at danger/(million train-km)</w:t>
            </w:r>
          </w:p>
        </w:tc>
      </w:tr>
      <w:tr w:rsidTr="00021B82">
        <w:tblPrEx>
          <w:tblW w:w="9639" w:type="dxa"/>
          <w:tblInd w:w="-5" w:type="dxa"/>
          <w:tblLook w:val="04A0"/>
        </w:tblPrEx>
        <w:tc>
          <w:tcPr>
            <w:tcW w:w="4820" w:type="dxa"/>
          </w:tcPr>
          <w:p w:rsidR="001E6737" w:rsidRPr="00D55E2D" w:rsidP="00021B82">
            <w:pPr>
              <w:rPr>
                <w:sz w:val="20"/>
                <w:szCs w:val="20"/>
              </w:rPr>
            </w:pPr>
            <w:r w:rsidRPr="00D55E2D">
              <w:rPr>
                <w:sz w:val="20"/>
              </w:rPr>
              <w:t>priemer za posledných 10 rokov</w:t>
            </w:r>
          </w:p>
        </w:tc>
        <w:tc>
          <w:tcPr>
            <w:tcW w:w="4819" w:type="dxa"/>
          </w:tcPr>
          <w:p w:rsidR="001E6737" w:rsidRPr="00D55E2D" w:rsidP="00021B82">
            <w:pPr>
              <w:rPr>
                <w:sz w:val="20"/>
                <w:szCs w:val="20"/>
              </w:rPr>
            </w:pPr>
            <w:r w:rsidRPr="00D55E2D">
              <w:rPr>
                <w:sz w:val="20"/>
              </w:rPr>
              <w:t>Average over the last 10 years</w:t>
            </w:r>
          </w:p>
        </w:tc>
      </w:tr>
    </w:tbl>
    <w:p w:rsidR="001E6737" w:rsidRPr="00D55E2D" w:rsidP="00021B82">
      <w:pPr>
        <w:rPr>
          <w:rFonts w:ascii="Arial" w:hAnsi="Arial"/>
          <w:sz w:val="20"/>
          <w:szCs w:val="20"/>
        </w:rPr>
      </w:pPr>
    </w:p>
    <w:tbl>
      <w:tblPr>
        <w:tblStyle w:val="TableGrid"/>
        <w:tblW w:w="9639" w:type="dxa"/>
        <w:tblInd w:w="-5" w:type="dxa"/>
        <w:tblLook w:val="04A0"/>
      </w:tblPr>
      <w:tblGrid>
        <w:gridCol w:w="4820"/>
        <w:gridCol w:w="4819"/>
      </w:tblGrid>
      <w:tr w:rsidTr="00021B82">
        <w:tblPrEx>
          <w:tblW w:w="9639" w:type="dxa"/>
          <w:tblInd w:w="-5" w:type="dxa"/>
          <w:tblLook w:val="04A0"/>
        </w:tblPrEx>
        <w:tc>
          <w:tcPr>
            <w:tcW w:w="4820" w:type="dxa"/>
          </w:tcPr>
          <w:p w:rsidR="001E6737" w:rsidRPr="00D55E2D" w:rsidP="00021B82">
            <w:pPr>
              <w:rPr>
                <w:sz w:val="20"/>
                <w:szCs w:val="20"/>
              </w:rPr>
            </w:pPr>
            <w:r w:rsidRPr="00D55E2D">
              <w:rPr>
                <w:sz w:val="20"/>
              </w:rPr>
              <w:t>Počet deformácií koľajníc / (mil. vlkm)</w:t>
            </w:r>
          </w:p>
        </w:tc>
        <w:tc>
          <w:tcPr>
            <w:tcW w:w="4819" w:type="dxa"/>
          </w:tcPr>
          <w:p w:rsidR="001E6737" w:rsidRPr="00D55E2D" w:rsidP="00021B82">
            <w:pPr>
              <w:rPr>
                <w:sz w:val="20"/>
                <w:szCs w:val="20"/>
              </w:rPr>
            </w:pPr>
            <w:r w:rsidRPr="00D55E2D">
              <w:rPr>
                <w:sz w:val="20"/>
              </w:rPr>
              <w:t>No of track buckles/(million train-km)</w:t>
            </w:r>
          </w:p>
        </w:tc>
      </w:tr>
      <w:tr w:rsidTr="00021B82">
        <w:tblPrEx>
          <w:tblW w:w="9639" w:type="dxa"/>
          <w:tblInd w:w="-5" w:type="dxa"/>
          <w:tblLook w:val="04A0"/>
        </w:tblPrEx>
        <w:tc>
          <w:tcPr>
            <w:tcW w:w="4820" w:type="dxa"/>
          </w:tcPr>
          <w:p w:rsidR="001E6737" w:rsidRPr="00D55E2D" w:rsidP="00021B82">
            <w:pPr>
              <w:rPr>
                <w:sz w:val="20"/>
                <w:szCs w:val="20"/>
              </w:rPr>
            </w:pPr>
            <w:r w:rsidRPr="00D55E2D">
              <w:rPr>
                <w:sz w:val="20"/>
              </w:rPr>
              <w:t>priemer za posledných 10 rokov</w:t>
            </w:r>
          </w:p>
        </w:tc>
        <w:tc>
          <w:tcPr>
            <w:tcW w:w="4819" w:type="dxa"/>
          </w:tcPr>
          <w:p w:rsidR="001E6737" w:rsidRPr="00D55E2D" w:rsidP="00021B82">
            <w:pPr>
              <w:rPr>
                <w:sz w:val="20"/>
                <w:szCs w:val="20"/>
              </w:rPr>
            </w:pPr>
            <w:r w:rsidRPr="00D55E2D">
              <w:rPr>
                <w:sz w:val="20"/>
              </w:rPr>
              <w:t>Last 10 Years Average</w:t>
            </w:r>
          </w:p>
        </w:tc>
      </w:tr>
    </w:tbl>
    <w:p w:rsidR="001E6737" w:rsidRPr="00D55E2D" w:rsidP="00021B82">
      <w:pPr>
        <w:rPr>
          <w:rFonts w:ascii="Arial" w:hAnsi="Arial"/>
          <w:sz w:val="20"/>
          <w:szCs w:val="20"/>
        </w:rPr>
      </w:pPr>
    </w:p>
    <w:tbl>
      <w:tblPr>
        <w:tblStyle w:val="TableGrid"/>
        <w:tblW w:w="9639" w:type="dxa"/>
        <w:tblInd w:w="-5" w:type="dxa"/>
        <w:tblLook w:val="04A0"/>
      </w:tblPr>
      <w:tblGrid>
        <w:gridCol w:w="4820"/>
        <w:gridCol w:w="4819"/>
      </w:tblGrid>
      <w:tr w:rsidTr="00021B82">
        <w:tblPrEx>
          <w:tblW w:w="9639" w:type="dxa"/>
          <w:tblInd w:w="-5" w:type="dxa"/>
          <w:tblLook w:val="04A0"/>
        </w:tblPrEx>
        <w:tc>
          <w:tcPr>
            <w:tcW w:w="4820" w:type="dxa"/>
          </w:tcPr>
          <w:p w:rsidR="001E6737" w:rsidRPr="00D55E2D" w:rsidP="00021B82">
            <w:pPr>
              <w:rPr>
                <w:sz w:val="20"/>
                <w:szCs w:val="20"/>
              </w:rPr>
            </w:pPr>
            <w:r w:rsidRPr="00D55E2D">
              <w:rPr>
                <w:sz w:val="20"/>
              </w:rPr>
              <w:t>Počet zlomov kolies na vozovom parku v prevádzke / (mil. vlkm)</w:t>
            </w:r>
          </w:p>
        </w:tc>
        <w:tc>
          <w:tcPr>
            <w:tcW w:w="4819" w:type="dxa"/>
          </w:tcPr>
          <w:p w:rsidR="001E6737" w:rsidRPr="00D55E2D" w:rsidP="00021B82">
            <w:pPr>
              <w:rPr>
                <w:sz w:val="20"/>
                <w:szCs w:val="20"/>
              </w:rPr>
            </w:pPr>
            <w:r w:rsidRPr="00D55E2D">
              <w:rPr>
                <w:sz w:val="20"/>
              </w:rPr>
              <w:t>Number of broken wheels on rolling stock in service / (million train-km)</w:t>
            </w:r>
          </w:p>
        </w:tc>
      </w:tr>
      <w:tr w:rsidTr="00021B82">
        <w:tblPrEx>
          <w:tblW w:w="9639" w:type="dxa"/>
          <w:tblInd w:w="-5" w:type="dxa"/>
          <w:tblLook w:val="04A0"/>
        </w:tblPrEx>
        <w:tc>
          <w:tcPr>
            <w:tcW w:w="4820" w:type="dxa"/>
          </w:tcPr>
          <w:p w:rsidR="001E6737" w:rsidRPr="00D55E2D" w:rsidP="00021B82">
            <w:pPr>
              <w:rPr>
                <w:sz w:val="20"/>
                <w:szCs w:val="20"/>
              </w:rPr>
            </w:pPr>
            <w:r w:rsidRPr="00D55E2D">
              <w:rPr>
                <w:sz w:val="20"/>
              </w:rPr>
              <w:t>priemer za posledných 10 rokov</w:t>
            </w:r>
          </w:p>
        </w:tc>
        <w:tc>
          <w:tcPr>
            <w:tcW w:w="4819" w:type="dxa"/>
          </w:tcPr>
          <w:p w:rsidR="001E6737" w:rsidRPr="00D55E2D" w:rsidP="00021B82">
            <w:pPr>
              <w:rPr>
                <w:sz w:val="20"/>
                <w:szCs w:val="20"/>
              </w:rPr>
            </w:pPr>
            <w:r w:rsidRPr="00D55E2D">
              <w:rPr>
                <w:sz w:val="20"/>
              </w:rPr>
              <w:t>Average over the last 10 years</w:t>
            </w:r>
          </w:p>
        </w:tc>
      </w:tr>
    </w:tbl>
    <w:p w:rsidR="001E6737" w:rsidRPr="00D55E2D" w:rsidP="00021B82">
      <w:pPr>
        <w:rPr>
          <w:rFonts w:ascii="Arial" w:hAnsi="Arial"/>
          <w:sz w:val="20"/>
          <w:szCs w:val="20"/>
        </w:rPr>
      </w:pPr>
    </w:p>
    <w:tbl>
      <w:tblPr>
        <w:tblStyle w:val="TableGrid"/>
        <w:tblW w:w="9639" w:type="dxa"/>
        <w:tblInd w:w="-5" w:type="dxa"/>
        <w:tblLook w:val="04A0"/>
      </w:tblPr>
      <w:tblGrid>
        <w:gridCol w:w="4820"/>
        <w:gridCol w:w="4819"/>
      </w:tblGrid>
      <w:tr w:rsidTr="00021B82">
        <w:tblPrEx>
          <w:tblW w:w="9639" w:type="dxa"/>
          <w:tblInd w:w="-5" w:type="dxa"/>
          <w:tblLook w:val="04A0"/>
        </w:tblPrEx>
        <w:tc>
          <w:tcPr>
            <w:tcW w:w="4820" w:type="dxa"/>
          </w:tcPr>
          <w:p w:rsidR="001E6737" w:rsidRPr="00D55E2D" w:rsidP="00021B82">
            <w:pPr>
              <w:rPr>
                <w:sz w:val="20"/>
                <w:szCs w:val="20"/>
              </w:rPr>
            </w:pPr>
            <w:r w:rsidRPr="00D55E2D">
              <w:rPr>
                <w:sz w:val="20"/>
              </w:rPr>
              <w:t>Počet chýb signalizácie / (mil. vlkm)</w:t>
            </w:r>
          </w:p>
        </w:tc>
        <w:tc>
          <w:tcPr>
            <w:tcW w:w="4819" w:type="dxa"/>
          </w:tcPr>
          <w:p w:rsidR="001E6737" w:rsidRPr="00D55E2D" w:rsidP="00021B82">
            <w:pPr>
              <w:rPr>
                <w:sz w:val="20"/>
                <w:szCs w:val="20"/>
              </w:rPr>
            </w:pPr>
            <w:r w:rsidRPr="00D55E2D">
              <w:rPr>
                <w:sz w:val="20"/>
              </w:rPr>
              <w:t>No of wrong-side signalling failures/(million train-km)</w:t>
            </w:r>
          </w:p>
        </w:tc>
      </w:tr>
      <w:tr w:rsidTr="00021B82">
        <w:tblPrEx>
          <w:tblW w:w="9639" w:type="dxa"/>
          <w:tblInd w:w="-5" w:type="dxa"/>
          <w:tblLook w:val="04A0"/>
        </w:tblPrEx>
        <w:tc>
          <w:tcPr>
            <w:tcW w:w="4820" w:type="dxa"/>
          </w:tcPr>
          <w:p w:rsidR="001E6737" w:rsidRPr="00D55E2D" w:rsidP="00021B82">
            <w:pPr>
              <w:rPr>
                <w:sz w:val="20"/>
                <w:szCs w:val="20"/>
              </w:rPr>
            </w:pPr>
            <w:r w:rsidRPr="00D55E2D">
              <w:rPr>
                <w:sz w:val="20"/>
              </w:rPr>
              <w:t>priemer za posledných 10 rokov</w:t>
            </w:r>
          </w:p>
        </w:tc>
        <w:tc>
          <w:tcPr>
            <w:tcW w:w="4819" w:type="dxa"/>
          </w:tcPr>
          <w:p w:rsidR="001E6737" w:rsidRPr="00D55E2D" w:rsidP="00021B82">
            <w:pPr>
              <w:rPr>
                <w:sz w:val="20"/>
                <w:szCs w:val="20"/>
              </w:rPr>
            </w:pPr>
            <w:r w:rsidRPr="00D55E2D">
              <w:rPr>
                <w:sz w:val="20"/>
              </w:rPr>
              <w:t>Average over the last 10 years</w:t>
            </w:r>
          </w:p>
        </w:tc>
      </w:tr>
    </w:tbl>
    <w:p w:rsidR="001E6737" w:rsidRPr="00D55E2D" w:rsidP="00021B82">
      <w:pPr>
        <w:rPr>
          <w:rFonts w:ascii="Arial" w:hAnsi="Arial"/>
          <w:sz w:val="20"/>
          <w:szCs w:val="20"/>
        </w:rPr>
      </w:pPr>
    </w:p>
    <w:tbl>
      <w:tblPr>
        <w:tblStyle w:val="TableGrid"/>
        <w:tblW w:w="9639" w:type="dxa"/>
        <w:tblInd w:w="-5" w:type="dxa"/>
        <w:tblLook w:val="04A0"/>
      </w:tblPr>
      <w:tblGrid>
        <w:gridCol w:w="4820"/>
        <w:gridCol w:w="4819"/>
      </w:tblGrid>
      <w:tr w:rsidTr="00021B82">
        <w:tblPrEx>
          <w:tblW w:w="9639" w:type="dxa"/>
          <w:tblInd w:w="-5" w:type="dxa"/>
          <w:tblLook w:val="04A0"/>
        </w:tblPrEx>
        <w:tc>
          <w:tcPr>
            <w:tcW w:w="4820" w:type="dxa"/>
          </w:tcPr>
          <w:p w:rsidR="001E6737" w:rsidRPr="00D55E2D" w:rsidP="00021B82">
            <w:pPr>
              <w:rPr>
                <w:sz w:val="20"/>
                <w:szCs w:val="20"/>
              </w:rPr>
            </w:pPr>
            <w:r w:rsidRPr="00D55E2D">
              <w:rPr>
                <w:sz w:val="20"/>
              </w:rPr>
              <w:t>Počet zlomov náprav na vozovom parku v prevádzke / (mil. vlkm)</w:t>
            </w:r>
          </w:p>
        </w:tc>
        <w:tc>
          <w:tcPr>
            <w:tcW w:w="4819" w:type="dxa"/>
          </w:tcPr>
          <w:p w:rsidR="001E6737" w:rsidRPr="00D55E2D" w:rsidP="00021B82">
            <w:pPr>
              <w:rPr>
                <w:sz w:val="20"/>
                <w:szCs w:val="20"/>
              </w:rPr>
            </w:pPr>
            <w:r w:rsidRPr="00D55E2D">
              <w:rPr>
                <w:sz w:val="20"/>
              </w:rPr>
              <w:t>No of broken axles on rolling stock in service/(million train-km)</w:t>
            </w:r>
          </w:p>
        </w:tc>
      </w:tr>
      <w:tr w:rsidTr="00021B82">
        <w:tblPrEx>
          <w:tblW w:w="9639" w:type="dxa"/>
          <w:tblInd w:w="-5" w:type="dxa"/>
          <w:tblLook w:val="04A0"/>
        </w:tblPrEx>
        <w:tc>
          <w:tcPr>
            <w:tcW w:w="4820" w:type="dxa"/>
          </w:tcPr>
          <w:p w:rsidR="001E6737" w:rsidRPr="00D55E2D" w:rsidP="00021B82">
            <w:pPr>
              <w:rPr>
                <w:sz w:val="20"/>
                <w:szCs w:val="20"/>
              </w:rPr>
            </w:pPr>
            <w:r w:rsidRPr="00D55E2D">
              <w:rPr>
                <w:sz w:val="20"/>
              </w:rPr>
              <w:t>priemer za posledných 10 rokov</w:t>
            </w:r>
          </w:p>
        </w:tc>
        <w:tc>
          <w:tcPr>
            <w:tcW w:w="4819" w:type="dxa"/>
          </w:tcPr>
          <w:p w:rsidR="001E6737" w:rsidRPr="00D55E2D" w:rsidP="00021B82">
            <w:pPr>
              <w:rPr>
                <w:sz w:val="20"/>
                <w:szCs w:val="20"/>
              </w:rPr>
            </w:pPr>
            <w:r w:rsidRPr="00D55E2D">
              <w:rPr>
                <w:sz w:val="20"/>
              </w:rPr>
              <w:t>Average over the last 10 years</w:t>
            </w:r>
          </w:p>
        </w:tc>
      </w:tr>
    </w:tbl>
    <w:p w:rsidR="001E6737" w:rsidRPr="00D55E2D" w:rsidP="00021B82">
      <w:pPr>
        <w:rPr>
          <w:rFonts w:ascii="Arial" w:hAnsi="Arial"/>
          <w:sz w:val="20"/>
          <w:szCs w:val="20"/>
        </w:rPr>
      </w:pPr>
    </w:p>
    <w:p w:rsidR="00E43199" w:rsidRPr="00D55E2D" w:rsidP="00021B82">
      <w:pPr>
        <w:pageBreakBefore/>
        <w:spacing w:after="120"/>
        <w:ind w:left="284"/>
        <w:rPr>
          <w:rFonts w:ascii="Arial" w:hAnsi="Arial"/>
          <w:b/>
          <w:sz w:val="24"/>
        </w:rPr>
      </w:pPr>
      <w:r w:rsidRPr="00D55E2D">
        <w:rPr>
          <w:rFonts w:ascii="Arial" w:hAnsi="Arial"/>
          <w:b/>
          <w:sz w:val="24"/>
        </w:rPr>
        <w:t xml:space="preserve">C 7. Cost of all accidents, number of working hours of staff and contractors lost </w:t>
      </w:r>
      <w:r w:rsidRPr="00D55E2D">
        <w:rPr>
          <w:rFonts w:ascii="Arial" w:hAnsi="Arial"/>
          <w:b/>
          <w:sz w:val="24"/>
        </w:rPr>
        <w:t>as a consequence</w:t>
      </w:r>
      <w:r w:rsidRPr="00D55E2D">
        <w:rPr>
          <w:rFonts w:ascii="Arial" w:hAnsi="Arial"/>
          <w:b/>
          <w:sz w:val="24"/>
        </w:rPr>
        <w:t xml:space="preserve"> of accidents</w:t>
      </w:r>
    </w:p>
    <w:p w:rsidR="00DC28CB" w:rsidRPr="00D55E2D" w:rsidP="00021B82">
      <w:pPr>
        <w:spacing w:after="120"/>
        <w:jc w:val="center"/>
        <w:rPr>
          <w:rFonts w:ascii="Arial" w:hAnsi="Arial"/>
          <w:sz w:val="20"/>
          <w:szCs w:val="20"/>
        </w:rPr>
      </w:pPr>
      <w:r w:rsidRPr="00D55E2D">
        <w:rPr>
          <w:rFonts w:ascii="Arial" w:hAnsi="Arial"/>
          <w:noProof/>
          <w:sz w:val="20"/>
          <w:szCs w:val="20"/>
          <w:lang w:val="fr-LU" w:eastAsia="fr-LU" w:bidi="ar-SA"/>
        </w:rPr>
        <w:drawing>
          <wp:inline distT="0" distB="0" distL="0" distR="0">
            <wp:extent cx="5883966" cy="6030926"/>
            <wp:effectExtent l="0" t="0" r="254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6261" name="Picture 3"/>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93748" cy="6040953"/>
                    </a:xfrm>
                    <a:prstGeom prst="rect">
                      <a:avLst/>
                    </a:prstGeom>
                    <a:noFill/>
                    <a:ln>
                      <a:noFill/>
                    </a:ln>
                  </pic:spPr>
                </pic:pic>
              </a:graphicData>
            </a:graphic>
          </wp:inline>
        </w:drawing>
      </w:r>
    </w:p>
    <w:tbl>
      <w:tblPr>
        <w:tblStyle w:val="TableGrid"/>
        <w:tblW w:w="9356" w:type="dxa"/>
        <w:tblInd w:w="136" w:type="dxa"/>
        <w:tblLook w:val="04A0"/>
      </w:tblPr>
      <w:tblGrid>
        <w:gridCol w:w="4678"/>
        <w:gridCol w:w="4678"/>
      </w:tblGrid>
      <w:tr w:rsidTr="00021B82">
        <w:tblPrEx>
          <w:tblW w:w="9356" w:type="dxa"/>
          <w:tblInd w:w="136" w:type="dxa"/>
          <w:tblLook w:val="04A0"/>
        </w:tblPrEx>
        <w:tc>
          <w:tcPr>
            <w:tcW w:w="4678" w:type="dxa"/>
          </w:tcPr>
          <w:p w:rsidR="001E6737" w:rsidRPr="00D55E2D" w:rsidP="00193DEA">
            <w:pPr>
              <w:rPr>
                <w:sz w:val="20"/>
                <w:szCs w:val="20"/>
              </w:rPr>
            </w:pPr>
            <w:r w:rsidRPr="00D55E2D">
              <w:rPr>
                <w:sz w:val="20"/>
              </w:rPr>
              <w:t>Náklady na úmrtia v mil. € / (mil. vlkm)</w:t>
            </w:r>
          </w:p>
        </w:tc>
        <w:tc>
          <w:tcPr>
            <w:tcW w:w="4678" w:type="dxa"/>
          </w:tcPr>
          <w:p w:rsidR="001E6737" w:rsidRPr="00D55E2D" w:rsidP="00193DEA">
            <w:pPr>
              <w:rPr>
                <w:sz w:val="20"/>
                <w:szCs w:val="20"/>
              </w:rPr>
            </w:pPr>
            <w:r w:rsidRPr="00D55E2D">
              <w:rPr>
                <w:sz w:val="20"/>
              </w:rPr>
              <w:t>Costs of fatalities in € million / (million train-km)</w:t>
            </w:r>
          </w:p>
        </w:tc>
      </w:tr>
      <w:tr w:rsidTr="00021B82">
        <w:tblPrEx>
          <w:tblW w:w="9356" w:type="dxa"/>
          <w:tblInd w:w="136" w:type="dxa"/>
          <w:tblLook w:val="04A0"/>
        </w:tblPrEx>
        <w:tc>
          <w:tcPr>
            <w:tcW w:w="4678" w:type="dxa"/>
          </w:tcPr>
          <w:p w:rsidR="001E6737" w:rsidRPr="00D55E2D" w:rsidP="00DC28CB">
            <w:pPr>
              <w:rPr>
                <w:sz w:val="20"/>
                <w:szCs w:val="20"/>
              </w:rPr>
            </w:pPr>
            <w:r w:rsidRPr="00D55E2D">
              <w:rPr>
                <w:sz w:val="20"/>
              </w:rPr>
              <w:t>priemer za posledných 10 rokov</w:t>
            </w:r>
          </w:p>
        </w:tc>
        <w:tc>
          <w:tcPr>
            <w:tcW w:w="4678" w:type="dxa"/>
          </w:tcPr>
          <w:p w:rsidR="001E6737" w:rsidRPr="00D55E2D" w:rsidP="00DC28CB">
            <w:pPr>
              <w:rPr>
                <w:sz w:val="20"/>
                <w:szCs w:val="20"/>
              </w:rPr>
            </w:pPr>
            <w:r w:rsidRPr="00D55E2D">
              <w:rPr>
                <w:sz w:val="20"/>
              </w:rPr>
              <w:t>Average over the last 10 years</w:t>
            </w:r>
          </w:p>
        </w:tc>
      </w:tr>
    </w:tbl>
    <w:p w:rsidR="001E6737" w:rsidRPr="00D55E2D" w:rsidP="00DC28CB">
      <w:pPr>
        <w:ind w:left="573"/>
        <w:rPr>
          <w:rFonts w:ascii="Arial" w:hAnsi="Arial"/>
          <w:sz w:val="20"/>
          <w:szCs w:val="20"/>
        </w:rPr>
      </w:pPr>
    </w:p>
    <w:tbl>
      <w:tblPr>
        <w:tblStyle w:val="TableGrid"/>
        <w:tblW w:w="9356" w:type="dxa"/>
        <w:tblInd w:w="136" w:type="dxa"/>
        <w:tblLook w:val="04A0"/>
      </w:tblPr>
      <w:tblGrid>
        <w:gridCol w:w="4678"/>
        <w:gridCol w:w="4678"/>
      </w:tblGrid>
      <w:tr w:rsidTr="00021B82">
        <w:tblPrEx>
          <w:tblW w:w="9356" w:type="dxa"/>
          <w:tblInd w:w="136" w:type="dxa"/>
          <w:tblLook w:val="04A0"/>
        </w:tblPrEx>
        <w:tc>
          <w:tcPr>
            <w:tcW w:w="4678" w:type="dxa"/>
          </w:tcPr>
          <w:p w:rsidR="001E6737" w:rsidRPr="00D55E2D" w:rsidP="00DC28CB">
            <w:pPr>
              <w:rPr>
                <w:sz w:val="20"/>
                <w:szCs w:val="20"/>
              </w:rPr>
            </w:pPr>
            <w:r w:rsidRPr="00D55E2D">
              <w:rPr>
                <w:sz w:val="20"/>
              </w:rPr>
              <w:t xml:space="preserve">Náklady na meškania, poruchy </w:t>
            </w:r>
            <w:r w:rsidRPr="00D55E2D">
              <w:rPr>
                <w:sz w:val="20"/>
              </w:rPr>
              <w:t>a</w:t>
            </w:r>
            <w:r w:rsidRPr="00D55E2D">
              <w:rPr>
                <w:sz w:val="20"/>
              </w:rPr>
              <w:t xml:space="preserve"> odklon dopravy, vrátane dodatočných nákladov na personál a straty budúcich príjmov v mil. € / (mil. vlkm)</w:t>
            </w:r>
          </w:p>
        </w:tc>
        <w:tc>
          <w:tcPr>
            <w:tcW w:w="4678" w:type="dxa"/>
          </w:tcPr>
          <w:p w:rsidR="001E6737" w:rsidRPr="00D55E2D" w:rsidP="00DC28CB">
            <w:pPr>
              <w:rPr>
                <w:sz w:val="20"/>
                <w:szCs w:val="20"/>
              </w:rPr>
            </w:pPr>
            <w:r w:rsidRPr="00D55E2D">
              <w:rPr>
                <w:sz w:val="20"/>
              </w:rPr>
              <w:t>Costs of delays, disturbances and rerouting of traffic, including extra costs for staff and loss of future revenue in € million / (million train-km)</w:t>
            </w:r>
          </w:p>
        </w:tc>
      </w:tr>
      <w:tr w:rsidTr="00021B82">
        <w:tblPrEx>
          <w:tblW w:w="9356" w:type="dxa"/>
          <w:tblInd w:w="136" w:type="dxa"/>
          <w:tblLook w:val="04A0"/>
        </w:tblPrEx>
        <w:tc>
          <w:tcPr>
            <w:tcW w:w="4678" w:type="dxa"/>
          </w:tcPr>
          <w:p w:rsidR="001E6737" w:rsidRPr="00D55E2D" w:rsidP="00DC28CB">
            <w:pPr>
              <w:rPr>
                <w:sz w:val="20"/>
                <w:szCs w:val="20"/>
              </w:rPr>
            </w:pPr>
            <w:r w:rsidRPr="00D55E2D">
              <w:rPr>
                <w:sz w:val="20"/>
              </w:rPr>
              <w:t>priemer za posledných 10 rokov</w:t>
            </w:r>
          </w:p>
        </w:tc>
        <w:tc>
          <w:tcPr>
            <w:tcW w:w="4678" w:type="dxa"/>
          </w:tcPr>
          <w:p w:rsidR="001E6737" w:rsidRPr="00D55E2D" w:rsidP="00DC28CB">
            <w:pPr>
              <w:rPr>
                <w:sz w:val="20"/>
                <w:szCs w:val="20"/>
              </w:rPr>
            </w:pPr>
            <w:r w:rsidRPr="00D55E2D">
              <w:rPr>
                <w:sz w:val="20"/>
              </w:rPr>
              <w:t>Average over the last 10 years</w:t>
            </w:r>
          </w:p>
        </w:tc>
      </w:tr>
    </w:tbl>
    <w:p w:rsidR="001E6737" w:rsidRPr="00D55E2D" w:rsidP="00DC28CB">
      <w:pPr>
        <w:ind w:left="573"/>
        <w:rPr>
          <w:rFonts w:ascii="Arial" w:hAnsi="Arial"/>
          <w:sz w:val="20"/>
          <w:szCs w:val="20"/>
        </w:rPr>
      </w:pPr>
    </w:p>
    <w:tbl>
      <w:tblPr>
        <w:tblStyle w:val="TableGrid"/>
        <w:tblW w:w="9356" w:type="dxa"/>
        <w:tblInd w:w="136" w:type="dxa"/>
        <w:tblLook w:val="04A0"/>
      </w:tblPr>
      <w:tblGrid>
        <w:gridCol w:w="4678"/>
        <w:gridCol w:w="4678"/>
      </w:tblGrid>
      <w:tr w:rsidTr="00021B82">
        <w:tblPrEx>
          <w:tblW w:w="9356" w:type="dxa"/>
          <w:tblInd w:w="136" w:type="dxa"/>
          <w:tblLook w:val="04A0"/>
        </w:tblPrEx>
        <w:tc>
          <w:tcPr>
            <w:tcW w:w="4678" w:type="dxa"/>
          </w:tcPr>
          <w:p w:rsidR="001E6737" w:rsidRPr="00D55E2D" w:rsidP="00DC28CB">
            <w:pPr>
              <w:rPr>
                <w:sz w:val="20"/>
                <w:szCs w:val="20"/>
              </w:rPr>
            </w:pPr>
            <w:r w:rsidRPr="00D55E2D">
              <w:rPr>
                <w:sz w:val="20"/>
              </w:rPr>
              <w:t>Náklady na zranenia v mil. € / (mil. vlkm)</w:t>
            </w:r>
          </w:p>
        </w:tc>
        <w:tc>
          <w:tcPr>
            <w:tcW w:w="4678" w:type="dxa"/>
          </w:tcPr>
          <w:p w:rsidR="001E6737" w:rsidRPr="00D55E2D" w:rsidP="00DC28CB">
            <w:pPr>
              <w:rPr>
                <w:sz w:val="20"/>
                <w:szCs w:val="20"/>
              </w:rPr>
            </w:pPr>
            <w:r w:rsidRPr="00D55E2D">
              <w:rPr>
                <w:sz w:val="20"/>
              </w:rPr>
              <w:t>Costs of injuries in € million / (million train-km)</w:t>
            </w:r>
          </w:p>
        </w:tc>
      </w:tr>
      <w:tr w:rsidTr="00021B82">
        <w:tblPrEx>
          <w:tblW w:w="9356" w:type="dxa"/>
          <w:tblInd w:w="136" w:type="dxa"/>
          <w:tblLook w:val="04A0"/>
        </w:tblPrEx>
        <w:tc>
          <w:tcPr>
            <w:tcW w:w="4678" w:type="dxa"/>
          </w:tcPr>
          <w:p w:rsidR="001E6737" w:rsidRPr="00D55E2D" w:rsidP="00DC28CB">
            <w:pPr>
              <w:rPr>
                <w:sz w:val="20"/>
                <w:szCs w:val="20"/>
              </w:rPr>
            </w:pPr>
            <w:r w:rsidRPr="00D55E2D">
              <w:rPr>
                <w:sz w:val="20"/>
              </w:rPr>
              <w:t>priemer za posledných 10 rokov</w:t>
            </w:r>
          </w:p>
        </w:tc>
        <w:tc>
          <w:tcPr>
            <w:tcW w:w="4678" w:type="dxa"/>
          </w:tcPr>
          <w:p w:rsidR="001E6737" w:rsidRPr="00D55E2D" w:rsidP="00DC28CB">
            <w:pPr>
              <w:rPr>
                <w:sz w:val="20"/>
                <w:szCs w:val="20"/>
              </w:rPr>
            </w:pPr>
            <w:r w:rsidRPr="00D55E2D">
              <w:rPr>
                <w:sz w:val="20"/>
              </w:rPr>
              <w:t>Average over the last 10 years</w:t>
            </w:r>
          </w:p>
        </w:tc>
      </w:tr>
      <w:tr w:rsidTr="00021B82">
        <w:tblPrEx>
          <w:tblW w:w="9356" w:type="dxa"/>
          <w:tblInd w:w="136" w:type="dxa"/>
          <w:tblLook w:val="04A0"/>
        </w:tblPrEx>
        <w:tc>
          <w:tcPr>
            <w:tcW w:w="4678" w:type="dxa"/>
          </w:tcPr>
          <w:p w:rsidR="001E6737" w:rsidRPr="00D55E2D" w:rsidP="00DC28CB">
            <w:pPr>
              <w:rPr>
                <w:sz w:val="20"/>
                <w:szCs w:val="20"/>
              </w:rPr>
            </w:pPr>
            <w:r w:rsidRPr="00D55E2D">
              <w:rPr>
                <w:sz w:val="20"/>
              </w:rPr>
              <w:t>1,00</w:t>
            </w:r>
          </w:p>
        </w:tc>
        <w:tc>
          <w:tcPr>
            <w:tcW w:w="4678" w:type="dxa"/>
          </w:tcPr>
          <w:p w:rsidR="001E6737" w:rsidRPr="00D55E2D" w:rsidP="00DC28CB">
            <w:pPr>
              <w:rPr>
                <w:sz w:val="20"/>
                <w:szCs w:val="20"/>
              </w:rPr>
            </w:pPr>
            <w:r w:rsidRPr="00D55E2D">
              <w:rPr>
                <w:sz w:val="20"/>
              </w:rPr>
              <w:t>1.00</w:t>
            </w:r>
          </w:p>
        </w:tc>
      </w:tr>
    </w:tbl>
    <w:p w:rsidR="001E6737" w:rsidRPr="00D55E2D" w:rsidP="00DC28CB">
      <w:pPr>
        <w:ind w:left="573"/>
        <w:rPr>
          <w:rFonts w:ascii="Arial" w:hAnsi="Arial"/>
          <w:sz w:val="20"/>
          <w:szCs w:val="20"/>
        </w:rPr>
      </w:pPr>
    </w:p>
    <w:tbl>
      <w:tblPr>
        <w:tblStyle w:val="TableGrid"/>
        <w:tblW w:w="9356" w:type="dxa"/>
        <w:tblInd w:w="136" w:type="dxa"/>
        <w:tblLook w:val="04A0"/>
      </w:tblPr>
      <w:tblGrid>
        <w:gridCol w:w="4678"/>
        <w:gridCol w:w="4678"/>
      </w:tblGrid>
      <w:tr w:rsidTr="00021B82">
        <w:tblPrEx>
          <w:tblW w:w="9356" w:type="dxa"/>
          <w:tblInd w:w="136" w:type="dxa"/>
          <w:tblLook w:val="04A0"/>
        </w:tblPrEx>
        <w:tc>
          <w:tcPr>
            <w:tcW w:w="4678" w:type="dxa"/>
          </w:tcPr>
          <w:p w:rsidR="001E6737" w:rsidRPr="00D55E2D" w:rsidP="00193DEA">
            <w:pPr>
              <w:rPr>
                <w:sz w:val="18"/>
                <w:szCs w:val="18"/>
              </w:rPr>
            </w:pPr>
            <w:r w:rsidRPr="00D55E2D">
              <w:rPr>
                <w:sz w:val="18"/>
              </w:rPr>
              <w:t>Počet pracovných hodín, ktoré zamestnanci a dodávatelia nemohli kvôli nehodám odpracovať (mil.) / Počet pracovných hodín zamestnancov a dodávateľov (mil.)</w:t>
            </w:r>
          </w:p>
        </w:tc>
        <w:tc>
          <w:tcPr>
            <w:tcW w:w="4678" w:type="dxa"/>
          </w:tcPr>
          <w:p w:rsidR="001E6737" w:rsidRPr="00D55E2D" w:rsidP="00193DEA">
            <w:pPr>
              <w:rPr>
                <w:sz w:val="18"/>
                <w:szCs w:val="18"/>
              </w:rPr>
            </w:pPr>
            <w:r w:rsidRPr="00D55E2D">
              <w:rPr>
                <w:sz w:val="18"/>
              </w:rPr>
              <w:t>Number of working hours (in millions) of staff and contractors lost as a consequence of accidents /No of working hours (in millions) of staff and contractors</w:t>
            </w:r>
          </w:p>
        </w:tc>
      </w:tr>
      <w:tr w:rsidTr="00021B82">
        <w:tblPrEx>
          <w:tblW w:w="9356" w:type="dxa"/>
          <w:tblInd w:w="136" w:type="dxa"/>
          <w:tblLook w:val="04A0"/>
        </w:tblPrEx>
        <w:tc>
          <w:tcPr>
            <w:tcW w:w="4678" w:type="dxa"/>
          </w:tcPr>
          <w:p w:rsidR="001E6737" w:rsidRPr="00D55E2D" w:rsidP="00DC28CB">
            <w:pPr>
              <w:rPr>
                <w:sz w:val="18"/>
                <w:szCs w:val="18"/>
              </w:rPr>
            </w:pPr>
            <w:r w:rsidRPr="00D55E2D">
              <w:rPr>
                <w:sz w:val="18"/>
              </w:rPr>
              <w:t>priemer za posledných 10 rokov</w:t>
            </w:r>
          </w:p>
        </w:tc>
        <w:tc>
          <w:tcPr>
            <w:tcW w:w="4678" w:type="dxa"/>
          </w:tcPr>
          <w:p w:rsidR="001E6737" w:rsidRPr="00D55E2D" w:rsidP="00DC28CB">
            <w:pPr>
              <w:rPr>
                <w:sz w:val="18"/>
                <w:szCs w:val="18"/>
              </w:rPr>
            </w:pPr>
            <w:r w:rsidRPr="00D55E2D">
              <w:rPr>
                <w:sz w:val="18"/>
              </w:rPr>
              <w:t>Average over the last 10 years</w:t>
            </w:r>
          </w:p>
        </w:tc>
      </w:tr>
    </w:tbl>
    <w:p w:rsidR="001E6737" w:rsidRPr="00D55E2D" w:rsidP="00DC28CB">
      <w:pPr>
        <w:ind w:left="573"/>
        <w:rPr>
          <w:rFonts w:ascii="Arial" w:hAnsi="Arial"/>
          <w:sz w:val="20"/>
          <w:szCs w:val="20"/>
        </w:rPr>
      </w:pPr>
    </w:p>
    <w:tbl>
      <w:tblPr>
        <w:tblStyle w:val="TableGrid"/>
        <w:tblW w:w="9356" w:type="dxa"/>
        <w:tblInd w:w="136" w:type="dxa"/>
        <w:tblLook w:val="04A0"/>
      </w:tblPr>
      <w:tblGrid>
        <w:gridCol w:w="4678"/>
        <w:gridCol w:w="4678"/>
      </w:tblGrid>
      <w:tr w:rsidTr="00021B82">
        <w:tblPrEx>
          <w:tblW w:w="9356" w:type="dxa"/>
          <w:tblInd w:w="136" w:type="dxa"/>
          <w:tblLook w:val="04A0"/>
        </w:tblPrEx>
        <w:tc>
          <w:tcPr>
            <w:tcW w:w="4678" w:type="dxa"/>
          </w:tcPr>
          <w:p w:rsidR="001E6737" w:rsidRPr="00D55E2D" w:rsidP="00DC28CB">
            <w:pPr>
              <w:rPr>
                <w:sz w:val="20"/>
                <w:szCs w:val="20"/>
              </w:rPr>
            </w:pPr>
            <w:r w:rsidRPr="00D55E2D">
              <w:rPr>
                <w:sz w:val="20"/>
              </w:rPr>
              <w:t>Náklady na výmenu alebo opravu poškodených vozidiel a železničných zariadení v mil. € / (mil. vlkm)</w:t>
            </w:r>
          </w:p>
        </w:tc>
        <w:tc>
          <w:tcPr>
            <w:tcW w:w="4678" w:type="dxa"/>
          </w:tcPr>
          <w:p w:rsidR="001E6737" w:rsidRPr="00D55E2D" w:rsidP="00DC28CB">
            <w:pPr>
              <w:rPr>
                <w:sz w:val="20"/>
                <w:szCs w:val="20"/>
              </w:rPr>
            </w:pPr>
            <w:r w:rsidRPr="00D55E2D">
              <w:rPr>
                <w:sz w:val="20"/>
              </w:rPr>
              <w:t>Costs of replacement or repair of damaged vehicles and railway installations in € million / (million train-km)</w:t>
            </w:r>
          </w:p>
        </w:tc>
      </w:tr>
      <w:tr w:rsidTr="00021B82">
        <w:tblPrEx>
          <w:tblW w:w="9356" w:type="dxa"/>
          <w:tblInd w:w="136" w:type="dxa"/>
          <w:tblLook w:val="04A0"/>
        </w:tblPrEx>
        <w:tc>
          <w:tcPr>
            <w:tcW w:w="4678" w:type="dxa"/>
          </w:tcPr>
          <w:p w:rsidR="001E6737" w:rsidRPr="00D55E2D" w:rsidP="00DC28CB">
            <w:pPr>
              <w:rPr>
                <w:sz w:val="20"/>
                <w:szCs w:val="20"/>
              </w:rPr>
            </w:pPr>
            <w:r w:rsidRPr="00D55E2D">
              <w:rPr>
                <w:sz w:val="20"/>
              </w:rPr>
              <w:t>priemer za posledných 10 rokov</w:t>
            </w:r>
          </w:p>
        </w:tc>
        <w:tc>
          <w:tcPr>
            <w:tcW w:w="4678" w:type="dxa"/>
          </w:tcPr>
          <w:p w:rsidR="001E6737" w:rsidRPr="00D55E2D" w:rsidP="00DC28CB">
            <w:pPr>
              <w:rPr>
                <w:sz w:val="20"/>
                <w:szCs w:val="20"/>
              </w:rPr>
            </w:pPr>
            <w:r w:rsidRPr="00D55E2D">
              <w:rPr>
                <w:sz w:val="20"/>
              </w:rPr>
              <w:t>Average over the last 10 years</w:t>
            </w:r>
          </w:p>
        </w:tc>
      </w:tr>
    </w:tbl>
    <w:p w:rsidR="001E6737" w:rsidRPr="00D55E2D" w:rsidP="00021B82">
      <w:pPr>
        <w:pageBreakBefore/>
        <w:spacing w:after="120"/>
        <w:ind w:left="426"/>
        <w:rPr>
          <w:rFonts w:ascii="Arial" w:hAnsi="Arial"/>
          <w:b/>
          <w:sz w:val="24"/>
        </w:rPr>
      </w:pPr>
      <w:r w:rsidRPr="00D55E2D">
        <w:rPr>
          <w:rFonts w:ascii="Arial" w:hAnsi="Arial"/>
          <w:b/>
          <w:sz w:val="24"/>
        </w:rPr>
        <w:t>C 8. Technical safety of infrastructure and its implementation, management of safety</w:t>
      </w:r>
    </w:p>
    <w:p w:rsidR="004D21AB" w:rsidRPr="00D55E2D" w:rsidP="00021B82">
      <w:pPr>
        <w:spacing w:after="120"/>
        <w:jc w:val="center"/>
        <w:rPr>
          <w:rFonts w:ascii="Arial" w:hAnsi="Arial"/>
          <w:sz w:val="20"/>
          <w:szCs w:val="20"/>
        </w:rPr>
      </w:pPr>
      <w:r w:rsidRPr="00D55E2D">
        <w:rPr>
          <w:rFonts w:ascii="Arial" w:hAnsi="Arial"/>
          <w:noProof/>
          <w:sz w:val="20"/>
          <w:szCs w:val="20"/>
          <w:lang w:val="fr-LU" w:eastAsia="fr-LU" w:bidi="ar-SA"/>
        </w:rPr>
        <w:drawing>
          <wp:inline distT="0" distB="0" distL="0" distR="0">
            <wp:extent cx="6050915" cy="8070850"/>
            <wp:effectExtent l="0" t="0" r="698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95398" name="Picture 5"/>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6050915" cy="8070850"/>
                    </a:xfrm>
                    <a:prstGeom prst="rect">
                      <a:avLst/>
                    </a:prstGeom>
                    <a:noFill/>
                    <a:ln>
                      <a:noFill/>
                    </a:ln>
                  </pic:spPr>
                </pic:pic>
              </a:graphicData>
            </a:graphic>
          </wp:inline>
        </w:drawing>
      </w:r>
    </w:p>
    <w:tbl>
      <w:tblPr>
        <w:tblStyle w:val="TableGrid"/>
        <w:tblW w:w="9771" w:type="dxa"/>
        <w:tblInd w:w="430" w:type="dxa"/>
        <w:tblLook w:val="04A0"/>
      </w:tblPr>
      <w:tblGrid>
        <w:gridCol w:w="4675"/>
        <w:gridCol w:w="5096"/>
      </w:tblGrid>
      <w:tr w:rsidTr="00021B82">
        <w:tblPrEx>
          <w:tblW w:w="9771" w:type="dxa"/>
          <w:tblInd w:w="430" w:type="dxa"/>
          <w:tblLook w:val="04A0"/>
        </w:tblPrEx>
        <w:tc>
          <w:tcPr>
            <w:tcW w:w="4675" w:type="dxa"/>
          </w:tcPr>
          <w:p w:rsidR="001E6737" w:rsidRPr="00D55E2D" w:rsidP="004D21AB">
            <w:pPr>
              <w:rPr>
                <w:sz w:val="20"/>
                <w:szCs w:val="20"/>
              </w:rPr>
            </w:pPr>
            <w:r w:rsidRPr="00D55E2D">
              <w:rPr>
                <w:sz w:val="20"/>
              </w:rPr>
              <w:t>Percentuálny podiel tratí s automatickým zabezpečením vlakov (ATP) v prevádzke</w:t>
            </w:r>
          </w:p>
        </w:tc>
        <w:tc>
          <w:tcPr>
            <w:tcW w:w="5096" w:type="dxa"/>
          </w:tcPr>
          <w:p w:rsidR="001E6737" w:rsidRPr="00D55E2D" w:rsidP="004D21AB">
            <w:pPr>
              <w:rPr>
                <w:sz w:val="20"/>
                <w:szCs w:val="20"/>
              </w:rPr>
            </w:pPr>
            <w:r w:rsidRPr="00D55E2D">
              <w:rPr>
                <w:sz w:val="20"/>
              </w:rPr>
              <w:t>Percentage of tracks with Automatic Train Protection (ATP) in operation</w:t>
            </w:r>
          </w:p>
        </w:tc>
      </w:tr>
      <w:tr w:rsidTr="00021B82">
        <w:tblPrEx>
          <w:tblW w:w="9771" w:type="dxa"/>
          <w:tblInd w:w="430" w:type="dxa"/>
          <w:tblLook w:val="04A0"/>
        </w:tblPrEx>
        <w:tc>
          <w:tcPr>
            <w:tcW w:w="4675" w:type="dxa"/>
          </w:tcPr>
          <w:p w:rsidR="001E6737" w:rsidRPr="00D55E2D" w:rsidP="004D21AB">
            <w:pPr>
              <w:rPr>
                <w:sz w:val="20"/>
                <w:szCs w:val="20"/>
              </w:rPr>
            </w:pPr>
            <w:r w:rsidRPr="00D55E2D">
              <w:rPr>
                <w:sz w:val="20"/>
              </w:rPr>
              <w:t>priemer za posledných 10 rokov</w:t>
            </w:r>
          </w:p>
        </w:tc>
        <w:tc>
          <w:tcPr>
            <w:tcW w:w="5096" w:type="dxa"/>
          </w:tcPr>
          <w:p w:rsidR="001E6737" w:rsidRPr="00D55E2D" w:rsidP="004D21AB">
            <w:pPr>
              <w:rPr>
                <w:sz w:val="20"/>
                <w:szCs w:val="20"/>
              </w:rPr>
            </w:pPr>
            <w:r w:rsidRPr="00D55E2D">
              <w:rPr>
                <w:sz w:val="20"/>
              </w:rPr>
              <w:t>Average over the last 10 years</w:t>
            </w:r>
          </w:p>
        </w:tc>
      </w:tr>
    </w:tbl>
    <w:p w:rsidR="001E6737" w:rsidRPr="00D55E2D" w:rsidP="004D21AB">
      <w:pPr>
        <w:ind w:left="573"/>
        <w:rPr>
          <w:rFonts w:ascii="Arial" w:hAnsi="Arial"/>
          <w:sz w:val="20"/>
          <w:szCs w:val="20"/>
        </w:rPr>
      </w:pPr>
    </w:p>
    <w:tbl>
      <w:tblPr>
        <w:tblStyle w:val="TableGrid"/>
        <w:tblW w:w="9780" w:type="dxa"/>
        <w:tblInd w:w="421" w:type="dxa"/>
        <w:tblLook w:val="04A0"/>
      </w:tblPr>
      <w:tblGrid>
        <w:gridCol w:w="4675"/>
        <w:gridCol w:w="5105"/>
      </w:tblGrid>
      <w:tr w:rsidTr="00021B82">
        <w:tblPrEx>
          <w:tblW w:w="9780" w:type="dxa"/>
          <w:tblInd w:w="421" w:type="dxa"/>
          <w:tblLook w:val="04A0"/>
        </w:tblPrEx>
        <w:tc>
          <w:tcPr>
            <w:tcW w:w="4675" w:type="dxa"/>
          </w:tcPr>
          <w:p w:rsidR="001E6737" w:rsidRPr="00D55E2D" w:rsidP="004D21AB">
            <w:pPr>
              <w:rPr>
                <w:sz w:val="20"/>
                <w:szCs w:val="20"/>
              </w:rPr>
            </w:pPr>
            <w:r w:rsidRPr="00D55E2D">
              <w:rPr>
                <w:sz w:val="20"/>
              </w:rPr>
              <w:t>Celkový počet úrovňových križovatiek na kilometer trate</w:t>
            </w:r>
          </w:p>
        </w:tc>
        <w:tc>
          <w:tcPr>
            <w:tcW w:w="5105" w:type="dxa"/>
          </w:tcPr>
          <w:p w:rsidR="001E6737" w:rsidRPr="00D55E2D" w:rsidP="004D21AB">
            <w:pPr>
              <w:rPr>
                <w:sz w:val="20"/>
                <w:szCs w:val="20"/>
              </w:rPr>
            </w:pPr>
            <w:r w:rsidRPr="00D55E2D">
              <w:rPr>
                <w:sz w:val="20"/>
              </w:rPr>
              <w:t>Total number of level crossings per track Km</w:t>
            </w:r>
          </w:p>
        </w:tc>
      </w:tr>
      <w:tr w:rsidTr="00021B82">
        <w:tblPrEx>
          <w:tblW w:w="9780" w:type="dxa"/>
          <w:tblInd w:w="421" w:type="dxa"/>
          <w:tblLook w:val="04A0"/>
        </w:tblPrEx>
        <w:tc>
          <w:tcPr>
            <w:tcW w:w="4675" w:type="dxa"/>
          </w:tcPr>
          <w:p w:rsidR="001E6737" w:rsidRPr="00D55E2D" w:rsidP="004D21AB">
            <w:pPr>
              <w:rPr>
                <w:sz w:val="20"/>
                <w:szCs w:val="20"/>
              </w:rPr>
            </w:pPr>
            <w:r w:rsidRPr="00D55E2D">
              <w:rPr>
                <w:sz w:val="20"/>
              </w:rPr>
              <w:t>priemer za posledných 10 rokov</w:t>
            </w:r>
          </w:p>
        </w:tc>
        <w:tc>
          <w:tcPr>
            <w:tcW w:w="5105" w:type="dxa"/>
          </w:tcPr>
          <w:p w:rsidR="001E6737" w:rsidRPr="00D55E2D" w:rsidP="004D21AB">
            <w:pPr>
              <w:rPr>
                <w:sz w:val="20"/>
                <w:szCs w:val="20"/>
              </w:rPr>
            </w:pPr>
            <w:r w:rsidRPr="00D55E2D">
              <w:rPr>
                <w:sz w:val="20"/>
              </w:rPr>
              <w:t>Average over the last 10 years</w:t>
            </w:r>
          </w:p>
        </w:tc>
      </w:tr>
    </w:tbl>
    <w:p w:rsidR="001E6737" w:rsidRPr="00D55E2D" w:rsidP="004D21AB">
      <w:pPr>
        <w:ind w:left="573"/>
        <w:rPr>
          <w:rFonts w:ascii="Arial" w:hAnsi="Arial"/>
          <w:sz w:val="20"/>
          <w:szCs w:val="20"/>
        </w:rPr>
      </w:pPr>
    </w:p>
    <w:tbl>
      <w:tblPr>
        <w:tblStyle w:val="TableGrid"/>
        <w:tblW w:w="9780" w:type="dxa"/>
        <w:tblInd w:w="421" w:type="dxa"/>
        <w:tblLook w:val="04A0"/>
      </w:tblPr>
      <w:tblGrid>
        <w:gridCol w:w="4675"/>
        <w:gridCol w:w="5105"/>
      </w:tblGrid>
      <w:tr w:rsidTr="00021B82">
        <w:tblPrEx>
          <w:tblW w:w="9780" w:type="dxa"/>
          <w:tblInd w:w="421" w:type="dxa"/>
          <w:tblLook w:val="04A0"/>
        </w:tblPrEx>
        <w:tc>
          <w:tcPr>
            <w:tcW w:w="4675" w:type="dxa"/>
          </w:tcPr>
          <w:p w:rsidR="001E6737" w:rsidRPr="00D55E2D" w:rsidP="004D21AB">
            <w:pPr>
              <w:rPr>
                <w:sz w:val="20"/>
                <w:szCs w:val="20"/>
              </w:rPr>
            </w:pPr>
            <w:r w:rsidRPr="00D55E2D">
              <w:rPr>
                <w:sz w:val="20"/>
              </w:rPr>
              <w:t>Percentuálny podiel vlakových kilometrov s využitím prevádzkových systémov ATPzamestnancov a dodávateľov (mil.)</w:t>
            </w:r>
          </w:p>
        </w:tc>
        <w:tc>
          <w:tcPr>
            <w:tcW w:w="5105" w:type="dxa"/>
          </w:tcPr>
          <w:p w:rsidR="001E6737" w:rsidRPr="00D55E2D" w:rsidP="004D21AB">
            <w:pPr>
              <w:rPr>
                <w:sz w:val="20"/>
                <w:szCs w:val="20"/>
              </w:rPr>
            </w:pPr>
            <w:r w:rsidRPr="00D55E2D">
              <w:rPr>
                <w:sz w:val="20"/>
              </w:rPr>
              <w:t>Percentage of train-km using operational ATP systems of employees and suppliers (in millions)</w:t>
            </w:r>
          </w:p>
        </w:tc>
      </w:tr>
      <w:tr w:rsidTr="00021B82">
        <w:tblPrEx>
          <w:tblW w:w="9780" w:type="dxa"/>
          <w:tblInd w:w="421" w:type="dxa"/>
          <w:tblLook w:val="04A0"/>
        </w:tblPrEx>
        <w:tc>
          <w:tcPr>
            <w:tcW w:w="4675" w:type="dxa"/>
          </w:tcPr>
          <w:p w:rsidR="001E6737" w:rsidRPr="00D55E2D" w:rsidP="004D21AB">
            <w:pPr>
              <w:rPr>
                <w:sz w:val="20"/>
                <w:szCs w:val="20"/>
              </w:rPr>
            </w:pPr>
            <w:r w:rsidRPr="00D55E2D">
              <w:rPr>
                <w:sz w:val="20"/>
              </w:rPr>
              <w:t>priemer za posledných 10 rokov</w:t>
            </w:r>
          </w:p>
        </w:tc>
        <w:tc>
          <w:tcPr>
            <w:tcW w:w="5105" w:type="dxa"/>
          </w:tcPr>
          <w:p w:rsidR="001E6737" w:rsidRPr="00D55E2D" w:rsidP="004D21AB">
            <w:pPr>
              <w:rPr>
                <w:sz w:val="20"/>
                <w:szCs w:val="20"/>
              </w:rPr>
            </w:pPr>
            <w:r w:rsidRPr="00D55E2D">
              <w:rPr>
                <w:sz w:val="20"/>
              </w:rPr>
              <w:t>Average over the last 10 years</w:t>
            </w:r>
          </w:p>
        </w:tc>
      </w:tr>
    </w:tbl>
    <w:p w:rsidR="001E6737" w:rsidRPr="00D55E2D" w:rsidP="004D21AB">
      <w:pPr>
        <w:ind w:left="573"/>
        <w:rPr>
          <w:rFonts w:ascii="Arial" w:hAnsi="Arial"/>
          <w:sz w:val="20"/>
          <w:szCs w:val="20"/>
        </w:rPr>
      </w:pPr>
    </w:p>
    <w:tbl>
      <w:tblPr>
        <w:tblStyle w:val="TableGrid"/>
        <w:tblW w:w="9780" w:type="dxa"/>
        <w:tblInd w:w="430" w:type="dxa"/>
        <w:tblLook w:val="04A0"/>
      </w:tblPr>
      <w:tblGrid>
        <w:gridCol w:w="4675"/>
        <w:gridCol w:w="5105"/>
      </w:tblGrid>
      <w:tr w:rsidTr="008228CD">
        <w:tblPrEx>
          <w:tblW w:w="9780" w:type="dxa"/>
          <w:tblInd w:w="430" w:type="dxa"/>
          <w:tblLook w:val="04A0"/>
        </w:tblPrEx>
        <w:tc>
          <w:tcPr>
            <w:tcW w:w="4675" w:type="dxa"/>
          </w:tcPr>
          <w:p w:rsidR="001E6737" w:rsidRPr="00D55E2D" w:rsidP="004D21AB">
            <w:pPr>
              <w:rPr>
                <w:sz w:val="20"/>
                <w:szCs w:val="20"/>
              </w:rPr>
            </w:pPr>
            <w:r w:rsidRPr="00D55E2D">
              <w:rPr>
                <w:sz w:val="20"/>
              </w:rPr>
              <w:t>Percentuálny podiel automaticky alebo manuálne zabezpečených úrovňových križovatiek</w:t>
            </w:r>
          </w:p>
        </w:tc>
        <w:tc>
          <w:tcPr>
            <w:tcW w:w="5105" w:type="dxa"/>
          </w:tcPr>
          <w:p w:rsidR="001E6737" w:rsidRPr="00D55E2D" w:rsidP="004D21AB">
            <w:pPr>
              <w:rPr>
                <w:sz w:val="20"/>
                <w:szCs w:val="20"/>
              </w:rPr>
            </w:pPr>
            <w:r w:rsidRPr="00D55E2D">
              <w:rPr>
                <w:sz w:val="20"/>
              </w:rPr>
              <w:t>Percentage of level crossings with automatic or manual protection</w:t>
            </w:r>
          </w:p>
        </w:tc>
      </w:tr>
      <w:tr w:rsidTr="008228CD">
        <w:tblPrEx>
          <w:tblW w:w="9780" w:type="dxa"/>
          <w:tblInd w:w="430" w:type="dxa"/>
          <w:tblLook w:val="04A0"/>
        </w:tblPrEx>
        <w:tc>
          <w:tcPr>
            <w:tcW w:w="4675" w:type="dxa"/>
          </w:tcPr>
          <w:p w:rsidR="001E6737" w:rsidRPr="00D55E2D" w:rsidP="004D21AB">
            <w:pPr>
              <w:rPr>
                <w:sz w:val="20"/>
                <w:szCs w:val="20"/>
              </w:rPr>
            </w:pPr>
            <w:r w:rsidRPr="00D55E2D">
              <w:rPr>
                <w:sz w:val="20"/>
              </w:rPr>
              <w:t>priemer za posledných 10 rokov</w:t>
            </w:r>
          </w:p>
        </w:tc>
        <w:tc>
          <w:tcPr>
            <w:tcW w:w="5105" w:type="dxa"/>
          </w:tcPr>
          <w:p w:rsidR="001E6737" w:rsidRPr="00D55E2D" w:rsidP="004D21AB">
            <w:pPr>
              <w:rPr>
                <w:sz w:val="20"/>
                <w:szCs w:val="20"/>
              </w:rPr>
            </w:pPr>
            <w:r w:rsidRPr="00D55E2D">
              <w:rPr>
                <w:sz w:val="20"/>
              </w:rPr>
              <w:t>Average over the last 10 years</w:t>
            </w:r>
          </w:p>
        </w:tc>
      </w:tr>
    </w:tbl>
    <w:p w:rsidR="001E6737" w:rsidRPr="00D55E2D" w:rsidP="004D21AB">
      <w:pPr>
        <w:ind w:left="573"/>
        <w:rPr>
          <w:rFonts w:ascii="Arial" w:hAnsi="Arial"/>
          <w:sz w:val="20"/>
          <w:szCs w:val="20"/>
        </w:rPr>
      </w:pPr>
    </w:p>
    <w:tbl>
      <w:tblPr>
        <w:tblStyle w:val="TableGrid"/>
        <w:tblW w:w="9780" w:type="dxa"/>
        <w:tblInd w:w="430" w:type="dxa"/>
        <w:tblLook w:val="04A0"/>
      </w:tblPr>
      <w:tblGrid>
        <w:gridCol w:w="4675"/>
        <w:gridCol w:w="5105"/>
      </w:tblGrid>
      <w:tr w:rsidTr="008228CD">
        <w:tblPrEx>
          <w:tblW w:w="9780" w:type="dxa"/>
          <w:tblInd w:w="430" w:type="dxa"/>
          <w:tblLook w:val="04A0"/>
        </w:tblPrEx>
        <w:tc>
          <w:tcPr>
            <w:tcW w:w="4675" w:type="dxa"/>
          </w:tcPr>
          <w:p w:rsidR="001E6737" w:rsidRPr="00D55E2D" w:rsidP="004D21AB">
            <w:pPr>
              <w:rPr>
                <w:sz w:val="20"/>
                <w:szCs w:val="20"/>
              </w:rPr>
            </w:pPr>
            <w:r w:rsidRPr="00D55E2D">
              <w:rPr>
                <w:sz w:val="20"/>
              </w:rPr>
              <w:t>Celkový počet úrovňových križovatiek</w:t>
            </w:r>
          </w:p>
        </w:tc>
        <w:tc>
          <w:tcPr>
            <w:tcW w:w="5105" w:type="dxa"/>
          </w:tcPr>
          <w:p w:rsidR="001E6737" w:rsidRPr="00D55E2D" w:rsidP="004D21AB">
            <w:pPr>
              <w:rPr>
                <w:sz w:val="20"/>
                <w:szCs w:val="20"/>
              </w:rPr>
            </w:pPr>
            <w:r w:rsidRPr="00D55E2D">
              <w:rPr>
                <w:sz w:val="20"/>
              </w:rPr>
              <w:t>Total number of level crossings</w:t>
            </w:r>
          </w:p>
        </w:tc>
      </w:tr>
      <w:tr w:rsidTr="008228CD">
        <w:tblPrEx>
          <w:tblW w:w="9780" w:type="dxa"/>
          <w:tblInd w:w="430" w:type="dxa"/>
          <w:tblLook w:val="04A0"/>
        </w:tblPrEx>
        <w:tc>
          <w:tcPr>
            <w:tcW w:w="4675" w:type="dxa"/>
          </w:tcPr>
          <w:p w:rsidR="001E6737" w:rsidRPr="00D55E2D" w:rsidP="004D21AB">
            <w:pPr>
              <w:rPr>
                <w:sz w:val="20"/>
                <w:szCs w:val="20"/>
              </w:rPr>
            </w:pPr>
            <w:r w:rsidRPr="00D55E2D">
              <w:rPr>
                <w:sz w:val="20"/>
              </w:rPr>
              <w:t>priemer za posledných 10 rokov</w:t>
            </w:r>
          </w:p>
        </w:tc>
        <w:tc>
          <w:tcPr>
            <w:tcW w:w="5105" w:type="dxa"/>
          </w:tcPr>
          <w:p w:rsidR="001E6737" w:rsidRPr="00D55E2D" w:rsidP="004D21AB">
            <w:pPr>
              <w:rPr>
                <w:sz w:val="20"/>
                <w:szCs w:val="20"/>
              </w:rPr>
            </w:pPr>
            <w:r w:rsidRPr="00D55E2D">
              <w:rPr>
                <w:sz w:val="20"/>
              </w:rPr>
              <w:t>Average over the last 10 years</w:t>
            </w:r>
          </w:p>
        </w:tc>
      </w:tr>
    </w:tbl>
    <w:p w:rsidR="001E6737" w:rsidRPr="00D55E2D" w:rsidP="004D21AB">
      <w:pPr>
        <w:ind w:left="573"/>
        <w:rPr>
          <w:rFonts w:ascii="Arial" w:hAnsi="Arial"/>
          <w:sz w:val="20"/>
          <w:szCs w:val="20"/>
        </w:rPr>
      </w:pPr>
    </w:p>
    <w:tbl>
      <w:tblPr>
        <w:tblStyle w:val="TableGrid"/>
        <w:tblW w:w="9780" w:type="dxa"/>
        <w:tblInd w:w="430" w:type="dxa"/>
        <w:tblLook w:val="04A0"/>
      </w:tblPr>
      <w:tblGrid>
        <w:gridCol w:w="4675"/>
        <w:gridCol w:w="5105"/>
      </w:tblGrid>
      <w:tr w:rsidTr="008228CD">
        <w:tblPrEx>
          <w:tblW w:w="9780" w:type="dxa"/>
          <w:tblInd w:w="430" w:type="dxa"/>
          <w:tblLook w:val="04A0"/>
        </w:tblPrEx>
        <w:tc>
          <w:tcPr>
            <w:tcW w:w="4675" w:type="dxa"/>
          </w:tcPr>
          <w:p w:rsidR="001E6737" w:rsidRPr="00D55E2D" w:rsidP="004D21AB">
            <w:pPr>
              <w:rPr>
                <w:sz w:val="20"/>
                <w:szCs w:val="20"/>
              </w:rPr>
            </w:pPr>
            <w:r w:rsidRPr="00D55E2D">
              <w:rPr>
                <w:sz w:val="20"/>
              </w:rPr>
              <w:t>Podiel vykonaných auditov z počtu auditov požadovaných (a/alebo plánovaných</w:t>
            </w:r>
          </w:p>
        </w:tc>
        <w:tc>
          <w:tcPr>
            <w:tcW w:w="5105" w:type="dxa"/>
          </w:tcPr>
          <w:p w:rsidR="001E6737" w:rsidRPr="00D55E2D" w:rsidP="004D21AB">
            <w:pPr>
              <w:rPr>
                <w:sz w:val="20"/>
                <w:szCs w:val="20"/>
              </w:rPr>
            </w:pPr>
            <w:r w:rsidRPr="00D55E2D">
              <w:rPr>
                <w:sz w:val="20"/>
              </w:rPr>
              <w:t>Rate of performed audits out of the number of required (and/or planned</w:t>
            </w:r>
          </w:p>
        </w:tc>
      </w:tr>
      <w:tr w:rsidTr="008228CD">
        <w:tblPrEx>
          <w:tblW w:w="9780" w:type="dxa"/>
          <w:tblInd w:w="430" w:type="dxa"/>
          <w:tblLook w:val="04A0"/>
        </w:tblPrEx>
        <w:tc>
          <w:tcPr>
            <w:tcW w:w="4675" w:type="dxa"/>
          </w:tcPr>
          <w:p w:rsidR="001E6737" w:rsidRPr="00D55E2D" w:rsidP="004D21AB">
            <w:pPr>
              <w:rPr>
                <w:sz w:val="20"/>
                <w:szCs w:val="20"/>
              </w:rPr>
            </w:pPr>
            <w:r w:rsidRPr="00D55E2D">
              <w:rPr>
                <w:sz w:val="20"/>
              </w:rPr>
              <w:t>priemer za posledných 10 rokov</w:t>
            </w:r>
          </w:p>
        </w:tc>
        <w:tc>
          <w:tcPr>
            <w:tcW w:w="5105" w:type="dxa"/>
          </w:tcPr>
          <w:p w:rsidR="001E6737" w:rsidRPr="00D55E2D" w:rsidP="004D21AB">
            <w:pPr>
              <w:rPr>
                <w:sz w:val="20"/>
                <w:szCs w:val="20"/>
              </w:rPr>
            </w:pPr>
            <w:r w:rsidRPr="00D55E2D">
              <w:rPr>
                <w:sz w:val="20"/>
              </w:rPr>
              <w:t>Average over the last 10 years</w:t>
            </w:r>
          </w:p>
        </w:tc>
      </w:tr>
    </w:tbl>
    <w:p w:rsidR="001E6737" w:rsidRPr="00D55E2D" w:rsidP="004D21AB">
      <w:pPr>
        <w:ind w:left="573"/>
        <w:rPr>
          <w:rFonts w:ascii="Arial" w:hAnsi="Arial"/>
          <w:sz w:val="20"/>
          <w:szCs w:val="20"/>
        </w:rPr>
      </w:pPr>
    </w:p>
    <w:tbl>
      <w:tblPr>
        <w:tblStyle w:val="TableGrid"/>
        <w:tblW w:w="9780" w:type="dxa"/>
        <w:tblInd w:w="421" w:type="dxa"/>
        <w:tblLook w:val="04A0"/>
      </w:tblPr>
      <w:tblGrid>
        <w:gridCol w:w="4675"/>
        <w:gridCol w:w="5105"/>
      </w:tblGrid>
      <w:tr w:rsidTr="008228CD">
        <w:tblPrEx>
          <w:tblW w:w="9780" w:type="dxa"/>
          <w:tblInd w:w="421" w:type="dxa"/>
          <w:tblLook w:val="04A0"/>
        </w:tblPrEx>
        <w:tc>
          <w:tcPr>
            <w:tcW w:w="4675" w:type="dxa"/>
          </w:tcPr>
          <w:p w:rsidR="001E6737" w:rsidRPr="00D55E2D" w:rsidP="004D21AB">
            <w:pPr>
              <w:rPr>
                <w:sz w:val="20"/>
                <w:szCs w:val="20"/>
              </w:rPr>
            </w:pPr>
            <w:r w:rsidRPr="00D55E2D">
              <w:rPr>
                <w:sz w:val="20"/>
              </w:rPr>
              <w:t>Počet kilometrov trate (dvojkoľajové trate sa počítajú dvakrát)</w:t>
            </w:r>
          </w:p>
        </w:tc>
        <w:tc>
          <w:tcPr>
            <w:tcW w:w="5105" w:type="dxa"/>
          </w:tcPr>
          <w:p w:rsidR="001E6737" w:rsidRPr="00D55E2D" w:rsidP="004D21AB">
            <w:pPr>
              <w:rPr>
                <w:sz w:val="20"/>
                <w:szCs w:val="20"/>
              </w:rPr>
            </w:pPr>
            <w:r w:rsidRPr="00D55E2D">
              <w:rPr>
                <w:sz w:val="20"/>
              </w:rPr>
              <w:t>Number of track Km (double track lines are to be counted twice)</w:t>
            </w:r>
          </w:p>
        </w:tc>
      </w:tr>
      <w:tr w:rsidTr="008228CD">
        <w:tblPrEx>
          <w:tblW w:w="9780" w:type="dxa"/>
          <w:tblInd w:w="421" w:type="dxa"/>
          <w:tblLook w:val="04A0"/>
        </w:tblPrEx>
        <w:tc>
          <w:tcPr>
            <w:tcW w:w="4675" w:type="dxa"/>
          </w:tcPr>
          <w:p w:rsidR="001E6737" w:rsidRPr="00D55E2D" w:rsidP="004D21AB">
            <w:pPr>
              <w:rPr>
                <w:sz w:val="20"/>
                <w:szCs w:val="20"/>
              </w:rPr>
            </w:pPr>
            <w:r w:rsidRPr="00D55E2D">
              <w:rPr>
                <w:sz w:val="20"/>
              </w:rPr>
              <w:t>priemer za posledných 10 rokov</w:t>
            </w:r>
          </w:p>
        </w:tc>
        <w:tc>
          <w:tcPr>
            <w:tcW w:w="5105" w:type="dxa"/>
          </w:tcPr>
          <w:p w:rsidR="001E6737" w:rsidRPr="00D55E2D" w:rsidP="004D21AB">
            <w:pPr>
              <w:rPr>
                <w:sz w:val="20"/>
                <w:szCs w:val="20"/>
              </w:rPr>
            </w:pPr>
            <w:r w:rsidRPr="00D55E2D">
              <w:rPr>
                <w:sz w:val="20"/>
              </w:rPr>
              <w:t>Average over the last 10 years</w:t>
            </w:r>
          </w:p>
        </w:tc>
      </w:tr>
    </w:tbl>
    <w:p w:rsidR="00F106D9" w:rsidRPr="00D55E2D" w:rsidP="00021B82">
      <w:pPr>
        <w:pStyle w:val="Style2"/>
        <w:pageBreakBefore/>
        <w:spacing w:before="0"/>
        <w:ind w:left="284"/>
      </w:pPr>
      <w:bookmarkStart w:id="181" w:name="_Toc498939810"/>
      <w:bookmarkStart w:id="182" w:name="_Toc498948099"/>
      <w:bookmarkStart w:id="183" w:name="_Toc498948220"/>
      <w:bookmarkStart w:id="184" w:name="_Toc528402893"/>
      <w:bookmarkStart w:id="185" w:name="_Toc528568535"/>
      <w:bookmarkStart w:id="186" w:name="_Toc533070106"/>
      <w:bookmarkStart w:id="187" w:name="_Toc533070962"/>
      <w:r w:rsidRPr="00D55E2D">
        <w:t>Annex D Important changes in legislation and regulations</w:t>
      </w:r>
      <w:bookmarkEnd w:id="181"/>
      <w:bookmarkEnd w:id="182"/>
      <w:bookmarkEnd w:id="183"/>
      <w:bookmarkEnd w:id="184"/>
      <w:bookmarkEnd w:id="185"/>
      <w:bookmarkEnd w:id="186"/>
      <w:bookmarkEnd w:id="187"/>
    </w:p>
    <w:p w:rsidR="00F106D9" w:rsidRPr="00D55E2D" w:rsidP="00021B82">
      <w:pPr>
        <w:pStyle w:val="BodyText"/>
        <w:rPr>
          <w:rFonts w:ascii="Arial"/>
          <w:b/>
        </w:rPr>
      </w:pPr>
    </w:p>
    <w:tbl>
      <w:tblPr>
        <w:tblW w:w="9920"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257"/>
        <w:gridCol w:w="1843"/>
        <w:gridCol w:w="1559"/>
        <w:gridCol w:w="1560"/>
        <w:gridCol w:w="1701"/>
      </w:tblGrid>
      <w:tr w:rsidTr="007045D8">
        <w:tblPrEx>
          <w:tblW w:w="9920"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3257" w:type="dxa"/>
            <w:tcBorders>
              <w:right w:val="single" w:sz="4" w:space="0" w:color="000000"/>
            </w:tcBorders>
            <w:shd w:val="clear" w:color="auto" w:fill="8DB3E1"/>
            <w:vAlign w:val="center"/>
          </w:tcPr>
          <w:p w:rsidR="00F106D9" w:rsidRPr="00D55E2D" w:rsidP="00C96C32">
            <w:pPr>
              <w:pStyle w:val="TableParagraph"/>
              <w:spacing w:before="120" w:after="120"/>
              <w:ind w:left="57" w:right="57"/>
              <w:rPr>
                <w:rFonts w:ascii="Arial" w:hAnsi="Arial" w:cs="Arial"/>
                <w:b/>
                <w:sz w:val="14"/>
              </w:rPr>
            </w:pPr>
            <w:r w:rsidRPr="00D55E2D">
              <w:rPr>
                <w:rFonts w:ascii="Arial" w:hAnsi="Arial"/>
                <w:b/>
                <w:sz w:val="14"/>
              </w:rPr>
              <w:t>Area</w:t>
            </w:r>
          </w:p>
        </w:tc>
        <w:tc>
          <w:tcPr>
            <w:tcW w:w="1843" w:type="dxa"/>
            <w:tcBorders>
              <w:left w:val="single" w:sz="4" w:space="0" w:color="000000"/>
              <w:right w:val="single" w:sz="4" w:space="0" w:color="000000"/>
            </w:tcBorders>
            <w:shd w:val="clear" w:color="auto" w:fill="8DB3E1"/>
            <w:vAlign w:val="center"/>
          </w:tcPr>
          <w:p w:rsidR="00F106D9" w:rsidRPr="00D55E2D" w:rsidP="00C96C32">
            <w:pPr>
              <w:pStyle w:val="TableParagraph"/>
              <w:spacing w:before="120" w:after="120"/>
              <w:ind w:left="57" w:right="57"/>
              <w:rPr>
                <w:rFonts w:ascii="Arial" w:hAnsi="Arial" w:cs="Arial"/>
                <w:b/>
                <w:sz w:val="14"/>
              </w:rPr>
            </w:pPr>
            <w:r w:rsidRPr="00D55E2D">
              <w:rPr>
                <w:rFonts w:ascii="Arial" w:hAnsi="Arial"/>
                <w:b/>
                <w:sz w:val="14"/>
              </w:rPr>
              <w:t>Legal reference</w:t>
            </w:r>
          </w:p>
        </w:tc>
        <w:tc>
          <w:tcPr>
            <w:tcW w:w="1559" w:type="dxa"/>
            <w:tcBorders>
              <w:left w:val="single" w:sz="4" w:space="0" w:color="000000"/>
              <w:right w:val="single" w:sz="4" w:space="0" w:color="000000"/>
            </w:tcBorders>
            <w:shd w:val="clear" w:color="auto" w:fill="8DB3E1"/>
            <w:vAlign w:val="center"/>
          </w:tcPr>
          <w:p w:rsidR="00F106D9" w:rsidRPr="00D55E2D" w:rsidP="00C96C32">
            <w:pPr>
              <w:pStyle w:val="TableParagraph"/>
              <w:spacing w:before="120" w:after="120"/>
              <w:ind w:left="57" w:right="57"/>
              <w:rPr>
                <w:rFonts w:ascii="Arial" w:hAnsi="Arial" w:cs="Arial"/>
                <w:b/>
                <w:sz w:val="14"/>
              </w:rPr>
            </w:pPr>
            <w:r w:rsidRPr="00D55E2D">
              <w:rPr>
                <w:rFonts w:ascii="Arial" w:hAnsi="Arial"/>
                <w:b/>
                <w:sz w:val="14"/>
              </w:rPr>
              <w:t>Date legislation comes into force</w:t>
            </w:r>
          </w:p>
        </w:tc>
        <w:tc>
          <w:tcPr>
            <w:tcW w:w="1560" w:type="dxa"/>
            <w:tcBorders>
              <w:left w:val="single" w:sz="4" w:space="0" w:color="000000"/>
              <w:right w:val="single" w:sz="4" w:space="0" w:color="000000"/>
            </w:tcBorders>
            <w:shd w:val="clear" w:color="auto" w:fill="8DB3E1"/>
            <w:vAlign w:val="center"/>
          </w:tcPr>
          <w:p w:rsidR="00F106D9" w:rsidRPr="00D55E2D" w:rsidP="00C96C32">
            <w:pPr>
              <w:pStyle w:val="TableParagraph"/>
              <w:spacing w:before="120" w:after="120"/>
              <w:ind w:left="57" w:right="57"/>
              <w:rPr>
                <w:rFonts w:ascii="Arial" w:hAnsi="Arial" w:cs="Arial"/>
                <w:b/>
                <w:sz w:val="14"/>
              </w:rPr>
            </w:pPr>
            <w:r w:rsidRPr="00D55E2D">
              <w:rPr>
                <w:rFonts w:ascii="Arial" w:hAnsi="Arial"/>
                <w:b/>
                <w:sz w:val="14"/>
              </w:rPr>
              <w:t>Reason for introduction (additionally, state if new law or amendment to existing legislation)</w:t>
            </w:r>
          </w:p>
        </w:tc>
        <w:tc>
          <w:tcPr>
            <w:tcW w:w="1701" w:type="dxa"/>
            <w:tcBorders>
              <w:left w:val="single" w:sz="4" w:space="0" w:color="000000"/>
            </w:tcBorders>
            <w:shd w:val="clear" w:color="auto" w:fill="8DB3E1"/>
            <w:vAlign w:val="center"/>
          </w:tcPr>
          <w:p w:rsidR="00F106D9" w:rsidRPr="00D55E2D" w:rsidP="00C96C32">
            <w:pPr>
              <w:pStyle w:val="TableParagraph"/>
              <w:spacing w:before="120" w:after="120"/>
              <w:ind w:left="57" w:right="57"/>
              <w:rPr>
                <w:rFonts w:ascii="Arial" w:hAnsi="Arial" w:cs="Arial"/>
                <w:b/>
                <w:sz w:val="14"/>
              </w:rPr>
            </w:pPr>
            <w:r w:rsidRPr="00D55E2D">
              <w:rPr>
                <w:rFonts w:ascii="Arial" w:hAnsi="Arial"/>
                <w:b/>
                <w:sz w:val="14"/>
              </w:rPr>
              <w:t>Description</w:t>
            </w:r>
          </w:p>
        </w:tc>
      </w:tr>
      <w:tr w:rsidTr="007045D8">
        <w:tblPrEx>
          <w:tblW w:w="9920" w:type="dxa"/>
          <w:tblInd w:w="130" w:type="dxa"/>
          <w:tblLayout w:type="fixed"/>
          <w:tblCellMar>
            <w:left w:w="0" w:type="dxa"/>
            <w:right w:w="0" w:type="dxa"/>
          </w:tblCellMar>
          <w:tblLook w:val="01E0"/>
        </w:tblPrEx>
        <w:trPr>
          <w:trHeight w:val="20"/>
        </w:trPr>
        <w:tc>
          <w:tcPr>
            <w:tcW w:w="9920" w:type="dxa"/>
            <w:gridSpan w:val="5"/>
            <w:tcBorders>
              <w:bottom w:val="single" w:sz="4" w:space="0" w:color="000000"/>
            </w:tcBorders>
            <w:shd w:val="clear" w:color="auto" w:fill="8DB3E1"/>
          </w:tcPr>
          <w:p w:rsidR="00F106D9" w:rsidRPr="00D55E2D" w:rsidP="00C96C32">
            <w:pPr>
              <w:pStyle w:val="TableParagraph"/>
              <w:spacing w:before="120" w:after="120"/>
              <w:rPr>
                <w:rFonts w:ascii="Arial" w:hAnsi="Arial" w:cs="Arial"/>
                <w:b/>
                <w:sz w:val="16"/>
              </w:rPr>
            </w:pPr>
            <w:r w:rsidRPr="00D55E2D">
              <w:rPr>
                <w:rFonts w:ascii="Arial" w:hAnsi="Arial"/>
                <w:b/>
                <w:sz w:val="16"/>
              </w:rPr>
              <w:t>General national railway safety legislation</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2"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Legislation concerning the national safety authority</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responsibilities and duties of the Authority, tasks of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2" w:space="0" w:color="000000"/>
              <w:right w:val="single" w:sz="4" w:space="0" w:color="000000"/>
            </w:tcBorders>
          </w:tcPr>
          <w:p w:rsidR="00F106D9" w:rsidRPr="00D55E2D" w:rsidP="00C96C32">
            <w:pPr>
              <w:ind w:left="57" w:right="57"/>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514/2009 Coll. on railway traffic</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traffic operating rules, engine-driver certification, responsibilities and obligations of the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2" w:space="0" w:color="000000"/>
              <w:right w:val="single" w:sz="4" w:space="0" w:color="000000"/>
            </w:tcBorders>
          </w:tcPr>
          <w:p w:rsidR="00F106D9" w:rsidRPr="00D55E2D" w:rsidP="00C96C32">
            <w:pPr>
              <w:ind w:left="57" w:right="57"/>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402/2013 Coll. on Regulatory Authority for Electronic Communications and Postal Services and on the Transport Authority</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1.1.2014</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 and, at the same time, amendment to Act No 513/2009 Coll and Act No 514/2009 Coll.</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Abolishment of the Railway Regulatory Authority and establishment of the Transport Authority, which, inter alia, performs the tasks of the safety authority (Directive 2004/49/EC).</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2"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Legislation concerning notified bodies, assessors, third party bodies for registration, examination, etc.</w:t>
            </w:r>
          </w:p>
        </w:tc>
        <w:tc>
          <w:tcPr>
            <w:tcW w:w="1843" w:type="dxa"/>
            <w:tcBorders>
              <w:top w:val="single" w:sz="4" w:space="0" w:color="000000"/>
              <w:left w:val="single" w:sz="2"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competencies and responsibilities of notified and authorised legal entities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2"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393/2011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31.12.2011</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Act No 513/2009 Coll. on railways</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Subsystem verification procedures, authorisation of legal entities for verification of RVs, performance of technical and safety tests on RVs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259/2015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15/12/2015</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Act No 513/2009 Coll. on railways</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Granting railway vehicle type authorisations</w:t>
            </w:r>
          </w:p>
        </w:tc>
      </w:tr>
      <w:tr w:rsidTr="007045D8">
        <w:tblPrEx>
          <w:tblW w:w="9920" w:type="dxa"/>
          <w:tblInd w:w="130" w:type="dxa"/>
          <w:tblLayout w:type="fixed"/>
          <w:tblCellMar>
            <w:left w:w="0" w:type="dxa"/>
            <w:right w:w="0" w:type="dxa"/>
          </w:tblCellMar>
          <w:tblLook w:val="01E0"/>
        </w:tblPrEx>
        <w:trPr>
          <w:trHeight w:val="20"/>
        </w:trPr>
        <w:tc>
          <w:tcPr>
            <w:tcW w:w="9920" w:type="dxa"/>
            <w:gridSpan w:val="5"/>
            <w:tcBorders>
              <w:top w:val="single" w:sz="4" w:space="0" w:color="000000"/>
              <w:bottom w:val="single" w:sz="4" w:space="0" w:color="000000"/>
            </w:tcBorders>
            <w:shd w:val="clear" w:color="auto" w:fill="8DB3E1"/>
            <w:vAlign w:val="center"/>
          </w:tcPr>
          <w:p w:rsidR="00F106D9" w:rsidRPr="00D55E2D" w:rsidP="00C96C32">
            <w:pPr>
              <w:pStyle w:val="TableParagraph"/>
              <w:spacing w:before="120" w:after="120"/>
              <w:rPr>
                <w:rFonts w:ascii="Arial" w:hAnsi="Arial" w:cs="Arial"/>
                <w:b/>
                <w:sz w:val="16"/>
              </w:rPr>
            </w:pPr>
            <w:r w:rsidRPr="00D55E2D">
              <w:rPr>
                <w:rFonts w:ascii="Arial" w:hAnsi="Arial"/>
                <w:b/>
                <w:sz w:val="16"/>
              </w:rPr>
              <w:t>National rules concerning railway safety</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national safety targets and methods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responsibilities and duties of the Authority, tasks of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No.433/2010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Act No 513/2009 Coll. on railways</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Safety indicators, safety targets and safety methods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514/2009 Coll. on railway traffic</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traffic operation rules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351/2010 Coll. on railway traffic regulations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Details concerning operation of railways and railway traffic, verification of technical capability of RVs, driving of RTUs</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on SMS and safety certification of RUs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competencies of the Authority, issuing of safety certificates, tasks of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432/2013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1.2.2014</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Act No 513/2009 Coll. on railways</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on SMS, requirements for medical fitness, authorisation for placing in service of RVs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514/2009 Coll. on railway traffic</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traffic operation rules, engine-driver certification, tasks of the Authority as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351/2010 Coll. on railway traffic regulations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Details concerning operation of railways and railway traffic, operation of RVs</w:t>
            </w:r>
          </w:p>
        </w:tc>
      </w:tr>
      <w:tr w:rsidTr="006607E7">
        <w:tblPrEx>
          <w:tblW w:w="9920" w:type="dxa"/>
          <w:tblInd w:w="130" w:type="dxa"/>
          <w:tblLayout w:type="fixed"/>
          <w:tblCellMar>
            <w:left w:w="0" w:type="dxa"/>
            <w:right w:w="0" w:type="dxa"/>
          </w:tblCellMar>
          <w:tblLook w:val="01E0"/>
        </w:tblPrEx>
        <w:trPr>
          <w:trHeight w:val="1401"/>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on SMS and Safety Authorisation of IMs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issuing of safety authorisations, competencies and tasks of the Authority as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432/2013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1.2.2014</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Act No 513/2009 Coll. on railways</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on SMS, requirements for medical fitness, authorisation for placing in service of RVs</w:t>
            </w:r>
          </w:p>
        </w:tc>
      </w:tr>
      <w:tr w:rsidTr="006607E7">
        <w:tblPrEx>
          <w:tblW w:w="9920" w:type="dxa"/>
          <w:tblInd w:w="130" w:type="dxa"/>
          <w:tblLayout w:type="fixed"/>
          <w:tblCellMar>
            <w:left w:w="0" w:type="dxa"/>
            <w:right w:w="0" w:type="dxa"/>
          </w:tblCellMar>
          <w:tblLook w:val="01E0"/>
        </w:tblPrEx>
        <w:trPr>
          <w:trHeight w:val="389"/>
        </w:trPr>
        <w:tc>
          <w:tcPr>
            <w:tcW w:w="3257" w:type="dxa"/>
            <w:vMerge w:val="restart"/>
            <w:tcBorders>
              <w:bottom w:val="single" w:sz="4" w:space="0" w:color="000000"/>
              <w:right w:val="single" w:sz="4" w:space="0" w:color="000000"/>
            </w:tcBorders>
          </w:tcPr>
          <w:p w:rsidR="00F106D9" w:rsidRPr="00D55E2D" w:rsidP="006607E7">
            <w:pPr>
              <w:pStyle w:val="TableParagraph"/>
              <w:jc w:val="left"/>
              <w:rPr>
                <w:rFonts w:ascii="Arial" w:hAnsi="Arial" w:cs="Arial"/>
                <w:sz w:val="12"/>
              </w:rPr>
            </w:pPr>
          </w:p>
        </w:tc>
        <w:tc>
          <w:tcPr>
            <w:tcW w:w="1843" w:type="dxa"/>
            <w:tcBorders>
              <w:left w:val="single" w:sz="4" w:space="0" w:color="000000"/>
              <w:bottom w:val="single" w:sz="4" w:space="0" w:color="000000"/>
              <w:right w:val="single" w:sz="4" w:space="0" w:color="000000"/>
            </w:tcBorders>
          </w:tcPr>
          <w:p w:rsidR="00F106D9" w:rsidRPr="00D55E2D" w:rsidP="00C96C32">
            <w:pPr>
              <w:pStyle w:val="TableParagraph"/>
              <w:pageBreakBefore/>
              <w:ind w:left="57" w:right="57"/>
              <w:rPr>
                <w:rFonts w:ascii="Arial" w:hAnsi="Arial" w:cs="Arial"/>
                <w:sz w:val="14"/>
              </w:rPr>
            </w:pPr>
            <w:r w:rsidRPr="00D55E2D">
              <w:rPr>
                <w:rFonts w:ascii="Arial" w:hAnsi="Arial"/>
                <w:sz w:val="14"/>
              </w:rPr>
              <w:t>Act No 514/2009 Coll. on railway traffic</w:t>
            </w:r>
          </w:p>
        </w:tc>
        <w:tc>
          <w:tcPr>
            <w:tcW w:w="1559" w:type="dxa"/>
            <w:tcBorders>
              <w:left w:val="single" w:sz="4" w:space="0" w:color="000000"/>
              <w:bottom w:val="single" w:sz="4" w:space="0" w:color="000000"/>
              <w:right w:val="single" w:sz="4" w:space="0" w:color="000000"/>
            </w:tcBorders>
          </w:tcPr>
          <w:p w:rsidR="00F106D9" w:rsidRPr="00D55E2D" w:rsidP="00C96C32">
            <w:pPr>
              <w:pStyle w:val="TableParagraph"/>
              <w:pageBreakBefore/>
              <w:ind w:left="57" w:right="57"/>
              <w:rPr>
                <w:rFonts w:ascii="Arial" w:hAnsi="Arial" w:cs="Arial"/>
                <w:sz w:val="14"/>
              </w:rPr>
            </w:pPr>
            <w:r w:rsidRPr="00D55E2D">
              <w:rPr>
                <w:rFonts w:ascii="Arial" w:hAnsi="Arial"/>
                <w:sz w:val="14"/>
              </w:rPr>
              <w:t>1.1.2010</w:t>
            </w:r>
          </w:p>
        </w:tc>
        <w:tc>
          <w:tcPr>
            <w:tcW w:w="1560" w:type="dxa"/>
            <w:tcBorders>
              <w:left w:val="single" w:sz="4" w:space="0" w:color="000000"/>
              <w:bottom w:val="single" w:sz="4" w:space="0" w:color="000000"/>
              <w:right w:val="single" w:sz="4" w:space="0" w:color="000000"/>
            </w:tcBorders>
          </w:tcPr>
          <w:p w:rsidR="00F106D9" w:rsidRPr="00D55E2D" w:rsidP="00C96C32">
            <w:pPr>
              <w:pStyle w:val="TableParagraph"/>
              <w:pageBreakBefore/>
              <w:ind w:left="57" w:right="57"/>
              <w:rPr>
                <w:rFonts w:ascii="Arial" w:hAnsi="Arial" w:cs="Arial"/>
                <w:sz w:val="14"/>
              </w:rPr>
            </w:pPr>
            <w:r w:rsidRPr="00D55E2D">
              <w:rPr>
                <w:rFonts w:ascii="Arial" w:hAnsi="Arial"/>
                <w:sz w:val="14"/>
              </w:rPr>
              <w:t>New law</w:t>
            </w:r>
          </w:p>
        </w:tc>
        <w:tc>
          <w:tcPr>
            <w:tcW w:w="1701" w:type="dxa"/>
            <w:tcBorders>
              <w:left w:val="single" w:sz="4" w:space="0" w:color="000000"/>
              <w:bottom w:val="single" w:sz="4" w:space="0" w:color="000000"/>
            </w:tcBorders>
          </w:tcPr>
          <w:p w:rsidR="00F106D9" w:rsidRPr="00D55E2D" w:rsidP="00C96C32">
            <w:pPr>
              <w:pStyle w:val="TableParagraph"/>
              <w:pageBreakBefore/>
              <w:ind w:left="57" w:right="57"/>
              <w:jc w:val="left"/>
              <w:rPr>
                <w:rFonts w:ascii="Arial" w:hAnsi="Arial" w:cs="Arial"/>
                <w:sz w:val="14"/>
              </w:rPr>
            </w:pPr>
            <w:r w:rsidRPr="00D55E2D">
              <w:rPr>
                <w:rFonts w:ascii="Arial" w:hAnsi="Arial"/>
                <w:sz w:val="14"/>
              </w:rPr>
              <w:t>Railway traffic operation rules, engine-driver certification, tasks of the Authority as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351/2010 Coll. on railway traffic regulations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for operation of the railway and railway traffic, operation and tests of RVs, organisation of railway traffic</w:t>
            </w:r>
          </w:p>
        </w:tc>
      </w:tr>
      <w:tr w:rsidTr="007045D8">
        <w:tblPrEx>
          <w:tblW w:w="9920" w:type="dxa"/>
          <w:tblInd w:w="130" w:type="dxa"/>
          <w:tblLayout w:type="fixed"/>
          <w:tblCellMar>
            <w:left w:w="0" w:type="dxa"/>
            <w:right w:w="0" w:type="dxa"/>
          </w:tblCellMar>
          <w:tblLook w:val="01E0"/>
        </w:tblPrEx>
        <w:trPr>
          <w:trHeight w:val="20"/>
        </w:trPr>
        <w:tc>
          <w:tcPr>
            <w:tcW w:w="3257" w:type="dxa"/>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for wagon keepers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r>
      <w:tr w:rsidTr="007045D8">
        <w:tblPrEx>
          <w:tblW w:w="9920" w:type="dxa"/>
          <w:tblInd w:w="130" w:type="dxa"/>
          <w:tblLayout w:type="fixed"/>
          <w:tblCellMar>
            <w:left w:w="0" w:type="dxa"/>
            <w:right w:w="0" w:type="dxa"/>
          </w:tblCellMar>
          <w:tblLook w:val="01E0"/>
        </w:tblPrEx>
        <w:trPr>
          <w:trHeight w:val="20"/>
        </w:trPr>
        <w:tc>
          <w:tcPr>
            <w:tcW w:w="3257" w:type="dxa"/>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for maintenance workshops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rPr>
                <w:rFonts w:ascii="Arial" w:hAnsi="Arial" w:cs="Arial"/>
                <w:sz w:val="14"/>
                <w:szCs w:val="14"/>
              </w:rPr>
            </w:pPr>
            <w:r w:rsidRPr="00D55E2D">
              <w:rPr>
                <w:rFonts w:ascii="Arial" w:hAnsi="Arial"/>
                <w:sz w:val="14"/>
              </w:rPr>
              <w:t>-</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on the authorisation for placing in service and maintenance of new and substantially altered rolling stock, including rules for exchange of rolling stock between RUs, registration systems and requirements for testing procedures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requirements on the authorisation for placing in service of RVs, tests of RVs, registration of RVs, competencies and tasks of the Authority as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351/2010 Coll. on railway traffic regulations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for operation of the railway and railway traffic, verification of the technical condition of RVs, TST, RVs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12/2012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1.2.2012</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Decree No 351/2010 Coll.</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 xml:space="preserve">Authorisations for historical RVs, conditions of performing RV TST, RVs tests, on-board signalling </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Common operating rules of the railway network, including rules relating to the signalling and traffic procedures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Regulation ŽSR Z 1 – Railway traffic rules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11.12.2011</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National safety rule</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It determines method, conditions and technological procedures in the railway operation, performance of transport activities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351/2010 Coll. on railway traffic regulations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for the operation of the railway and the railway traffic, attendance of the railway, railway traffic management, methods of signalling and securing the railway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12/2012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1.2.2012</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Decree No 351/2010 Coll.</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for railway traffic, running based on visibility, brake tests</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laying down requirements for additional internal operating rules (company rules) that must be prepared by the infrastructure managers and railway undertakings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operation rules, issuing of regulations by IMs and RUs, competencies and tasks of the Authority as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514/2009 Coll. on railway traffic</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Railway traffic operation rules, issuing of regulations by IMs and RUs regarding certification of engine-drivers, tasks of the Authority as the safety authority</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351/2010 Coll. on railway traffic regulations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Requirements for operation of the railway and railway traffic, railway traffic management, issuing of operating regulations and technological procedures by IMs and RUs</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12" w:space="0" w:color="auto"/>
              <w:right w:val="single" w:sz="4" w:space="0" w:color="000000"/>
            </w:tcBorders>
          </w:tcPr>
          <w:p w:rsidR="005334BD" w:rsidRPr="00D55E2D" w:rsidP="00C96C32">
            <w:pPr>
              <w:pStyle w:val="TableParagraph"/>
              <w:spacing w:before="120"/>
              <w:ind w:left="110" w:right="96"/>
              <w:rPr>
                <w:rFonts w:ascii="Arial" w:hAnsi="Arial" w:cs="Arial"/>
                <w:sz w:val="14"/>
              </w:rPr>
            </w:pPr>
            <w:r w:rsidRPr="00D55E2D">
              <w:rPr>
                <w:rFonts w:ascii="Arial" w:hAnsi="Arial"/>
                <w:sz w:val="14"/>
              </w:rPr>
              <w:t xml:space="preserve">Rules concerning requirements on staff executing safety critical tasks, including selection criteria, medical fitness and vocational </w:t>
            </w:r>
            <w:r w:rsidRPr="00D55E2D">
              <w:rPr>
                <w:rFonts w:ascii="Arial" w:hAnsi="Arial"/>
                <w:sz w:val="14"/>
              </w:rPr>
              <w:t>training and certification</w:t>
            </w:r>
          </w:p>
        </w:tc>
        <w:tc>
          <w:tcPr>
            <w:tcW w:w="1843" w:type="dxa"/>
            <w:tcBorders>
              <w:top w:val="single" w:sz="4" w:space="0" w:color="000000"/>
              <w:left w:val="single" w:sz="4" w:space="0" w:color="000000"/>
              <w:bottom w:val="single" w:sz="4" w:space="0" w:color="000000"/>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5334BD" w:rsidRPr="00D55E2D" w:rsidP="00C96C32">
            <w:pPr>
              <w:pStyle w:val="TableParagraph"/>
              <w:ind w:left="57" w:right="57"/>
              <w:jc w:val="left"/>
              <w:rPr>
                <w:rFonts w:ascii="Arial" w:hAnsi="Arial" w:cs="Arial"/>
                <w:sz w:val="14"/>
              </w:rPr>
            </w:pPr>
            <w:r w:rsidRPr="00D55E2D">
              <w:rPr>
                <w:rFonts w:ascii="Arial" w:hAnsi="Arial"/>
                <w:sz w:val="14"/>
              </w:rPr>
              <w:t xml:space="preserve">Requirements for professional competence, medical and psychological </w:t>
            </w:r>
            <w:r w:rsidRPr="00D55E2D">
              <w:rPr>
                <w:rFonts w:ascii="Arial" w:hAnsi="Arial"/>
                <w:sz w:val="14"/>
              </w:rPr>
              <w:t>fitness, verification of professional competence, medical and psychological fitness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bottom w:val="single" w:sz="12" w:space="0" w:color="auto"/>
              <w:right w:val="single" w:sz="4" w:space="0" w:color="000000"/>
            </w:tcBorders>
          </w:tcPr>
          <w:p w:rsidR="005334BD"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000000"/>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Act No 514/2009 Coll. on railway traffic</w:t>
            </w:r>
          </w:p>
        </w:tc>
        <w:tc>
          <w:tcPr>
            <w:tcW w:w="1559" w:type="dxa"/>
            <w:tcBorders>
              <w:top w:val="single" w:sz="4" w:space="0" w:color="000000"/>
              <w:left w:val="single" w:sz="4" w:space="0" w:color="000000"/>
              <w:bottom w:val="single" w:sz="4" w:space="0" w:color="000000"/>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5334BD" w:rsidRPr="00D55E2D" w:rsidP="00C96C32">
            <w:pPr>
              <w:pStyle w:val="TableParagraph"/>
              <w:ind w:left="57" w:right="57"/>
              <w:jc w:val="left"/>
              <w:rPr>
                <w:rFonts w:ascii="Arial" w:hAnsi="Arial" w:cs="Arial"/>
                <w:sz w:val="14"/>
              </w:rPr>
            </w:pPr>
            <w:r w:rsidRPr="00D55E2D">
              <w:rPr>
                <w:rFonts w:ascii="Arial" w:hAnsi="Arial"/>
                <w:sz w:val="14"/>
              </w:rPr>
              <w:t>Requirements for professional competence, medical and psychological fitness, verification of professional competence, medical and psychological fitness of train drivers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bottom w:val="single" w:sz="12" w:space="0" w:color="auto"/>
              <w:right w:val="single" w:sz="4" w:space="0" w:color="000000"/>
            </w:tcBorders>
          </w:tcPr>
          <w:p w:rsidR="005334BD" w:rsidRPr="00D55E2D" w:rsidP="00C96C32">
            <w:pPr>
              <w:rPr>
                <w:rFonts w:ascii="Arial" w:hAnsi="Arial" w:cs="Arial"/>
                <w:sz w:val="2"/>
                <w:szCs w:val="2"/>
              </w:rPr>
            </w:pPr>
          </w:p>
        </w:tc>
        <w:tc>
          <w:tcPr>
            <w:tcW w:w="1843" w:type="dxa"/>
            <w:tcBorders>
              <w:top w:val="single" w:sz="4" w:space="0" w:color="000000"/>
              <w:left w:val="single" w:sz="4" w:space="0" w:color="000000"/>
              <w:bottom w:val="single" w:sz="4" w:space="0" w:color="auto"/>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Decree No 245/2010 on professional competence, medical and psychological fitness of persons in the operation of the railway and railway traffic</w:t>
            </w:r>
          </w:p>
        </w:tc>
        <w:tc>
          <w:tcPr>
            <w:tcW w:w="1559" w:type="dxa"/>
            <w:tcBorders>
              <w:top w:val="single" w:sz="4" w:space="0" w:color="000000"/>
              <w:left w:val="single" w:sz="4" w:space="0" w:color="000000"/>
              <w:bottom w:val="single" w:sz="4" w:space="0" w:color="auto"/>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15.6.2010</w:t>
            </w:r>
          </w:p>
        </w:tc>
        <w:tc>
          <w:tcPr>
            <w:tcW w:w="1560" w:type="dxa"/>
            <w:tcBorders>
              <w:top w:val="single" w:sz="4" w:space="0" w:color="000000"/>
              <w:left w:val="single" w:sz="4" w:space="0" w:color="000000"/>
              <w:bottom w:val="single" w:sz="4" w:space="0" w:color="auto"/>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a new decree of the Ministry</w:t>
            </w:r>
          </w:p>
        </w:tc>
        <w:tc>
          <w:tcPr>
            <w:tcW w:w="1701" w:type="dxa"/>
            <w:tcBorders>
              <w:top w:val="single" w:sz="4" w:space="0" w:color="000000"/>
              <w:left w:val="single" w:sz="4" w:space="0" w:color="000000"/>
              <w:bottom w:val="single" w:sz="4" w:space="0" w:color="auto"/>
            </w:tcBorders>
          </w:tcPr>
          <w:p w:rsidR="005334BD" w:rsidRPr="00D55E2D" w:rsidP="00C96C32">
            <w:pPr>
              <w:pStyle w:val="TableParagraph"/>
              <w:ind w:left="57" w:right="57"/>
              <w:jc w:val="left"/>
              <w:rPr>
                <w:rFonts w:ascii="Arial" w:hAnsi="Arial" w:cs="Arial"/>
                <w:sz w:val="14"/>
              </w:rPr>
            </w:pPr>
            <w:r w:rsidRPr="00D55E2D">
              <w:rPr>
                <w:rFonts w:ascii="Arial" w:hAnsi="Arial"/>
                <w:sz w:val="14"/>
              </w:rPr>
              <w:t>Details concerning professional training for obtaining professional competence, requirement for professional competence, medical and psychological fitness, and their verification</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bottom w:val="single" w:sz="12" w:space="0" w:color="auto"/>
              <w:right w:val="single" w:sz="4" w:space="0" w:color="000000"/>
            </w:tcBorders>
          </w:tcPr>
          <w:p w:rsidR="005334BD" w:rsidRPr="00D55E2D" w:rsidP="00C96C32">
            <w:pPr>
              <w:rPr>
                <w:rFonts w:ascii="Arial" w:hAnsi="Arial" w:cs="Arial"/>
                <w:sz w:val="2"/>
                <w:szCs w:val="2"/>
              </w:rPr>
            </w:pPr>
          </w:p>
        </w:tc>
        <w:tc>
          <w:tcPr>
            <w:tcW w:w="1843" w:type="dxa"/>
            <w:tcBorders>
              <w:top w:val="single" w:sz="4" w:space="0" w:color="auto"/>
              <w:left w:val="single" w:sz="4" w:space="0" w:color="000000"/>
              <w:bottom w:val="single" w:sz="12" w:space="0" w:color="auto"/>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Regulation ŽSR Z 2 – Employee safety under ŽSR conditions</w:t>
            </w:r>
          </w:p>
        </w:tc>
        <w:tc>
          <w:tcPr>
            <w:tcW w:w="1559" w:type="dxa"/>
            <w:tcBorders>
              <w:top w:val="single" w:sz="4" w:space="0" w:color="auto"/>
              <w:left w:val="single" w:sz="4" w:space="0" w:color="000000"/>
              <w:bottom w:val="single" w:sz="12" w:space="0" w:color="auto"/>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1.1.2014</w:t>
            </w:r>
          </w:p>
        </w:tc>
        <w:tc>
          <w:tcPr>
            <w:tcW w:w="1560" w:type="dxa"/>
            <w:tcBorders>
              <w:top w:val="single" w:sz="4" w:space="0" w:color="auto"/>
              <w:left w:val="single" w:sz="4" w:space="0" w:color="000000"/>
              <w:bottom w:val="single" w:sz="12" w:space="0" w:color="auto"/>
              <w:right w:val="single" w:sz="4" w:space="0" w:color="000000"/>
            </w:tcBorders>
          </w:tcPr>
          <w:p w:rsidR="005334BD" w:rsidRPr="00D55E2D" w:rsidP="00C96C32">
            <w:pPr>
              <w:pStyle w:val="TableParagraph"/>
              <w:ind w:left="57" w:right="57"/>
              <w:rPr>
                <w:rFonts w:ascii="Arial" w:hAnsi="Arial" w:cs="Arial"/>
                <w:sz w:val="14"/>
              </w:rPr>
            </w:pPr>
            <w:r w:rsidRPr="00D55E2D">
              <w:rPr>
                <w:rFonts w:ascii="Arial" w:hAnsi="Arial"/>
                <w:sz w:val="14"/>
              </w:rPr>
              <w:t>National safety rule</w:t>
            </w:r>
          </w:p>
        </w:tc>
        <w:tc>
          <w:tcPr>
            <w:tcW w:w="1701" w:type="dxa"/>
            <w:tcBorders>
              <w:top w:val="single" w:sz="4" w:space="0" w:color="auto"/>
              <w:left w:val="single" w:sz="4" w:space="0" w:color="000000"/>
              <w:bottom w:val="single" w:sz="12" w:space="0" w:color="auto"/>
            </w:tcBorders>
          </w:tcPr>
          <w:p w:rsidR="005334BD" w:rsidRPr="00D55E2D" w:rsidP="00C96C32">
            <w:pPr>
              <w:pStyle w:val="TableParagraph"/>
              <w:ind w:left="57" w:right="57"/>
              <w:jc w:val="left"/>
              <w:rPr>
                <w:rFonts w:ascii="Arial" w:hAnsi="Arial" w:cs="Arial"/>
                <w:sz w:val="14"/>
              </w:rPr>
            </w:pPr>
            <w:r w:rsidRPr="00D55E2D">
              <w:rPr>
                <w:rFonts w:ascii="Arial" w:hAnsi="Arial"/>
                <w:sz w:val="14"/>
              </w:rPr>
              <w:t>Personal safety in the area with potential risk on the railway infrastructure</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12" w:space="0" w:color="auto"/>
              <w:bottom w:val="single" w:sz="4" w:space="0" w:color="000000"/>
              <w:right w:val="single" w:sz="4" w:space="0" w:color="000000"/>
            </w:tcBorders>
          </w:tcPr>
          <w:p w:rsidR="00F106D9" w:rsidRPr="00D55E2D" w:rsidP="00965C36">
            <w:pPr>
              <w:pStyle w:val="TableParagraph"/>
              <w:spacing w:before="120"/>
              <w:ind w:left="57" w:right="57"/>
              <w:rPr>
                <w:rFonts w:ascii="Arial" w:hAnsi="Arial" w:cs="Arial"/>
                <w:sz w:val="14"/>
              </w:rPr>
            </w:pPr>
            <w:r w:rsidRPr="00D55E2D">
              <w:rPr>
                <w:rFonts w:ascii="Arial" w:hAnsi="Arial"/>
                <w:sz w:val="14"/>
              </w:rPr>
              <w:t>Rules concerning investigation of accidents and incidents, including recommendations</w:t>
            </w:r>
          </w:p>
        </w:tc>
        <w:tc>
          <w:tcPr>
            <w:tcW w:w="1843" w:type="dxa"/>
            <w:tcBorders>
              <w:top w:val="single" w:sz="12" w:space="0" w:color="auto"/>
              <w:left w:val="single" w:sz="4" w:space="0" w:color="000000"/>
              <w:bottom w:val="single" w:sz="4" w:space="0" w:color="000000"/>
              <w:right w:val="single" w:sz="4" w:space="0" w:color="000000"/>
            </w:tcBorders>
          </w:tcPr>
          <w:p w:rsidR="00F106D9" w:rsidRPr="00D55E2D" w:rsidP="00C96C32">
            <w:pPr>
              <w:pStyle w:val="TableParagraph"/>
              <w:pageBreakBefore/>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12" w:space="0" w:color="auto"/>
              <w:left w:val="single" w:sz="4" w:space="0" w:color="000000"/>
              <w:bottom w:val="single" w:sz="4" w:space="0" w:color="000000"/>
              <w:right w:val="single" w:sz="4" w:space="0" w:color="000000"/>
            </w:tcBorders>
          </w:tcPr>
          <w:p w:rsidR="00F106D9" w:rsidRPr="00D55E2D" w:rsidP="00C96C32">
            <w:pPr>
              <w:pStyle w:val="TableParagraph"/>
              <w:pageBreakBefore/>
              <w:ind w:left="57" w:right="57"/>
              <w:rPr>
                <w:rFonts w:ascii="Arial" w:hAnsi="Arial" w:cs="Arial"/>
                <w:sz w:val="14"/>
              </w:rPr>
            </w:pPr>
            <w:r w:rsidRPr="00D55E2D">
              <w:rPr>
                <w:rFonts w:ascii="Arial" w:hAnsi="Arial"/>
                <w:sz w:val="14"/>
              </w:rPr>
              <w:t>1.1.2010</w:t>
            </w:r>
          </w:p>
        </w:tc>
        <w:tc>
          <w:tcPr>
            <w:tcW w:w="1560" w:type="dxa"/>
            <w:tcBorders>
              <w:top w:val="single" w:sz="12" w:space="0" w:color="auto"/>
              <w:left w:val="single" w:sz="4" w:space="0" w:color="000000"/>
              <w:bottom w:val="single" w:sz="4" w:space="0" w:color="000000"/>
              <w:right w:val="single" w:sz="4" w:space="0" w:color="000000"/>
            </w:tcBorders>
          </w:tcPr>
          <w:p w:rsidR="00F106D9" w:rsidRPr="00D55E2D" w:rsidP="00C96C32">
            <w:pPr>
              <w:pStyle w:val="TableParagraph"/>
              <w:pageBreakBefore/>
              <w:ind w:left="57" w:right="57"/>
              <w:rPr>
                <w:rFonts w:ascii="Arial" w:hAnsi="Arial" w:cs="Arial"/>
                <w:sz w:val="14"/>
              </w:rPr>
            </w:pPr>
            <w:r w:rsidRPr="00D55E2D">
              <w:rPr>
                <w:rFonts w:ascii="Arial" w:hAnsi="Arial"/>
                <w:sz w:val="14"/>
              </w:rPr>
              <w:t>New law</w:t>
            </w:r>
          </w:p>
        </w:tc>
        <w:tc>
          <w:tcPr>
            <w:tcW w:w="1701" w:type="dxa"/>
            <w:tcBorders>
              <w:top w:val="single" w:sz="12" w:space="0" w:color="auto"/>
              <w:left w:val="single" w:sz="4" w:space="0" w:color="000000"/>
              <w:bottom w:val="single" w:sz="4" w:space="0" w:color="000000"/>
            </w:tcBorders>
          </w:tcPr>
          <w:p w:rsidR="00F106D9" w:rsidRPr="00D55E2D" w:rsidP="00C96C32">
            <w:pPr>
              <w:pStyle w:val="TableParagraph"/>
              <w:pageBreakBefore/>
              <w:ind w:left="57" w:right="57"/>
              <w:jc w:val="left"/>
              <w:rPr>
                <w:rFonts w:ascii="Arial" w:hAnsi="Arial" w:cs="Arial"/>
                <w:sz w:val="14"/>
              </w:rPr>
            </w:pPr>
            <w:r w:rsidRPr="00D55E2D">
              <w:rPr>
                <w:rFonts w:ascii="Arial" w:hAnsi="Arial"/>
                <w:sz w:val="14"/>
              </w:rPr>
              <w:t>Duties of IMs and RUs in the event of accidents, incidents and emergencies, investigation of their causes and taking of measures</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Regulation ŽSR Z 17 – Accidents and incidents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9.12.2007</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National safety rule, amended on 1.1.2010 and 1.1.2011</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Procedures in the event of accidents, incidents and emergencies and investigation of their causes</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for national safety indicators, including the method of their collection and analysis</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Duties of IMs and RUs – collection of safety indicators and their reporting to the NSA in a safety report</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nil"/>
              <w:bottom w:val="single" w:sz="4" w:space="0" w:color="000000"/>
              <w:right w:val="single" w:sz="4" w:space="0" w:color="000000"/>
            </w:tcBorders>
          </w:tcPr>
          <w:p w:rsidR="00F106D9" w:rsidRPr="00D55E2D" w:rsidP="00C96C32">
            <w:pPr>
              <w:pStyle w:val="TableParagraph"/>
              <w:spacing w:before="120"/>
              <w:ind w:left="57" w:right="57"/>
              <w:rPr>
                <w:rFonts w:ascii="Arial" w:hAnsi="Arial" w:cs="Arial"/>
                <w:sz w:val="14"/>
              </w:rPr>
            </w:pP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No.433/2010 Coll.</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Amendment to Act No 513/2009 Coll. on railways</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Safety indicators – reporting, report structure</w:t>
            </w:r>
          </w:p>
        </w:tc>
      </w:tr>
      <w:tr w:rsidTr="007045D8">
        <w:tblPrEx>
          <w:tblW w:w="9920" w:type="dxa"/>
          <w:tblInd w:w="130" w:type="dxa"/>
          <w:tblLayout w:type="fixed"/>
          <w:tblCellMar>
            <w:left w:w="0" w:type="dxa"/>
            <w:right w:w="0" w:type="dxa"/>
          </w:tblCellMar>
          <w:tblLook w:val="01E0"/>
        </w:tblPrEx>
        <w:trPr>
          <w:trHeight w:val="20"/>
        </w:trPr>
        <w:tc>
          <w:tcPr>
            <w:tcW w:w="3257" w:type="dxa"/>
            <w:vMerge w:val="restart"/>
            <w:tcBorders>
              <w:top w:val="single" w:sz="4" w:space="0" w:color="000000"/>
              <w:bottom w:val="single" w:sz="12" w:space="0" w:color="000000"/>
              <w:right w:val="single" w:sz="4" w:space="0" w:color="000000"/>
            </w:tcBorders>
          </w:tcPr>
          <w:p w:rsidR="00F106D9" w:rsidRPr="00D55E2D" w:rsidP="00C96C32">
            <w:pPr>
              <w:pStyle w:val="TableParagraph"/>
              <w:spacing w:before="120"/>
              <w:ind w:left="57" w:right="57"/>
              <w:rPr>
                <w:rFonts w:ascii="Arial" w:hAnsi="Arial" w:cs="Arial"/>
                <w:sz w:val="14"/>
              </w:rPr>
            </w:pPr>
            <w:r w:rsidRPr="00D55E2D">
              <w:rPr>
                <w:rFonts w:ascii="Arial" w:hAnsi="Arial"/>
                <w:sz w:val="14"/>
              </w:rPr>
              <w:t>Rules concerning requirements for authorisation of placing in service the infrastructure (tracks, bridges, tunnels, energy, ATC, radio, signalling, interlocking, level crossings, platforms, etc.)</w:t>
            </w:r>
          </w:p>
        </w:tc>
        <w:tc>
          <w:tcPr>
            <w:tcW w:w="1843"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Act No 513/2009 Coll. on railways, and amending certain acts</w:t>
            </w:r>
          </w:p>
        </w:tc>
        <w:tc>
          <w:tcPr>
            <w:tcW w:w="1559"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1.1.2010</w:t>
            </w:r>
          </w:p>
        </w:tc>
        <w:tc>
          <w:tcPr>
            <w:tcW w:w="1560" w:type="dxa"/>
            <w:tcBorders>
              <w:top w:val="single" w:sz="4" w:space="0" w:color="000000"/>
              <w:left w:val="single" w:sz="4" w:space="0" w:color="000000"/>
              <w:bottom w:val="single" w:sz="4"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4"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Rules concerning construction and operation of railways, construction and technical requirements for the construction of railways and their parts, putting railways into operation</w:t>
            </w:r>
          </w:p>
        </w:tc>
      </w:tr>
      <w:tr w:rsidTr="007045D8">
        <w:tblPrEx>
          <w:tblW w:w="9920" w:type="dxa"/>
          <w:tblInd w:w="130" w:type="dxa"/>
          <w:tblLayout w:type="fixed"/>
          <w:tblCellMar>
            <w:left w:w="0" w:type="dxa"/>
            <w:right w:w="0" w:type="dxa"/>
          </w:tblCellMar>
          <w:tblLook w:val="01E0"/>
        </w:tblPrEx>
        <w:trPr>
          <w:trHeight w:val="20"/>
        </w:trPr>
        <w:tc>
          <w:tcPr>
            <w:tcW w:w="3257" w:type="dxa"/>
            <w:vMerge/>
            <w:tcBorders>
              <w:top w:val="single" w:sz="12" w:space="0" w:color="auto"/>
              <w:bottom w:val="single" w:sz="12" w:space="0" w:color="000000"/>
              <w:right w:val="single" w:sz="4" w:space="0" w:color="000000"/>
            </w:tcBorders>
          </w:tcPr>
          <w:p w:rsidR="00F106D9" w:rsidRPr="00D55E2D" w:rsidP="00C96C32">
            <w:pPr>
              <w:rPr>
                <w:rFonts w:ascii="Arial" w:hAnsi="Arial" w:cs="Arial"/>
                <w:sz w:val="2"/>
                <w:szCs w:val="2"/>
              </w:rPr>
            </w:pPr>
          </w:p>
        </w:tc>
        <w:tc>
          <w:tcPr>
            <w:tcW w:w="1843" w:type="dxa"/>
            <w:tcBorders>
              <w:top w:val="single" w:sz="4" w:space="0" w:color="000000"/>
              <w:left w:val="single" w:sz="4" w:space="0" w:color="000000"/>
              <w:bottom w:val="single" w:sz="12"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Decree No 350/2010 Coll. on Construction and Technical Rules on Railways</w:t>
            </w:r>
          </w:p>
        </w:tc>
        <w:tc>
          <w:tcPr>
            <w:tcW w:w="1559" w:type="dxa"/>
            <w:tcBorders>
              <w:top w:val="single" w:sz="4" w:space="0" w:color="000000"/>
              <w:left w:val="single" w:sz="4" w:space="0" w:color="000000"/>
              <w:bottom w:val="single" w:sz="12"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15.9.2010</w:t>
            </w:r>
          </w:p>
        </w:tc>
        <w:tc>
          <w:tcPr>
            <w:tcW w:w="1560" w:type="dxa"/>
            <w:tcBorders>
              <w:top w:val="single" w:sz="4" w:space="0" w:color="000000"/>
              <w:left w:val="single" w:sz="4" w:space="0" w:color="000000"/>
              <w:bottom w:val="single" w:sz="12" w:space="0" w:color="000000"/>
              <w:right w:val="single" w:sz="4" w:space="0" w:color="000000"/>
            </w:tcBorders>
          </w:tcPr>
          <w:p w:rsidR="00F106D9" w:rsidRPr="00D55E2D" w:rsidP="00C96C32">
            <w:pPr>
              <w:pStyle w:val="TableParagraph"/>
              <w:ind w:left="57" w:right="57"/>
              <w:rPr>
                <w:rFonts w:ascii="Arial" w:hAnsi="Arial" w:cs="Arial"/>
                <w:sz w:val="14"/>
              </w:rPr>
            </w:pPr>
            <w:r w:rsidRPr="00D55E2D">
              <w:rPr>
                <w:rFonts w:ascii="Arial" w:hAnsi="Arial"/>
                <w:sz w:val="14"/>
              </w:rPr>
              <w:t>New law</w:t>
            </w:r>
          </w:p>
        </w:tc>
        <w:tc>
          <w:tcPr>
            <w:tcW w:w="1701" w:type="dxa"/>
            <w:tcBorders>
              <w:top w:val="single" w:sz="4" w:space="0" w:color="000000"/>
              <w:left w:val="single" w:sz="4" w:space="0" w:color="000000"/>
              <w:bottom w:val="single" w:sz="12" w:space="0" w:color="000000"/>
            </w:tcBorders>
          </w:tcPr>
          <w:p w:rsidR="00F106D9" w:rsidRPr="00D55E2D" w:rsidP="00C96C32">
            <w:pPr>
              <w:pStyle w:val="TableParagraph"/>
              <w:ind w:left="57" w:right="57"/>
              <w:jc w:val="left"/>
              <w:rPr>
                <w:rFonts w:ascii="Arial" w:hAnsi="Arial" w:cs="Arial"/>
                <w:sz w:val="14"/>
              </w:rPr>
            </w:pPr>
            <w:r w:rsidRPr="00D55E2D">
              <w:rPr>
                <w:rFonts w:ascii="Arial" w:hAnsi="Arial"/>
                <w:sz w:val="14"/>
              </w:rPr>
              <w:t>Details concerning construction and technical requirements for the design, construction and operation of railways</w:t>
            </w:r>
          </w:p>
        </w:tc>
      </w:tr>
    </w:tbl>
    <w:p w:rsidR="003D6CEB" w:rsidRPr="00D55E2D" w:rsidP="003D6CEB">
      <w:pPr>
        <w:pStyle w:val="BodyText"/>
        <w:jc w:val="center"/>
        <w:rPr>
          <w:noProof/>
        </w:rPr>
      </w:pPr>
      <w:bookmarkStart w:id="188" w:name="_GoBack"/>
      <w:r w:rsidRPr="00D55E2D">
        <w:rPr>
          <w:noProof/>
          <w:lang w:val="fr-LU" w:eastAsia="fr-LU" w:bidi="ar-SA"/>
        </w:rPr>
        <w:drawing>
          <wp:inline distT="0" distB="0" distL="0" distR="0">
            <wp:extent cx="5438775" cy="358965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95507" name="Picture 6"/>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8775" cy="3589655"/>
                    </a:xfrm>
                    <a:prstGeom prst="rect">
                      <a:avLst/>
                    </a:prstGeom>
                    <a:noFill/>
                    <a:ln>
                      <a:noFill/>
                    </a:ln>
                  </pic:spPr>
                </pic:pic>
              </a:graphicData>
            </a:graphic>
          </wp:inline>
        </w:drawing>
      </w:r>
      <w:bookmarkEnd w:id="188"/>
    </w:p>
    <w:p w:rsidR="003D6CEB" w:rsidRPr="00D55E2D" w:rsidP="005E0BFB">
      <w:pPr>
        <w:pStyle w:val="BodyText"/>
        <w:rPr>
          <w:rFonts w:ascii="Arial"/>
          <w:b/>
          <w:sz w:val="12"/>
        </w:rPr>
      </w:pPr>
    </w:p>
    <w:p w:rsidR="00F106D9" w:rsidRPr="00D55E2D">
      <w:pPr>
        <w:spacing w:before="47"/>
        <w:ind w:left="5975"/>
        <w:rPr>
          <w:sz w:val="20"/>
        </w:rPr>
      </w:pPr>
      <w:r w:rsidRPr="00D55E2D">
        <w:rPr>
          <w:sz w:val="20"/>
        </w:rPr>
        <w:t>(</w:t>
      </w:r>
      <w:r w:rsidRPr="00D55E2D">
        <w:rPr>
          <w:sz w:val="20"/>
        </w:rPr>
        <w:t>author</w:t>
      </w:r>
      <w:r w:rsidRPr="00D55E2D">
        <w:rPr>
          <w:sz w:val="20"/>
        </w:rPr>
        <w:t>: Tomás Hornáĉeck)</w:t>
      </w:r>
    </w:p>
    <w:p w:rsidR="00F106D9" w:rsidRPr="00D55E2D" w:rsidP="0015374A">
      <w:pPr>
        <w:pStyle w:val="Style2"/>
        <w:pageBreakBefore/>
        <w:spacing w:before="120" w:after="360"/>
      </w:pPr>
      <w:bookmarkStart w:id="189" w:name="_Toc498939811"/>
      <w:bookmarkStart w:id="190" w:name="_Toc498948100"/>
      <w:bookmarkStart w:id="191" w:name="_Toc498948221"/>
      <w:bookmarkStart w:id="192" w:name="_Toc528402894"/>
      <w:bookmarkStart w:id="193" w:name="_Toc528568536"/>
      <w:bookmarkStart w:id="194" w:name="_Toc533070107"/>
      <w:bookmarkStart w:id="195" w:name="_Toc533070963"/>
      <w:r w:rsidRPr="00D55E2D">
        <w:t>Annex E The development of safety certification and safety authorisations – numerical data</w:t>
      </w:r>
      <w:bookmarkEnd w:id="189"/>
      <w:bookmarkEnd w:id="190"/>
      <w:bookmarkEnd w:id="191"/>
      <w:bookmarkEnd w:id="192"/>
      <w:bookmarkEnd w:id="193"/>
      <w:bookmarkEnd w:id="194"/>
      <w:bookmarkEnd w:id="195"/>
    </w:p>
    <w:p w:rsidR="00F106D9" w:rsidRPr="00D55E2D" w:rsidP="0015374A">
      <w:pPr>
        <w:jc w:val="center"/>
        <w:rPr>
          <w:rFonts w:ascii="Arial" w:hAnsi="Arial" w:cs="Arial"/>
          <w:szCs w:val="20"/>
          <w:u w:val="single"/>
        </w:rPr>
      </w:pPr>
      <w:r w:rsidRPr="00D55E2D">
        <w:rPr>
          <w:rFonts w:ascii="Arial" w:hAnsi="Arial"/>
          <w:u w:val="single"/>
        </w:rPr>
        <w:t>E.1. Safety Certificates according to Directive 2004/49/EC</w:t>
      </w:r>
    </w:p>
    <w:p w:rsidR="00F106D9" w:rsidRPr="00D55E2D" w:rsidP="0015374A">
      <w:pPr>
        <w:pStyle w:val="BodyText"/>
        <w:rPr>
          <w:rFonts w:ascii="Arial"/>
          <w:sz w:val="22"/>
          <w:szCs w:val="22"/>
        </w:rPr>
      </w:pPr>
    </w:p>
    <w:tbl>
      <w:tblPr>
        <w:tblW w:w="9919"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63"/>
        <w:gridCol w:w="2977"/>
        <w:gridCol w:w="3547"/>
        <w:gridCol w:w="2832"/>
      </w:tblGrid>
      <w:tr w:rsidTr="00E4060D">
        <w:tblPrEx>
          <w:tblW w:w="9919"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63" w:type="dxa"/>
            <w:vMerge w:val="restart"/>
            <w:tcBorders>
              <w:right w:val="nil"/>
            </w:tcBorders>
            <w:shd w:val="clear" w:color="auto" w:fill="99CCFF"/>
          </w:tcPr>
          <w:p w:rsidR="0015374A" w:rsidRPr="00D55E2D" w:rsidP="0015374A">
            <w:pPr>
              <w:spacing w:before="60"/>
              <w:ind w:left="421" w:hanging="364"/>
              <w:rPr>
                <w:rFonts w:ascii="Arial" w:hAnsi="Arial" w:cs="Arial"/>
              </w:rPr>
            </w:pPr>
            <w:r w:rsidRPr="00D55E2D">
              <w:rPr>
                <w:rFonts w:ascii="Arial" w:hAnsi="Arial"/>
                <w:sz w:val="14"/>
              </w:rPr>
              <w:t xml:space="preserve">E.1.1 </w:t>
            </w:r>
          </w:p>
        </w:tc>
        <w:tc>
          <w:tcPr>
            <w:tcW w:w="2977" w:type="dxa"/>
            <w:vMerge w:val="restart"/>
            <w:tcBorders>
              <w:left w:val="nil"/>
              <w:right w:val="single" w:sz="6" w:space="0" w:color="000000"/>
            </w:tcBorders>
            <w:shd w:val="clear" w:color="auto" w:fill="99CCFF"/>
          </w:tcPr>
          <w:p w:rsidR="0015374A" w:rsidRPr="00D55E2D" w:rsidP="0015374A">
            <w:pPr>
              <w:spacing w:before="60"/>
              <w:ind w:firstLine="4"/>
              <w:rPr>
                <w:rFonts w:ascii="Arial" w:hAnsi="Arial" w:cs="Arial"/>
              </w:rPr>
            </w:pPr>
            <w:r w:rsidRPr="00D55E2D">
              <w:rPr>
                <w:rFonts w:ascii="Arial" w:hAnsi="Arial"/>
                <w:sz w:val="14"/>
              </w:rPr>
              <w:t>Number of the Part A Safety Certificates issued in the reporting year and in previous years, and which remain valid at the end of year 2017</w:t>
            </w:r>
          </w:p>
        </w:tc>
        <w:tc>
          <w:tcPr>
            <w:tcW w:w="3547" w:type="dxa"/>
            <w:tcBorders>
              <w:left w:val="single" w:sz="6" w:space="0" w:color="000000"/>
              <w:bottom w:val="single" w:sz="6" w:space="0" w:color="000000"/>
              <w:right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Total number of certificates:</w:t>
            </w:r>
          </w:p>
        </w:tc>
        <w:tc>
          <w:tcPr>
            <w:tcW w:w="2832" w:type="dxa"/>
            <w:tcBorders>
              <w:left w:val="single" w:sz="6" w:space="0" w:color="000000"/>
              <w:bottom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Number of certificates Part A in ERADIS:</w:t>
            </w:r>
          </w:p>
        </w:tc>
      </w:tr>
      <w:tr w:rsidTr="00E4060D">
        <w:tblPrEx>
          <w:tblW w:w="9919" w:type="dxa"/>
          <w:tblInd w:w="131" w:type="dxa"/>
          <w:tblLayout w:type="fixed"/>
          <w:tblCellMar>
            <w:left w:w="0" w:type="dxa"/>
            <w:right w:w="0" w:type="dxa"/>
          </w:tblCellMar>
          <w:tblLook w:val="01E0"/>
        </w:tblPrEx>
        <w:trPr>
          <w:trHeight w:val="20"/>
        </w:trPr>
        <w:tc>
          <w:tcPr>
            <w:tcW w:w="563" w:type="dxa"/>
            <w:vMerge/>
            <w:tcBorders>
              <w:top w:val="single" w:sz="2"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2" w:space="0" w:color="000000"/>
              <w:left w:val="nil"/>
              <w:right w:val="single" w:sz="6" w:space="0" w:color="000000"/>
            </w:tcBorders>
            <w:shd w:val="clear" w:color="auto" w:fill="99CCFF"/>
          </w:tcPr>
          <w:p w:rsidR="0015374A" w:rsidRPr="00D55E2D">
            <w:pPr>
              <w:rPr>
                <w:rFonts w:ascii="Arial" w:hAnsi="Arial" w:cs="Arial"/>
                <w:sz w:val="2"/>
                <w:szCs w:val="2"/>
              </w:rPr>
            </w:pPr>
          </w:p>
        </w:tc>
        <w:tc>
          <w:tcPr>
            <w:tcW w:w="6379" w:type="dxa"/>
            <w:gridSpan w:val="2"/>
            <w:tcBorders>
              <w:top w:val="single" w:sz="6" w:space="0" w:color="000000"/>
              <w:left w:val="single" w:sz="6" w:space="0" w:color="000000"/>
              <w:bottom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in the reporting year: 6</w:t>
            </w:r>
          </w:p>
        </w:tc>
      </w:tr>
      <w:tr w:rsidTr="00E4060D">
        <w:tblPrEx>
          <w:tblW w:w="9919" w:type="dxa"/>
          <w:tblInd w:w="131" w:type="dxa"/>
          <w:tblLayout w:type="fixed"/>
          <w:tblCellMar>
            <w:left w:w="0" w:type="dxa"/>
            <w:right w:w="0" w:type="dxa"/>
          </w:tblCellMar>
          <w:tblLook w:val="01E0"/>
        </w:tblPrEx>
        <w:trPr>
          <w:trHeight w:val="20"/>
        </w:trPr>
        <w:tc>
          <w:tcPr>
            <w:tcW w:w="563" w:type="dxa"/>
            <w:vMerge/>
            <w:tcBorders>
              <w:top w:val="single" w:sz="2"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2" w:space="0" w:color="000000"/>
              <w:left w:val="nil"/>
              <w:right w:val="single" w:sz="6" w:space="0" w:color="000000"/>
            </w:tcBorders>
            <w:shd w:val="clear" w:color="auto" w:fill="99CCFF"/>
          </w:tcPr>
          <w:p w:rsidR="0015374A" w:rsidRPr="00D55E2D">
            <w:pPr>
              <w:rPr>
                <w:rFonts w:ascii="Arial" w:hAnsi="Arial" w:cs="Arial"/>
                <w:sz w:val="2"/>
                <w:szCs w:val="2"/>
              </w:rPr>
            </w:pPr>
          </w:p>
        </w:tc>
        <w:tc>
          <w:tcPr>
            <w:tcW w:w="6379" w:type="dxa"/>
            <w:gridSpan w:val="2"/>
            <w:tcBorders>
              <w:top w:val="single" w:sz="6" w:space="0" w:color="000000"/>
              <w:left w:val="single" w:sz="6" w:space="0" w:color="000000"/>
              <w:bottom w:val="single" w:sz="2"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in previous years: 24</w:t>
            </w:r>
          </w:p>
        </w:tc>
      </w:tr>
      <w:tr w:rsidTr="00E4060D">
        <w:tblPrEx>
          <w:tblW w:w="9919" w:type="dxa"/>
          <w:tblInd w:w="131" w:type="dxa"/>
          <w:tblLayout w:type="fixed"/>
          <w:tblCellMar>
            <w:left w:w="0" w:type="dxa"/>
            <w:right w:w="0" w:type="dxa"/>
          </w:tblCellMar>
          <w:tblLook w:val="01E0"/>
        </w:tblPrEx>
        <w:trPr>
          <w:trHeight w:val="20"/>
        </w:trPr>
        <w:tc>
          <w:tcPr>
            <w:tcW w:w="563" w:type="dxa"/>
            <w:vMerge/>
            <w:tcBorders>
              <w:top w:val="single" w:sz="2"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2" w:space="0" w:color="000000"/>
              <w:left w:val="nil"/>
              <w:right w:val="single" w:sz="6" w:space="0" w:color="000000"/>
            </w:tcBorders>
            <w:shd w:val="clear" w:color="auto" w:fill="99CCFF"/>
          </w:tcPr>
          <w:p w:rsidR="0015374A" w:rsidRPr="00D55E2D">
            <w:pPr>
              <w:rPr>
                <w:rFonts w:ascii="Arial" w:hAnsi="Arial" w:cs="Arial"/>
                <w:sz w:val="2"/>
                <w:szCs w:val="2"/>
              </w:rPr>
            </w:pPr>
          </w:p>
        </w:tc>
        <w:tc>
          <w:tcPr>
            <w:tcW w:w="6379" w:type="dxa"/>
            <w:gridSpan w:val="2"/>
            <w:tcBorders>
              <w:top w:val="single" w:sz="2" w:space="0" w:color="000000"/>
              <w:left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valid at the end of 2017: 30</w:t>
            </w:r>
          </w:p>
        </w:tc>
      </w:tr>
    </w:tbl>
    <w:p w:rsidR="00F106D9" w:rsidRPr="00D55E2D" w:rsidP="0015374A">
      <w:pPr>
        <w:pStyle w:val="BodyText"/>
        <w:rPr>
          <w:rFonts w:ascii="Arial"/>
          <w:sz w:val="22"/>
          <w:szCs w:val="22"/>
        </w:rPr>
      </w:pPr>
    </w:p>
    <w:tbl>
      <w:tblPr>
        <w:tblW w:w="9919"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63"/>
        <w:gridCol w:w="2977"/>
        <w:gridCol w:w="2410"/>
        <w:gridCol w:w="1137"/>
        <w:gridCol w:w="2832"/>
      </w:tblGrid>
      <w:tr w:rsidTr="00672128">
        <w:tblPrEx>
          <w:tblW w:w="9919"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63" w:type="dxa"/>
            <w:vMerge w:val="restart"/>
            <w:tcBorders>
              <w:right w:val="nil"/>
            </w:tcBorders>
            <w:shd w:val="clear" w:color="auto" w:fill="99CCFF"/>
          </w:tcPr>
          <w:p w:rsidR="0015374A" w:rsidRPr="00D55E2D" w:rsidP="0015374A">
            <w:pPr>
              <w:spacing w:before="60"/>
              <w:ind w:left="482" w:hanging="425"/>
              <w:rPr>
                <w:rFonts w:ascii="Arial" w:hAnsi="Arial" w:cs="Arial"/>
                <w:sz w:val="14"/>
              </w:rPr>
            </w:pPr>
            <w:r w:rsidRPr="00D55E2D">
              <w:rPr>
                <w:rFonts w:ascii="Arial" w:hAnsi="Arial"/>
                <w:sz w:val="14"/>
              </w:rPr>
              <w:t xml:space="preserve">E.1.2 </w:t>
            </w:r>
          </w:p>
        </w:tc>
        <w:tc>
          <w:tcPr>
            <w:tcW w:w="2977" w:type="dxa"/>
            <w:vMerge w:val="restart"/>
            <w:tcBorders>
              <w:left w:val="nil"/>
              <w:right w:val="single" w:sz="6" w:space="0" w:color="000000"/>
            </w:tcBorders>
            <w:shd w:val="clear" w:color="auto" w:fill="99CCFF"/>
          </w:tcPr>
          <w:p w:rsidR="0015374A" w:rsidRPr="00D55E2D" w:rsidP="008F166C">
            <w:pPr>
              <w:spacing w:before="60"/>
              <w:ind w:left="4" w:hanging="4"/>
              <w:rPr>
                <w:rFonts w:ascii="Arial" w:hAnsi="Arial" w:cs="Arial"/>
                <w:sz w:val="14"/>
              </w:rPr>
            </w:pPr>
            <w:r w:rsidRPr="00D55E2D">
              <w:rPr>
                <w:rFonts w:ascii="Arial" w:hAnsi="Arial"/>
                <w:sz w:val="14"/>
              </w:rPr>
              <w:t>Number of the Part B Safety Certificates issued in the reporting year and in previous years by your Member State, and which remain valid at the end of 2017</w:t>
            </w:r>
          </w:p>
        </w:tc>
        <w:tc>
          <w:tcPr>
            <w:tcW w:w="3547" w:type="dxa"/>
            <w:gridSpan w:val="2"/>
            <w:tcBorders>
              <w:left w:val="single" w:sz="6" w:space="0" w:color="000000"/>
              <w:bottom w:val="single" w:sz="6" w:space="0" w:color="000000"/>
              <w:right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Total number of certificates:</w:t>
            </w:r>
          </w:p>
        </w:tc>
        <w:tc>
          <w:tcPr>
            <w:tcW w:w="2832" w:type="dxa"/>
            <w:tcBorders>
              <w:left w:val="single" w:sz="6" w:space="0" w:color="000000"/>
              <w:bottom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Number of certificates Part B in ERADIS:</w:t>
            </w:r>
          </w:p>
        </w:tc>
      </w:tr>
      <w:tr w:rsidTr="00672128">
        <w:tblPrEx>
          <w:tblW w:w="9919"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vMerge w:val="restart"/>
            <w:tcBorders>
              <w:top w:val="single" w:sz="6" w:space="0" w:color="000000"/>
              <w:left w:val="single" w:sz="6" w:space="0" w:color="000000"/>
              <w:bottom w:val="single" w:sz="12" w:space="0" w:color="000000"/>
              <w:right w:val="single" w:sz="6" w:space="0" w:color="000000"/>
            </w:tcBorders>
          </w:tcPr>
          <w:p w:rsidR="0015374A" w:rsidRPr="00D55E2D" w:rsidP="004D71E5">
            <w:pPr>
              <w:pStyle w:val="TableParagraph"/>
              <w:spacing w:before="60" w:after="60"/>
              <w:ind w:left="57" w:right="57"/>
              <w:rPr>
                <w:rFonts w:ascii="Arial" w:hAnsi="Arial" w:cs="Arial"/>
                <w:sz w:val="14"/>
              </w:rPr>
            </w:pPr>
            <w:r w:rsidRPr="00D55E2D">
              <w:rPr>
                <w:rFonts w:ascii="Arial" w:hAnsi="Arial"/>
                <w:sz w:val="14"/>
              </w:rPr>
              <w:t>in the Slovak Republic:</w:t>
            </w:r>
          </w:p>
        </w:tc>
        <w:tc>
          <w:tcPr>
            <w:tcW w:w="3969" w:type="dxa"/>
            <w:gridSpan w:val="2"/>
            <w:tcBorders>
              <w:top w:val="single" w:sz="6" w:space="0" w:color="000000"/>
              <w:left w:val="single" w:sz="6" w:space="0" w:color="000000"/>
              <w:bottom w:val="single" w:sz="2"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in the reporting year: 6</w:t>
            </w:r>
          </w:p>
        </w:tc>
      </w:tr>
      <w:tr w:rsidTr="00672128">
        <w:tblPrEx>
          <w:tblW w:w="9919"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vMerge/>
            <w:tcBorders>
              <w:top w:val="single" w:sz="2" w:space="0" w:color="000000"/>
              <w:left w:val="single" w:sz="6" w:space="0" w:color="000000"/>
              <w:bottom w:val="single" w:sz="12" w:space="0" w:color="000000"/>
              <w:right w:val="single" w:sz="6" w:space="0" w:color="000000"/>
            </w:tcBorders>
          </w:tcPr>
          <w:p w:rsidR="0015374A" w:rsidRPr="00D55E2D" w:rsidP="004D71E5">
            <w:pPr>
              <w:pStyle w:val="TableParagraph"/>
              <w:spacing w:before="60" w:after="60"/>
              <w:ind w:left="57" w:right="57"/>
              <w:rPr>
                <w:rFonts w:ascii="Arial" w:hAnsi="Arial" w:cs="Arial"/>
                <w:sz w:val="14"/>
              </w:rPr>
            </w:pPr>
          </w:p>
        </w:tc>
        <w:tc>
          <w:tcPr>
            <w:tcW w:w="3969" w:type="dxa"/>
            <w:gridSpan w:val="2"/>
            <w:tcBorders>
              <w:top w:val="single" w:sz="2" w:space="0" w:color="000000"/>
              <w:left w:val="single" w:sz="6" w:space="0" w:color="000000"/>
              <w:bottom w:val="single" w:sz="2"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in previous years: 24</w:t>
            </w:r>
          </w:p>
        </w:tc>
      </w:tr>
      <w:tr w:rsidTr="00672128">
        <w:tblPrEx>
          <w:tblW w:w="9919"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vMerge/>
            <w:tcBorders>
              <w:top w:val="single" w:sz="2" w:space="0" w:color="000000"/>
              <w:left w:val="single" w:sz="6" w:space="0" w:color="000000"/>
              <w:bottom w:val="single" w:sz="2" w:space="0" w:color="000000"/>
              <w:right w:val="single" w:sz="6" w:space="0" w:color="000000"/>
            </w:tcBorders>
          </w:tcPr>
          <w:p w:rsidR="0015374A" w:rsidRPr="00D55E2D" w:rsidP="004D71E5">
            <w:pPr>
              <w:pStyle w:val="TableParagraph"/>
              <w:spacing w:before="60" w:after="60"/>
              <w:ind w:left="57" w:right="57"/>
              <w:rPr>
                <w:rFonts w:ascii="Arial" w:hAnsi="Arial" w:cs="Arial"/>
                <w:sz w:val="14"/>
              </w:rPr>
            </w:pPr>
          </w:p>
        </w:tc>
        <w:tc>
          <w:tcPr>
            <w:tcW w:w="3969" w:type="dxa"/>
            <w:gridSpan w:val="2"/>
            <w:tcBorders>
              <w:top w:val="single" w:sz="2" w:space="0" w:color="000000"/>
              <w:left w:val="single" w:sz="6" w:space="0" w:color="000000"/>
              <w:bottom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valid at the end of 2017: 30</w:t>
            </w:r>
          </w:p>
        </w:tc>
      </w:tr>
      <w:tr w:rsidTr="00672128">
        <w:tblPrEx>
          <w:tblW w:w="9919"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vMerge w:val="restart"/>
            <w:tcBorders>
              <w:top w:val="single" w:sz="2" w:space="0" w:color="000000"/>
              <w:left w:val="single" w:sz="6" w:space="0" w:color="000000"/>
              <w:right w:val="single" w:sz="6" w:space="0" w:color="000000"/>
            </w:tcBorders>
          </w:tcPr>
          <w:p w:rsidR="0015374A" w:rsidRPr="00D55E2D" w:rsidP="004D71E5">
            <w:pPr>
              <w:pStyle w:val="TableParagraph"/>
              <w:spacing w:before="60" w:after="60"/>
              <w:ind w:left="57" w:right="57"/>
              <w:rPr>
                <w:rFonts w:ascii="Arial" w:hAnsi="Arial" w:cs="Arial"/>
                <w:sz w:val="14"/>
              </w:rPr>
            </w:pPr>
            <w:r w:rsidRPr="00D55E2D">
              <w:rPr>
                <w:rFonts w:ascii="Arial" w:hAnsi="Arial"/>
                <w:sz w:val="14"/>
              </w:rPr>
              <w:t>in another Member State: (number of Part B Certificates, for which the Part A has been issued in another Member State)</w:t>
            </w:r>
          </w:p>
        </w:tc>
        <w:tc>
          <w:tcPr>
            <w:tcW w:w="3969" w:type="dxa"/>
            <w:gridSpan w:val="2"/>
            <w:tcBorders>
              <w:top w:val="single" w:sz="6" w:space="0" w:color="000000"/>
              <w:left w:val="single" w:sz="6" w:space="0" w:color="000000"/>
              <w:bottom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in the reporting year: 3</w:t>
            </w:r>
          </w:p>
        </w:tc>
      </w:tr>
      <w:tr w:rsidTr="00672128">
        <w:tblPrEx>
          <w:tblW w:w="9919"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vMerge/>
            <w:tcBorders>
              <w:top w:val="single" w:sz="12" w:space="0" w:color="000000"/>
              <w:left w:val="single" w:sz="6" w:space="0" w:color="000000"/>
              <w:right w:val="single" w:sz="6" w:space="0" w:color="000000"/>
            </w:tcBorders>
          </w:tcPr>
          <w:p w:rsidR="0015374A" w:rsidRPr="00D55E2D">
            <w:pPr>
              <w:rPr>
                <w:rFonts w:ascii="Arial" w:hAnsi="Arial" w:cs="Arial"/>
                <w:sz w:val="2"/>
                <w:szCs w:val="2"/>
              </w:rPr>
            </w:pPr>
          </w:p>
        </w:tc>
        <w:tc>
          <w:tcPr>
            <w:tcW w:w="3969" w:type="dxa"/>
            <w:gridSpan w:val="2"/>
            <w:tcBorders>
              <w:top w:val="single" w:sz="6" w:space="0" w:color="000000"/>
              <w:left w:val="single" w:sz="6" w:space="0" w:color="000000"/>
              <w:bottom w:val="single" w:sz="6"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in previous years: 9</w:t>
            </w:r>
          </w:p>
        </w:tc>
      </w:tr>
      <w:tr w:rsidTr="00672128">
        <w:tblPrEx>
          <w:tblW w:w="9919"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vMerge/>
            <w:tcBorders>
              <w:top w:val="single" w:sz="12" w:space="0" w:color="000000"/>
              <w:left w:val="single" w:sz="6" w:space="0" w:color="000000"/>
              <w:right w:val="single" w:sz="6" w:space="0" w:color="000000"/>
            </w:tcBorders>
          </w:tcPr>
          <w:p w:rsidR="0015374A" w:rsidRPr="00D55E2D">
            <w:pPr>
              <w:rPr>
                <w:rFonts w:ascii="Arial" w:hAnsi="Arial" w:cs="Arial"/>
                <w:sz w:val="2"/>
                <w:szCs w:val="2"/>
              </w:rPr>
            </w:pPr>
          </w:p>
        </w:tc>
        <w:tc>
          <w:tcPr>
            <w:tcW w:w="3969" w:type="dxa"/>
            <w:gridSpan w:val="2"/>
            <w:tcBorders>
              <w:top w:val="single" w:sz="6" w:space="0" w:color="000000"/>
              <w:left w:val="single" w:sz="6" w:space="0" w:color="000000"/>
              <w:bottom w:val="single" w:sz="8" w:space="0" w:color="000000"/>
            </w:tcBorders>
          </w:tcPr>
          <w:p w:rsidR="0015374A" w:rsidRPr="00D55E2D" w:rsidP="0015374A">
            <w:pPr>
              <w:pStyle w:val="TableParagraph"/>
              <w:spacing w:before="60" w:after="60"/>
              <w:ind w:left="57"/>
              <w:rPr>
                <w:rFonts w:ascii="Arial" w:hAnsi="Arial" w:cs="Arial"/>
                <w:sz w:val="14"/>
              </w:rPr>
            </w:pPr>
            <w:r w:rsidRPr="00D55E2D">
              <w:rPr>
                <w:rFonts w:ascii="Arial" w:hAnsi="Arial"/>
                <w:sz w:val="14"/>
              </w:rPr>
              <w:t>valid at the end of 2017: 12</w:t>
            </w:r>
          </w:p>
        </w:tc>
      </w:tr>
    </w:tbl>
    <w:p w:rsidR="00F106D9" w:rsidRPr="00D55E2D" w:rsidP="0015374A">
      <w:pPr>
        <w:pStyle w:val="BodyText"/>
        <w:rPr>
          <w:rFonts w:ascii="Arial"/>
          <w:sz w:val="22"/>
          <w:szCs w:val="22"/>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64"/>
        <w:gridCol w:w="2977"/>
        <w:gridCol w:w="2410"/>
        <w:gridCol w:w="567"/>
        <w:gridCol w:w="567"/>
        <w:gridCol w:w="567"/>
      </w:tblGrid>
      <w:tr w:rsidTr="00672128">
        <w:tblPrEx>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64" w:type="dxa"/>
            <w:vMerge w:val="restart"/>
            <w:tcBorders>
              <w:right w:val="nil"/>
            </w:tcBorders>
            <w:shd w:val="clear" w:color="auto" w:fill="99CCFF"/>
          </w:tcPr>
          <w:p w:rsidR="0015374A" w:rsidRPr="00D55E2D" w:rsidP="0015374A">
            <w:pPr>
              <w:spacing w:before="60"/>
              <w:ind w:left="482" w:hanging="425"/>
              <w:rPr>
                <w:rFonts w:ascii="Arial" w:hAnsi="Arial" w:cs="Arial"/>
                <w:sz w:val="14"/>
              </w:rPr>
            </w:pPr>
            <w:r w:rsidRPr="00D55E2D">
              <w:rPr>
                <w:rFonts w:ascii="Arial" w:hAnsi="Arial"/>
                <w:sz w:val="14"/>
              </w:rPr>
              <w:t xml:space="preserve">E.1.3 </w:t>
            </w:r>
          </w:p>
        </w:tc>
        <w:tc>
          <w:tcPr>
            <w:tcW w:w="2977" w:type="dxa"/>
            <w:vMerge w:val="restart"/>
            <w:tcBorders>
              <w:left w:val="nil"/>
              <w:right w:val="single" w:sz="6" w:space="0" w:color="000000"/>
            </w:tcBorders>
            <w:shd w:val="clear" w:color="auto" w:fill="99CCFF"/>
          </w:tcPr>
          <w:p w:rsidR="0015374A" w:rsidRPr="00D55E2D" w:rsidP="0015374A">
            <w:pPr>
              <w:spacing w:before="60"/>
              <w:ind w:left="4" w:hanging="4"/>
              <w:rPr>
                <w:rFonts w:ascii="Arial" w:hAnsi="Arial" w:cs="Arial"/>
                <w:sz w:val="14"/>
              </w:rPr>
            </w:pPr>
            <w:r w:rsidRPr="00D55E2D">
              <w:rPr>
                <w:rFonts w:ascii="Arial" w:hAnsi="Arial"/>
                <w:sz w:val="14"/>
              </w:rPr>
              <w:t>Number of new applications for the Part A Safety Certificates submitted by railway undertakings in 2017</w:t>
            </w:r>
          </w:p>
        </w:tc>
        <w:tc>
          <w:tcPr>
            <w:tcW w:w="2410" w:type="dxa"/>
            <w:tcBorders>
              <w:left w:val="single" w:sz="6" w:space="0" w:color="000000"/>
              <w:bottom w:val="single" w:sz="6" w:space="0" w:color="000000"/>
              <w:right w:val="single" w:sz="6" w:space="0" w:color="000000"/>
            </w:tcBorders>
          </w:tcPr>
          <w:p w:rsidR="0015374A" w:rsidRPr="00D55E2D" w:rsidP="00E4060D">
            <w:pPr>
              <w:pStyle w:val="TableParagraph"/>
              <w:spacing w:before="60" w:after="60"/>
              <w:ind w:left="57" w:right="57"/>
              <w:rPr>
                <w:rFonts w:ascii="Arial" w:hAnsi="Arial" w:cs="Arial"/>
                <w:sz w:val="14"/>
              </w:rPr>
            </w:pPr>
            <w:r w:rsidRPr="00D55E2D">
              <w:rPr>
                <w:rFonts w:ascii="Arial" w:hAnsi="Arial"/>
                <w:sz w:val="14"/>
              </w:rPr>
              <w:t>Type of certificate</w:t>
            </w:r>
          </w:p>
        </w:tc>
        <w:tc>
          <w:tcPr>
            <w:tcW w:w="567" w:type="dxa"/>
            <w:tcBorders>
              <w:left w:val="single" w:sz="6" w:space="0" w:color="000000"/>
              <w:bottom w:val="single" w:sz="6" w:space="0" w:color="000000"/>
              <w:right w:val="single" w:sz="2" w:space="0" w:color="000000"/>
            </w:tcBorders>
          </w:tcPr>
          <w:p w:rsidR="0015374A" w:rsidRPr="00D55E2D">
            <w:pPr>
              <w:pStyle w:val="TableParagraph"/>
              <w:spacing w:before="66"/>
              <w:ind w:left="34"/>
              <w:rPr>
                <w:rFonts w:ascii="Arial" w:hAnsi="Arial" w:cs="Arial"/>
                <w:sz w:val="14"/>
              </w:rPr>
            </w:pPr>
            <w:r w:rsidRPr="00D55E2D">
              <w:rPr>
                <w:rFonts w:ascii="Arial" w:hAnsi="Arial"/>
                <w:sz w:val="14"/>
              </w:rPr>
              <w:t>A</w:t>
            </w:r>
          </w:p>
        </w:tc>
        <w:tc>
          <w:tcPr>
            <w:tcW w:w="567" w:type="dxa"/>
            <w:tcBorders>
              <w:left w:val="single" w:sz="2" w:space="0" w:color="000000"/>
              <w:bottom w:val="single" w:sz="6" w:space="0" w:color="000000"/>
              <w:right w:val="single" w:sz="6" w:space="0" w:color="000000"/>
            </w:tcBorders>
          </w:tcPr>
          <w:p w:rsidR="0015374A" w:rsidRPr="00D55E2D">
            <w:pPr>
              <w:pStyle w:val="TableParagraph"/>
              <w:spacing w:before="66"/>
              <w:ind w:left="30"/>
              <w:rPr>
                <w:rFonts w:ascii="Arial" w:hAnsi="Arial" w:cs="Arial"/>
                <w:sz w:val="14"/>
              </w:rPr>
            </w:pPr>
            <w:r w:rsidRPr="00D55E2D">
              <w:rPr>
                <w:rFonts w:ascii="Arial" w:hAnsi="Arial"/>
                <w:sz w:val="14"/>
              </w:rPr>
              <w:t>R</w:t>
            </w:r>
          </w:p>
        </w:tc>
        <w:tc>
          <w:tcPr>
            <w:tcW w:w="567" w:type="dxa"/>
            <w:tcBorders>
              <w:left w:val="single" w:sz="6" w:space="0" w:color="000000"/>
              <w:bottom w:val="single" w:sz="6" w:space="0" w:color="000000"/>
            </w:tcBorders>
          </w:tcPr>
          <w:p w:rsidR="0015374A" w:rsidRPr="00D55E2D">
            <w:pPr>
              <w:pStyle w:val="TableParagraph"/>
              <w:spacing w:before="66"/>
              <w:ind w:left="44"/>
              <w:rPr>
                <w:rFonts w:ascii="Arial" w:hAnsi="Arial" w:cs="Arial"/>
                <w:sz w:val="14"/>
              </w:rPr>
            </w:pPr>
            <w:r w:rsidRPr="00D55E2D">
              <w:rPr>
                <w:rFonts w:ascii="Arial" w:hAnsi="Arial"/>
                <w:sz w:val="14"/>
              </w:rPr>
              <w:t>P</w:t>
            </w:r>
          </w:p>
        </w:tc>
      </w:tr>
      <w:tr w:rsidTr="00672128">
        <w:tblPrEx>
          <w:tblW w:w="0" w:type="auto"/>
          <w:tblInd w:w="130" w:type="dxa"/>
          <w:tblLayout w:type="fixed"/>
          <w:tblCellMar>
            <w:left w:w="0" w:type="dxa"/>
            <w:right w:w="0" w:type="dxa"/>
          </w:tblCellMar>
          <w:tblLook w:val="01E0"/>
        </w:tblPrEx>
        <w:trPr>
          <w:trHeight w:val="20"/>
        </w:trPr>
        <w:tc>
          <w:tcPr>
            <w:tcW w:w="564"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tcBorders>
              <w:top w:val="single" w:sz="6" w:space="0" w:color="000000"/>
              <w:left w:val="single" w:sz="6" w:space="0" w:color="000000"/>
              <w:bottom w:val="single" w:sz="6" w:space="0" w:color="000000"/>
              <w:right w:val="single" w:sz="6" w:space="0" w:color="000000"/>
            </w:tcBorders>
          </w:tcPr>
          <w:p w:rsidR="0015374A" w:rsidRPr="00D55E2D" w:rsidP="00E4060D">
            <w:pPr>
              <w:pStyle w:val="TableParagraph"/>
              <w:spacing w:before="60" w:after="60"/>
              <w:ind w:left="57" w:right="57"/>
              <w:rPr>
                <w:rFonts w:ascii="Arial" w:hAnsi="Arial" w:cs="Arial"/>
                <w:sz w:val="14"/>
              </w:rPr>
            </w:pPr>
            <w:r w:rsidRPr="00D55E2D">
              <w:rPr>
                <w:rFonts w:ascii="Arial" w:hAnsi="Arial"/>
                <w:sz w:val="14"/>
              </w:rPr>
              <w:t>New certificates</w:t>
            </w:r>
          </w:p>
        </w:tc>
        <w:tc>
          <w:tcPr>
            <w:tcW w:w="567" w:type="dxa"/>
            <w:tcBorders>
              <w:top w:val="single" w:sz="6" w:space="0" w:color="000000"/>
              <w:left w:val="single" w:sz="6" w:space="0" w:color="000000"/>
              <w:bottom w:val="single" w:sz="6" w:space="0" w:color="000000"/>
              <w:right w:val="single" w:sz="2" w:space="0" w:color="000000"/>
            </w:tcBorders>
          </w:tcPr>
          <w:p w:rsidR="0015374A" w:rsidRPr="00D55E2D" w:rsidP="0015374A">
            <w:pPr>
              <w:pStyle w:val="TableParagraph"/>
              <w:spacing w:before="67"/>
              <w:ind w:left="32"/>
              <w:rPr>
                <w:rFonts w:ascii="Arial" w:hAnsi="Arial" w:cs="Arial"/>
                <w:sz w:val="14"/>
              </w:rPr>
            </w:pPr>
            <w:r w:rsidRPr="00D55E2D">
              <w:rPr>
                <w:rFonts w:ascii="Arial" w:hAnsi="Arial"/>
                <w:sz w:val="14"/>
              </w:rPr>
              <w:t>1</w:t>
            </w:r>
          </w:p>
        </w:tc>
        <w:tc>
          <w:tcPr>
            <w:tcW w:w="567" w:type="dxa"/>
            <w:tcBorders>
              <w:top w:val="single" w:sz="6" w:space="0" w:color="000000"/>
              <w:left w:val="single" w:sz="2" w:space="0" w:color="000000"/>
              <w:bottom w:val="single" w:sz="6" w:space="0" w:color="000000"/>
              <w:right w:val="single" w:sz="6" w:space="0" w:color="000000"/>
            </w:tcBorders>
          </w:tcPr>
          <w:p w:rsidR="0015374A" w:rsidRPr="00D55E2D">
            <w:pPr>
              <w:pStyle w:val="TableParagraph"/>
              <w:spacing w:before="67"/>
              <w:ind w:left="31"/>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tcBorders>
          </w:tcPr>
          <w:p w:rsidR="0015374A" w:rsidRPr="00D55E2D" w:rsidP="0015374A">
            <w:pPr>
              <w:pStyle w:val="TableParagraph"/>
              <w:spacing w:before="67"/>
              <w:ind w:left="41"/>
              <w:rPr>
                <w:rFonts w:ascii="Arial" w:hAnsi="Arial" w:cs="Arial"/>
                <w:sz w:val="14"/>
              </w:rPr>
            </w:pPr>
            <w:r w:rsidRPr="00D55E2D">
              <w:rPr>
                <w:rFonts w:ascii="Arial" w:hAnsi="Arial"/>
                <w:sz w:val="14"/>
              </w:rPr>
              <w:t>0</w:t>
            </w:r>
          </w:p>
        </w:tc>
      </w:tr>
      <w:tr w:rsidTr="00672128">
        <w:tblPrEx>
          <w:tblW w:w="0" w:type="auto"/>
          <w:tblInd w:w="130" w:type="dxa"/>
          <w:tblLayout w:type="fixed"/>
          <w:tblCellMar>
            <w:left w:w="0" w:type="dxa"/>
            <w:right w:w="0" w:type="dxa"/>
          </w:tblCellMar>
          <w:tblLook w:val="01E0"/>
        </w:tblPrEx>
        <w:trPr>
          <w:trHeight w:val="20"/>
        </w:trPr>
        <w:tc>
          <w:tcPr>
            <w:tcW w:w="564"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tcBorders>
              <w:top w:val="single" w:sz="6" w:space="0" w:color="000000"/>
              <w:left w:val="single" w:sz="6" w:space="0" w:color="000000"/>
              <w:bottom w:val="single" w:sz="2" w:space="0" w:color="000000"/>
              <w:right w:val="single" w:sz="6" w:space="0" w:color="000000"/>
            </w:tcBorders>
          </w:tcPr>
          <w:p w:rsidR="0015374A" w:rsidRPr="00D55E2D" w:rsidP="00E4060D">
            <w:pPr>
              <w:pStyle w:val="TableParagraph"/>
              <w:spacing w:before="60" w:after="60"/>
              <w:ind w:left="57" w:right="57"/>
              <w:rPr>
                <w:rFonts w:ascii="Arial" w:hAnsi="Arial" w:cs="Arial"/>
                <w:sz w:val="14"/>
              </w:rPr>
            </w:pPr>
            <w:r w:rsidRPr="00D55E2D">
              <w:rPr>
                <w:rFonts w:ascii="Arial" w:hAnsi="Arial"/>
                <w:sz w:val="14"/>
              </w:rPr>
              <w:t>Updated/amended certificates</w:t>
            </w:r>
          </w:p>
        </w:tc>
        <w:tc>
          <w:tcPr>
            <w:tcW w:w="567" w:type="dxa"/>
            <w:tcBorders>
              <w:top w:val="single" w:sz="6" w:space="0" w:color="000000"/>
              <w:left w:val="single" w:sz="6" w:space="0" w:color="000000"/>
              <w:bottom w:val="single" w:sz="2" w:space="0" w:color="000000"/>
              <w:right w:val="single" w:sz="2" w:space="0" w:color="000000"/>
            </w:tcBorders>
          </w:tcPr>
          <w:p w:rsidR="0015374A" w:rsidRPr="00D55E2D">
            <w:pPr>
              <w:pStyle w:val="TableParagraph"/>
              <w:spacing w:before="68"/>
              <w:ind w:left="32"/>
              <w:rPr>
                <w:rFonts w:ascii="Arial" w:hAnsi="Arial" w:cs="Arial"/>
                <w:sz w:val="14"/>
              </w:rPr>
            </w:pPr>
            <w:r w:rsidRPr="00D55E2D">
              <w:rPr>
                <w:rFonts w:ascii="Arial" w:hAnsi="Arial"/>
                <w:sz w:val="14"/>
              </w:rPr>
              <w:t>1</w:t>
            </w:r>
          </w:p>
        </w:tc>
        <w:tc>
          <w:tcPr>
            <w:tcW w:w="567" w:type="dxa"/>
            <w:tcBorders>
              <w:top w:val="single" w:sz="6" w:space="0" w:color="000000"/>
              <w:left w:val="single" w:sz="2" w:space="0" w:color="000000"/>
              <w:bottom w:val="single" w:sz="2" w:space="0" w:color="000000"/>
              <w:right w:val="single" w:sz="6" w:space="0" w:color="000000"/>
            </w:tcBorders>
          </w:tcPr>
          <w:p w:rsidR="0015374A" w:rsidRPr="00D55E2D">
            <w:pPr>
              <w:pStyle w:val="TableParagraph"/>
              <w:spacing w:before="68"/>
              <w:ind w:left="31"/>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2" w:space="0" w:color="000000"/>
            </w:tcBorders>
          </w:tcPr>
          <w:p w:rsidR="0015374A" w:rsidRPr="00D55E2D">
            <w:pPr>
              <w:pStyle w:val="TableParagraph"/>
              <w:spacing w:before="68"/>
              <w:ind w:left="41"/>
              <w:rPr>
                <w:rFonts w:ascii="Arial" w:hAnsi="Arial" w:cs="Arial"/>
                <w:sz w:val="14"/>
              </w:rPr>
            </w:pPr>
            <w:r w:rsidRPr="00D55E2D">
              <w:rPr>
                <w:rFonts w:ascii="Arial" w:hAnsi="Arial"/>
                <w:sz w:val="14"/>
              </w:rPr>
              <w:t>0</w:t>
            </w:r>
          </w:p>
        </w:tc>
      </w:tr>
      <w:tr w:rsidTr="00672128">
        <w:tblPrEx>
          <w:tblW w:w="0" w:type="auto"/>
          <w:tblInd w:w="130" w:type="dxa"/>
          <w:tblLayout w:type="fixed"/>
          <w:tblCellMar>
            <w:left w:w="0" w:type="dxa"/>
            <w:right w:w="0" w:type="dxa"/>
          </w:tblCellMar>
          <w:tblLook w:val="01E0"/>
        </w:tblPrEx>
        <w:trPr>
          <w:trHeight w:val="20"/>
        </w:trPr>
        <w:tc>
          <w:tcPr>
            <w:tcW w:w="564" w:type="dxa"/>
            <w:vMerge/>
            <w:tcBorders>
              <w:top w:val="single" w:sz="8" w:space="0" w:color="000000"/>
              <w:right w:val="nil"/>
            </w:tcBorders>
            <w:shd w:val="clear" w:color="auto" w:fill="99CCFF"/>
          </w:tcPr>
          <w:p w:rsidR="0015374A" w:rsidRPr="00D55E2D">
            <w:pPr>
              <w:rPr>
                <w:rFonts w:ascii="Arial" w:hAnsi="Arial" w:cs="Arial"/>
                <w:sz w:val="2"/>
                <w:szCs w:val="2"/>
              </w:rPr>
            </w:pPr>
          </w:p>
        </w:tc>
        <w:tc>
          <w:tcPr>
            <w:tcW w:w="2977" w:type="dxa"/>
            <w:vMerge/>
            <w:tcBorders>
              <w:top w:val="single" w:sz="8" w:space="0" w:color="000000"/>
              <w:left w:val="nil"/>
              <w:right w:val="single" w:sz="6" w:space="0" w:color="000000"/>
            </w:tcBorders>
            <w:shd w:val="clear" w:color="auto" w:fill="99CCFF"/>
          </w:tcPr>
          <w:p w:rsidR="0015374A" w:rsidRPr="00D55E2D">
            <w:pPr>
              <w:rPr>
                <w:rFonts w:ascii="Arial" w:hAnsi="Arial" w:cs="Arial"/>
                <w:sz w:val="2"/>
                <w:szCs w:val="2"/>
              </w:rPr>
            </w:pPr>
          </w:p>
        </w:tc>
        <w:tc>
          <w:tcPr>
            <w:tcW w:w="2410" w:type="dxa"/>
            <w:tcBorders>
              <w:top w:val="single" w:sz="2" w:space="0" w:color="000000"/>
              <w:left w:val="single" w:sz="6" w:space="0" w:color="000000"/>
              <w:right w:val="single" w:sz="6" w:space="0" w:color="000000"/>
            </w:tcBorders>
          </w:tcPr>
          <w:p w:rsidR="0015374A" w:rsidRPr="00D55E2D" w:rsidP="00E4060D">
            <w:pPr>
              <w:pStyle w:val="TableParagraph"/>
              <w:spacing w:before="60" w:after="60"/>
              <w:ind w:left="57" w:right="57"/>
              <w:rPr>
                <w:rFonts w:ascii="Arial" w:hAnsi="Arial" w:cs="Arial"/>
                <w:sz w:val="14"/>
              </w:rPr>
            </w:pPr>
            <w:r w:rsidRPr="00D55E2D">
              <w:rPr>
                <w:rFonts w:ascii="Arial" w:hAnsi="Arial"/>
                <w:sz w:val="14"/>
              </w:rPr>
              <w:t>Renewed certificates</w:t>
            </w:r>
          </w:p>
        </w:tc>
        <w:tc>
          <w:tcPr>
            <w:tcW w:w="567" w:type="dxa"/>
            <w:tcBorders>
              <w:top w:val="single" w:sz="2" w:space="0" w:color="000000"/>
              <w:left w:val="single" w:sz="6" w:space="0" w:color="000000"/>
              <w:right w:val="single" w:sz="2" w:space="0" w:color="000000"/>
            </w:tcBorders>
          </w:tcPr>
          <w:p w:rsidR="0015374A" w:rsidRPr="00D55E2D">
            <w:pPr>
              <w:pStyle w:val="TableParagraph"/>
              <w:spacing w:before="48"/>
              <w:ind w:left="32"/>
              <w:rPr>
                <w:rFonts w:ascii="Arial" w:hAnsi="Arial" w:cs="Arial"/>
                <w:sz w:val="14"/>
              </w:rPr>
            </w:pPr>
            <w:r w:rsidRPr="00D55E2D">
              <w:rPr>
                <w:rFonts w:ascii="Arial" w:hAnsi="Arial"/>
                <w:sz w:val="14"/>
              </w:rPr>
              <w:t>3</w:t>
            </w:r>
          </w:p>
        </w:tc>
        <w:tc>
          <w:tcPr>
            <w:tcW w:w="567" w:type="dxa"/>
            <w:tcBorders>
              <w:top w:val="single" w:sz="2" w:space="0" w:color="000000"/>
              <w:left w:val="single" w:sz="2" w:space="0" w:color="000000"/>
              <w:right w:val="single" w:sz="6" w:space="0" w:color="000000"/>
            </w:tcBorders>
          </w:tcPr>
          <w:p w:rsidR="0015374A" w:rsidRPr="00D55E2D">
            <w:pPr>
              <w:pStyle w:val="TableParagraph"/>
              <w:spacing w:before="48"/>
              <w:ind w:left="31"/>
              <w:rPr>
                <w:rFonts w:ascii="Arial" w:hAnsi="Arial" w:cs="Arial"/>
                <w:sz w:val="14"/>
              </w:rPr>
            </w:pPr>
            <w:r w:rsidRPr="00D55E2D">
              <w:rPr>
                <w:rFonts w:ascii="Arial" w:hAnsi="Arial"/>
                <w:sz w:val="14"/>
              </w:rPr>
              <w:t>0</w:t>
            </w:r>
          </w:p>
        </w:tc>
        <w:tc>
          <w:tcPr>
            <w:tcW w:w="567" w:type="dxa"/>
            <w:tcBorders>
              <w:top w:val="single" w:sz="2" w:space="0" w:color="000000"/>
              <w:left w:val="single" w:sz="6" w:space="0" w:color="000000"/>
            </w:tcBorders>
          </w:tcPr>
          <w:p w:rsidR="0015374A" w:rsidRPr="00D55E2D" w:rsidP="0015374A">
            <w:pPr>
              <w:pStyle w:val="TableParagraph"/>
              <w:spacing w:before="48"/>
              <w:ind w:left="41"/>
              <w:rPr>
                <w:rFonts w:ascii="Arial" w:hAnsi="Arial" w:cs="Arial"/>
                <w:sz w:val="14"/>
              </w:rPr>
            </w:pPr>
            <w:r w:rsidRPr="00D55E2D">
              <w:rPr>
                <w:rFonts w:ascii="Arial" w:hAnsi="Arial"/>
                <w:sz w:val="14"/>
              </w:rPr>
              <w:t>2</w:t>
            </w:r>
          </w:p>
        </w:tc>
      </w:tr>
    </w:tbl>
    <w:p w:rsidR="00F106D9" w:rsidRPr="00D55E2D" w:rsidP="0015374A">
      <w:pPr>
        <w:pStyle w:val="BodyText"/>
        <w:rPr>
          <w:rFonts w:ascii="Arial"/>
          <w:sz w:val="22"/>
          <w:szCs w:val="22"/>
        </w:rPr>
      </w:pPr>
    </w:p>
    <w:tbl>
      <w:tblPr>
        <w:tblW w:w="9922" w:type="dxa"/>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66"/>
        <w:gridCol w:w="2977"/>
        <w:gridCol w:w="2410"/>
        <w:gridCol w:w="2268"/>
        <w:gridCol w:w="567"/>
        <w:gridCol w:w="567"/>
        <w:gridCol w:w="567"/>
      </w:tblGrid>
      <w:tr w:rsidTr="00672128">
        <w:tblPrEx>
          <w:tblW w:w="9922" w:type="dxa"/>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66" w:type="dxa"/>
            <w:vMerge w:val="restart"/>
            <w:tcBorders>
              <w:right w:val="nil"/>
            </w:tcBorders>
            <w:shd w:val="clear" w:color="auto" w:fill="99CCFF"/>
          </w:tcPr>
          <w:p w:rsidR="00E4060D" w:rsidRPr="00D55E2D" w:rsidP="00E4060D">
            <w:pPr>
              <w:spacing w:before="60"/>
              <w:ind w:left="482" w:hanging="425"/>
              <w:rPr>
                <w:rFonts w:ascii="Arial" w:hAnsi="Arial" w:cs="Arial"/>
                <w:sz w:val="14"/>
              </w:rPr>
            </w:pPr>
            <w:r w:rsidRPr="00D55E2D">
              <w:rPr>
                <w:rFonts w:ascii="Arial" w:hAnsi="Arial"/>
                <w:sz w:val="14"/>
              </w:rPr>
              <w:t xml:space="preserve">E.1.4 </w:t>
            </w:r>
          </w:p>
        </w:tc>
        <w:tc>
          <w:tcPr>
            <w:tcW w:w="2977" w:type="dxa"/>
            <w:vMerge w:val="restart"/>
            <w:tcBorders>
              <w:left w:val="nil"/>
              <w:right w:val="single" w:sz="8" w:space="0" w:color="000000"/>
            </w:tcBorders>
            <w:shd w:val="clear" w:color="auto" w:fill="99CCFF"/>
          </w:tcPr>
          <w:p w:rsidR="00E4060D" w:rsidRPr="00D55E2D" w:rsidP="00E4060D">
            <w:pPr>
              <w:spacing w:before="60"/>
              <w:ind w:left="4" w:hanging="4"/>
              <w:rPr>
                <w:rFonts w:ascii="Arial" w:hAnsi="Arial" w:cs="Arial"/>
                <w:sz w:val="14"/>
              </w:rPr>
            </w:pPr>
            <w:r w:rsidRPr="00D55E2D">
              <w:rPr>
                <w:rFonts w:ascii="Arial" w:hAnsi="Arial"/>
                <w:sz w:val="14"/>
              </w:rPr>
              <w:t>Number of new applications for the Part B Safety Certificates submitted by railway undertakings in 2017</w:t>
            </w:r>
          </w:p>
        </w:tc>
        <w:tc>
          <w:tcPr>
            <w:tcW w:w="2410" w:type="dxa"/>
            <w:tcBorders>
              <w:left w:val="single" w:sz="8" w:space="0" w:color="000000"/>
              <w:bottom w:val="single" w:sz="6" w:space="0" w:color="000000"/>
              <w:right w:val="single" w:sz="6" w:space="0" w:color="000000"/>
            </w:tcBorders>
          </w:tcPr>
          <w:p w:rsidR="00E4060D" w:rsidRPr="00D55E2D" w:rsidP="00E4060D">
            <w:pPr>
              <w:pStyle w:val="TableParagraph"/>
              <w:spacing w:before="60" w:after="60"/>
              <w:ind w:left="57"/>
              <w:rPr>
                <w:rFonts w:ascii="Arial" w:hAnsi="Arial" w:cs="Arial"/>
                <w:sz w:val="14"/>
              </w:rPr>
            </w:pPr>
            <w:r w:rsidRPr="00D55E2D">
              <w:rPr>
                <w:rFonts w:ascii="Arial" w:hAnsi="Arial"/>
                <w:sz w:val="14"/>
              </w:rPr>
              <w:t>Where</w:t>
            </w:r>
          </w:p>
        </w:tc>
        <w:tc>
          <w:tcPr>
            <w:tcW w:w="2268" w:type="dxa"/>
            <w:tcBorders>
              <w:left w:val="single" w:sz="6" w:space="0" w:color="000000"/>
              <w:bottom w:val="single" w:sz="6" w:space="0" w:color="000000"/>
              <w:right w:val="single" w:sz="8" w:space="0" w:color="000000"/>
            </w:tcBorders>
          </w:tcPr>
          <w:p w:rsidR="00E4060D" w:rsidRPr="00D55E2D" w:rsidP="00E4060D">
            <w:pPr>
              <w:pStyle w:val="TableParagraph"/>
              <w:spacing w:before="60" w:after="60"/>
              <w:ind w:left="57"/>
              <w:rPr>
                <w:rFonts w:ascii="Arial" w:hAnsi="Arial" w:cs="Arial"/>
                <w:sz w:val="14"/>
              </w:rPr>
            </w:pPr>
            <w:r w:rsidRPr="00D55E2D">
              <w:rPr>
                <w:rFonts w:ascii="Arial" w:hAnsi="Arial"/>
                <w:sz w:val="14"/>
              </w:rPr>
              <w:t>Type of certificate</w:t>
            </w:r>
          </w:p>
        </w:tc>
        <w:tc>
          <w:tcPr>
            <w:tcW w:w="567" w:type="dxa"/>
            <w:tcBorders>
              <w:left w:val="single" w:sz="8" w:space="0" w:color="000000"/>
              <w:bottom w:val="single" w:sz="6" w:space="0" w:color="000000"/>
              <w:right w:val="single" w:sz="6" w:space="0" w:color="000000"/>
            </w:tcBorders>
          </w:tcPr>
          <w:p w:rsidR="00E4060D" w:rsidRPr="00D55E2D" w:rsidP="00E4060D">
            <w:pPr>
              <w:pStyle w:val="TableParagraph"/>
              <w:spacing w:before="60" w:after="60"/>
              <w:ind w:left="57"/>
              <w:rPr>
                <w:rFonts w:ascii="Arial" w:hAnsi="Arial" w:cs="Arial"/>
                <w:sz w:val="14"/>
              </w:rPr>
            </w:pPr>
            <w:r w:rsidRPr="00D55E2D">
              <w:rPr>
                <w:rFonts w:ascii="Arial" w:hAnsi="Arial"/>
                <w:sz w:val="14"/>
              </w:rPr>
              <w:t>A</w:t>
            </w:r>
          </w:p>
        </w:tc>
        <w:tc>
          <w:tcPr>
            <w:tcW w:w="567" w:type="dxa"/>
            <w:tcBorders>
              <w:left w:val="single" w:sz="6" w:space="0" w:color="000000"/>
              <w:bottom w:val="single" w:sz="6" w:space="0" w:color="000000"/>
              <w:right w:val="single" w:sz="6" w:space="0" w:color="000000"/>
            </w:tcBorders>
          </w:tcPr>
          <w:p w:rsidR="00E4060D" w:rsidRPr="00D55E2D" w:rsidP="00E4060D">
            <w:pPr>
              <w:pStyle w:val="TableParagraph"/>
              <w:spacing w:before="60" w:after="60"/>
              <w:ind w:left="57"/>
              <w:rPr>
                <w:rFonts w:ascii="Arial" w:hAnsi="Arial" w:cs="Arial"/>
                <w:sz w:val="14"/>
              </w:rPr>
            </w:pPr>
            <w:r w:rsidRPr="00D55E2D">
              <w:rPr>
                <w:rFonts w:ascii="Arial" w:hAnsi="Arial"/>
                <w:sz w:val="14"/>
              </w:rPr>
              <w:t>R</w:t>
            </w:r>
          </w:p>
        </w:tc>
        <w:tc>
          <w:tcPr>
            <w:tcW w:w="567" w:type="dxa"/>
            <w:tcBorders>
              <w:left w:val="single" w:sz="6" w:space="0" w:color="000000"/>
              <w:bottom w:val="single" w:sz="6" w:space="0" w:color="000000"/>
            </w:tcBorders>
          </w:tcPr>
          <w:p w:rsidR="00E4060D" w:rsidRPr="00D55E2D" w:rsidP="00E4060D">
            <w:pPr>
              <w:pStyle w:val="TableParagraph"/>
              <w:spacing w:before="60" w:after="60"/>
              <w:ind w:left="57"/>
              <w:rPr>
                <w:rFonts w:ascii="Arial" w:hAnsi="Arial" w:cs="Arial"/>
                <w:sz w:val="14"/>
              </w:rPr>
            </w:pPr>
            <w:r w:rsidRPr="00D55E2D">
              <w:rPr>
                <w:rFonts w:ascii="Arial" w:hAnsi="Arial"/>
                <w:sz w:val="14"/>
              </w:rPr>
              <w:t>P</w:t>
            </w:r>
          </w:p>
        </w:tc>
      </w:tr>
      <w:tr w:rsidTr="00672128">
        <w:tblPrEx>
          <w:tblW w:w="9922" w:type="dxa"/>
          <w:tblInd w:w="128" w:type="dxa"/>
          <w:tblLayout w:type="fixed"/>
          <w:tblCellMar>
            <w:left w:w="0" w:type="dxa"/>
            <w:right w:w="0" w:type="dxa"/>
          </w:tblCellMar>
          <w:tblLook w:val="01E0"/>
        </w:tblPrEx>
        <w:trPr>
          <w:trHeight w:val="20"/>
        </w:trPr>
        <w:tc>
          <w:tcPr>
            <w:tcW w:w="566" w:type="dxa"/>
            <w:vMerge/>
            <w:tcBorders>
              <w:top w:val="single" w:sz="8" w:space="0" w:color="000000"/>
              <w:right w:val="nil"/>
            </w:tcBorders>
            <w:shd w:val="clear" w:color="auto" w:fill="99CCFF"/>
          </w:tcPr>
          <w:p w:rsidR="00E4060D" w:rsidRPr="00D55E2D">
            <w:pPr>
              <w:rPr>
                <w:rFonts w:ascii="Arial" w:hAnsi="Arial" w:cs="Arial"/>
                <w:sz w:val="2"/>
                <w:szCs w:val="2"/>
              </w:rPr>
            </w:pPr>
          </w:p>
        </w:tc>
        <w:tc>
          <w:tcPr>
            <w:tcW w:w="2977" w:type="dxa"/>
            <w:vMerge/>
            <w:tcBorders>
              <w:top w:val="single" w:sz="8" w:space="0" w:color="000000"/>
              <w:left w:val="nil"/>
              <w:right w:val="single" w:sz="8" w:space="0" w:color="000000"/>
            </w:tcBorders>
            <w:shd w:val="clear" w:color="auto" w:fill="99CCFF"/>
          </w:tcPr>
          <w:p w:rsidR="00E4060D" w:rsidRPr="00D55E2D">
            <w:pPr>
              <w:rPr>
                <w:rFonts w:ascii="Arial" w:hAnsi="Arial" w:cs="Arial"/>
                <w:sz w:val="2"/>
                <w:szCs w:val="2"/>
              </w:rPr>
            </w:pPr>
          </w:p>
        </w:tc>
        <w:tc>
          <w:tcPr>
            <w:tcW w:w="2410" w:type="dxa"/>
            <w:vMerge w:val="restart"/>
            <w:tcBorders>
              <w:top w:val="single" w:sz="6" w:space="0" w:color="000000"/>
              <w:left w:val="single" w:sz="8" w:space="0" w:color="000000"/>
              <w:bottom w:val="single" w:sz="8" w:space="0" w:color="000000"/>
              <w:right w:val="single" w:sz="6" w:space="0" w:color="000000"/>
            </w:tcBorders>
          </w:tcPr>
          <w:p w:rsidR="00E4060D" w:rsidRPr="00D55E2D" w:rsidP="00E4060D">
            <w:pPr>
              <w:pStyle w:val="TableParagraph"/>
              <w:spacing w:before="60" w:after="60"/>
              <w:ind w:left="57" w:right="57"/>
              <w:rPr>
                <w:rFonts w:ascii="Arial" w:hAnsi="Arial" w:cs="Arial"/>
                <w:sz w:val="14"/>
              </w:rPr>
            </w:pPr>
            <w:r w:rsidRPr="00D55E2D">
              <w:rPr>
                <w:rFonts w:ascii="Arial" w:hAnsi="Arial"/>
                <w:sz w:val="14"/>
              </w:rPr>
              <w:t>Part A has been issued in the Slovak Republic</w:t>
            </w:r>
          </w:p>
        </w:tc>
        <w:tc>
          <w:tcPr>
            <w:tcW w:w="2268" w:type="dxa"/>
            <w:tcBorders>
              <w:top w:val="single" w:sz="6" w:space="0" w:color="000000"/>
              <w:left w:val="single" w:sz="6" w:space="0" w:color="000000"/>
              <w:bottom w:val="single" w:sz="6" w:space="0" w:color="000000"/>
              <w:right w:val="single" w:sz="8" w:space="0" w:color="000000"/>
            </w:tcBorders>
          </w:tcPr>
          <w:p w:rsidR="00E4060D" w:rsidRPr="00D55E2D" w:rsidP="004D71E5">
            <w:pPr>
              <w:pStyle w:val="TableParagraph"/>
              <w:spacing w:before="60" w:after="60"/>
              <w:ind w:left="57" w:right="57"/>
              <w:rPr>
                <w:rFonts w:ascii="Arial" w:hAnsi="Arial" w:cs="Arial"/>
                <w:sz w:val="14"/>
              </w:rPr>
            </w:pPr>
            <w:r w:rsidRPr="00D55E2D">
              <w:rPr>
                <w:rFonts w:ascii="Arial" w:hAnsi="Arial"/>
                <w:sz w:val="14"/>
              </w:rPr>
              <w:t>New certificates</w:t>
            </w:r>
          </w:p>
        </w:tc>
        <w:tc>
          <w:tcPr>
            <w:tcW w:w="567" w:type="dxa"/>
            <w:tcBorders>
              <w:top w:val="single" w:sz="6" w:space="0" w:color="000000"/>
              <w:left w:val="single" w:sz="8"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1</w:t>
            </w:r>
          </w:p>
        </w:tc>
        <w:tc>
          <w:tcPr>
            <w:tcW w:w="567" w:type="dxa"/>
            <w:tcBorders>
              <w:top w:val="single" w:sz="6" w:space="0" w:color="000000"/>
              <w:left w:val="single" w:sz="6"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r>
      <w:tr w:rsidTr="00672128">
        <w:tblPrEx>
          <w:tblW w:w="9922" w:type="dxa"/>
          <w:tblInd w:w="128" w:type="dxa"/>
          <w:tblLayout w:type="fixed"/>
          <w:tblCellMar>
            <w:left w:w="0" w:type="dxa"/>
            <w:right w:w="0" w:type="dxa"/>
          </w:tblCellMar>
          <w:tblLook w:val="01E0"/>
        </w:tblPrEx>
        <w:trPr>
          <w:trHeight w:val="20"/>
        </w:trPr>
        <w:tc>
          <w:tcPr>
            <w:tcW w:w="566" w:type="dxa"/>
            <w:vMerge/>
            <w:tcBorders>
              <w:top w:val="single" w:sz="8" w:space="0" w:color="000000"/>
              <w:right w:val="nil"/>
            </w:tcBorders>
            <w:shd w:val="clear" w:color="auto" w:fill="99CCFF"/>
          </w:tcPr>
          <w:p w:rsidR="00E4060D" w:rsidRPr="00D55E2D">
            <w:pPr>
              <w:rPr>
                <w:rFonts w:ascii="Arial" w:hAnsi="Arial" w:cs="Arial"/>
                <w:sz w:val="2"/>
                <w:szCs w:val="2"/>
              </w:rPr>
            </w:pPr>
          </w:p>
        </w:tc>
        <w:tc>
          <w:tcPr>
            <w:tcW w:w="2977" w:type="dxa"/>
            <w:vMerge/>
            <w:tcBorders>
              <w:top w:val="single" w:sz="8" w:space="0" w:color="000000"/>
              <w:left w:val="nil"/>
              <w:right w:val="single" w:sz="8" w:space="0" w:color="000000"/>
            </w:tcBorders>
            <w:shd w:val="clear" w:color="auto" w:fill="99CCFF"/>
          </w:tcPr>
          <w:p w:rsidR="00E4060D" w:rsidRPr="00D55E2D">
            <w:pPr>
              <w:rPr>
                <w:rFonts w:ascii="Arial" w:hAnsi="Arial" w:cs="Arial"/>
                <w:sz w:val="2"/>
                <w:szCs w:val="2"/>
              </w:rPr>
            </w:pPr>
          </w:p>
        </w:tc>
        <w:tc>
          <w:tcPr>
            <w:tcW w:w="2410" w:type="dxa"/>
            <w:vMerge/>
            <w:tcBorders>
              <w:top w:val="nil"/>
              <w:left w:val="single" w:sz="8" w:space="0" w:color="000000"/>
              <w:bottom w:val="single" w:sz="8" w:space="0" w:color="000000"/>
              <w:right w:val="single" w:sz="6" w:space="0" w:color="000000"/>
            </w:tcBorders>
          </w:tcPr>
          <w:p w:rsidR="00E4060D" w:rsidRPr="00D55E2D" w:rsidP="00E4060D">
            <w:pPr>
              <w:pStyle w:val="TableParagraph"/>
              <w:spacing w:before="60" w:after="60"/>
              <w:ind w:left="57" w:right="57"/>
              <w:rPr>
                <w:rFonts w:ascii="Arial" w:hAnsi="Arial" w:cs="Arial"/>
                <w:sz w:val="14"/>
              </w:rPr>
            </w:pPr>
          </w:p>
        </w:tc>
        <w:tc>
          <w:tcPr>
            <w:tcW w:w="2268" w:type="dxa"/>
            <w:tcBorders>
              <w:top w:val="single" w:sz="6" w:space="0" w:color="000000"/>
              <w:left w:val="single" w:sz="6" w:space="0" w:color="000000"/>
              <w:bottom w:val="single" w:sz="8" w:space="0" w:color="000000"/>
              <w:right w:val="single" w:sz="8" w:space="0" w:color="000000"/>
            </w:tcBorders>
          </w:tcPr>
          <w:p w:rsidR="00E4060D" w:rsidRPr="00D55E2D" w:rsidP="004D71E5">
            <w:pPr>
              <w:pStyle w:val="TableParagraph"/>
              <w:spacing w:before="60" w:after="60"/>
              <w:ind w:left="57" w:right="57"/>
              <w:rPr>
                <w:rFonts w:ascii="Arial" w:hAnsi="Arial" w:cs="Arial"/>
                <w:sz w:val="14"/>
              </w:rPr>
            </w:pPr>
            <w:r w:rsidRPr="00D55E2D">
              <w:rPr>
                <w:rFonts w:ascii="Arial" w:hAnsi="Arial"/>
                <w:sz w:val="14"/>
              </w:rPr>
              <w:t>Updated/amended certificates</w:t>
            </w:r>
          </w:p>
        </w:tc>
        <w:tc>
          <w:tcPr>
            <w:tcW w:w="567" w:type="dxa"/>
            <w:tcBorders>
              <w:top w:val="single" w:sz="6" w:space="0" w:color="000000"/>
              <w:left w:val="single" w:sz="8" w:space="0" w:color="000000"/>
              <w:bottom w:val="single" w:sz="8"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1</w:t>
            </w:r>
          </w:p>
        </w:tc>
        <w:tc>
          <w:tcPr>
            <w:tcW w:w="567" w:type="dxa"/>
            <w:tcBorders>
              <w:top w:val="single" w:sz="6" w:space="0" w:color="000000"/>
              <w:left w:val="single" w:sz="6" w:space="0" w:color="000000"/>
              <w:bottom w:val="single" w:sz="8"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8"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r>
      <w:tr w:rsidTr="00672128">
        <w:tblPrEx>
          <w:tblW w:w="9922" w:type="dxa"/>
          <w:tblInd w:w="128" w:type="dxa"/>
          <w:tblLayout w:type="fixed"/>
          <w:tblCellMar>
            <w:left w:w="0" w:type="dxa"/>
            <w:right w:w="0" w:type="dxa"/>
          </w:tblCellMar>
          <w:tblLook w:val="01E0"/>
        </w:tblPrEx>
        <w:trPr>
          <w:trHeight w:val="20"/>
        </w:trPr>
        <w:tc>
          <w:tcPr>
            <w:tcW w:w="566" w:type="dxa"/>
            <w:vMerge/>
            <w:tcBorders>
              <w:top w:val="single" w:sz="8" w:space="0" w:color="000000"/>
              <w:right w:val="nil"/>
            </w:tcBorders>
            <w:shd w:val="clear" w:color="auto" w:fill="99CCFF"/>
          </w:tcPr>
          <w:p w:rsidR="00E4060D" w:rsidRPr="00D55E2D">
            <w:pPr>
              <w:rPr>
                <w:rFonts w:ascii="Arial" w:hAnsi="Arial" w:cs="Arial"/>
                <w:sz w:val="2"/>
                <w:szCs w:val="2"/>
              </w:rPr>
            </w:pPr>
          </w:p>
        </w:tc>
        <w:tc>
          <w:tcPr>
            <w:tcW w:w="2977" w:type="dxa"/>
            <w:vMerge/>
            <w:tcBorders>
              <w:top w:val="single" w:sz="8" w:space="0" w:color="000000"/>
              <w:left w:val="nil"/>
              <w:right w:val="single" w:sz="8" w:space="0" w:color="000000"/>
            </w:tcBorders>
            <w:shd w:val="clear" w:color="auto" w:fill="99CCFF"/>
          </w:tcPr>
          <w:p w:rsidR="00E4060D" w:rsidRPr="00D55E2D">
            <w:pPr>
              <w:rPr>
                <w:rFonts w:ascii="Arial" w:hAnsi="Arial" w:cs="Arial"/>
                <w:sz w:val="2"/>
                <w:szCs w:val="2"/>
              </w:rPr>
            </w:pPr>
          </w:p>
        </w:tc>
        <w:tc>
          <w:tcPr>
            <w:tcW w:w="2410" w:type="dxa"/>
            <w:vMerge/>
            <w:tcBorders>
              <w:top w:val="nil"/>
              <w:left w:val="single" w:sz="8" w:space="0" w:color="000000"/>
              <w:bottom w:val="single" w:sz="8" w:space="0" w:color="000000"/>
              <w:right w:val="single" w:sz="6" w:space="0" w:color="000000"/>
            </w:tcBorders>
          </w:tcPr>
          <w:p w:rsidR="00E4060D" w:rsidRPr="00D55E2D" w:rsidP="00E4060D">
            <w:pPr>
              <w:pStyle w:val="TableParagraph"/>
              <w:spacing w:before="60" w:after="60"/>
              <w:ind w:left="57" w:right="57"/>
              <w:rPr>
                <w:rFonts w:ascii="Arial" w:hAnsi="Arial" w:cs="Arial"/>
                <w:sz w:val="14"/>
              </w:rPr>
            </w:pPr>
          </w:p>
        </w:tc>
        <w:tc>
          <w:tcPr>
            <w:tcW w:w="2268" w:type="dxa"/>
            <w:tcBorders>
              <w:top w:val="single" w:sz="8" w:space="0" w:color="000000"/>
              <w:left w:val="single" w:sz="6" w:space="0" w:color="000000"/>
              <w:bottom w:val="single" w:sz="6" w:space="0" w:color="000000"/>
              <w:right w:val="single" w:sz="8" w:space="0" w:color="000000"/>
            </w:tcBorders>
          </w:tcPr>
          <w:p w:rsidR="00E4060D" w:rsidRPr="00D55E2D" w:rsidP="004D71E5">
            <w:pPr>
              <w:pStyle w:val="TableParagraph"/>
              <w:spacing w:before="60" w:after="60"/>
              <w:ind w:left="57" w:right="57"/>
              <w:rPr>
                <w:rFonts w:ascii="Arial" w:hAnsi="Arial" w:cs="Arial"/>
                <w:sz w:val="14"/>
              </w:rPr>
            </w:pPr>
            <w:r w:rsidRPr="00D55E2D">
              <w:rPr>
                <w:rFonts w:ascii="Arial" w:hAnsi="Arial"/>
                <w:sz w:val="14"/>
              </w:rPr>
              <w:t>Renewed certificates</w:t>
            </w:r>
          </w:p>
        </w:tc>
        <w:tc>
          <w:tcPr>
            <w:tcW w:w="567" w:type="dxa"/>
            <w:tcBorders>
              <w:top w:val="single" w:sz="8" w:space="0" w:color="000000"/>
              <w:left w:val="single" w:sz="8"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3</w:t>
            </w:r>
          </w:p>
        </w:tc>
        <w:tc>
          <w:tcPr>
            <w:tcW w:w="567" w:type="dxa"/>
            <w:tcBorders>
              <w:top w:val="single" w:sz="8" w:space="0" w:color="000000"/>
              <w:left w:val="single" w:sz="6"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8" w:space="0" w:color="000000"/>
              <w:left w:val="single" w:sz="6" w:space="0" w:color="000000"/>
              <w:bottom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2</w:t>
            </w:r>
          </w:p>
        </w:tc>
      </w:tr>
      <w:tr w:rsidTr="00672128">
        <w:tblPrEx>
          <w:tblW w:w="9922" w:type="dxa"/>
          <w:tblInd w:w="128" w:type="dxa"/>
          <w:tblLayout w:type="fixed"/>
          <w:tblCellMar>
            <w:left w:w="0" w:type="dxa"/>
            <w:right w:w="0" w:type="dxa"/>
          </w:tblCellMar>
          <w:tblLook w:val="01E0"/>
        </w:tblPrEx>
        <w:trPr>
          <w:trHeight w:val="20"/>
        </w:trPr>
        <w:tc>
          <w:tcPr>
            <w:tcW w:w="566" w:type="dxa"/>
            <w:vMerge/>
            <w:tcBorders>
              <w:top w:val="single" w:sz="8" w:space="0" w:color="000000"/>
              <w:right w:val="nil"/>
            </w:tcBorders>
            <w:shd w:val="clear" w:color="auto" w:fill="99CCFF"/>
          </w:tcPr>
          <w:p w:rsidR="00E4060D" w:rsidRPr="00D55E2D">
            <w:pPr>
              <w:rPr>
                <w:rFonts w:ascii="Arial" w:hAnsi="Arial" w:cs="Arial"/>
                <w:sz w:val="2"/>
                <w:szCs w:val="2"/>
              </w:rPr>
            </w:pPr>
          </w:p>
        </w:tc>
        <w:tc>
          <w:tcPr>
            <w:tcW w:w="2977" w:type="dxa"/>
            <w:vMerge/>
            <w:tcBorders>
              <w:top w:val="single" w:sz="8" w:space="0" w:color="000000"/>
              <w:left w:val="nil"/>
              <w:right w:val="single" w:sz="8" w:space="0" w:color="000000"/>
            </w:tcBorders>
            <w:shd w:val="clear" w:color="auto" w:fill="99CCFF"/>
          </w:tcPr>
          <w:p w:rsidR="00E4060D" w:rsidRPr="00D55E2D">
            <w:pPr>
              <w:rPr>
                <w:rFonts w:ascii="Arial" w:hAnsi="Arial" w:cs="Arial"/>
                <w:sz w:val="2"/>
                <w:szCs w:val="2"/>
              </w:rPr>
            </w:pPr>
          </w:p>
        </w:tc>
        <w:tc>
          <w:tcPr>
            <w:tcW w:w="2410" w:type="dxa"/>
            <w:vMerge w:val="restart"/>
            <w:tcBorders>
              <w:top w:val="single" w:sz="8" w:space="0" w:color="000000"/>
              <w:left w:val="single" w:sz="8" w:space="0" w:color="000000"/>
              <w:right w:val="single" w:sz="6" w:space="0" w:color="000000"/>
            </w:tcBorders>
          </w:tcPr>
          <w:p w:rsidR="00E4060D" w:rsidRPr="00D55E2D" w:rsidP="00E4060D">
            <w:pPr>
              <w:pStyle w:val="TableParagraph"/>
              <w:spacing w:before="60" w:after="60"/>
              <w:ind w:left="57" w:right="57"/>
              <w:rPr>
                <w:rFonts w:ascii="Arial" w:hAnsi="Arial" w:cs="Arial"/>
                <w:sz w:val="14"/>
              </w:rPr>
            </w:pPr>
            <w:r w:rsidRPr="00D55E2D">
              <w:rPr>
                <w:rFonts w:ascii="Arial" w:hAnsi="Arial"/>
                <w:sz w:val="14"/>
              </w:rPr>
              <w:t>Part A has been issued in another Member State</w:t>
            </w:r>
          </w:p>
        </w:tc>
        <w:tc>
          <w:tcPr>
            <w:tcW w:w="2268" w:type="dxa"/>
            <w:tcBorders>
              <w:top w:val="single" w:sz="6" w:space="0" w:color="000000"/>
              <w:left w:val="single" w:sz="6" w:space="0" w:color="000000"/>
              <w:bottom w:val="single" w:sz="6" w:space="0" w:color="000000"/>
              <w:right w:val="single" w:sz="8" w:space="0" w:color="000000"/>
            </w:tcBorders>
          </w:tcPr>
          <w:p w:rsidR="00E4060D" w:rsidRPr="00D55E2D" w:rsidP="004D71E5">
            <w:pPr>
              <w:pStyle w:val="TableParagraph"/>
              <w:spacing w:before="60" w:after="60"/>
              <w:ind w:left="57" w:right="57"/>
              <w:rPr>
                <w:rFonts w:ascii="Arial" w:hAnsi="Arial" w:cs="Arial"/>
                <w:sz w:val="14"/>
              </w:rPr>
            </w:pPr>
            <w:r w:rsidRPr="00D55E2D">
              <w:rPr>
                <w:rFonts w:ascii="Arial" w:hAnsi="Arial"/>
                <w:sz w:val="14"/>
              </w:rPr>
              <w:t>New certificates</w:t>
            </w:r>
          </w:p>
        </w:tc>
        <w:tc>
          <w:tcPr>
            <w:tcW w:w="567" w:type="dxa"/>
            <w:tcBorders>
              <w:top w:val="single" w:sz="6" w:space="0" w:color="000000"/>
              <w:left w:val="single" w:sz="8"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1</w:t>
            </w:r>
          </w:p>
        </w:tc>
      </w:tr>
      <w:tr w:rsidTr="00672128">
        <w:tblPrEx>
          <w:tblW w:w="9922" w:type="dxa"/>
          <w:tblInd w:w="128" w:type="dxa"/>
          <w:tblLayout w:type="fixed"/>
          <w:tblCellMar>
            <w:left w:w="0" w:type="dxa"/>
            <w:right w:w="0" w:type="dxa"/>
          </w:tblCellMar>
          <w:tblLook w:val="01E0"/>
        </w:tblPrEx>
        <w:trPr>
          <w:trHeight w:val="20"/>
        </w:trPr>
        <w:tc>
          <w:tcPr>
            <w:tcW w:w="566" w:type="dxa"/>
            <w:vMerge/>
            <w:tcBorders>
              <w:top w:val="single" w:sz="8" w:space="0" w:color="000000"/>
              <w:right w:val="nil"/>
            </w:tcBorders>
            <w:shd w:val="clear" w:color="auto" w:fill="99CCFF"/>
          </w:tcPr>
          <w:p w:rsidR="00E4060D" w:rsidRPr="00D55E2D">
            <w:pPr>
              <w:rPr>
                <w:rFonts w:ascii="Arial" w:hAnsi="Arial" w:cs="Arial"/>
                <w:sz w:val="2"/>
                <w:szCs w:val="2"/>
              </w:rPr>
            </w:pPr>
          </w:p>
        </w:tc>
        <w:tc>
          <w:tcPr>
            <w:tcW w:w="2977" w:type="dxa"/>
            <w:vMerge/>
            <w:tcBorders>
              <w:top w:val="single" w:sz="8" w:space="0" w:color="000000"/>
              <w:left w:val="nil"/>
              <w:right w:val="single" w:sz="8" w:space="0" w:color="000000"/>
            </w:tcBorders>
            <w:shd w:val="clear" w:color="auto" w:fill="99CCFF"/>
          </w:tcPr>
          <w:p w:rsidR="00E4060D" w:rsidRPr="00D55E2D">
            <w:pPr>
              <w:rPr>
                <w:rFonts w:ascii="Arial" w:hAnsi="Arial" w:cs="Arial"/>
                <w:sz w:val="2"/>
                <w:szCs w:val="2"/>
              </w:rPr>
            </w:pPr>
          </w:p>
        </w:tc>
        <w:tc>
          <w:tcPr>
            <w:tcW w:w="2410" w:type="dxa"/>
            <w:vMerge/>
            <w:tcBorders>
              <w:top w:val="nil"/>
              <w:left w:val="single" w:sz="8" w:space="0" w:color="000000"/>
              <w:right w:val="single" w:sz="6" w:space="0" w:color="000000"/>
            </w:tcBorders>
          </w:tcPr>
          <w:p w:rsidR="00E4060D" w:rsidRPr="00D55E2D">
            <w:pPr>
              <w:rPr>
                <w:rFonts w:ascii="Arial" w:hAnsi="Arial" w:cs="Arial"/>
                <w:sz w:val="2"/>
                <w:szCs w:val="2"/>
              </w:rPr>
            </w:pPr>
          </w:p>
        </w:tc>
        <w:tc>
          <w:tcPr>
            <w:tcW w:w="2268" w:type="dxa"/>
            <w:tcBorders>
              <w:top w:val="single" w:sz="6" w:space="0" w:color="000000"/>
              <w:left w:val="single" w:sz="6" w:space="0" w:color="000000"/>
              <w:bottom w:val="single" w:sz="6" w:space="0" w:color="000000"/>
              <w:right w:val="single" w:sz="8" w:space="0" w:color="000000"/>
            </w:tcBorders>
          </w:tcPr>
          <w:p w:rsidR="00E4060D" w:rsidRPr="00D55E2D" w:rsidP="004D71E5">
            <w:pPr>
              <w:pStyle w:val="TableParagraph"/>
              <w:spacing w:before="60" w:after="60"/>
              <w:ind w:left="57" w:right="57"/>
              <w:rPr>
                <w:rFonts w:ascii="Arial" w:hAnsi="Arial" w:cs="Arial"/>
                <w:sz w:val="14"/>
              </w:rPr>
            </w:pPr>
            <w:r w:rsidRPr="00D55E2D">
              <w:rPr>
                <w:rFonts w:ascii="Arial" w:hAnsi="Arial"/>
                <w:sz w:val="14"/>
              </w:rPr>
              <w:t>Updated/amended certificates</w:t>
            </w:r>
          </w:p>
        </w:tc>
        <w:tc>
          <w:tcPr>
            <w:tcW w:w="567" w:type="dxa"/>
            <w:tcBorders>
              <w:top w:val="single" w:sz="6" w:space="0" w:color="000000"/>
              <w:left w:val="single" w:sz="8"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r>
      <w:tr w:rsidTr="00672128">
        <w:tblPrEx>
          <w:tblW w:w="9922" w:type="dxa"/>
          <w:tblInd w:w="128" w:type="dxa"/>
          <w:tblLayout w:type="fixed"/>
          <w:tblCellMar>
            <w:left w:w="0" w:type="dxa"/>
            <w:right w:w="0" w:type="dxa"/>
          </w:tblCellMar>
          <w:tblLook w:val="01E0"/>
        </w:tblPrEx>
        <w:trPr>
          <w:trHeight w:val="20"/>
        </w:trPr>
        <w:tc>
          <w:tcPr>
            <w:tcW w:w="566" w:type="dxa"/>
            <w:vMerge/>
            <w:tcBorders>
              <w:top w:val="single" w:sz="8" w:space="0" w:color="000000"/>
              <w:right w:val="nil"/>
            </w:tcBorders>
            <w:shd w:val="clear" w:color="auto" w:fill="99CCFF"/>
          </w:tcPr>
          <w:p w:rsidR="00E4060D" w:rsidRPr="00D55E2D">
            <w:pPr>
              <w:rPr>
                <w:rFonts w:ascii="Arial" w:hAnsi="Arial" w:cs="Arial"/>
                <w:sz w:val="2"/>
                <w:szCs w:val="2"/>
              </w:rPr>
            </w:pPr>
          </w:p>
        </w:tc>
        <w:tc>
          <w:tcPr>
            <w:tcW w:w="2977" w:type="dxa"/>
            <w:vMerge/>
            <w:tcBorders>
              <w:top w:val="single" w:sz="8" w:space="0" w:color="000000"/>
              <w:left w:val="nil"/>
              <w:right w:val="single" w:sz="8" w:space="0" w:color="000000"/>
            </w:tcBorders>
            <w:shd w:val="clear" w:color="auto" w:fill="99CCFF"/>
          </w:tcPr>
          <w:p w:rsidR="00E4060D" w:rsidRPr="00D55E2D">
            <w:pPr>
              <w:rPr>
                <w:rFonts w:ascii="Arial" w:hAnsi="Arial" w:cs="Arial"/>
                <w:sz w:val="2"/>
                <w:szCs w:val="2"/>
              </w:rPr>
            </w:pPr>
          </w:p>
        </w:tc>
        <w:tc>
          <w:tcPr>
            <w:tcW w:w="2410" w:type="dxa"/>
            <w:vMerge/>
            <w:tcBorders>
              <w:top w:val="nil"/>
              <w:left w:val="single" w:sz="8" w:space="0" w:color="000000"/>
              <w:right w:val="single" w:sz="6" w:space="0" w:color="000000"/>
            </w:tcBorders>
          </w:tcPr>
          <w:p w:rsidR="00E4060D" w:rsidRPr="00D55E2D">
            <w:pPr>
              <w:rPr>
                <w:rFonts w:ascii="Arial" w:hAnsi="Arial" w:cs="Arial"/>
                <w:sz w:val="2"/>
                <w:szCs w:val="2"/>
              </w:rPr>
            </w:pPr>
          </w:p>
        </w:tc>
        <w:tc>
          <w:tcPr>
            <w:tcW w:w="2268" w:type="dxa"/>
            <w:tcBorders>
              <w:top w:val="single" w:sz="6" w:space="0" w:color="000000"/>
              <w:left w:val="single" w:sz="6" w:space="0" w:color="000000"/>
              <w:right w:val="single" w:sz="8" w:space="0" w:color="000000"/>
            </w:tcBorders>
          </w:tcPr>
          <w:p w:rsidR="00E4060D" w:rsidRPr="00D55E2D" w:rsidP="004D71E5">
            <w:pPr>
              <w:pStyle w:val="TableParagraph"/>
              <w:spacing w:before="60" w:after="60"/>
              <w:ind w:left="57" w:right="57"/>
              <w:rPr>
                <w:rFonts w:ascii="Arial" w:hAnsi="Arial" w:cs="Arial"/>
                <w:sz w:val="14"/>
              </w:rPr>
            </w:pPr>
            <w:r w:rsidRPr="00D55E2D">
              <w:rPr>
                <w:rFonts w:ascii="Arial" w:hAnsi="Arial"/>
                <w:sz w:val="14"/>
              </w:rPr>
              <w:t>Renewed certificates</w:t>
            </w:r>
          </w:p>
        </w:tc>
        <w:tc>
          <w:tcPr>
            <w:tcW w:w="567" w:type="dxa"/>
            <w:tcBorders>
              <w:top w:val="single" w:sz="6" w:space="0" w:color="000000"/>
              <w:left w:val="single" w:sz="8"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3</w:t>
            </w:r>
          </w:p>
        </w:tc>
        <w:tc>
          <w:tcPr>
            <w:tcW w:w="567" w:type="dxa"/>
            <w:tcBorders>
              <w:top w:val="single" w:sz="6" w:space="0" w:color="000000"/>
              <w:left w:val="single" w:sz="6" w:space="0" w:color="000000"/>
              <w:righ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tcBorders>
          </w:tcPr>
          <w:p w:rsidR="00E4060D" w:rsidRPr="00D55E2D" w:rsidP="00672128">
            <w:pPr>
              <w:pStyle w:val="TableParagraph"/>
              <w:spacing w:before="60" w:after="60"/>
              <w:ind w:left="57" w:right="57"/>
              <w:rPr>
                <w:rFonts w:ascii="Arial" w:hAnsi="Arial" w:cs="Arial"/>
                <w:sz w:val="14"/>
              </w:rPr>
            </w:pPr>
            <w:r w:rsidRPr="00D55E2D">
              <w:rPr>
                <w:rFonts w:ascii="Arial" w:hAnsi="Arial"/>
                <w:sz w:val="14"/>
              </w:rPr>
              <w:t>3</w:t>
            </w:r>
          </w:p>
        </w:tc>
      </w:tr>
    </w:tbl>
    <w:p w:rsidR="00F106D9" w:rsidRPr="00D55E2D">
      <w:pPr>
        <w:spacing w:before="88"/>
        <w:ind w:left="300"/>
        <w:rPr>
          <w:rFonts w:ascii="Arial" w:hAnsi="Arial" w:cs="Arial"/>
          <w:sz w:val="20"/>
        </w:rPr>
      </w:pPr>
      <w:r w:rsidRPr="00D55E2D">
        <w:rPr>
          <w:rFonts w:ascii="Arial" w:hAnsi="Arial"/>
          <w:sz w:val="20"/>
        </w:rPr>
        <w:t>A = Accepted application, certificate is already issued</w:t>
      </w:r>
    </w:p>
    <w:p w:rsidR="00F106D9" w:rsidRPr="00D55E2D" w:rsidP="00672128">
      <w:pPr>
        <w:ind w:left="283"/>
        <w:rPr>
          <w:rFonts w:ascii="Arial" w:hAnsi="Arial" w:cs="Arial"/>
          <w:sz w:val="20"/>
        </w:rPr>
      </w:pPr>
      <w:r w:rsidRPr="00D55E2D">
        <w:rPr>
          <w:rFonts w:ascii="Arial" w:hAnsi="Arial"/>
          <w:sz w:val="20"/>
        </w:rPr>
        <w:t>R = Rejected applications, no certificate was issued</w:t>
      </w:r>
    </w:p>
    <w:p w:rsidR="00F106D9" w:rsidRPr="00D55E2D" w:rsidP="005E0BFB">
      <w:pPr>
        <w:spacing w:before="1" w:after="240"/>
        <w:ind w:left="300"/>
        <w:rPr>
          <w:rFonts w:ascii="Arial" w:hAnsi="Arial" w:cs="Arial"/>
          <w:sz w:val="20"/>
        </w:rPr>
      </w:pPr>
      <w:r w:rsidRPr="00D55E2D">
        <w:rPr>
          <w:rFonts w:ascii="Arial" w:hAnsi="Arial"/>
          <w:sz w:val="20"/>
        </w:rPr>
        <w:t>P = Case is still pending, no certificate was issued so far</w:t>
      </w: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382"/>
        <w:gridCol w:w="1985"/>
        <w:gridCol w:w="1842"/>
      </w:tblGrid>
      <w:tr w:rsidTr="00C96C32">
        <w:tblPrEx>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382" w:type="dxa"/>
            <w:tcBorders>
              <w:bottom w:val="single" w:sz="6" w:space="0" w:color="000000"/>
              <w:right w:val="single" w:sz="8" w:space="0" w:color="000000"/>
            </w:tcBorders>
            <w:shd w:val="clear" w:color="auto" w:fill="99CCFF"/>
          </w:tcPr>
          <w:p w:rsidR="00F106D9" w:rsidRPr="00D55E2D" w:rsidP="00672128">
            <w:pPr>
              <w:pStyle w:val="TableParagraph"/>
              <w:spacing w:before="60" w:after="60"/>
              <w:ind w:left="57" w:right="57"/>
              <w:rPr>
                <w:rFonts w:ascii="Arial" w:hAnsi="Arial" w:cs="Arial"/>
                <w:sz w:val="14"/>
              </w:rPr>
            </w:pPr>
            <w:r w:rsidRPr="00D55E2D">
              <w:rPr>
                <w:rFonts w:ascii="Arial" w:hAnsi="Arial"/>
                <w:sz w:val="14"/>
              </w:rPr>
              <w:t>Revoked safety certificates</w:t>
            </w:r>
          </w:p>
        </w:tc>
        <w:tc>
          <w:tcPr>
            <w:tcW w:w="1985" w:type="dxa"/>
            <w:tcBorders>
              <w:left w:val="single" w:sz="8" w:space="0" w:color="000000"/>
              <w:bottom w:val="single" w:sz="6" w:space="0" w:color="000000"/>
              <w:right w:val="single" w:sz="6" w:space="0" w:color="000000"/>
            </w:tcBorders>
          </w:tcPr>
          <w:p w:rsidR="00F106D9" w:rsidRPr="00D55E2D" w:rsidP="00672128">
            <w:pPr>
              <w:pStyle w:val="TableParagraph"/>
              <w:spacing w:before="60" w:after="60" w:line="242" w:lineRule="auto"/>
              <w:ind w:left="57" w:right="57" w:hanging="1"/>
              <w:rPr>
                <w:rFonts w:ascii="Arial" w:hAnsi="Arial" w:cs="Arial"/>
                <w:sz w:val="14"/>
              </w:rPr>
            </w:pPr>
            <w:r w:rsidRPr="00D55E2D">
              <w:rPr>
                <w:rFonts w:ascii="Arial" w:hAnsi="Arial"/>
                <w:sz w:val="14"/>
              </w:rPr>
              <w:t>Total number of revoked certificates in 2017</w:t>
            </w:r>
          </w:p>
        </w:tc>
        <w:tc>
          <w:tcPr>
            <w:tcW w:w="1842" w:type="dxa"/>
            <w:tcBorders>
              <w:left w:val="single" w:sz="6" w:space="0" w:color="000000"/>
              <w:bottom w:val="single" w:sz="6" w:space="0" w:color="000000"/>
            </w:tcBorders>
          </w:tcPr>
          <w:p w:rsidR="00F106D9" w:rsidRPr="00D55E2D" w:rsidP="00672128">
            <w:pPr>
              <w:pStyle w:val="TableParagraph"/>
              <w:spacing w:before="60" w:after="60" w:line="242" w:lineRule="auto"/>
              <w:ind w:left="57" w:right="57"/>
              <w:rPr>
                <w:rFonts w:ascii="Arial" w:hAnsi="Arial" w:cs="Arial"/>
                <w:sz w:val="14"/>
              </w:rPr>
            </w:pPr>
            <w:r w:rsidRPr="00D55E2D">
              <w:rPr>
                <w:rFonts w:ascii="Arial" w:hAnsi="Arial"/>
                <w:sz w:val="14"/>
              </w:rPr>
              <w:t>Number of revoked certificates in ERADIS (which were revoked in 2017)</w:t>
            </w:r>
          </w:p>
        </w:tc>
      </w:tr>
      <w:tr w:rsidTr="00C96C32">
        <w:tblPrEx>
          <w:tblW w:w="0" w:type="auto"/>
          <w:tblInd w:w="131" w:type="dxa"/>
          <w:tblLayout w:type="fixed"/>
          <w:tblCellMar>
            <w:left w:w="0" w:type="dxa"/>
            <w:right w:w="0" w:type="dxa"/>
          </w:tblCellMar>
          <w:tblLook w:val="01E0"/>
        </w:tblPrEx>
        <w:trPr>
          <w:trHeight w:val="20"/>
        </w:trPr>
        <w:tc>
          <w:tcPr>
            <w:tcW w:w="5382" w:type="dxa"/>
            <w:tcBorders>
              <w:top w:val="single" w:sz="6" w:space="0" w:color="000000"/>
              <w:bottom w:val="single" w:sz="6" w:space="0" w:color="000000"/>
              <w:right w:val="single" w:sz="8" w:space="0" w:color="000000"/>
            </w:tcBorders>
            <w:shd w:val="clear" w:color="auto" w:fill="99CCFF"/>
            <w:vAlign w:val="center"/>
          </w:tcPr>
          <w:p w:rsidR="00F106D9" w:rsidRPr="00D55E2D" w:rsidP="00C96C32">
            <w:pPr>
              <w:spacing w:before="60" w:after="60"/>
              <w:ind w:left="57" w:right="57"/>
              <w:rPr>
                <w:rFonts w:ascii="Arial" w:hAnsi="Arial" w:cs="Arial"/>
                <w:sz w:val="14"/>
              </w:rPr>
            </w:pPr>
            <w:r w:rsidRPr="00D55E2D">
              <w:rPr>
                <w:rFonts w:ascii="Arial" w:hAnsi="Arial"/>
                <w:sz w:val="14"/>
              </w:rPr>
              <w:t>E. 1.5 number of Part A certificates revoked in the relevant reporting year 2017</w:t>
            </w:r>
          </w:p>
        </w:tc>
        <w:tc>
          <w:tcPr>
            <w:tcW w:w="1985" w:type="dxa"/>
            <w:tcBorders>
              <w:top w:val="single" w:sz="6" w:space="0" w:color="000000"/>
              <w:left w:val="single" w:sz="8" w:space="0" w:color="000000"/>
              <w:bottom w:val="single" w:sz="6" w:space="0" w:color="000000"/>
              <w:right w:val="single" w:sz="6" w:space="0" w:color="000000"/>
            </w:tcBorders>
          </w:tcPr>
          <w:p w:rsidR="00F106D9" w:rsidRPr="00D55E2D">
            <w:pPr>
              <w:pStyle w:val="TableParagraph"/>
              <w:spacing w:before="76"/>
              <w:ind w:left="28"/>
              <w:rPr>
                <w:rFonts w:ascii="Arial" w:hAnsi="Arial" w:cs="Arial"/>
                <w:sz w:val="14"/>
              </w:rPr>
            </w:pPr>
            <w:r w:rsidRPr="00D55E2D">
              <w:rPr>
                <w:rFonts w:ascii="Arial" w:hAnsi="Arial"/>
                <w:sz w:val="14"/>
              </w:rPr>
              <w:t>1</w:t>
            </w:r>
          </w:p>
        </w:tc>
        <w:tc>
          <w:tcPr>
            <w:tcW w:w="1842" w:type="dxa"/>
            <w:tcBorders>
              <w:top w:val="single" w:sz="6" w:space="0" w:color="000000"/>
              <w:left w:val="single" w:sz="6" w:space="0" w:color="000000"/>
              <w:bottom w:val="single" w:sz="6" w:space="0" w:color="000000"/>
            </w:tcBorders>
          </w:tcPr>
          <w:p w:rsidR="00F106D9" w:rsidRPr="00D55E2D">
            <w:pPr>
              <w:pStyle w:val="TableParagraph"/>
              <w:spacing w:before="71"/>
              <w:ind w:left="42"/>
              <w:rPr>
                <w:rFonts w:ascii="Arial" w:hAnsi="Arial" w:cs="Arial"/>
                <w:sz w:val="14"/>
              </w:rPr>
            </w:pPr>
            <w:r w:rsidRPr="00D55E2D">
              <w:rPr>
                <w:rFonts w:ascii="Arial" w:hAnsi="Arial"/>
                <w:sz w:val="14"/>
              </w:rPr>
              <w:t>1</w:t>
            </w:r>
          </w:p>
        </w:tc>
      </w:tr>
      <w:tr w:rsidTr="00C96C32">
        <w:tblPrEx>
          <w:tblW w:w="0" w:type="auto"/>
          <w:tblInd w:w="131" w:type="dxa"/>
          <w:tblLayout w:type="fixed"/>
          <w:tblCellMar>
            <w:left w:w="0" w:type="dxa"/>
            <w:right w:w="0" w:type="dxa"/>
          </w:tblCellMar>
          <w:tblLook w:val="01E0"/>
        </w:tblPrEx>
        <w:trPr>
          <w:trHeight w:val="20"/>
        </w:trPr>
        <w:tc>
          <w:tcPr>
            <w:tcW w:w="5382" w:type="dxa"/>
            <w:tcBorders>
              <w:top w:val="single" w:sz="6" w:space="0" w:color="000000"/>
              <w:right w:val="single" w:sz="8" w:space="0" w:color="000000"/>
            </w:tcBorders>
            <w:shd w:val="clear" w:color="auto" w:fill="99CCFF"/>
            <w:vAlign w:val="center"/>
          </w:tcPr>
          <w:p w:rsidR="00F106D9" w:rsidRPr="00D55E2D" w:rsidP="00C96C32">
            <w:pPr>
              <w:spacing w:before="60" w:after="60"/>
              <w:ind w:left="57" w:right="57"/>
              <w:rPr>
                <w:rFonts w:ascii="Arial" w:hAnsi="Arial" w:cs="Arial"/>
                <w:sz w:val="14"/>
              </w:rPr>
            </w:pPr>
            <w:r w:rsidRPr="00D55E2D">
              <w:rPr>
                <w:rFonts w:ascii="Arial" w:hAnsi="Arial"/>
                <w:sz w:val="14"/>
              </w:rPr>
              <w:t>E. 1.6 number of Part B certificates revoked in the relevant reporting year 2017</w:t>
            </w:r>
          </w:p>
        </w:tc>
        <w:tc>
          <w:tcPr>
            <w:tcW w:w="1985" w:type="dxa"/>
            <w:tcBorders>
              <w:top w:val="single" w:sz="6" w:space="0" w:color="000000"/>
              <w:left w:val="single" w:sz="8" w:space="0" w:color="000000"/>
              <w:right w:val="single" w:sz="6" w:space="0" w:color="000000"/>
            </w:tcBorders>
          </w:tcPr>
          <w:p w:rsidR="00F106D9" w:rsidRPr="00D55E2D">
            <w:pPr>
              <w:pStyle w:val="TableParagraph"/>
              <w:spacing w:before="75"/>
              <w:ind w:left="28"/>
              <w:rPr>
                <w:rFonts w:ascii="Arial" w:hAnsi="Arial" w:cs="Arial"/>
                <w:sz w:val="14"/>
              </w:rPr>
            </w:pPr>
            <w:r w:rsidRPr="00D55E2D">
              <w:rPr>
                <w:rFonts w:ascii="Arial" w:hAnsi="Arial"/>
                <w:sz w:val="14"/>
              </w:rPr>
              <w:t>1</w:t>
            </w:r>
          </w:p>
        </w:tc>
        <w:tc>
          <w:tcPr>
            <w:tcW w:w="1842" w:type="dxa"/>
            <w:tcBorders>
              <w:top w:val="single" w:sz="6" w:space="0" w:color="000000"/>
              <w:left w:val="single" w:sz="6" w:space="0" w:color="000000"/>
            </w:tcBorders>
          </w:tcPr>
          <w:p w:rsidR="00F106D9" w:rsidRPr="00D55E2D">
            <w:pPr>
              <w:pStyle w:val="TableParagraph"/>
              <w:spacing w:before="70"/>
              <w:ind w:left="42"/>
              <w:rPr>
                <w:rFonts w:ascii="Arial" w:hAnsi="Arial" w:cs="Arial"/>
                <w:sz w:val="14"/>
              </w:rPr>
            </w:pPr>
            <w:r w:rsidRPr="00D55E2D">
              <w:rPr>
                <w:rFonts w:ascii="Arial" w:hAnsi="Arial"/>
                <w:sz w:val="14"/>
              </w:rPr>
              <w:t>1</w:t>
            </w:r>
          </w:p>
        </w:tc>
      </w:tr>
    </w:tbl>
    <w:p w:rsidR="00F106D9" w:rsidRPr="00D55E2D" w:rsidP="00672128">
      <w:pPr>
        <w:spacing w:before="240"/>
        <w:ind w:left="284"/>
        <w:rPr>
          <w:rFonts w:ascii="Arial" w:hAnsi="Arial" w:cs="Arial"/>
          <w:sz w:val="20"/>
        </w:rPr>
      </w:pPr>
      <w:r w:rsidRPr="00D55E2D">
        <w:rPr>
          <w:rFonts w:ascii="Arial" w:hAnsi="Arial"/>
          <w:sz w:val="20"/>
        </w:rPr>
        <w:t xml:space="preserve">E.1.7 List of countries, where railway undertakings applying for a Part B Safety Certificate in your Member State have obtained their Part </w:t>
      </w:r>
      <w:r w:rsidRPr="00D55E2D">
        <w:rPr>
          <w:rFonts w:ascii="Arial" w:hAnsi="Arial"/>
          <w:sz w:val="20"/>
        </w:rPr>
        <w:t>A</w:t>
      </w:r>
      <w:r w:rsidRPr="00D55E2D">
        <w:rPr>
          <w:rFonts w:ascii="Arial" w:hAnsi="Arial"/>
          <w:sz w:val="20"/>
        </w:rPr>
        <w:t xml:space="preserve"> Safety Certificate.</w:t>
      </w:r>
    </w:p>
    <w:p w:rsidR="00F106D9" w:rsidRPr="00D55E2D">
      <w:pPr>
        <w:pStyle w:val="BodyText"/>
        <w:rPr>
          <w:rFonts w:ascii="Arial" w:hAnsi="Arial" w:cs="Arial"/>
          <w:sz w:val="6"/>
        </w:rPr>
      </w:pPr>
    </w:p>
    <w:tbl>
      <w:tblPr>
        <w:tblW w:w="9919"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102"/>
        <w:gridCol w:w="4817"/>
      </w:tblGrid>
      <w:tr w:rsidTr="00312827">
        <w:tblPrEx>
          <w:tblW w:w="9919"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102" w:type="dxa"/>
            <w:tcBorders>
              <w:bottom w:val="single" w:sz="6" w:space="0" w:color="000000"/>
              <w:right w:val="single" w:sz="8" w:space="0" w:color="000000"/>
            </w:tcBorders>
            <w:shd w:val="clear" w:color="auto" w:fill="99CCFF"/>
          </w:tcPr>
          <w:p w:rsidR="00F106D9" w:rsidRPr="00D55E2D" w:rsidP="00672128">
            <w:pPr>
              <w:pStyle w:val="TableParagraph"/>
              <w:spacing w:before="120" w:after="240"/>
              <w:ind w:left="57" w:right="57"/>
              <w:rPr>
                <w:rFonts w:ascii="Arial" w:hAnsi="Arial" w:cs="Arial"/>
                <w:sz w:val="14"/>
              </w:rPr>
            </w:pPr>
            <w:r w:rsidRPr="00D55E2D">
              <w:rPr>
                <w:rFonts w:ascii="Arial" w:hAnsi="Arial"/>
                <w:sz w:val="14"/>
              </w:rPr>
              <w:t>Name of RU</w:t>
            </w:r>
          </w:p>
        </w:tc>
        <w:tc>
          <w:tcPr>
            <w:tcW w:w="4817" w:type="dxa"/>
            <w:tcBorders>
              <w:left w:val="single" w:sz="8" w:space="0" w:color="000000"/>
              <w:bottom w:val="single" w:sz="6" w:space="0" w:color="000000"/>
            </w:tcBorders>
            <w:shd w:val="clear" w:color="auto" w:fill="99CCFF"/>
          </w:tcPr>
          <w:p w:rsidR="00F106D9" w:rsidRPr="00D55E2D" w:rsidP="00672128">
            <w:pPr>
              <w:pStyle w:val="TableParagraph"/>
              <w:spacing w:before="120" w:after="240"/>
              <w:ind w:left="57" w:right="57"/>
              <w:rPr>
                <w:rFonts w:ascii="Arial" w:hAnsi="Arial" w:cs="Arial"/>
                <w:sz w:val="14"/>
              </w:rPr>
            </w:pPr>
            <w:r w:rsidRPr="00D55E2D">
              <w:rPr>
                <w:rFonts w:ascii="Arial" w:hAnsi="Arial"/>
                <w:sz w:val="14"/>
              </w:rPr>
              <w:t>Member State where Safety Certificate Part A was issued</w:t>
            </w:r>
          </w:p>
        </w:tc>
      </w:tr>
      <w:tr w:rsidTr="00312827">
        <w:tblPrEx>
          <w:tblW w:w="9919" w:type="dxa"/>
          <w:tblInd w:w="131" w:type="dxa"/>
          <w:tblLayout w:type="fixed"/>
          <w:tblCellMar>
            <w:left w:w="0" w:type="dxa"/>
            <w:right w:w="0" w:type="dxa"/>
          </w:tblCellMar>
          <w:tblLook w:val="01E0"/>
        </w:tblPrEx>
        <w:trPr>
          <w:trHeight w:val="20"/>
        </w:trPr>
        <w:tc>
          <w:tcPr>
            <w:tcW w:w="5102" w:type="dxa"/>
            <w:tcBorders>
              <w:top w:val="single" w:sz="6" w:space="0" w:color="000000"/>
              <w:right w:val="single" w:sz="8" w:space="0" w:color="000000"/>
            </w:tcBorders>
          </w:tcPr>
          <w:p w:rsidR="00672128" w:rsidRPr="00D55E2D" w:rsidP="00672128">
            <w:pPr>
              <w:pStyle w:val="TableParagraph"/>
              <w:spacing w:before="72"/>
              <w:ind w:left="57" w:right="57"/>
              <w:jc w:val="left"/>
              <w:rPr>
                <w:rFonts w:ascii="Arial" w:hAnsi="Arial" w:cs="Arial"/>
                <w:sz w:val="14"/>
              </w:rPr>
            </w:pPr>
            <w:r w:rsidRPr="00D55E2D">
              <w:rPr>
                <w:rFonts w:ascii="Arial" w:hAnsi="Arial"/>
                <w:sz w:val="14"/>
              </w:rPr>
              <w:t>Loko Train s.r.o., Česká Tlebová</w:t>
            </w:r>
          </w:p>
          <w:p w:rsidR="00672128" w:rsidRPr="00D55E2D" w:rsidP="00672128">
            <w:pPr>
              <w:pStyle w:val="TableParagraph"/>
              <w:ind w:left="57" w:right="57"/>
              <w:jc w:val="left"/>
              <w:rPr>
                <w:rFonts w:ascii="Arial" w:hAnsi="Arial" w:cs="Arial"/>
                <w:sz w:val="14"/>
              </w:rPr>
            </w:pPr>
            <w:r w:rsidRPr="00D55E2D">
              <w:rPr>
                <w:rFonts w:ascii="Arial" w:hAnsi="Arial"/>
                <w:sz w:val="14"/>
              </w:rPr>
              <w:t>Regiojet, a.s., Brno</w:t>
            </w:r>
          </w:p>
          <w:p w:rsidR="00672128" w:rsidRPr="00D55E2D" w:rsidP="00672128">
            <w:pPr>
              <w:pStyle w:val="TableParagraph"/>
              <w:ind w:left="57" w:right="57"/>
              <w:jc w:val="left"/>
              <w:rPr>
                <w:rFonts w:ascii="Arial" w:hAnsi="Arial" w:cs="Arial"/>
                <w:sz w:val="14"/>
              </w:rPr>
            </w:pPr>
            <w:r w:rsidRPr="00D55E2D">
              <w:rPr>
                <w:rFonts w:ascii="Arial" w:hAnsi="Arial"/>
                <w:sz w:val="14"/>
              </w:rPr>
              <w:t>Vitkovice Doprava, a.s., Moravská Ostrava, Ostrava</w:t>
            </w:r>
          </w:p>
          <w:p w:rsidR="00672128" w:rsidRPr="00D55E2D" w:rsidP="00672128">
            <w:pPr>
              <w:pStyle w:val="TableParagraph"/>
              <w:ind w:left="57" w:right="57"/>
              <w:jc w:val="left"/>
              <w:rPr>
                <w:rFonts w:ascii="Arial" w:hAnsi="Arial" w:cs="Arial"/>
                <w:sz w:val="14"/>
              </w:rPr>
            </w:pPr>
            <w:r w:rsidRPr="00D55E2D">
              <w:rPr>
                <w:rFonts w:ascii="Arial" w:hAnsi="Arial"/>
                <w:sz w:val="14"/>
              </w:rPr>
              <w:t>RM LINES, a.s. Sokolov</w:t>
            </w:r>
          </w:p>
          <w:p w:rsidR="00312827" w:rsidRPr="00D55E2D" w:rsidP="00312827">
            <w:pPr>
              <w:pStyle w:val="TableParagraph"/>
              <w:ind w:left="57" w:right="57"/>
              <w:jc w:val="left"/>
              <w:rPr>
                <w:rFonts w:ascii="Arial" w:hAnsi="Arial" w:cs="Arial"/>
                <w:sz w:val="14"/>
              </w:rPr>
            </w:pPr>
            <w:r w:rsidRPr="00D55E2D">
              <w:rPr>
                <w:rFonts w:ascii="Arial" w:hAnsi="Arial"/>
                <w:sz w:val="14"/>
              </w:rPr>
              <w:t xml:space="preserve">Advanced World Transport, a.s., Moravská Ostrava, Ostrava </w:t>
            </w:r>
          </w:p>
          <w:p w:rsidR="00F106D9" w:rsidRPr="00D55E2D" w:rsidP="00312827">
            <w:pPr>
              <w:pStyle w:val="TableParagraph"/>
              <w:ind w:left="57" w:right="57"/>
              <w:jc w:val="left"/>
              <w:rPr>
                <w:rFonts w:ascii="Arial" w:hAnsi="Arial" w:cs="Arial"/>
                <w:sz w:val="14"/>
              </w:rPr>
            </w:pPr>
            <w:r w:rsidRPr="00D55E2D">
              <w:rPr>
                <w:rFonts w:ascii="Arial" w:hAnsi="Arial"/>
                <w:sz w:val="14"/>
              </w:rPr>
              <w:t>.</w:t>
            </w:r>
          </w:p>
        </w:tc>
        <w:tc>
          <w:tcPr>
            <w:tcW w:w="4817" w:type="dxa"/>
            <w:tcBorders>
              <w:top w:val="single" w:sz="6" w:space="0" w:color="000000"/>
              <w:left w:val="single" w:sz="8" w:space="0" w:color="000000"/>
            </w:tcBorders>
          </w:tcPr>
          <w:p w:rsidR="00F106D9" w:rsidRPr="00D55E2D" w:rsidP="00672128">
            <w:pPr>
              <w:pStyle w:val="TableParagraph"/>
              <w:spacing w:before="120"/>
              <w:ind w:left="57" w:right="57"/>
              <w:rPr>
                <w:rFonts w:ascii="Arial" w:hAnsi="Arial" w:cs="Arial"/>
                <w:sz w:val="14"/>
              </w:rPr>
            </w:pPr>
            <w:r w:rsidRPr="00D55E2D">
              <w:rPr>
                <w:rFonts w:ascii="Arial" w:hAnsi="Arial"/>
                <w:sz w:val="14"/>
              </w:rPr>
              <w:t>Czech Republic</w:t>
            </w:r>
          </w:p>
        </w:tc>
      </w:tr>
    </w:tbl>
    <w:p w:rsidR="00F106D9" w:rsidRPr="00D55E2D" w:rsidP="00D90F7B">
      <w:pPr>
        <w:pageBreakBefore/>
        <w:jc w:val="center"/>
        <w:rPr>
          <w:rFonts w:ascii="Arial" w:hAnsi="Arial" w:cs="Arial"/>
          <w:u w:val="single"/>
        </w:rPr>
      </w:pPr>
      <w:r w:rsidRPr="00D55E2D">
        <w:rPr>
          <w:rFonts w:ascii="Arial" w:hAnsi="Arial"/>
          <w:u w:val="single"/>
        </w:rPr>
        <w:t xml:space="preserve">E. 2 Safety authorisations according to </w:t>
      </w:r>
      <w:r w:rsidRPr="00D55E2D">
        <w:rPr>
          <w:rFonts w:ascii="Arial" w:hAnsi="Arial"/>
          <w:u w:val="single"/>
        </w:rPr>
        <w:t>Directive  2004</w:t>
      </w:r>
      <w:r w:rsidRPr="00D55E2D">
        <w:rPr>
          <w:rFonts w:ascii="Arial" w:hAnsi="Arial"/>
          <w:u w:val="single"/>
        </w:rPr>
        <w:t>/49/EC</w:t>
      </w:r>
    </w:p>
    <w:p w:rsidR="00F106D9" w:rsidRPr="00D55E2D" w:rsidP="00312827">
      <w:pPr>
        <w:pStyle w:val="BodyText"/>
        <w:jc w:val="right"/>
        <w:rPr>
          <w:rFonts w:ascii="Arial" w:hAnsi="Arial" w:cs="Arial"/>
          <w:sz w:val="22"/>
          <w:szCs w:val="22"/>
        </w:rPr>
      </w:pPr>
    </w:p>
    <w:tbl>
      <w:tblPr>
        <w:tblW w:w="9918"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63"/>
        <w:gridCol w:w="3406"/>
        <w:gridCol w:w="5949"/>
      </w:tblGrid>
      <w:tr w:rsidTr="00312827">
        <w:tblPrEx>
          <w:tblW w:w="9918"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63" w:type="dxa"/>
            <w:vMerge w:val="restart"/>
            <w:tcBorders>
              <w:right w:val="nil"/>
            </w:tcBorders>
            <w:shd w:val="clear" w:color="auto" w:fill="99CCFF"/>
          </w:tcPr>
          <w:p w:rsidR="00312827" w:rsidRPr="00D55E2D" w:rsidP="00312827">
            <w:pPr>
              <w:spacing w:before="60"/>
              <w:ind w:left="482" w:hanging="425"/>
              <w:rPr>
                <w:rFonts w:ascii="Arial" w:hAnsi="Arial" w:cs="Arial"/>
                <w:sz w:val="14"/>
              </w:rPr>
            </w:pPr>
            <w:r w:rsidRPr="00D55E2D">
              <w:rPr>
                <w:rFonts w:ascii="Arial" w:hAnsi="Arial"/>
                <w:sz w:val="14"/>
              </w:rPr>
              <w:t xml:space="preserve">E.2.1 </w:t>
            </w:r>
          </w:p>
        </w:tc>
        <w:tc>
          <w:tcPr>
            <w:tcW w:w="3406" w:type="dxa"/>
            <w:vMerge w:val="restart"/>
            <w:tcBorders>
              <w:left w:val="nil"/>
              <w:right w:val="single" w:sz="6" w:space="0" w:color="000000"/>
            </w:tcBorders>
            <w:shd w:val="clear" w:color="auto" w:fill="99CCFF"/>
          </w:tcPr>
          <w:p w:rsidR="00312827" w:rsidRPr="00D55E2D" w:rsidP="00312827">
            <w:pPr>
              <w:spacing w:before="60"/>
              <w:rPr>
                <w:rFonts w:ascii="Arial" w:hAnsi="Arial" w:cs="Arial"/>
                <w:sz w:val="14"/>
              </w:rPr>
            </w:pPr>
            <w:r w:rsidRPr="00D55E2D">
              <w:rPr>
                <w:rFonts w:ascii="Arial" w:hAnsi="Arial"/>
                <w:sz w:val="14"/>
              </w:rPr>
              <w:t>Number of valid safety authorisations issued to infrastructure managers within the reporting year and in previous years, and which remain valid at the end of 2017</w:t>
            </w:r>
          </w:p>
        </w:tc>
        <w:tc>
          <w:tcPr>
            <w:tcW w:w="5949" w:type="dxa"/>
            <w:tcBorders>
              <w:left w:val="single" w:sz="6" w:space="0" w:color="000000"/>
              <w:bottom w:val="single" w:sz="6" w:space="0" w:color="000000"/>
            </w:tcBorders>
          </w:tcPr>
          <w:p w:rsidR="00312827" w:rsidRPr="00D55E2D" w:rsidP="00312827">
            <w:pPr>
              <w:spacing w:before="60" w:after="60"/>
              <w:ind w:left="57" w:right="57"/>
              <w:jc w:val="center"/>
              <w:rPr>
                <w:rFonts w:ascii="Arial" w:hAnsi="Arial" w:cs="Arial"/>
                <w:sz w:val="14"/>
              </w:rPr>
            </w:pPr>
            <w:r w:rsidRPr="00D55E2D">
              <w:rPr>
                <w:rFonts w:ascii="Arial" w:hAnsi="Arial"/>
                <w:sz w:val="14"/>
              </w:rPr>
              <w:t>Total number of safety authorisations: 1</w:t>
            </w:r>
          </w:p>
        </w:tc>
      </w:tr>
      <w:tr w:rsidTr="00312827">
        <w:tblPrEx>
          <w:tblW w:w="9918"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312827" w:rsidRPr="00D55E2D">
            <w:pPr>
              <w:rPr>
                <w:rFonts w:ascii="Arial" w:hAnsi="Arial" w:cs="Arial"/>
                <w:sz w:val="2"/>
                <w:szCs w:val="2"/>
              </w:rPr>
            </w:pPr>
          </w:p>
        </w:tc>
        <w:tc>
          <w:tcPr>
            <w:tcW w:w="3406" w:type="dxa"/>
            <w:vMerge/>
            <w:tcBorders>
              <w:top w:val="single" w:sz="8" w:space="0" w:color="000000"/>
              <w:left w:val="nil"/>
              <w:right w:val="single" w:sz="6" w:space="0" w:color="000000"/>
            </w:tcBorders>
            <w:shd w:val="clear" w:color="auto" w:fill="99CCFF"/>
          </w:tcPr>
          <w:p w:rsidR="00312827" w:rsidRPr="00D55E2D">
            <w:pPr>
              <w:rPr>
                <w:rFonts w:ascii="Arial" w:hAnsi="Arial" w:cs="Arial"/>
                <w:sz w:val="2"/>
                <w:szCs w:val="2"/>
              </w:rPr>
            </w:pPr>
          </w:p>
        </w:tc>
        <w:tc>
          <w:tcPr>
            <w:tcW w:w="5949" w:type="dxa"/>
            <w:tcBorders>
              <w:top w:val="single" w:sz="6" w:space="0" w:color="000000"/>
              <w:left w:val="single" w:sz="6" w:space="0" w:color="000000"/>
              <w:bottom w:val="single" w:sz="6"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in the reporting year: 0</w:t>
            </w:r>
          </w:p>
        </w:tc>
      </w:tr>
      <w:tr w:rsidTr="00312827">
        <w:tblPrEx>
          <w:tblW w:w="9918"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312827" w:rsidRPr="00D55E2D">
            <w:pPr>
              <w:rPr>
                <w:rFonts w:ascii="Arial" w:hAnsi="Arial" w:cs="Arial"/>
                <w:sz w:val="2"/>
                <w:szCs w:val="2"/>
              </w:rPr>
            </w:pPr>
          </w:p>
        </w:tc>
        <w:tc>
          <w:tcPr>
            <w:tcW w:w="3406" w:type="dxa"/>
            <w:vMerge/>
            <w:tcBorders>
              <w:top w:val="single" w:sz="8" w:space="0" w:color="000000"/>
              <w:left w:val="nil"/>
              <w:right w:val="single" w:sz="6" w:space="0" w:color="000000"/>
            </w:tcBorders>
            <w:shd w:val="clear" w:color="auto" w:fill="99CCFF"/>
          </w:tcPr>
          <w:p w:rsidR="00312827" w:rsidRPr="00D55E2D">
            <w:pPr>
              <w:rPr>
                <w:rFonts w:ascii="Arial" w:hAnsi="Arial" w:cs="Arial"/>
                <w:sz w:val="2"/>
                <w:szCs w:val="2"/>
              </w:rPr>
            </w:pPr>
          </w:p>
        </w:tc>
        <w:tc>
          <w:tcPr>
            <w:tcW w:w="5949" w:type="dxa"/>
            <w:tcBorders>
              <w:top w:val="single" w:sz="6" w:space="0" w:color="000000"/>
              <w:left w:val="single" w:sz="6" w:space="0" w:color="000000"/>
              <w:bottom w:val="single" w:sz="2"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in previous years: 1</w:t>
            </w:r>
          </w:p>
        </w:tc>
      </w:tr>
      <w:tr w:rsidTr="00312827">
        <w:tblPrEx>
          <w:tblW w:w="9918"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312827" w:rsidRPr="00D55E2D">
            <w:pPr>
              <w:rPr>
                <w:rFonts w:ascii="Arial" w:hAnsi="Arial" w:cs="Arial"/>
                <w:sz w:val="2"/>
                <w:szCs w:val="2"/>
              </w:rPr>
            </w:pPr>
          </w:p>
        </w:tc>
        <w:tc>
          <w:tcPr>
            <w:tcW w:w="3406" w:type="dxa"/>
            <w:vMerge/>
            <w:tcBorders>
              <w:top w:val="single" w:sz="8" w:space="0" w:color="000000"/>
              <w:left w:val="nil"/>
              <w:right w:val="single" w:sz="6" w:space="0" w:color="000000"/>
            </w:tcBorders>
            <w:shd w:val="clear" w:color="auto" w:fill="99CCFF"/>
          </w:tcPr>
          <w:p w:rsidR="00312827" w:rsidRPr="00D55E2D">
            <w:pPr>
              <w:rPr>
                <w:rFonts w:ascii="Arial" w:hAnsi="Arial" w:cs="Arial"/>
                <w:sz w:val="2"/>
                <w:szCs w:val="2"/>
              </w:rPr>
            </w:pPr>
          </w:p>
        </w:tc>
        <w:tc>
          <w:tcPr>
            <w:tcW w:w="5949" w:type="dxa"/>
            <w:tcBorders>
              <w:top w:val="single" w:sz="2" w:space="0" w:color="000000"/>
              <w:left w:val="single" w:sz="6"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valid at the end of 2017: 1</w:t>
            </w:r>
          </w:p>
        </w:tc>
      </w:tr>
    </w:tbl>
    <w:p w:rsidR="00F106D9" w:rsidRPr="00D55E2D" w:rsidP="0015374A">
      <w:pPr>
        <w:pStyle w:val="BodyText"/>
        <w:rPr>
          <w:rFonts w:ascii="Arial" w:hAnsi="Arial" w:cs="Arial"/>
          <w:sz w:val="20"/>
          <w:szCs w:val="20"/>
        </w:rPr>
      </w:pPr>
    </w:p>
    <w:tbl>
      <w:tblPr>
        <w:tblW w:w="9918"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563"/>
        <w:gridCol w:w="3402"/>
        <w:gridCol w:w="4252"/>
        <w:gridCol w:w="567"/>
        <w:gridCol w:w="567"/>
        <w:gridCol w:w="567"/>
      </w:tblGrid>
      <w:tr w:rsidTr="00312827">
        <w:tblPrEx>
          <w:tblW w:w="9918"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563" w:type="dxa"/>
            <w:vMerge w:val="restart"/>
            <w:tcBorders>
              <w:right w:val="nil"/>
            </w:tcBorders>
            <w:shd w:val="clear" w:color="auto" w:fill="99CCFF"/>
          </w:tcPr>
          <w:p w:rsidR="00312827" w:rsidRPr="00D55E2D" w:rsidP="00312827">
            <w:pPr>
              <w:spacing w:before="60"/>
              <w:ind w:left="482" w:hanging="425"/>
              <w:rPr>
                <w:rFonts w:ascii="Arial" w:hAnsi="Arial" w:cs="Arial"/>
              </w:rPr>
            </w:pPr>
            <w:r w:rsidRPr="00D55E2D">
              <w:rPr>
                <w:rFonts w:ascii="Arial" w:hAnsi="Arial"/>
                <w:sz w:val="14"/>
              </w:rPr>
              <w:t xml:space="preserve">E.2.2 </w:t>
            </w:r>
          </w:p>
        </w:tc>
        <w:tc>
          <w:tcPr>
            <w:tcW w:w="3402" w:type="dxa"/>
            <w:vMerge w:val="restart"/>
            <w:tcBorders>
              <w:left w:val="nil"/>
              <w:right w:val="single" w:sz="2" w:space="0" w:color="000000"/>
            </w:tcBorders>
            <w:shd w:val="clear" w:color="auto" w:fill="99CCFF"/>
          </w:tcPr>
          <w:p w:rsidR="00312827" w:rsidRPr="00D55E2D" w:rsidP="00312827">
            <w:pPr>
              <w:spacing w:before="60"/>
              <w:rPr>
                <w:rFonts w:ascii="Arial" w:hAnsi="Arial" w:cs="Arial"/>
              </w:rPr>
            </w:pPr>
            <w:r w:rsidRPr="00D55E2D">
              <w:rPr>
                <w:rFonts w:ascii="Arial" w:hAnsi="Arial"/>
                <w:sz w:val="14"/>
              </w:rPr>
              <w:t>Number of applications for safety authorisations submitted by infrastructure managers in 2017</w:t>
            </w:r>
          </w:p>
        </w:tc>
        <w:tc>
          <w:tcPr>
            <w:tcW w:w="4252" w:type="dxa"/>
            <w:tcBorders>
              <w:left w:val="single" w:sz="2" w:space="0" w:color="000000"/>
              <w:bottom w:val="single" w:sz="6" w:space="0" w:color="000000"/>
              <w:right w:val="single" w:sz="2"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Type of authorisation</w:t>
            </w:r>
          </w:p>
        </w:tc>
        <w:tc>
          <w:tcPr>
            <w:tcW w:w="567" w:type="dxa"/>
            <w:tcBorders>
              <w:left w:val="single" w:sz="2" w:space="0" w:color="000000"/>
              <w:bottom w:val="single" w:sz="6" w:space="0" w:color="000000"/>
              <w:right w:val="single" w:sz="2" w:space="0" w:color="000000"/>
            </w:tcBorders>
          </w:tcPr>
          <w:p w:rsidR="00312827" w:rsidRPr="00D55E2D">
            <w:pPr>
              <w:pStyle w:val="TableParagraph"/>
              <w:spacing w:before="67"/>
              <w:ind w:left="36"/>
              <w:rPr>
                <w:rFonts w:ascii="Arial" w:hAnsi="Arial" w:cs="Arial"/>
                <w:sz w:val="14"/>
              </w:rPr>
            </w:pPr>
            <w:r w:rsidRPr="00D55E2D">
              <w:rPr>
                <w:rFonts w:ascii="Arial" w:hAnsi="Arial"/>
                <w:sz w:val="14"/>
              </w:rPr>
              <w:t>A</w:t>
            </w:r>
          </w:p>
        </w:tc>
        <w:tc>
          <w:tcPr>
            <w:tcW w:w="567" w:type="dxa"/>
            <w:tcBorders>
              <w:left w:val="single" w:sz="2" w:space="0" w:color="000000"/>
              <w:bottom w:val="single" w:sz="6" w:space="0" w:color="000000"/>
              <w:right w:val="single" w:sz="6" w:space="0" w:color="000000"/>
            </w:tcBorders>
          </w:tcPr>
          <w:p w:rsidR="00312827" w:rsidRPr="00D55E2D">
            <w:pPr>
              <w:pStyle w:val="TableParagraph"/>
              <w:spacing w:before="67"/>
              <w:ind w:left="29"/>
              <w:rPr>
                <w:rFonts w:ascii="Arial" w:hAnsi="Arial" w:cs="Arial"/>
                <w:sz w:val="14"/>
              </w:rPr>
            </w:pPr>
            <w:r w:rsidRPr="00D55E2D">
              <w:rPr>
                <w:rFonts w:ascii="Arial" w:hAnsi="Arial"/>
                <w:sz w:val="14"/>
              </w:rPr>
              <w:t>R</w:t>
            </w:r>
          </w:p>
        </w:tc>
        <w:tc>
          <w:tcPr>
            <w:tcW w:w="567" w:type="dxa"/>
            <w:tcBorders>
              <w:left w:val="single" w:sz="6" w:space="0" w:color="000000"/>
              <w:bottom w:val="single" w:sz="6" w:space="0" w:color="000000"/>
            </w:tcBorders>
          </w:tcPr>
          <w:p w:rsidR="00312827" w:rsidRPr="00D55E2D">
            <w:pPr>
              <w:pStyle w:val="TableParagraph"/>
              <w:spacing w:before="67"/>
              <w:ind w:left="43"/>
              <w:rPr>
                <w:rFonts w:ascii="Arial" w:hAnsi="Arial" w:cs="Arial"/>
                <w:sz w:val="14"/>
              </w:rPr>
            </w:pPr>
            <w:r w:rsidRPr="00D55E2D">
              <w:rPr>
                <w:rFonts w:ascii="Arial" w:hAnsi="Arial"/>
                <w:sz w:val="14"/>
              </w:rPr>
              <w:t>P</w:t>
            </w:r>
          </w:p>
        </w:tc>
      </w:tr>
      <w:tr w:rsidTr="00312827">
        <w:tblPrEx>
          <w:tblW w:w="9918"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312827" w:rsidRPr="00D55E2D">
            <w:pPr>
              <w:rPr>
                <w:rFonts w:ascii="Arial" w:hAnsi="Arial" w:cs="Arial"/>
                <w:sz w:val="2"/>
                <w:szCs w:val="2"/>
              </w:rPr>
            </w:pPr>
          </w:p>
        </w:tc>
        <w:tc>
          <w:tcPr>
            <w:tcW w:w="3402" w:type="dxa"/>
            <w:vMerge/>
            <w:tcBorders>
              <w:top w:val="single" w:sz="8" w:space="0" w:color="000000"/>
              <w:left w:val="nil"/>
              <w:right w:val="single" w:sz="2" w:space="0" w:color="000000"/>
            </w:tcBorders>
            <w:shd w:val="clear" w:color="auto" w:fill="99CCFF"/>
          </w:tcPr>
          <w:p w:rsidR="00312827" w:rsidRPr="00D55E2D">
            <w:pPr>
              <w:rPr>
                <w:rFonts w:ascii="Arial" w:hAnsi="Arial" w:cs="Arial"/>
                <w:sz w:val="2"/>
                <w:szCs w:val="2"/>
              </w:rPr>
            </w:pPr>
          </w:p>
        </w:tc>
        <w:tc>
          <w:tcPr>
            <w:tcW w:w="4252" w:type="dxa"/>
            <w:tcBorders>
              <w:top w:val="single" w:sz="6" w:space="0" w:color="000000"/>
              <w:left w:val="single" w:sz="2" w:space="0" w:color="000000"/>
              <w:bottom w:val="single" w:sz="6" w:space="0" w:color="000000"/>
              <w:right w:val="single" w:sz="2"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New authorisations</w:t>
            </w:r>
          </w:p>
        </w:tc>
        <w:tc>
          <w:tcPr>
            <w:tcW w:w="567" w:type="dxa"/>
            <w:tcBorders>
              <w:top w:val="single" w:sz="6" w:space="0" w:color="000000"/>
              <w:left w:val="single" w:sz="2" w:space="0" w:color="000000"/>
              <w:bottom w:val="single" w:sz="6" w:space="0" w:color="000000"/>
              <w:right w:val="single" w:sz="2" w:space="0" w:color="000000"/>
            </w:tcBorders>
          </w:tcPr>
          <w:p w:rsidR="00312827" w:rsidRPr="00D55E2D">
            <w:pPr>
              <w:pStyle w:val="TableParagraph"/>
              <w:spacing w:before="66"/>
              <w:ind w:left="34"/>
              <w:rPr>
                <w:rFonts w:ascii="Arial" w:hAnsi="Arial" w:cs="Arial"/>
                <w:sz w:val="14"/>
              </w:rPr>
            </w:pPr>
            <w:r w:rsidRPr="00D55E2D">
              <w:rPr>
                <w:rFonts w:ascii="Arial" w:hAnsi="Arial"/>
                <w:sz w:val="14"/>
              </w:rPr>
              <w:t>0</w:t>
            </w:r>
          </w:p>
        </w:tc>
        <w:tc>
          <w:tcPr>
            <w:tcW w:w="567" w:type="dxa"/>
            <w:tcBorders>
              <w:top w:val="single" w:sz="6" w:space="0" w:color="000000"/>
              <w:left w:val="single" w:sz="2" w:space="0" w:color="000000"/>
              <w:bottom w:val="single" w:sz="6" w:space="0" w:color="000000"/>
              <w:right w:val="single" w:sz="6" w:space="0" w:color="000000"/>
            </w:tcBorders>
          </w:tcPr>
          <w:p w:rsidR="00312827" w:rsidRPr="00D55E2D">
            <w:pPr>
              <w:pStyle w:val="TableParagraph"/>
              <w:spacing w:before="66"/>
              <w:ind w:left="30"/>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6" w:space="0" w:color="000000"/>
            </w:tcBorders>
          </w:tcPr>
          <w:p w:rsidR="00312827" w:rsidRPr="00D55E2D">
            <w:pPr>
              <w:pStyle w:val="TableParagraph"/>
              <w:spacing w:before="66"/>
              <w:ind w:left="40"/>
              <w:rPr>
                <w:rFonts w:ascii="Arial" w:hAnsi="Arial" w:cs="Arial"/>
                <w:sz w:val="14"/>
              </w:rPr>
            </w:pPr>
            <w:r w:rsidRPr="00D55E2D">
              <w:rPr>
                <w:rFonts w:ascii="Arial" w:hAnsi="Arial"/>
                <w:sz w:val="14"/>
              </w:rPr>
              <w:t>0</w:t>
            </w:r>
          </w:p>
        </w:tc>
      </w:tr>
      <w:tr w:rsidTr="00312827">
        <w:tblPrEx>
          <w:tblW w:w="9918"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312827" w:rsidRPr="00D55E2D">
            <w:pPr>
              <w:rPr>
                <w:rFonts w:ascii="Arial" w:hAnsi="Arial" w:cs="Arial"/>
                <w:sz w:val="2"/>
                <w:szCs w:val="2"/>
              </w:rPr>
            </w:pPr>
          </w:p>
        </w:tc>
        <w:tc>
          <w:tcPr>
            <w:tcW w:w="3402" w:type="dxa"/>
            <w:vMerge/>
            <w:tcBorders>
              <w:top w:val="single" w:sz="8" w:space="0" w:color="000000"/>
              <w:left w:val="nil"/>
              <w:right w:val="single" w:sz="2" w:space="0" w:color="000000"/>
            </w:tcBorders>
            <w:shd w:val="clear" w:color="auto" w:fill="99CCFF"/>
          </w:tcPr>
          <w:p w:rsidR="00312827" w:rsidRPr="00D55E2D">
            <w:pPr>
              <w:rPr>
                <w:rFonts w:ascii="Arial" w:hAnsi="Arial" w:cs="Arial"/>
                <w:sz w:val="2"/>
                <w:szCs w:val="2"/>
              </w:rPr>
            </w:pPr>
          </w:p>
        </w:tc>
        <w:tc>
          <w:tcPr>
            <w:tcW w:w="4252" w:type="dxa"/>
            <w:tcBorders>
              <w:top w:val="single" w:sz="6" w:space="0" w:color="000000"/>
              <w:left w:val="single" w:sz="2" w:space="0" w:color="000000"/>
              <w:bottom w:val="single" w:sz="2" w:space="0" w:color="000000"/>
              <w:right w:val="single" w:sz="2"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Updated/amended authorisations</w:t>
            </w:r>
          </w:p>
        </w:tc>
        <w:tc>
          <w:tcPr>
            <w:tcW w:w="567" w:type="dxa"/>
            <w:tcBorders>
              <w:top w:val="single" w:sz="6" w:space="0" w:color="000000"/>
              <w:left w:val="single" w:sz="2" w:space="0" w:color="000000"/>
              <w:bottom w:val="single" w:sz="2" w:space="0" w:color="000000"/>
              <w:right w:val="single" w:sz="2" w:space="0" w:color="000000"/>
            </w:tcBorders>
          </w:tcPr>
          <w:p w:rsidR="00312827" w:rsidRPr="00D55E2D">
            <w:pPr>
              <w:pStyle w:val="TableParagraph"/>
              <w:spacing w:before="67"/>
              <w:ind w:left="34"/>
              <w:rPr>
                <w:rFonts w:ascii="Arial" w:hAnsi="Arial" w:cs="Arial"/>
                <w:sz w:val="14"/>
              </w:rPr>
            </w:pPr>
            <w:r w:rsidRPr="00D55E2D">
              <w:rPr>
                <w:rFonts w:ascii="Arial" w:hAnsi="Arial"/>
                <w:sz w:val="14"/>
              </w:rPr>
              <w:t>0</w:t>
            </w:r>
          </w:p>
        </w:tc>
        <w:tc>
          <w:tcPr>
            <w:tcW w:w="567" w:type="dxa"/>
            <w:tcBorders>
              <w:top w:val="single" w:sz="6" w:space="0" w:color="000000"/>
              <w:left w:val="single" w:sz="2" w:space="0" w:color="000000"/>
              <w:bottom w:val="single" w:sz="2" w:space="0" w:color="000000"/>
              <w:right w:val="single" w:sz="6" w:space="0" w:color="000000"/>
            </w:tcBorders>
          </w:tcPr>
          <w:p w:rsidR="00312827" w:rsidRPr="00D55E2D">
            <w:pPr>
              <w:pStyle w:val="TableParagraph"/>
              <w:spacing w:before="67"/>
              <w:ind w:left="30"/>
              <w:rPr>
                <w:rFonts w:ascii="Arial" w:hAnsi="Arial" w:cs="Arial"/>
                <w:sz w:val="14"/>
              </w:rPr>
            </w:pPr>
            <w:r w:rsidRPr="00D55E2D">
              <w:rPr>
                <w:rFonts w:ascii="Arial" w:hAnsi="Arial"/>
                <w:sz w:val="14"/>
              </w:rPr>
              <w:t>0</w:t>
            </w:r>
          </w:p>
        </w:tc>
        <w:tc>
          <w:tcPr>
            <w:tcW w:w="567" w:type="dxa"/>
            <w:tcBorders>
              <w:top w:val="single" w:sz="6" w:space="0" w:color="000000"/>
              <w:left w:val="single" w:sz="6" w:space="0" w:color="000000"/>
              <w:bottom w:val="single" w:sz="2" w:space="0" w:color="000000"/>
            </w:tcBorders>
          </w:tcPr>
          <w:p w:rsidR="00312827" w:rsidRPr="00D55E2D">
            <w:pPr>
              <w:pStyle w:val="TableParagraph"/>
              <w:spacing w:before="67"/>
              <w:ind w:left="40"/>
              <w:rPr>
                <w:rFonts w:ascii="Arial" w:hAnsi="Arial" w:cs="Arial"/>
                <w:sz w:val="14"/>
              </w:rPr>
            </w:pPr>
            <w:r w:rsidRPr="00D55E2D">
              <w:rPr>
                <w:rFonts w:ascii="Arial" w:hAnsi="Arial"/>
                <w:sz w:val="14"/>
              </w:rPr>
              <w:t>0</w:t>
            </w:r>
          </w:p>
        </w:tc>
      </w:tr>
      <w:tr w:rsidTr="00312827">
        <w:tblPrEx>
          <w:tblW w:w="9918" w:type="dxa"/>
          <w:tblInd w:w="131" w:type="dxa"/>
          <w:tblLayout w:type="fixed"/>
          <w:tblCellMar>
            <w:left w:w="0" w:type="dxa"/>
            <w:right w:w="0" w:type="dxa"/>
          </w:tblCellMar>
          <w:tblLook w:val="01E0"/>
        </w:tblPrEx>
        <w:trPr>
          <w:trHeight w:val="20"/>
        </w:trPr>
        <w:tc>
          <w:tcPr>
            <w:tcW w:w="563" w:type="dxa"/>
            <w:vMerge/>
            <w:tcBorders>
              <w:top w:val="single" w:sz="8" w:space="0" w:color="000000"/>
              <w:right w:val="nil"/>
            </w:tcBorders>
            <w:shd w:val="clear" w:color="auto" w:fill="99CCFF"/>
          </w:tcPr>
          <w:p w:rsidR="00312827" w:rsidRPr="00D55E2D">
            <w:pPr>
              <w:rPr>
                <w:rFonts w:ascii="Arial" w:hAnsi="Arial" w:cs="Arial"/>
                <w:sz w:val="2"/>
                <w:szCs w:val="2"/>
              </w:rPr>
            </w:pPr>
          </w:p>
        </w:tc>
        <w:tc>
          <w:tcPr>
            <w:tcW w:w="3402" w:type="dxa"/>
            <w:vMerge/>
            <w:tcBorders>
              <w:top w:val="single" w:sz="8" w:space="0" w:color="000000"/>
              <w:left w:val="nil"/>
              <w:right w:val="single" w:sz="2" w:space="0" w:color="000000"/>
            </w:tcBorders>
            <w:shd w:val="clear" w:color="auto" w:fill="99CCFF"/>
          </w:tcPr>
          <w:p w:rsidR="00312827" w:rsidRPr="00D55E2D">
            <w:pPr>
              <w:rPr>
                <w:rFonts w:ascii="Arial" w:hAnsi="Arial" w:cs="Arial"/>
                <w:sz w:val="2"/>
                <w:szCs w:val="2"/>
              </w:rPr>
            </w:pPr>
          </w:p>
        </w:tc>
        <w:tc>
          <w:tcPr>
            <w:tcW w:w="4252" w:type="dxa"/>
            <w:tcBorders>
              <w:top w:val="single" w:sz="2" w:space="0" w:color="000000"/>
              <w:left w:val="single" w:sz="2" w:space="0" w:color="000000"/>
              <w:right w:val="single" w:sz="2" w:space="0" w:color="000000"/>
            </w:tcBorders>
          </w:tcPr>
          <w:p w:rsidR="00312827" w:rsidRPr="00D55E2D" w:rsidP="00312827">
            <w:pPr>
              <w:pStyle w:val="TableParagraph"/>
              <w:spacing w:before="60" w:after="60"/>
              <w:ind w:left="57" w:right="57"/>
              <w:rPr>
                <w:rFonts w:ascii="Arial" w:hAnsi="Arial" w:cs="Arial"/>
                <w:sz w:val="14"/>
              </w:rPr>
            </w:pPr>
            <w:r w:rsidRPr="00D55E2D">
              <w:rPr>
                <w:rFonts w:ascii="Arial" w:hAnsi="Arial"/>
                <w:sz w:val="14"/>
              </w:rPr>
              <w:t>Renewed authorisations</w:t>
            </w:r>
          </w:p>
        </w:tc>
        <w:tc>
          <w:tcPr>
            <w:tcW w:w="567" w:type="dxa"/>
            <w:tcBorders>
              <w:top w:val="single" w:sz="2" w:space="0" w:color="000000"/>
              <w:left w:val="single" w:sz="2" w:space="0" w:color="000000"/>
              <w:right w:val="single" w:sz="2" w:space="0" w:color="000000"/>
            </w:tcBorders>
          </w:tcPr>
          <w:p w:rsidR="00312827" w:rsidRPr="00D55E2D">
            <w:pPr>
              <w:pStyle w:val="TableParagraph"/>
              <w:spacing w:before="67"/>
              <w:ind w:left="34"/>
              <w:rPr>
                <w:rFonts w:ascii="Arial" w:hAnsi="Arial" w:cs="Arial"/>
                <w:sz w:val="14"/>
              </w:rPr>
            </w:pPr>
            <w:r w:rsidRPr="00D55E2D">
              <w:rPr>
                <w:rFonts w:ascii="Arial" w:hAnsi="Arial"/>
                <w:sz w:val="14"/>
              </w:rPr>
              <w:t>0</w:t>
            </w:r>
          </w:p>
        </w:tc>
        <w:tc>
          <w:tcPr>
            <w:tcW w:w="567" w:type="dxa"/>
            <w:tcBorders>
              <w:top w:val="single" w:sz="2" w:space="0" w:color="000000"/>
              <w:left w:val="single" w:sz="2" w:space="0" w:color="000000"/>
              <w:right w:val="single" w:sz="6" w:space="0" w:color="000000"/>
            </w:tcBorders>
          </w:tcPr>
          <w:p w:rsidR="00312827" w:rsidRPr="00D55E2D">
            <w:pPr>
              <w:pStyle w:val="TableParagraph"/>
              <w:spacing w:before="67"/>
              <w:ind w:left="30"/>
              <w:rPr>
                <w:rFonts w:ascii="Arial" w:hAnsi="Arial" w:cs="Arial"/>
                <w:sz w:val="14"/>
              </w:rPr>
            </w:pPr>
            <w:r w:rsidRPr="00D55E2D">
              <w:rPr>
                <w:rFonts w:ascii="Arial" w:hAnsi="Arial"/>
                <w:sz w:val="14"/>
              </w:rPr>
              <w:t>0</w:t>
            </w:r>
          </w:p>
        </w:tc>
        <w:tc>
          <w:tcPr>
            <w:tcW w:w="567" w:type="dxa"/>
            <w:tcBorders>
              <w:top w:val="single" w:sz="2" w:space="0" w:color="000000"/>
              <w:left w:val="single" w:sz="6" w:space="0" w:color="000000"/>
            </w:tcBorders>
          </w:tcPr>
          <w:p w:rsidR="00312827" w:rsidRPr="00D55E2D">
            <w:pPr>
              <w:pStyle w:val="TableParagraph"/>
              <w:spacing w:before="67"/>
              <w:ind w:left="40"/>
              <w:rPr>
                <w:rFonts w:ascii="Arial" w:hAnsi="Arial" w:cs="Arial"/>
                <w:sz w:val="14"/>
              </w:rPr>
            </w:pPr>
            <w:r w:rsidRPr="00D55E2D">
              <w:rPr>
                <w:rFonts w:ascii="Arial" w:hAnsi="Arial"/>
                <w:sz w:val="14"/>
              </w:rPr>
              <w:t>0</w:t>
            </w:r>
          </w:p>
        </w:tc>
      </w:tr>
    </w:tbl>
    <w:p w:rsidR="00F106D9" w:rsidRPr="00D55E2D" w:rsidP="00312827">
      <w:pPr>
        <w:spacing w:before="120"/>
        <w:ind w:left="284"/>
        <w:rPr>
          <w:rFonts w:ascii="Arial" w:hAnsi="Arial" w:cs="Arial"/>
          <w:sz w:val="20"/>
        </w:rPr>
      </w:pPr>
      <w:r w:rsidRPr="00D55E2D">
        <w:rPr>
          <w:rFonts w:ascii="Arial" w:hAnsi="Arial"/>
          <w:sz w:val="20"/>
        </w:rPr>
        <w:t>A = Accepted application, authorisation is already issued</w:t>
      </w:r>
    </w:p>
    <w:p w:rsidR="00F106D9" w:rsidRPr="00D55E2D" w:rsidP="00312827">
      <w:pPr>
        <w:ind w:left="284"/>
        <w:rPr>
          <w:rFonts w:ascii="Arial" w:hAnsi="Arial" w:cs="Arial"/>
          <w:sz w:val="20"/>
        </w:rPr>
      </w:pPr>
      <w:r w:rsidRPr="00D55E2D">
        <w:rPr>
          <w:rFonts w:ascii="Arial" w:hAnsi="Arial"/>
          <w:sz w:val="20"/>
        </w:rPr>
        <w:t>R = Rejected application, no authorisation was issued</w:t>
      </w:r>
    </w:p>
    <w:p w:rsidR="00F106D9" w:rsidRPr="00D55E2D" w:rsidP="00312827">
      <w:pPr>
        <w:spacing w:after="240"/>
        <w:ind w:left="284"/>
        <w:rPr>
          <w:rFonts w:ascii="Arial" w:hAnsi="Arial" w:cs="Arial"/>
          <w:sz w:val="20"/>
        </w:rPr>
      </w:pPr>
      <w:r w:rsidRPr="00D55E2D">
        <w:rPr>
          <w:rFonts w:ascii="Arial" w:hAnsi="Arial"/>
          <w:sz w:val="20"/>
        </w:rPr>
        <w:t>P = Case is still pending, no authorisation was issued so far</w:t>
      </w: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6242"/>
        <w:gridCol w:w="2268"/>
      </w:tblGrid>
      <w:tr w:rsidTr="00312827">
        <w:tblPrEx>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6242" w:type="dxa"/>
            <w:tcBorders>
              <w:right w:val="single" w:sz="6" w:space="0" w:color="000000"/>
            </w:tcBorders>
            <w:shd w:val="clear" w:color="auto" w:fill="99CCFF"/>
          </w:tcPr>
          <w:p w:rsidR="00184BD9" w:rsidRPr="00D55E2D" w:rsidP="00312827">
            <w:pPr>
              <w:spacing w:before="60" w:after="60"/>
              <w:ind w:left="57" w:right="57"/>
              <w:rPr>
                <w:rFonts w:ascii="Arial" w:hAnsi="Arial" w:cs="Arial"/>
                <w:sz w:val="14"/>
              </w:rPr>
            </w:pPr>
            <w:r w:rsidRPr="00D55E2D">
              <w:rPr>
                <w:rFonts w:ascii="Arial" w:hAnsi="Arial"/>
                <w:sz w:val="14"/>
              </w:rPr>
              <w:t>E. 2.3 Number of safety authorisations revoked in the relevant reporting year 2017</w:t>
            </w:r>
          </w:p>
        </w:tc>
        <w:tc>
          <w:tcPr>
            <w:tcW w:w="2268" w:type="dxa"/>
            <w:tcBorders>
              <w:left w:val="single" w:sz="6" w:space="0" w:color="000000"/>
            </w:tcBorders>
            <w:vAlign w:val="center"/>
          </w:tcPr>
          <w:p w:rsidR="00184BD9" w:rsidRPr="00D55E2D" w:rsidP="00312827">
            <w:pPr>
              <w:spacing w:before="60" w:after="60" w:line="154" w:lineRule="exact"/>
              <w:ind w:left="57" w:right="57" w:firstLine="142"/>
              <w:jc w:val="center"/>
              <w:rPr>
                <w:rFonts w:ascii="Arial" w:hAnsi="Arial" w:cs="Arial"/>
                <w:sz w:val="14"/>
              </w:rPr>
            </w:pPr>
            <w:r w:rsidRPr="00D55E2D">
              <w:rPr>
                <w:rFonts w:ascii="Arial" w:hAnsi="Arial"/>
                <w:sz w:val="14"/>
              </w:rPr>
              <w:t>0</w:t>
            </w:r>
          </w:p>
        </w:tc>
      </w:tr>
    </w:tbl>
    <w:p w:rsidR="00F106D9" w:rsidRPr="00D55E2D" w:rsidP="00312827">
      <w:pPr>
        <w:spacing w:before="360"/>
        <w:jc w:val="center"/>
        <w:rPr>
          <w:rFonts w:ascii="Arial" w:hAnsi="Arial" w:cs="Arial"/>
          <w:u w:val="single"/>
        </w:rPr>
      </w:pPr>
      <w:r w:rsidRPr="00D55E2D">
        <w:rPr>
          <w:rFonts w:ascii="Arial" w:hAnsi="Arial"/>
          <w:u w:val="single"/>
        </w:rPr>
        <w:t xml:space="preserve">E.3 Procedural aspects – Part </w:t>
      </w:r>
      <w:r w:rsidRPr="00D55E2D">
        <w:rPr>
          <w:rFonts w:ascii="Arial" w:hAnsi="Arial"/>
          <w:u w:val="single"/>
        </w:rPr>
        <w:t>A</w:t>
      </w:r>
      <w:r w:rsidRPr="00D55E2D">
        <w:rPr>
          <w:rFonts w:ascii="Arial" w:hAnsi="Arial"/>
          <w:u w:val="single"/>
        </w:rPr>
        <w:t xml:space="preserve"> Safety Certificates</w:t>
      </w:r>
    </w:p>
    <w:p w:rsidR="00F106D9" w:rsidRPr="00D55E2D" w:rsidP="00312827">
      <w:pPr>
        <w:pStyle w:val="BodyText"/>
        <w:rPr>
          <w:rFonts w:ascii="Arial" w:hAnsi="Arial" w:cs="Arial"/>
          <w:sz w:val="20"/>
          <w:szCs w:val="20"/>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965"/>
        <w:gridCol w:w="1138"/>
        <w:gridCol w:w="1701"/>
        <w:gridCol w:w="1133"/>
      </w:tblGrid>
      <w:tr w:rsidTr="00312827">
        <w:tblPrEx>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3965" w:type="dxa"/>
            <w:vMerge w:val="restart"/>
            <w:tcBorders>
              <w:right w:val="single" w:sz="6" w:space="0" w:color="000000"/>
            </w:tcBorders>
            <w:shd w:val="clear" w:color="auto" w:fill="99CCFF"/>
          </w:tcPr>
          <w:p w:rsidR="00F106D9" w:rsidRPr="00D55E2D" w:rsidP="00C96C32">
            <w:pPr>
              <w:pStyle w:val="TableParagraph"/>
              <w:spacing w:before="60" w:after="60" w:line="247" w:lineRule="auto"/>
              <w:ind w:left="57" w:right="57"/>
              <w:jc w:val="left"/>
              <w:rPr>
                <w:rFonts w:ascii="Arial" w:hAnsi="Arial" w:cs="Arial"/>
                <w:sz w:val="14"/>
              </w:rPr>
            </w:pPr>
            <w:r w:rsidRPr="00D55E2D">
              <w:rPr>
                <w:rFonts w:ascii="Arial" w:hAnsi="Arial"/>
                <w:sz w:val="14"/>
              </w:rPr>
              <w:t>The average time after receiving an application with the required information and the final delivery of a Part A Safety Certificate in 2017 for railway undertakings</w:t>
            </w:r>
          </w:p>
        </w:tc>
        <w:tc>
          <w:tcPr>
            <w:tcW w:w="1138" w:type="dxa"/>
            <w:tcBorders>
              <w:left w:val="single" w:sz="6" w:space="0" w:color="000000"/>
              <w:bottom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New</w:t>
            </w:r>
          </w:p>
        </w:tc>
        <w:tc>
          <w:tcPr>
            <w:tcW w:w="1701" w:type="dxa"/>
            <w:tcBorders>
              <w:left w:val="single" w:sz="6" w:space="0" w:color="000000"/>
              <w:bottom w:val="single" w:sz="6" w:space="0" w:color="000000"/>
              <w:right w:val="single" w:sz="6" w:space="0" w:color="000000"/>
            </w:tcBorders>
          </w:tcPr>
          <w:p w:rsidR="00F106D9" w:rsidRPr="00D55E2D" w:rsidP="00312827">
            <w:pPr>
              <w:pStyle w:val="TableParagraph"/>
              <w:spacing w:before="60" w:after="60" w:line="160" w:lineRule="atLeast"/>
              <w:ind w:left="57" w:right="57"/>
              <w:rPr>
                <w:rFonts w:ascii="Arial" w:hAnsi="Arial" w:cs="Arial"/>
                <w:sz w:val="14"/>
              </w:rPr>
            </w:pPr>
            <w:r w:rsidRPr="00D55E2D">
              <w:rPr>
                <w:rFonts w:ascii="Arial" w:hAnsi="Arial"/>
                <w:sz w:val="14"/>
              </w:rPr>
              <w:t>Updated/amended</w:t>
            </w:r>
          </w:p>
        </w:tc>
        <w:tc>
          <w:tcPr>
            <w:tcW w:w="1133" w:type="dxa"/>
            <w:tcBorders>
              <w:left w:val="single" w:sz="6" w:space="0" w:color="000000"/>
              <w:bottom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Renewed</w:t>
            </w:r>
          </w:p>
        </w:tc>
      </w:tr>
      <w:tr w:rsidTr="00312827">
        <w:tblPrEx>
          <w:tblW w:w="0" w:type="auto"/>
          <w:tblInd w:w="131" w:type="dxa"/>
          <w:tblLayout w:type="fixed"/>
          <w:tblCellMar>
            <w:left w:w="0" w:type="dxa"/>
            <w:right w:w="0" w:type="dxa"/>
          </w:tblCellMar>
          <w:tblLook w:val="01E0"/>
        </w:tblPrEx>
        <w:trPr>
          <w:trHeight w:val="20"/>
        </w:trPr>
        <w:tc>
          <w:tcPr>
            <w:tcW w:w="3965" w:type="dxa"/>
            <w:vMerge/>
            <w:tcBorders>
              <w:top w:val="nil"/>
              <w:right w:val="single" w:sz="6" w:space="0" w:color="000000"/>
            </w:tcBorders>
            <w:shd w:val="clear" w:color="auto" w:fill="99CCFF"/>
          </w:tcPr>
          <w:p w:rsidR="00F106D9" w:rsidRPr="00D55E2D">
            <w:pPr>
              <w:rPr>
                <w:rFonts w:ascii="Arial" w:hAnsi="Arial" w:cs="Arial"/>
                <w:sz w:val="2"/>
                <w:szCs w:val="2"/>
              </w:rPr>
            </w:pPr>
          </w:p>
        </w:tc>
        <w:tc>
          <w:tcPr>
            <w:tcW w:w="1138" w:type="dxa"/>
            <w:tcBorders>
              <w:top w:val="single" w:sz="6" w:space="0" w:color="000000"/>
              <w:left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3 months</w:t>
            </w:r>
          </w:p>
        </w:tc>
        <w:tc>
          <w:tcPr>
            <w:tcW w:w="1701" w:type="dxa"/>
            <w:tcBorders>
              <w:top w:val="single" w:sz="6" w:space="0" w:color="000000"/>
              <w:left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1 month</w:t>
            </w:r>
          </w:p>
        </w:tc>
        <w:tc>
          <w:tcPr>
            <w:tcW w:w="1133" w:type="dxa"/>
            <w:tcBorders>
              <w:top w:val="single" w:sz="6" w:space="0" w:color="000000"/>
              <w:lef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4 months</w:t>
            </w:r>
          </w:p>
        </w:tc>
      </w:tr>
    </w:tbl>
    <w:p w:rsidR="00F106D9" w:rsidRPr="00D55E2D" w:rsidP="00312827">
      <w:pPr>
        <w:spacing w:before="360"/>
        <w:jc w:val="center"/>
        <w:rPr>
          <w:rFonts w:ascii="Arial" w:hAnsi="Arial" w:cs="Arial"/>
          <w:u w:val="single"/>
        </w:rPr>
      </w:pPr>
      <w:r w:rsidRPr="00D55E2D">
        <w:rPr>
          <w:rFonts w:ascii="Arial" w:hAnsi="Arial"/>
          <w:u w:val="single"/>
        </w:rPr>
        <w:t>E.4 Procedural aspects – Part B Safety Certificates</w:t>
      </w:r>
    </w:p>
    <w:p w:rsidR="00F106D9" w:rsidRPr="00D55E2D" w:rsidP="00312827">
      <w:pPr>
        <w:pStyle w:val="BodyText"/>
        <w:jc w:val="right"/>
        <w:rPr>
          <w:rFonts w:ascii="Arial" w:hAnsi="Arial" w:cs="Arial"/>
          <w:sz w:val="20"/>
          <w:szCs w:val="20"/>
        </w:rPr>
      </w:pPr>
    </w:p>
    <w:tbl>
      <w:tblPr>
        <w:tblW w:w="9918"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969"/>
        <w:gridCol w:w="2122"/>
        <w:gridCol w:w="1134"/>
        <w:gridCol w:w="1701"/>
        <w:gridCol w:w="992"/>
      </w:tblGrid>
      <w:tr w:rsidTr="0091749D">
        <w:tblPrEx>
          <w:tblW w:w="9918" w:type="dxa"/>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3969" w:type="dxa"/>
            <w:vMerge w:val="restart"/>
            <w:tcBorders>
              <w:right w:val="single" w:sz="8" w:space="0" w:color="000000"/>
            </w:tcBorders>
            <w:shd w:val="clear" w:color="auto" w:fill="99CCFF"/>
          </w:tcPr>
          <w:p w:rsidR="00F106D9" w:rsidRPr="00D55E2D" w:rsidP="00C96C32">
            <w:pPr>
              <w:pStyle w:val="TableParagraph"/>
              <w:spacing w:before="60" w:after="60" w:line="247" w:lineRule="auto"/>
              <w:ind w:left="57" w:right="57"/>
              <w:jc w:val="left"/>
              <w:rPr>
                <w:rFonts w:ascii="Arial" w:hAnsi="Arial" w:cs="Arial"/>
              </w:rPr>
            </w:pPr>
            <w:r w:rsidRPr="00D55E2D">
              <w:rPr>
                <w:rFonts w:ascii="Arial" w:hAnsi="Arial"/>
                <w:sz w:val="14"/>
              </w:rPr>
              <w:t>The average time after receiving the application with the required information and the final delivery of a Part B Safety Certificate in 2017 for railway undertakings</w:t>
            </w:r>
          </w:p>
        </w:tc>
        <w:tc>
          <w:tcPr>
            <w:tcW w:w="2122" w:type="dxa"/>
            <w:tcBorders>
              <w:left w:val="single" w:sz="6" w:space="0" w:color="000000"/>
              <w:bottom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Where</w:t>
            </w:r>
          </w:p>
        </w:tc>
        <w:tc>
          <w:tcPr>
            <w:tcW w:w="1134" w:type="dxa"/>
            <w:tcBorders>
              <w:left w:val="single" w:sz="2" w:space="0" w:color="000000"/>
              <w:bottom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New</w:t>
            </w:r>
          </w:p>
        </w:tc>
        <w:tc>
          <w:tcPr>
            <w:tcW w:w="1701" w:type="dxa"/>
            <w:tcBorders>
              <w:left w:val="single" w:sz="2" w:space="0" w:color="000000"/>
              <w:bottom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Updated/amended</w:t>
            </w:r>
          </w:p>
        </w:tc>
        <w:tc>
          <w:tcPr>
            <w:tcW w:w="992" w:type="dxa"/>
            <w:tcBorders>
              <w:left w:val="single" w:sz="2" w:space="0" w:color="000000"/>
              <w:bottom w:val="single" w:sz="2"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Renewed</w:t>
            </w:r>
          </w:p>
        </w:tc>
      </w:tr>
      <w:tr w:rsidTr="0091749D">
        <w:tblPrEx>
          <w:tblW w:w="9918" w:type="dxa"/>
          <w:tblInd w:w="131" w:type="dxa"/>
          <w:tblLayout w:type="fixed"/>
          <w:tblCellMar>
            <w:left w:w="0" w:type="dxa"/>
            <w:right w:w="0" w:type="dxa"/>
          </w:tblCellMar>
          <w:tblLook w:val="01E0"/>
        </w:tblPrEx>
        <w:trPr>
          <w:trHeight w:val="20"/>
        </w:trPr>
        <w:tc>
          <w:tcPr>
            <w:tcW w:w="3969" w:type="dxa"/>
            <w:vMerge/>
            <w:tcBorders>
              <w:top w:val="nil"/>
              <w:right w:val="single" w:sz="8" w:space="0" w:color="000000"/>
            </w:tcBorders>
            <w:shd w:val="clear" w:color="auto" w:fill="99CCFF"/>
          </w:tcPr>
          <w:p w:rsidR="00F106D9" w:rsidRPr="00D55E2D">
            <w:pPr>
              <w:rPr>
                <w:rFonts w:ascii="Arial" w:hAnsi="Arial" w:cs="Arial"/>
                <w:sz w:val="2"/>
                <w:szCs w:val="2"/>
              </w:rPr>
            </w:pPr>
          </w:p>
        </w:tc>
        <w:tc>
          <w:tcPr>
            <w:tcW w:w="2122" w:type="dxa"/>
            <w:tcBorders>
              <w:top w:val="single" w:sz="2" w:space="0" w:color="000000"/>
              <w:left w:val="single" w:sz="8" w:space="0" w:color="000000"/>
              <w:bottom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Part A has been issued in the Slovak Republic</w:t>
            </w:r>
          </w:p>
        </w:tc>
        <w:tc>
          <w:tcPr>
            <w:tcW w:w="1134" w:type="dxa"/>
            <w:tcBorders>
              <w:top w:val="single" w:sz="2" w:space="0" w:color="000000"/>
              <w:left w:val="single" w:sz="2" w:space="0" w:color="000000"/>
              <w:bottom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3 months</w:t>
            </w:r>
          </w:p>
        </w:tc>
        <w:tc>
          <w:tcPr>
            <w:tcW w:w="1701" w:type="dxa"/>
            <w:tcBorders>
              <w:top w:val="single" w:sz="2" w:space="0" w:color="000000"/>
              <w:left w:val="single" w:sz="2" w:space="0" w:color="000000"/>
              <w:bottom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1 month</w:t>
            </w:r>
          </w:p>
        </w:tc>
        <w:tc>
          <w:tcPr>
            <w:tcW w:w="992" w:type="dxa"/>
            <w:tcBorders>
              <w:top w:val="single" w:sz="2" w:space="0" w:color="000000"/>
              <w:left w:val="single" w:sz="2" w:space="0" w:color="000000"/>
              <w:bottom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4 months</w:t>
            </w:r>
          </w:p>
        </w:tc>
      </w:tr>
      <w:tr w:rsidTr="0091749D">
        <w:tblPrEx>
          <w:tblW w:w="9918" w:type="dxa"/>
          <w:tblInd w:w="131" w:type="dxa"/>
          <w:tblLayout w:type="fixed"/>
          <w:tblCellMar>
            <w:left w:w="0" w:type="dxa"/>
            <w:right w:w="0" w:type="dxa"/>
          </w:tblCellMar>
          <w:tblLook w:val="01E0"/>
        </w:tblPrEx>
        <w:trPr>
          <w:trHeight w:val="20"/>
        </w:trPr>
        <w:tc>
          <w:tcPr>
            <w:tcW w:w="3969" w:type="dxa"/>
            <w:vMerge/>
            <w:tcBorders>
              <w:top w:val="nil"/>
              <w:right w:val="single" w:sz="8" w:space="0" w:color="000000"/>
            </w:tcBorders>
            <w:shd w:val="clear" w:color="auto" w:fill="99CCFF"/>
          </w:tcPr>
          <w:p w:rsidR="00F106D9" w:rsidRPr="00D55E2D">
            <w:pPr>
              <w:rPr>
                <w:rFonts w:ascii="Arial" w:hAnsi="Arial" w:cs="Arial"/>
                <w:sz w:val="2"/>
                <w:szCs w:val="2"/>
              </w:rPr>
            </w:pPr>
          </w:p>
        </w:tc>
        <w:tc>
          <w:tcPr>
            <w:tcW w:w="2122" w:type="dxa"/>
            <w:tcBorders>
              <w:top w:val="single" w:sz="2" w:space="0" w:color="000000"/>
              <w:left w:val="single" w:sz="8" w:space="0" w:color="000000"/>
              <w:righ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Part A has been issued in another Member State</w:t>
            </w:r>
          </w:p>
        </w:tc>
        <w:tc>
          <w:tcPr>
            <w:tcW w:w="1134" w:type="dxa"/>
            <w:tcBorders>
              <w:top w:val="single" w:sz="2" w:space="0" w:color="000000"/>
              <w:left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3 months</w:t>
            </w:r>
          </w:p>
        </w:tc>
        <w:tc>
          <w:tcPr>
            <w:tcW w:w="1701" w:type="dxa"/>
            <w:tcBorders>
              <w:top w:val="single" w:sz="2" w:space="0" w:color="000000"/>
              <w:left w:val="single" w:sz="2" w:space="0" w:color="000000"/>
              <w:righ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4 months</w:t>
            </w:r>
          </w:p>
        </w:tc>
        <w:tc>
          <w:tcPr>
            <w:tcW w:w="992" w:type="dxa"/>
            <w:tcBorders>
              <w:top w:val="single" w:sz="2" w:space="0" w:color="000000"/>
              <w:left w:val="single" w:sz="2"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3 months</w:t>
            </w:r>
          </w:p>
        </w:tc>
      </w:tr>
    </w:tbl>
    <w:p w:rsidR="00F106D9" w:rsidRPr="00D55E2D" w:rsidP="00312827">
      <w:pPr>
        <w:spacing w:before="360"/>
        <w:jc w:val="center"/>
        <w:rPr>
          <w:rFonts w:ascii="Arial" w:hAnsi="Arial" w:cs="Arial"/>
          <w:u w:val="single"/>
        </w:rPr>
      </w:pPr>
      <w:r w:rsidRPr="00D55E2D">
        <w:rPr>
          <w:rFonts w:ascii="Arial" w:hAnsi="Arial"/>
          <w:u w:val="single"/>
        </w:rPr>
        <w:t>E.5 Procedural aspects – safety authorisations</w:t>
      </w:r>
    </w:p>
    <w:p w:rsidR="00F106D9" w:rsidRPr="00D55E2D">
      <w:pPr>
        <w:pStyle w:val="BodyText"/>
        <w:rPr>
          <w:rFonts w:ascii="Arial" w:hAnsi="Arial" w:cs="Arial"/>
          <w:sz w:val="20"/>
          <w:szCs w:val="20"/>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969"/>
        <w:gridCol w:w="1134"/>
        <w:gridCol w:w="1701"/>
        <w:gridCol w:w="1133"/>
      </w:tblGrid>
      <w:tr w:rsidTr="0091749D">
        <w:tblPrEx>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20"/>
        </w:trPr>
        <w:tc>
          <w:tcPr>
            <w:tcW w:w="3969" w:type="dxa"/>
            <w:vMerge w:val="restart"/>
            <w:tcBorders>
              <w:right w:val="single" w:sz="6" w:space="0" w:color="000000"/>
            </w:tcBorders>
            <w:shd w:val="clear" w:color="auto" w:fill="99CCFF"/>
          </w:tcPr>
          <w:p w:rsidR="00F106D9" w:rsidRPr="00D55E2D" w:rsidP="008F166C">
            <w:pPr>
              <w:pStyle w:val="TableParagraph"/>
              <w:spacing w:before="60" w:after="60" w:line="247" w:lineRule="auto"/>
              <w:ind w:left="57" w:right="57"/>
              <w:jc w:val="left"/>
              <w:rPr>
                <w:rFonts w:ascii="Arial" w:hAnsi="Arial" w:cs="Arial"/>
                <w:sz w:val="14"/>
              </w:rPr>
            </w:pPr>
            <w:r w:rsidRPr="00D55E2D">
              <w:rPr>
                <w:rFonts w:ascii="Arial" w:hAnsi="Arial"/>
                <w:sz w:val="14"/>
              </w:rPr>
              <w:t>The average time after receiving the application with the required information and the final delivery of a Safety Authorisation in year 2017 for IMs</w:t>
            </w:r>
          </w:p>
        </w:tc>
        <w:tc>
          <w:tcPr>
            <w:tcW w:w="1134" w:type="dxa"/>
            <w:tcBorders>
              <w:left w:val="single" w:sz="6" w:space="0" w:color="000000"/>
              <w:bottom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New</w:t>
            </w:r>
          </w:p>
        </w:tc>
        <w:tc>
          <w:tcPr>
            <w:tcW w:w="1701" w:type="dxa"/>
            <w:tcBorders>
              <w:left w:val="single" w:sz="6" w:space="0" w:color="000000"/>
              <w:bottom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Updated/amended</w:t>
            </w:r>
          </w:p>
        </w:tc>
        <w:tc>
          <w:tcPr>
            <w:tcW w:w="1133" w:type="dxa"/>
            <w:tcBorders>
              <w:left w:val="single" w:sz="6" w:space="0" w:color="000000"/>
              <w:bottom w:val="single" w:sz="6" w:space="0" w:color="000000"/>
            </w:tcBorders>
          </w:tcPr>
          <w:p w:rsidR="00F106D9" w:rsidRPr="00D55E2D" w:rsidP="00312827">
            <w:pPr>
              <w:pStyle w:val="TableParagraph"/>
              <w:spacing w:before="60" w:after="60"/>
              <w:ind w:left="57" w:right="57"/>
              <w:rPr>
                <w:rFonts w:ascii="Arial" w:hAnsi="Arial" w:cs="Arial"/>
                <w:sz w:val="14"/>
                <w:szCs w:val="14"/>
              </w:rPr>
            </w:pPr>
            <w:r w:rsidRPr="00D55E2D">
              <w:rPr>
                <w:rFonts w:ascii="Arial" w:hAnsi="Arial"/>
                <w:sz w:val="14"/>
              </w:rPr>
              <w:t>Renewed</w:t>
            </w:r>
          </w:p>
        </w:tc>
      </w:tr>
      <w:tr w:rsidTr="0091749D">
        <w:tblPrEx>
          <w:tblW w:w="0" w:type="auto"/>
          <w:tblInd w:w="131" w:type="dxa"/>
          <w:tblLayout w:type="fixed"/>
          <w:tblCellMar>
            <w:left w:w="0" w:type="dxa"/>
            <w:right w:w="0" w:type="dxa"/>
          </w:tblCellMar>
          <w:tblLook w:val="01E0"/>
        </w:tblPrEx>
        <w:trPr>
          <w:trHeight w:val="20"/>
        </w:trPr>
        <w:tc>
          <w:tcPr>
            <w:tcW w:w="3969" w:type="dxa"/>
            <w:vMerge/>
            <w:tcBorders>
              <w:top w:val="nil"/>
              <w:right w:val="single" w:sz="6" w:space="0" w:color="000000"/>
            </w:tcBorders>
            <w:shd w:val="clear" w:color="auto" w:fill="99CCFF"/>
          </w:tcPr>
          <w:p w:rsidR="00F106D9" w:rsidRPr="00D55E2D">
            <w:pPr>
              <w:rPr>
                <w:rFonts w:ascii="Arial" w:hAnsi="Arial" w:cs="Arial"/>
                <w:sz w:val="2"/>
                <w:szCs w:val="2"/>
              </w:rPr>
            </w:pPr>
          </w:p>
        </w:tc>
        <w:tc>
          <w:tcPr>
            <w:tcW w:w="1134" w:type="dxa"/>
            <w:tcBorders>
              <w:top w:val="single" w:sz="6" w:space="0" w:color="000000"/>
              <w:left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Not applicable</w:t>
            </w:r>
          </w:p>
        </w:tc>
        <w:tc>
          <w:tcPr>
            <w:tcW w:w="1701" w:type="dxa"/>
            <w:tcBorders>
              <w:top w:val="single" w:sz="6" w:space="0" w:color="000000"/>
              <w:left w:val="single" w:sz="6" w:space="0" w:color="000000"/>
              <w:righ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Not applicable</w:t>
            </w:r>
          </w:p>
        </w:tc>
        <w:tc>
          <w:tcPr>
            <w:tcW w:w="1133" w:type="dxa"/>
            <w:tcBorders>
              <w:top w:val="single" w:sz="6" w:space="0" w:color="000000"/>
              <w:left w:val="single" w:sz="6" w:space="0" w:color="000000"/>
            </w:tcBorders>
          </w:tcPr>
          <w:p w:rsidR="00F106D9" w:rsidRPr="00D55E2D" w:rsidP="00312827">
            <w:pPr>
              <w:pStyle w:val="TableParagraph"/>
              <w:spacing w:before="60" w:after="60"/>
              <w:ind w:left="57" w:right="57"/>
              <w:rPr>
                <w:rFonts w:ascii="Arial" w:hAnsi="Arial" w:cs="Arial"/>
                <w:sz w:val="14"/>
              </w:rPr>
            </w:pPr>
            <w:r w:rsidRPr="00D55E2D">
              <w:rPr>
                <w:rFonts w:ascii="Arial" w:hAnsi="Arial"/>
                <w:sz w:val="14"/>
              </w:rPr>
              <w:t>Not applicable</w:t>
            </w:r>
          </w:p>
        </w:tc>
      </w:tr>
    </w:tbl>
    <w:p w:rsidR="00AC7118" w:rsidRPr="00D55E2D" w:rsidP="005E0BFB">
      <w:pPr>
        <w:rPr>
          <w:rFonts w:ascii="Arial" w:hAnsi="Arial" w:cs="Arial"/>
        </w:rPr>
      </w:pPr>
    </w:p>
    <w:sectPr w:rsidSect="00021B82">
      <w:footerReference w:type="even" r:id="rId102"/>
      <w:footerReference w:type="default" r:id="rId103"/>
      <w:pgSz w:w="11910" w:h="16850"/>
      <w:pgMar w:top="567" w:right="851" w:bottom="1134" w:left="1134" w:header="0" w:footer="69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07361594"/>
      <w:docPartObj>
        <w:docPartGallery w:val="Page Numbers (Bottom of Page)"/>
        <w:docPartUnique/>
      </w:docPartObj>
    </w:sdtPr>
    <w:sdtEndPr>
      <w:rPr>
        <w:noProof/>
      </w:rPr>
    </w:sdtEndPr>
    <w:sdtContent>
      <w:p w:rsidR="00E24BA7" w:rsidRPr="00D55E2D" w:rsidP="00A963E1">
        <w:pPr>
          <w:pStyle w:val="Footer"/>
        </w:pPr>
        <w:r w:rsidRPr="00D55E2D">
          <w:rPr>
            <w:noProof/>
            <w:lang w:val="fr-LU" w:eastAsia="fr-LU" w:bidi="ar-SA"/>
          </w:rPr>
          <w:drawing>
            <wp:anchor distT="0" distB="0" distL="0" distR="0" simplePos="0" relativeHeight="251658240" behindDoc="1" locked="0" layoutInCell="1" allowOverlap="1">
              <wp:simplePos x="0" y="0"/>
              <wp:positionH relativeFrom="margin">
                <wp:align>center</wp:align>
              </wp:positionH>
              <wp:positionV relativeFrom="page">
                <wp:posOffset>10087610</wp:posOffset>
              </wp:positionV>
              <wp:extent cx="1551305" cy="360045"/>
              <wp:effectExtent l="0" t="0" r="0" b="1905"/>
              <wp:wrapNone/>
              <wp:docPr id="3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xmlns:r="http://schemas.openxmlformats.org/officeDocument/2006/relationships" r:embed="rId1" cstate="print"/>
                      <a:stretch>
                        <a:fillRect/>
                      </a:stretch>
                    </pic:blipFill>
                    <pic:spPr>
                      <a:xfrm>
                        <a:off x="0" y="0"/>
                        <a:ext cx="1551305" cy="360045"/>
                      </a:xfrm>
                      <a:prstGeom prst="rect">
                        <a:avLst/>
                      </a:prstGeom>
                    </pic:spPr>
                  </pic:pic>
                </a:graphicData>
              </a:graphic>
            </wp:anchor>
          </w:drawing>
        </w:r>
        <w:r w:rsidRPr="00D55E2D">
          <w:fldChar w:fldCharType="begin"/>
        </w:r>
        <w:r w:rsidRPr="00D55E2D">
          <w:instrText xml:space="preserve"> PAGE   \* MERGEFORMAT </w:instrText>
        </w:r>
        <w:r w:rsidRPr="00D55E2D">
          <w:fldChar w:fldCharType="separate"/>
        </w:r>
        <w:r w:rsidR="00965C36">
          <w:rPr>
            <w:noProof/>
          </w:rPr>
          <w:t>28</w:t>
        </w:r>
        <w:r w:rsidRPr="00D55E2D">
          <w:rPr>
            <w:noProof/>
          </w:rPr>
          <w:fldChar w:fldCharType="end"/>
        </w:r>
      </w:p>
    </w:sdtContent>
  </w:sdt>
  <w:p w:rsidR="00E24BA7" w:rsidRPr="00D55E2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18232456"/>
      <w:docPartObj>
        <w:docPartGallery w:val="Page Numbers (Bottom of Page)"/>
        <w:docPartUnique/>
      </w:docPartObj>
    </w:sdtPr>
    <w:sdtEndPr>
      <w:rPr>
        <w:noProof/>
      </w:rPr>
    </w:sdtEndPr>
    <w:sdtContent>
      <w:p w:rsidR="00E24BA7" w:rsidRPr="00D55E2D" w:rsidP="00361FCB">
        <w:pPr>
          <w:pStyle w:val="Footer"/>
          <w:tabs>
            <w:tab w:val="clear" w:pos="4680"/>
            <w:tab w:val="clear" w:pos="9360"/>
            <w:tab w:val="right" w:pos="9923"/>
          </w:tabs>
          <w:ind w:left="3969"/>
          <w:jc w:val="right"/>
        </w:pPr>
        <w:r w:rsidRPr="00D55E2D">
          <w:rPr>
            <w:noProof/>
            <w:lang w:val="fr-LU" w:eastAsia="fr-LU" w:bidi="ar-SA"/>
          </w:rPr>
          <w:drawing>
            <wp:inline distT="0" distB="0" distL="0" distR="0">
              <wp:extent cx="1551305" cy="360045"/>
              <wp:effectExtent l="0" t="0" r="0" b="1905"/>
              <wp:docPr id="3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46158" name="image4.jpe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51305" cy="360045"/>
                      </a:xfrm>
                      <a:prstGeom prst="rect">
                        <a:avLst/>
                      </a:prstGeom>
                    </pic:spPr>
                  </pic:pic>
                </a:graphicData>
              </a:graphic>
            </wp:inline>
          </w:drawing>
        </w:r>
        <w:r w:rsidRPr="00D55E2D">
          <w:tab/>
        </w:r>
        <w:r w:rsidRPr="00D55E2D">
          <w:fldChar w:fldCharType="begin"/>
        </w:r>
        <w:r w:rsidRPr="00D55E2D">
          <w:instrText xml:space="preserve"> PAGE   \* MERGEFORMAT </w:instrText>
        </w:r>
        <w:r w:rsidRPr="00D55E2D">
          <w:fldChar w:fldCharType="separate"/>
        </w:r>
        <w:r w:rsidR="00965C36">
          <w:rPr>
            <w:noProof/>
          </w:rPr>
          <w:t>25</w:t>
        </w:r>
        <w:r w:rsidRPr="00D55E2D">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87339806"/>
      <w:docPartObj>
        <w:docPartGallery w:val="Page Numbers (Bottom of Page)"/>
        <w:docPartUnique/>
      </w:docPartObj>
    </w:sdtPr>
    <w:sdtEndPr>
      <w:rPr>
        <w:noProof/>
      </w:rPr>
    </w:sdtEndPr>
    <w:sdtContent>
      <w:p w:rsidR="00E24BA7" w:rsidRPr="00D55E2D">
        <w:pPr>
          <w:pStyle w:val="Footer"/>
          <w:jc w:val="right"/>
        </w:pPr>
        <w:r w:rsidRPr="00D55E2D">
          <w:rPr>
            <w:noProof/>
            <w:lang w:val="fr-LU" w:eastAsia="fr-LU" w:bidi="ar-SA"/>
          </w:rPr>
          <w:drawing>
            <wp:anchor distT="0" distB="0" distL="0" distR="0" simplePos="0" relativeHeight="251660288" behindDoc="1" locked="0" layoutInCell="1" allowOverlap="1">
              <wp:simplePos x="0" y="0"/>
              <wp:positionH relativeFrom="page">
                <wp:posOffset>3438071</wp:posOffset>
              </wp:positionH>
              <wp:positionV relativeFrom="page">
                <wp:posOffset>10167529</wp:posOffset>
              </wp:positionV>
              <wp:extent cx="1551305" cy="360045"/>
              <wp:effectExtent l="0" t="0" r="0" b="1905"/>
              <wp:wrapNone/>
              <wp:docPr id="3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54029" name="image4.jpeg"/>
                      <pic:cNvPicPr/>
                    </pic:nvPicPr>
                    <pic:blipFill>
                      <a:blip xmlns:r="http://schemas.openxmlformats.org/officeDocument/2006/relationships" r:embed="rId1" cstate="print"/>
                      <a:stretch>
                        <a:fillRect/>
                      </a:stretch>
                    </pic:blipFill>
                    <pic:spPr>
                      <a:xfrm>
                        <a:off x="0" y="0"/>
                        <a:ext cx="1551305" cy="360045"/>
                      </a:xfrm>
                      <a:prstGeom prst="rect">
                        <a:avLst/>
                      </a:prstGeom>
                    </pic:spPr>
                  </pic:pic>
                </a:graphicData>
              </a:graphic>
            </wp:anchor>
          </w:drawing>
        </w:r>
        <w:r w:rsidRPr="00D55E2D">
          <w:fldChar w:fldCharType="begin"/>
        </w:r>
        <w:r w:rsidRPr="00D55E2D">
          <w:instrText xml:space="preserve"> PAGE   \* MERGEFORMAT </w:instrText>
        </w:r>
        <w:r w:rsidRPr="00D55E2D">
          <w:fldChar w:fldCharType="separate"/>
        </w:r>
        <w:r w:rsidR="00965C36">
          <w:rPr>
            <w:noProof/>
          </w:rPr>
          <w:t>39</w:t>
        </w:r>
        <w:r w:rsidRPr="00D55E2D">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77056564"/>
      <w:docPartObj>
        <w:docPartGallery w:val="Page Numbers (Bottom of Page)"/>
        <w:docPartUnique/>
      </w:docPartObj>
    </w:sdtPr>
    <w:sdtEndPr>
      <w:rPr>
        <w:noProof/>
      </w:rPr>
    </w:sdtEndPr>
    <w:sdtContent>
      <w:p w:rsidR="00E24BA7" w:rsidRPr="00D55E2D">
        <w:pPr>
          <w:pStyle w:val="Footer"/>
        </w:pPr>
        <w:r w:rsidRPr="00D55E2D">
          <w:rPr>
            <w:noProof/>
            <w:lang w:val="fr-LU" w:eastAsia="fr-LU" w:bidi="ar-SA"/>
          </w:rPr>
          <w:drawing>
            <wp:anchor distT="0" distB="0" distL="0" distR="0" simplePos="0" relativeHeight="251659264" behindDoc="1" locked="0" layoutInCell="1" allowOverlap="1">
              <wp:simplePos x="0" y="0"/>
              <wp:positionH relativeFrom="page">
                <wp:align>center</wp:align>
              </wp:positionH>
              <wp:positionV relativeFrom="page">
                <wp:posOffset>6812280</wp:posOffset>
              </wp:positionV>
              <wp:extent cx="1551305" cy="360045"/>
              <wp:effectExtent l="0" t="0" r="0" b="1905"/>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85419" name="image4.jpeg"/>
                      <pic:cNvPicPr/>
                    </pic:nvPicPr>
                    <pic:blipFill>
                      <a:blip xmlns:r="http://schemas.openxmlformats.org/officeDocument/2006/relationships" r:embed="rId1" cstate="print"/>
                      <a:stretch>
                        <a:fillRect/>
                      </a:stretch>
                    </pic:blipFill>
                    <pic:spPr>
                      <a:xfrm>
                        <a:off x="0" y="0"/>
                        <a:ext cx="1551305" cy="360045"/>
                      </a:xfrm>
                      <a:prstGeom prst="rect">
                        <a:avLst/>
                      </a:prstGeom>
                    </pic:spPr>
                  </pic:pic>
                </a:graphicData>
              </a:graphic>
            </wp:anchor>
          </w:drawing>
        </w:r>
        <w:r w:rsidRPr="00D55E2D">
          <w:fldChar w:fldCharType="begin"/>
        </w:r>
        <w:r w:rsidRPr="00D55E2D">
          <w:instrText xml:space="preserve"> PAGE   \* MERGEFORMAT </w:instrText>
        </w:r>
        <w:r w:rsidRPr="00D55E2D">
          <w:fldChar w:fldCharType="separate"/>
        </w:r>
        <w:r w:rsidR="00965C36">
          <w:rPr>
            <w:noProof/>
          </w:rPr>
          <w:t>38</w:t>
        </w:r>
        <w:r w:rsidRPr="00D55E2D">
          <w:rPr>
            <w:noProof/>
          </w:rPr>
          <w:fldChar w:fldCharType="end"/>
        </w:r>
      </w:p>
    </w:sdtContent>
  </w:sdt>
  <w:p w:rsidR="00E24BA7" w:rsidRPr="00D55E2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82553880"/>
      <w:docPartObj>
        <w:docPartGallery w:val="Page Numbers (Bottom of Page)"/>
        <w:docPartUnique/>
      </w:docPartObj>
    </w:sdtPr>
    <w:sdtEndPr>
      <w:rPr>
        <w:noProof/>
      </w:rPr>
    </w:sdtEndPr>
    <w:sdtContent>
      <w:p w:rsidR="00E24BA7" w:rsidRPr="00D55E2D">
        <w:pPr>
          <w:pStyle w:val="Footer"/>
        </w:pPr>
        <w:r w:rsidRPr="00D55E2D">
          <w:rPr>
            <w:noProof/>
            <w:lang w:val="fr-LU" w:eastAsia="fr-LU" w:bidi="ar-SA"/>
          </w:rPr>
          <w:drawing>
            <wp:anchor distT="0" distB="0" distL="0" distR="0" simplePos="0" relativeHeight="251662336" behindDoc="1" locked="0" layoutInCell="1" allowOverlap="1">
              <wp:simplePos x="0" y="0"/>
              <wp:positionH relativeFrom="page">
                <wp:align>center</wp:align>
              </wp:positionH>
              <wp:positionV relativeFrom="page">
                <wp:posOffset>10182225</wp:posOffset>
              </wp:positionV>
              <wp:extent cx="1551305" cy="360045"/>
              <wp:effectExtent l="0" t="0" r="0" b="1905"/>
              <wp:wrapNone/>
              <wp:docPr id="4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6188" name="image4.jpeg"/>
                      <pic:cNvPicPr/>
                    </pic:nvPicPr>
                    <pic:blipFill>
                      <a:blip xmlns:r="http://schemas.openxmlformats.org/officeDocument/2006/relationships" r:embed="rId1" cstate="print"/>
                      <a:stretch>
                        <a:fillRect/>
                      </a:stretch>
                    </pic:blipFill>
                    <pic:spPr>
                      <a:xfrm>
                        <a:off x="0" y="0"/>
                        <a:ext cx="1551305" cy="360045"/>
                      </a:xfrm>
                      <a:prstGeom prst="rect">
                        <a:avLst/>
                      </a:prstGeom>
                    </pic:spPr>
                  </pic:pic>
                </a:graphicData>
              </a:graphic>
            </wp:anchor>
          </w:drawing>
        </w:r>
        <w:r w:rsidRPr="00D55E2D">
          <w:fldChar w:fldCharType="begin"/>
        </w:r>
        <w:r w:rsidRPr="00D55E2D">
          <w:instrText xml:space="preserve"> PAGE   \* MERGEFORMAT </w:instrText>
        </w:r>
        <w:r w:rsidRPr="00D55E2D">
          <w:fldChar w:fldCharType="separate"/>
        </w:r>
        <w:r w:rsidR="00965C36">
          <w:rPr>
            <w:noProof/>
          </w:rPr>
          <w:t>60</w:t>
        </w:r>
        <w:r w:rsidRPr="00D55E2D">
          <w:rPr>
            <w:noProof/>
          </w:rPr>
          <w:fldChar w:fldCharType="end"/>
        </w:r>
      </w:p>
    </w:sdtContent>
  </w:sdt>
  <w:p w:rsidR="00E24BA7" w:rsidRPr="00D55E2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5327194"/>
      <w:docPartObj>
        <w:docPartGallery w:val="Page Numbers (Bottom of Page)"/>
        <w:docPartUnique/>
      </w:docPartObj>
    </w:sdtPr>
    <w:sdtEndPr>
      <w:rPr>
        <w:noProof/>
      </w:rPr>
    </w:sdtEndPr>
    <w:sdtContent>
      <w:p w:rsidR="00E24BA7" w:rsidRPr="00D55E2D">
        <w:pPr>
          <w:pStyle w:val="Footer"/>
          <w:jc w:val="right"/>
        </w:pPr>
        <w:r w:rsidRPr="00D55E2D">
          <w:rPr>
            <w:noProof/>
            <w:lang w:val="fr-LU" w:eastAsia="fr-LU" w:bidi="ar-SA"/>
          </w:rPr>
          <w:drawing>
            <wp:anchor distT="0" distB="0" distL="0" distR="0" simplePos="0" relativeHeight="251661312" behindDoc="1" locked="0" layoutInCell="1" allowOverlap="1">
              <wp:simplePos x="0" y="0"/>
              <wp:positionH relativeFrom="page">
                <wp:align>center</wp:align>
              </wp:positionH>
              <wp:positionV relativeFrom="page">
                <wp:posOffset>10182860</wp:posOffset>
              </wp:positionV>
              <wp:extent cx="1551305" cy="360045"/>
              <wp:effectExtent l="0" t="0" r="0" b="1905"/>
              <wp:wrapNone/>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01813" name="image4.jpeg"/>
                      <pic:cNvPicPr/>
                    </pic:nvPicPr>
                    <pic:blipFill>
                      <a:blip xmlns:r="http://schemas.openxmlformats.org/officeDocument/2006/relationships" r:embed="rId1" cstate="print"/>
                      <a:stretch>
                        <a:fillRect/>
                      </a:stretch>
                    </pic:blipFill>
                    <pic:spPr>
                      <a:xfrm>
                        <a:off x="0" y="0"/>
                        <a:ext cx="1551305" cy="360045"/>
                      </a:xfrm>
                      <a:prstGeom prst="rect">
                        <a:avLst/>
                      </a:prstGeom>
                    </pic:spPr>
                  </pic:pic>
                </a:graphicData>
              </a:graphic>
            </wp:anchor>
          </w:drawing>
        </w:r>
        <w:r w:rsidRPr="00D55E2D">
          <w:fldChar w:fldCharType="begin"/>
        </w:r>
        <w:r w:rsidRPr="00D55E2D">
          <w:instrText xml:space="preserve"> PAGE   \* MERGEFORMAT </w:instrText>
        </w:r>
        <w:r w:rsidRPr="00D55E2D">
          <w:fldChar w:fldCharType="separate"/>
        </w:r>
        <w:r w:rsidR="00965C36">
          <w:rPr>
            <w:noProof/>
          </w:rPr>
          <w:t>59</w:t>
        </w:r>
        <w:r w:rsidRPr="00D55E2D">
          <w:rPr>
            <w:noProof/>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2839D2"/>
    <w:multiLevelType w:val="hybridMultilevel"/>
    <w:tmpl w:val="FBB27972"/>
    <w:lvl w:ilvl="0">
      <w:start w:val="0"/>
      <w:numFmt w:val="bullet"/>
      <w:lvlText w:val="-"/>
      <w:lvlJc w:val="left"/>
      <w:pPr>
        <w:ind w:left="396" w:hanging="284"/>
      </w:pPr>
      <w:rPr>
        <w:rFonts w:ascii="Calibri" w:eastAsia="Calibri" w:hAnsi="Calibri" w:cs="Calibri" w:hint="default"/>
        <w:sz w:val="24"/>
        <w:szCs w:val="24"/>
      </w:rPr>
    </w:lvl>
    <w:lvl w:ilvl="1">
      <w:start w:val="0"/>
      <w:numFmt w:val="bullet"/>
      <w:lvlText w:val="•"/>
      <w:lvlJc w:val="left"/>
      <w:pPr>
        <w:ind w:left="1374" w:hanging="284"/>
      </w:pPr>
      <w:rPr>
        <w:rFonts w:hint="default"/>
      </w:rPr>
    </w:lvl>
    <w:lvl w:ilvl="2">
      <w:start w:val="0"/>
      <w:numFmt w:val="bullet"/>
      <w:lvlText w:val="•"/>
      <w:lvlJc w:val="left"/>
      <w:pPr>
        <w:ind w:left="2349" w:hanging="284"/>
      </w:pPr>
      <w:rPr>
        <w:rFonts w:hint="default"/>
      </w:rPr>
    </w:lvl>
    <w:lvl w:ilvl="3">
      <w:start w:val="0"/>
      <w:numFmt w:val="bullet"/>
      <w:lvlText w:val="•"/>
      <w:lvlJc w:val="left"/>
      <w:pPr>
        <w:ind w:left="3323" w:hanging="284"/>
      </w:pPr>
      <w:rPr>
        <w:rFonts w:hint="default"/>
      </w:rPr>
    </w:lvl>
    <w:lvl w:ilvl="4">
      <w:start w:val="0"/>
      <w:numFmt w:val="bullet"/>
      <w:lvlText w:val="•"/>
      <w:lvlJc w:val="left"/>
      <w:pPr>
        <w:ind w:left="4298" w:hanging="284"/>
      </w:pPr>
      <w:rPr>
        <w:rFonts w:hint="default"/>
      </w:rPr>
    </w:lvl>
    <w:lvl w:ilvl="5">
      <w:start w:val="0"/>
      <w:numFmt w:val="bullet"/>
      <w:lvlText w:val="•"/>
      <w:lvlJc w:val="left"/>
      <w:pPr>
        <w:ind w:left="5273" w:hanging="284"/>
      </w:pPr>
      <w:rPr>
        <w:rFonts w:hint="default"/>
      </w:rPr>
    </w:lvl>
    <w:lvl w:ilvl="6">
      <w:start w:val="0"/>
      <w:numFmt w:val="bullet"/>
      <w:lvlText w:val="•"/>
      <w:lvlJc w:val="left"/>
      <w:pPr>
        <w:ind w:left="6247" w:hanging="284"/>
      </w:pPr>
      <w:rPr>
        <w:rFonts w:hint="default"/>
      </w:rPr>
    </w:lvl>
    <w:lvl w:ilvl="7">
      <w:start w:val="0"/>
      <w:numFmt w:val="bullet"/>
      <w:lvlText w:val="•"/>
      <w:lvlJc w:val="left"/>
      <w:pPr>
        <w:ind w:left="7222" w:hanging="284"/>
      </w:pPr>
      <w:rPr>
        <w:rFonts w:hint="default"/>
      </w:rPr>
    </w:lvl>
    <w:lvl w:ilvl="8">
      <w:start w:val="0"/>
      <w:numFmt w:val="bullet"/>
      <w:lvlText w:val="•"/>
      <w:lvlJc w:val="left"/>
      <w:pPr>
        <w:ind w:left="8197" w:hanging="284"/>
      </w:pPr>
      <w:rPr>
        <w:rFonts w:hint="default"/>
      </w:rPr>
    </w:lvl>
  </w:abstractNum>
  <w:abstractNum w:abstractNumId="1">
    <w:nsid w:val="07405AC5"/>
    <w:multiLevelType w:val="hybridMultilevel"/>
    <w:tmpl w:val="0FFA46D4"/>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0"/>
      <w:numFmt w:val="bullet"/>
      <w:lvlText w:val="-"/>
      <w:lvlJc w:val="left"/>
      <w:pPr>
        <w:tabs>
          <w:tab w:val="num" w:pos="1440"/>
        </w:tabs>
        <w:ind w:left="1440" w:hanging="360"/>
      </w:pPr>
      <w:rPr>
        <w:rFonts w:ascii="Trebuchet MS" w:eastAsia="Trebuchet MS" w:hAnsi="Trebuchet MS" w:cs="Trebuchet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95525D8"/>
    <w:multiLevelType w:val="hybridMultilevel"/>
    <w:tmpl w:val="19067D0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C59701C"/>
    <w:multiLevelType w:val="hybridMultilevel"/>
    <w:tmpl w:val="4A4A52EA"/>
    <w:lvl w:ilvl="0">
      <w:start w:val="5"/>
      <w:numFmt w:val="decimal"/>
      <w:lvlText w:val="%1."/>
      <w:lvlJc w:val="left"/>
      <w:pPr>
        <w:ind w:left="502" w:hanging="360"/>
      </w:pPr>
      <w:rPr>
        <w:rFonts w:hint="default"/>
        <w:vanish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41796C"/>
    <w:multiLevelType w:val="multilevel"/>
    <w:tmpl w:val="A6E8B1D0"/>
    <w:lvl w:ilvl="0">
      <w:start w:val="1"/>
      <w:numFmt w:val="decimal"/>
      <w:pStyle w:val="Ueber1"/>
      <w:lvlText w:val="%1"/>
      <w:lvlJc w:val="left"/>
      <w:pPr>
        <w:tabs>
          <w:tab w:val="num" w:pos="567"/>
        </w:tabs>
        <w:ind w:left="567" w:hanging="567"/>
      </w:pPr>
      <w:rPr>
        <w:rFonts w:ascii="Arial" w:hAnsi="Arial" w:hint="default"/>
        <w:b/>
        <w:i w:val="0"/>
        <w:sz w:val="28"/>
        <w:szCs w:val="28"/>
      </w:rPr>
    </w:lvl>
    <w:lvl w:ilvl="1">
      <w:start w:val="1"/>
      <w:numFmt w:val="decimal"/>
      <w:pStyle w:val="Ueber2"/>
      <w:lvlText w:val="%1.%2"/>
      <w:lvlJc w:val="left"/>
      <w:pPr>
        <w:tabs>
          <w:tab w:val="num" w:pos="907"/>
        </w:tabs>
        <w:ind w:left="907" w:hanging="567"/>
      </w:pPr>
      <w:rPr>
        <w:rFonts w:ascii="Arial" w:hAnsi="Arial" w:hint="default"/>
        <w:b/>
        <w:i/>
        <w:sz w:val="28"/>
        <w:szCs w:val="28"/>
      </w:rPr>
    </w:lvl>
    <w:lvl w:ilvl="2">
      <w:start w:val="1"/>
      <w:numFmt w:val="decimal"/>
      <w:pStyle w:val="Ueber3"/>
      <w:lvlText w:val="%1.%2.%3"/>
      <w:lvlJc w:val="left"/>
      <w:pPr>
        <w:tabs>
          <w:tab w:val="num" w:pos="1418"/>
        </w:tabs>
        <w:ind w:left="1418" w:hanging="738"/>
      </w:pPr>
      <w:rPr>
        <w:rFonts w:ascii="Arial" w:hAnsi="Arial" w:hint="default"/>
        <w:b/>
        <w:i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5">
    <w:nsid w:val="18B91DF3"/>
    <w:multiLevelType w:val="hybridMultilevel"/>
    <w:tmpl w:val="30F80E66"/>
    <w:lvl w:ilvl="0">
      <w:start w:val="1"/>
      <w:numFmt w:val="decimal"/>
      <w:lvlText w:val="%1."/>
      <w:lvlJc w:val="left"/>
      <w:pPr>
        <w:ind w:left="502" w:hanging="360"/>
      </w:pPr>
      <w:rPr>
        <w:rFonts w:hint="default"/>
        <w:vanish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6">
    <w:nsid w:val="1C936292"/>
    <w:multiLevelType w:val="hybridMultilevel"/>
    <w:tmpl w:val="6E703C2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25DB090F"/>
    <w:multiLevelType w:val="hybridMultilevel"/>
    <w:tmpl w:val="97F63B1C"/>
    <w:lvl w:ilvl="0">
      <w:start w:val="1"/>
      <w:numFmt w:val="decimal"/>
      <w:lvlText w:val="1.%1."/>
      <w:lvlJc w:val="left"/>
      <w:pPr>
        <w:ind w:left="720" w:hanging="360"/>
      </w:pPr>
      <w:rPr>
        <w:rFonts w:hint="default"/>
      </w:rPr>
    </w:lvl>
    <w:lvl w:ilvl="1">
      <w:start w:val="1"/>
      <w:numFmt w:val="decimal"/>
      <w:lvlText w:val="1.%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B6A4E4E"/>
    <w:multiLevelType w:val="hybridMultilevel"/>
    <w:tmpl w:val="7A242792"/>
    <w:lvl w:ilvl="0">
      <w:start w:val="1"/>
      <w:numFmt w:val="upperLetter"/>
      <w:lvlText w:val="%1."/>
      <w:lvlJc w:val="left"/>
      <w:pPr>
        <w:ind w:left="416" w:hanging="305"/>
      </w:pPr>
      <w:rPr>
        <w:rFonts w:ascii="Arial" w:eastAsia="Arial" w:hAnsi="Arial" w:cs="Arial" w:hint="default"/>
        <w:b/>
        <w:bCs/>
        <w:sz w:val="24"/>
        <w:szCs w:val="24"/>
      </w:rPr>
    </w:lvl>
    <w:lvl w:ilvl="1">
      <w:start w:val="1"/>
      <w:numFmt w:val="decimal"/>
      <w:lvlText w:val="%2."/>
      <w:lvlJc w:val="left"/>
      <w:pPr>
        <w:ind w:left="381" w:hanging="269"/>
      </w:pPr>
      <w:rPr>
        <w:rFonts w:ascii="Arial" w:eastAsia="Arial" w:hAnsi="Arial" w:cs="Arial" w:hint="default"/>
        <w:b/>
        <w:bCs/>
        <w:sz w:val="24"/>
        <w:szCs w:val="24"/>
      </w:rPr>
    </w:lvl>
    <w:lvl w:ilvl="2">
      <w:start w:val="0"/>
      <w:numFmt w:val="bullet"/>
      <w:lvlText w:val="-"/>
      <w:lvlJc w:val="left"/>
      <w:pPr>
        <w:ind w:left="962" w:hanging="130"/>
      </w:pPr>
      <w:rPr>
        <w:rFonts w:ascii="Calibri" w:eastAsia="Calibri" w:hAnsi="Calibri" w:cs="Calibri" w:hint="default"/>
        <w:sz w:val="24"/>
        <w:szCs w:val="24"/>
      </w:rPr>
    </w:lvl>
    <w:lvl w:ilvl="3">
      <w:start w:val="0"/>
      <w:numFmt w:val="bullet"/>
      <w:lvlText w:val="•"/>
      <w:lvlJc w:val="left"/>
      <w:pPr>
        <w:ind w:left="420" w:hanging="130"/>
      </w:pPr>
      <w:rPr>
        <w:rFonts w:hint="default"/>
      </w:rPr>
    </w:lvl>
    <w:lvl w:ilvl="4">
      <w:start w:val="0"/>
      <w:numFmt w:val="bullet"/>
      <w:lvlText w:val="•"/>
      <w:lvlJc w:val="left"/>
      <w:pPr>
        <w:ind w:left="960" w:hanging="130"/>
      </w:pPr>
      <w:rPr>
        <w:rFonts w:hint="default"/>
      </w:rPr>
    </w:lvl>
    <w:lvl w:ilvl="5">
      <w:start w:val="0"/>
      <w:numFmt w:val="bullet"/>
      <w:lvlText w:val="•"/>
      <w:lvlJc w:val="left"/>
      <w:pPr>
        <w:ind w:left="2491" w:hanging="130"/>
      </w:pPr>
      <w:rPr>
        <w:rFonts w:hint="default"/>
      </w:rPr>
    </w:lvl>
    <w:lvl w:ilvl="6">
      <w:start w:val="0"/>
      <w:numFmt w:val="bullet"/>
      <w:lvlText w:val="•"/>
      <w:lvlJc w:val="left"/>
      <w:pPr>
        <w:ind w:left="4022" w:hanging="130"/>
      </w:pPr>
      <w:rPr>
        <w:rFonts w:hint="default"/>
      </w:rPr>
    </w:lvl>
    <w:lvl w:ilvl="7">
      <w:start w:val="0"/>
      <w:numFmt w:val="bullet"/>
      <w:lvlText w:val="•"/>
      <w:lvlJc w:val="left"/>
      <w:pPr>
        <w:ind w:left="5553" w:hanging="130"/>
      </w:pPr>
      <w:rPr>
        <w:rFonts w:hint="default"/>
      </w:rPr>
    </w:lvl>
    <w:lvl w:ilvl="8">
      <w:start w:val="0"/>
      <w:numFmt w:val="bullet"/>
      <w:lvlText w:val="•"/>
      <w:lvlJc w:val="left"/>
      <w:pPr>
        <w:ind w:left="7084" w:hanging="130"/>
      </w:pPr>
      <w:rPr>
        <w:rFonts w:hint="default"/>
      </w:rPr>
    </w:lvl>
  </w:abstractNum>
  <w:abstractNum w:abstractNumId="9">
    <w:nsid w:val="2BD36BE1"/>
    <w:multiLevelType w:val="hybridMultilevel"/>
    <w:tmpl w:val="ED28BCCC"/>
    <w:lvl w:ilvl="0">
      <w:start w:val="1"/>
      <w:numFmt w:val="upperLetter"/>
      <w:pStyle w:val="Heading1"/>
      <w:lvlText w:val="%1."/>
      <w:lvlJc w:val="left"/>
      <w:pPr>
        <w:ind w:left="1139" w:hanging="360"/>
      </w:pPr>
    </w:lvl>
    <w:lvl w:ilvl="1" w:tentative="1">
      <w:start w:val="1"/>
      <w:numFmt w:val="lowerLetter"/>
      <w:lvlText w:val="%2."/>
      <w:lvlJc w:val="left"/>
      <w:pPr>
        <w:ind w:left="1859" w:hanging="360"/>
      </w:pPr>
    </w:lvl>
    <w:lvl w:ilvl="2" w:tentative="1">
      <w:start w:val="1"/>
      <w:numFmt w:val="lowerRoman"/>
      <w:lvlText w:val="%3."/>
      <w:lvlJc w:val="right"/>
      <w:pPr>
        <w:ind w:left="2579" w:hanging="180"/>
      </w:pPr>
    </w:lvl>
    <w:lvl w:ilvl="3" w:tentative="1">
      <w:start w:val="1"/>
      <w:numFmt w:val="decimal"/>
      <w:lvlText w:val="%4."/>
      <w:lvlJc w:val="left"/>
      <w:pPr>
        <w:ind w:left="3299" w:hanging="360"/>
      </w:pPr>
    </w:lvl>
    <w:lvl w:ilvl="4" w:tentative="1">
      <w:start w:val="1"/>
      <w:numFmt w:val="lowerLetter"/>
      <w:lvlText w:val="%5."/>
      <w:lvlJc w:val="left"/>
      <w:pPr>
        <w:ind w:left="4019" w:hanging="360"/>
      </w:pPr>
    </w:lvl>
    <w:lvl w:ilvl="5" w:tentative="1">
      <w:start w:val="1"/>
      <w:numFmt w:val="lowerRoman"/>
      <w:lvlText w:val="%6."/>
      <w:lvlJc w:val="right"/>
      <w:pPr>
        <w:ind w:left="4739" w:hanging="180"/>
      </w:pPr>
    </w:lvl>
    <w:lvl w:ilvl="6" w:tentative="1">
      <w:start w:val="1"/>
      <w:numFmt w:val="decimal"/>
      <w:lvlText w:val="%7."/>
      <w:lvlJc w:val="left"/>
      <w:pPr>
        <w:ind w:left="5459" w:hanging="360"/>
      </w:pPr>
    </w:lvl>
    <w:lvl w:ilvl="7" w:tentative="1">
      <w:start w:val="1"/>
      <w:numFmt w:val="lowerLetter"/>
      <w:lvlText w:val="%8."/>
      <w:lvlJc w:val="left"/>
      <w:pPr>
        <w:ind w:left="6179" w:hanging="360"/>
      </w:pPr>
    </w:lvl>
    <w:lvl w:ilvl="8" w:tentative="1">
      <w:start w:val="1"/>
      <w:numFmt w:val="lowerRoman"/>
      <w:lvlText w:val="%9."/>
      <w:lvlJc w:val="right"/>
      <w:pPr>
        <w:ind w:left="6899" w:hanging="180"/>
      </w:pPr>
    </w:lvl>
  </w:abstractNum>
  <w:abstractNum w:abstractNumId="10">
    <w:nsid w:val="2D060263"/>
    <w:multiLevelType w:val="hybridMultilevel"/>
    <w:tmpl w:val="30F80E66"/>
    <w:lvl w:ilvl="0">
      <w:start w:val="1"/>
      <w:numFmt w:val="decimal"/>
      <w:lvlText w:val="%1."/>
      <w:lvlJc w:val="left"/>
      <w:pPr>
        <w:ind w:left="502" w:hanging="360"/>
      </w:pPr>
      <w:rPr>
        <w:rFonts w:hint="default"/>
        <w:vanish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1">
    <w:nsid w:val="2E581F81"/>
    <w:multiLevelType w:val="hybridMultilevel"/>
    <w:tmpl w:val="30F80E66"/>
    <w:lvl w:ilvl="0">
      <w:start w:val="1"/>
      <w:numFmt w:val="decimal"/>
      <w:lvlText w:val="%1."/>
      <w:lvlJc w:val="left"/>
      <w:pPr>
        <w:ind w:left="502" w:hanging="360"/>
      </w:pPr>
      <w:rPr>
        <w:rFonts w:hint="default"/>
        <w:vanish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
    <w:nsid w:val="31A1309F"/>
    <w:multiLevelType w:val="hybridMultilevel"/>
    <w:tmpl w:val="02D2A168"/>
    <w:lvl w:ilvl="0">
      <w:start w:val="1"/>
      <w:numFmt w:val="lowerLetter"/>
      <w:lvlText w:val="%1)"/>
      <w:lvlJc w:val="left"/>
      <w:pPr>
        <w:ind w:left="473" w:hanging="361"/>
      </w:pPr>
      <w:rPr>
        <w:rFonts w:ascii="Times New Roman" w:eastAsia="Times New Roman" w:hAnsi="Times New Roman" w:cs="Times New Roman" w:hint="default"/>
        <w:sz w:val="24"/>
        <w:szCs w:val="24"/>
      </w:rPr>
    </w:lvl>
    <w:lvl w:ilvl="1">
      <w:start w:val="0"/>
      <w:numFmt w:val="bullet"/>
      <w:lvlText w:val="•"/>
      <w:lvlJc w:val="left"/>
      <w:pPr>
        <w:ind w:left="720" w:hanging="361"/>
      </w:pPr>
      <w:rPr>
        <w:rFonts w:hint="default"/>
      </w:rPr>
    </w:lvl>
    <w:lvl w:ilvl="2">
      <w:start w:val="0"/>
      <w:numFmt w:val="bullet"/>
      <w:lvlText w:val="•"/>
      <w:lvlJc w:val="left"/>
      <w:pPr>
        <w:ind w:left="1767" w:hanging="361"/>
      </w:pPr>
      <w:rPr>
        <w:rFonts w:hint="default"/>
      </w:rPr>
    </w:lvl>
    <w:lvl w:ilvl="3">
      <w:start w:val="0"/>
      <w:numFmt w:val="bullet"/>
      <w:lvlText w:val="•"/>
      <w:lvlJc w:val="left"/>
      <w:pPr>
        <w:ind w:left="2814" w:hanging="361"/>
      </w:pPr>
      <w:rPr>
        <w:rFonts w:hint="default"/>
      </w:rPr>
    </w:lvl>
    <w:lvl w:ilvl="4">
      <w:start w:val="0"/>
      <w:numFmt w:val="bullet"/>
      <w:lvlText w:val="•"/>
      <w:lvlJc w:val="left"/>
      <w:pPr>
        <w:ind w:left="3862" w:hanging="361"/>
      </w:pPr>
      <w:rPr>
        <w:rFonts w:hint="default"/>
      </w:rPr>
    </w:lvl>
    <w:lvl w:ilvl="5">
      <w:start w:val="0"/>
      <w:numFmt w:val="bullet"/>
      <w:lvlText w:val="•"/>
      <w:lvlJc w:val="left"/>
      <w:pPr>
        <w:ind w:left="4909" w:hanging="361"/>
      </w:pPr>
      <w:rPr>
        <w:rFonts w:hint="default"/>
      </w:rPr>
    </w:lvl>
    <w:lvl w:ilvl="6">
      <w:start w:val="0"/>
      <w:numFmt w:val="bullet"/>
      <w:lvlText w:val="•"/>
      <w:lvlJc w:val="left"/>
      <w:pPr>
        <w:ind w:left="5956" w:hanging="361"/>
      </w:pPr>
      <w:rPr>
        <w:rFonts w:hint="default"/>
      </w:rPr>
    </w:lvl>
    <w:lvl w:ilvl="7">
      <w:start w:val="0"/>
      <w:numFmt w:val="bullet"/>
      <w:lvlText w:val="•"/>
      <w:lvlJc w:val="left"/>
      <w:pPr>
        <w:ind w:left="7004" w:hanging="361"/>
      </w:pPr>
      <w:rPr>
        <w:rFonts w:hint="default"/>
      </w:rPr>
    </w:lvl>
    <w:lvl w:ilvl="8">
      <w:start w:val="0"/>
      <w:numFmt w:val="bullet"/>
      <w:lvlText w:val="•"/>
      <w:lvlJc w:val="left"/>
      <w:pPr>
        <w:ind w:left="8051" w:hanging="361"/>
      </w:pPr>
      <w:rPr>
        <w:rFonts w:hint="default"/>
      </w:rPr>
    </w:lvl>
  </w:abstractNum>
  <w:abstractNum w:abstractNumId="13">
    <w:nsid w:val="32342747"/>
    <w:multiLevelType w:val="hybridMultilevel"/>
    <w:tmpl w:val="30F80E66"/>
    <w:lvl w:ilvl="0">
      <w:start w:val="1"/>
      <w:numFmt w:val="decimal"/>
      <w:lvlText w:val="%1."/>
      <w:lvlJc w:val="left"/>
      <w:pPr>
        <w:ind w:left="502" w:hanging="360"/>
      </w:pPr>
      <w:rPr>
        <w:rFonts w:hint="default"/>
        <w:vanish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4">
    <w:nsid w:val="362318A3"/>
    <w:multiLevelType w:val="multilevel"/>
    <w:tmpl w:val="4ACCDC9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90E0C27"/>
    <w:multiLevelType w:val="hybridMultilevel"/>
    <w:tmpl w:val="FE5238BC"/>
    <w:lvl w:ilvl="0">
      <w:start w:val="1"/>
      <w:numFmt w:val="bullet"/>
      <w:lvlText w:val="-"/>
      <w:lvlJc w:val="left"/>
      <w:pPr>
        <w:ind w:left="720"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B8E65DC"/>
    <w:multiLevelType w:val="hybridMultilevel"/>
    <w:tmpl w:val="284A2B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C097119"/>
    <w:multiLevelType w:val="multilevel"/>
    <w:tmpl w:val="C060B1E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3.%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6642347"/>
    <w:multiLevelType w:val="hybridMultilevel"/>
    <w:tmpl w:val="2D7C619A"/>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47B41AFB"/>
    <w:multiLevelType w:val="hybridMultilevel"/>
    <w:tmpl w:val="7B840C18"/>
    <w:lvl w:ilvl="0">
      <w:start w:val="0"/>
      <w:numFmt w:val="bullet"/>
      <w:lvlText w:val="-"/>
      <w:lvlJc w:val="left"/>
      <w:pPr>
        <w:ind w:left="396" w:hanging="284"/>
      </w:pPr>
      <w:rPr>
        <w:rFonts w:ascii="Trebuchet MS" w:eastAsia="Trebuchet MS" w:hAnsi="Trebuchet MS" w:cs="Trebuchet MS" w:hint="default"/>
        <w:sz w:val="24"/>
        <w:szCs w:val="24"/>
      </w:rPr>
    </w:lvl>
    <w:lvl w:ilvl="1">
      <w:start w:val="0"/>
      <w:numFmt w:val="bullet"/>
      <w:lvlText w:val="•"/>
      <w:lvlJc w:val="left"/>
      <w:pPr>
        <w:ind w:left="1374" w:hanging="284"/>
      </w:pPr>
      <w:rPr>
        <w:rFonts w:hint="default"/>
      </w:rPr>
    </w:lvl>
    <w:lvl w:ilvl="2">
      <w:start w:val="0"/>
      <w:numFmt w:val="bullet"/>
      <w:lvlText w:val="•"/>
      <w:lvlJc w:val="left"/>
      <w:pPr>
        <w:ind w:left="2349" w:hanging="284"/>
      </w:pPr>
      <w:rPr>
        <w:rFonts w:hint="default"/>
      </w:rPr>
    </w:lvl>
    <w:lvl w:ilvl="3">
      <w:start w:val="0"/>
      <w:numFmt w:val="bullet"/>
      <w:lvlText w:val="•"/>
      <w:lvlJc w:val="left"/>
      <w:pPr>
        <w:ind w:left="3323" w:hanging="284"/>
      </w:pPr>
      <w:rPr>
        <w:rFonts w:hint="default"/>
      </w:rPr>
    </w:lvl>
    <w:lvl w:ilvl="4">
      <w:start w:val="0"/>
      <w:numFmt w:val="bullet"/>
      <w:lvlText w:val="•"/>
      <w:lvlJc w:val="left"/>
      <w:pPr>
        <w:ind w:left="4298" w:hanging="284"/>
      </w:pPr>
      <w:rPr>
        <w:rFonts w:hint="default"/>
      </w:rPr>
    </w:lvl>
    <w:lvl w:ilvl="5">
      <w:start w:val="0"/>
      <w:numFmt w:val="bullet"/>
      <w:lvlText w:val="•"/>
      <w:lvlJc w:val="left"/>
      <w:pPr>
        <w:ind w:left="5273" w:hanging="284"/>
      </w:pPr>
      <w:rPr>
        <w:rFonts w:hint="default"/>
      </w:rPr>
    </w:lvl>
    <w:lvl w:ilvl="6">
      <w:start w:val="0"/>
      <w:numFmt w:val="bullet"/>
      <w:lvlText w:val="•"/>
      <w:lvlJc w:val="left"/>
      <w:pPr>
        <w:ind w:left="6247" w:hanging="284"/>
      </w:pPr>
      <w:rPr>
        <w:rFonts w:hint="default"/>
      </w:rPr>
    </w:lvl>
    <w:lvl w:ilvl="7">
      <w:start w:val="0"/>
      <w:numFmt w:val="bullet"/>
      <w:lvlText w:val="•"/>
      <w:lvlJc w:val="left"/>
      <w:pPr>
        <w:ind w:left="7222" w:hanging="284"/>
      </w:pPr>
      <w:rPr>
        <w:rFonts w:hint="default"/>
      </w:rPr>
    </w:lvl>
    <w:lvl w:ilvl="8">
      <w:start w:val="0"/>
      <w:numFmt w:val="bullet"/>
      <w:lvlText w:val="•"/>
      <w:lvlJc w:val="left"/>
      <w:pPr>
        <w:ind w:left="8197" w:hanging="284"/>
      </w:pPr>
      <w:rPr>
        <w:rFonts w:hint="default"/>
      </w:rPr>
    </w:lvl>
  </w:abstractNum>
  <w:abstractNum w:abstractNumId="20">
    <w:nsid w:val="4A142E07"/>
    <w:multiLevelType w:val="hybridMultilevel"/>
    <w:tmpl w:val="F39A0A0E"/>
    <w:lvl w:ilvl="0">
      <w:start w:val="0"/>
      <w:numFmt w:val="bullet"/>
      <w:lvlText w:val="-"/>
      <w:lvlJc w:val="left"/>
      <w:pPr>
        <w:ind w:left="83" w:hanging="118"/>
      </w:pPr>
      <w:rPr>
        <w:rFonts w:ascii="Times New Roman" w:eastAsia="Times New Roman" w:hAnsi="Times New Roman" w:cs="Times New Roman" w:hint="default"/>
        <w:w w:val="99"/>
        <w:sz w:val="14"/>
        <w:szCs w:val="14"/>
      </w:rPr>
    </w:lvl>
    <w:lvl w:ilvl="1">
      <w:start w:val="0"/>
      <w:numFmt w:val="bullet"/>
      <w:lvlText w:val="•"/>
      <w:lvlJc w:val="left"/>
      <w:pPr>
        <w:ind w:left="155" w:hanging="118"/>
      </w:pPr>
      <w:rPr>
        <w:rFonts w:hint="default"/>
      </w:rPr>
    </w:lvl>
    <w:lvl w:ilvl="2">
      <w:start w:val="0"/>
      <w:numFmt w:val="bullet"/>
      <w:lvlText w:val="•"/>
      <w:lvlJc w:val="left"/>
      <w:pPr>
        <w:ind w:left="230" w:hanging="118"/>
      </w:pPr>
      <w:rPr>
        <w:rFonts w:hint="default"/>
      </w:rPr>
    </w:lvl>
    <w:lvl w:ilvl="3">
      <w:start w:val="0"/>
      <w:numFmt w:val="bullet"/>
      <w:lvlText w:val="•"/>
      <w:lvlJc w:val="left"/>
      <w:pPr>
        <w:ind w:left="306" w:hanging="118"/>
      </w:pPr>
      <w:rPr>
        <w:rFonts w:hint="default"/>
      </w:rPr>
    </w:lvl>
    <w:lvl w:ilvl="4">
      <w:start w:val="0"/>
      <w:numFmt w:val="bullet"/>
      <w:lvlText w:val="•"/>
      <w:lvlJc w:val="left"/>
      <w:pPr>
        <w:ind w:left="381" w:hanging="118"/>
      </w:pPr>
      <w:rPr>
        <w:rFonts w:hint="default"/>
      </w:rPr>
    </w:lvl>
    <w:lvl w:ilvl="5">
      <w:start w:val="0"/>
      <w:numFmt w:val="bullet"/>
      <w:lvlText w:val="•"/>
      <w:lvlJc w:val="left"/>
      <w:pPr>
        <w:ind w:left="456" w:hanging="118"/>
      </w:pPr>
      <w:rPr>
        <w:rFonts w:hint="default"/>
      </w:rPr>
    </w:lvl>
    <w:lvl w:ilvl="6">
      <w:start w:val="0"/>
      <w:numFmt w:val="bullet"/>
      <w:lvlText w:val="•"/>
      <w:lvlJc w:val="left"/>
      <w:pPr>
        <w:ind w:left="532" w:hanging="118"/>
      </w:pPr>
      <w:rPr>
        <w:rFonts w:hint="default"/>
      </w:rPr>
    </w:lvl>
    <w:lvl w:ilvl="7">
      <w:start w:val="0"/>
      <w:numFmt w:val="bullet"/>
      <w:lvlText w:val="•"/>
      <w:lvlJc w:val="left"/>
      <w:pPr>
        <w:ind w:left="607" w:hanging="118"/>
      </w:pPr>
      <w:rPr>
        <w:rFonts w:hint="default"/>
      </w:rPr>
    </w:lvl>
    <w:lvl w:ilvl="8">
      <w:start w:val="0"/>
      <w:numFmt w:val="bullet"/>
      <w:lvlText w:val="•"/>
      <w:lvlJc w:val="left"/>
      <w:pPr>
        <w:ind w:left="682" w:hanging="118"/>
      </w:pPr>
      <w:rPr>
        <w:rFonts w:hint="default"/>
      </w:rPr>
    </w:lvl>
  </w:abstractNum>
  <w:abstractNum w:abstractNumId="21">
    <w:nsid w:val="4F1C36B2"/>
    <w:multiLevelType w:val="hybridMultilevel"/>
    <w:tmpl w:val="009A6010"/>
    <w:lvl w:ilvl="0">
      <w:start w:val="0"/>
      <w:numFmt w:val="bullet"/>
      <w:lvlText w:val="-"/>
      <w:lvlJc w:val="left"/>
      <w:pPr>
        <w:tabs>
          <w:tab w:val="num" w:pos="1485"/>
        </w:tabs>
        <w:ind w:left="1485" w:hanging="360"/>
      </w:pPr>
      <w:rPr>
        <w:rFonts w:ascii="Trebuchet MS" w:eastAsia="Trebuchet MS" w:hAnsi="Trebuchet MS" w:cs="Trebuchet MS" w:hint="default"/>
      </w:rPr>
    </w:lvl>
    <w:lvl w:ilvl="1" w:tentative="1">
      <w:start w:val="1"/>
      <w:numFmt w:val="bullet"/>
      <w:lvlText w:val="o"/>
      <w:lvlJc w:val="left"/>
      <w:pPr>
        <w:tabs>
          <w:tab w:val="num" w:pos="2205"/>
        </w:tabs>
        <w:ind w:left="2205" w:hanging="360"/>
      </w:pPr>
      <w:rPr>
        <w:rFonts w:ascii="Courier New" w:hAnsi="Courier New" w:cs="Courier New" w:hint="default"/>
      </w:rPr>
    </w:lvl>
    <w:lvl w:ilvl="2" w:tentative="1">
      <w:start w:val="1"/>
      <w:numFmt w:val="bullet"/>
      <w:lvlText w:val=""/>
      <w:lvlJc w:val="left"/>
      <w:pPr>
        <w:tabs>
          <w:tab w:val="num" w:pos="2925"/>
        </w:tabs>
        <w:ind w:left="2925" w:hanging="360"/>
      </w:pPr>
      <w:rPr>
        <w:rFonts w:ascii="Wingdings" w:hAnsi="Wingdings" w:hint="default"/>
      </w:rPr>
    </w:lvl>
    <w:lvl w:ilvl="3" w:tentative="1">
      <w:start w:val="1"/>
      <w:numFmt w:val="bullet"/>
      <w:lvlText w:val=""/>
      <w:lvlJc w:val="left"/>
      <w:pPr>
        <w:tabs>
          <w:tab w:val="num" w:pos="3645"/>
        </w:tabs>
        <w:ind w:left="3645" w:hanging="360"/>
      </w:pPr>
      <w:rPr>
        <w:rFonts w:ascii="Symbol" w:hAnsi="Symbol" w:hint="default"/>
      </w:rPr>
    </w:lvl>
    <w:lvl w:ilvl="4" w:tentative="1">
      <w:start w:val="1"/>
      <w:numFmt w:val="bullet"/>
      <w:lvlText w:val="o"/>
      <w:lvlJc w:val="left"/>
      <w:pPr>
        <w:tabs>
          <w:tab w:val="num" w:pos="4365"/>
        </w:tabs>
        <w:ind w:left="4365" w:hanging="360"/>
      </w:pPr>
      <w:rPr>
        <w:rFonts w:ascii="Courier New" w:hAnsi="Courier New" w:cs="Courier New" w:hint="default"/>
      </w:rPr>
    </w:lvl>
    <w:lvl w:ilvl="5" w:tentative="1">
      <w:start w:val="1"/>
      <w:numFmt w:val="bullet"/>
      <w:lvlText w:val=""/>
      <w:lvlJc w:val="left"/>
      <w:pPr>
        <w:tabs>
          <w:tab w:val="num" w:pos="5085"/>
        </w:tabs>
        <w:ind w:left="5085" w:hanging="360"/>
      </w:pPr>
      <w:rPr>
        <w:rFonts w:ascii="Wingdings" w:hAnsi="Wingdings" w:hint="default"/>
      </w:rPr>
    </w:lvl>
    <w:lvl w:ilvl="6" w:tentative="1">
      <w:start w:val="1"/>
      <w:numFmt w:val="bullet"/>
      <w:lvlText w:val=""/>
      <w:lvlJc w:val="left"/>
      <w:pPr>
        <w:tabs>
          <w:tab w:val="num" w:pos="5805"/>
        </w:tabs>
        <w:ind w:left="5805" w:hanging="360"/>
      </w:pPr>
      <w:rPr>
        <w:rFonts w:ascii="Symbol" w:hAnsi="Symbol" w:hint="default"/>
      </w:rPr>
    </w:lvl>
    <w:lvl w:ilvl="7" w:tentative="1">
      <w:start w:val="1"/>
      <w:numFmt w:val="bullet"/>
      <w:lvlText w:val="o"/>
      <w:lvlJc w:val="left"/>
      <w:pPr>
        <w:tabs>
          <w:tab w:val="num" w:pos="6525"/>
        </w:tabs>
        <w:ind w:left="6525" w:hanging="360"/>
      </w:pPr>
      <w:rPr>
        <w:rFonts w:ascii="Courier New" w:hAnsi="Courier New" w:cs="Courier New" w:hint="default"/>
      </w:rPr>
    </w:lvl>
    <w:lvl w:ilvl="8" w:tentative="1">
      <w:start w:val="1"/>
      <w:numFmt w:val="bullet"/>
      <w:lvlText w:val=""/>
      <w:lvlJc w:val="left"/>
      <w:pPr>
        <w:tabs>
          <w:tab w:val="num" w:pos="7245"/>
        </w:tabs>
        <w:ind w:left="7245" w:hanging="360"/>
      </w:pPr>
      <w:rPr>
        <w:rFonts w:ascii="Wingdings" w:hAnsi="Wingdings" w:hint="default"/>
      </w:rPr>
    </w:lvl>
  </w:abstractNum>
  <w:abstractNum w:abstractNumId="22">
    <w:nsid w:val="512C5060"/>
    <w:multiLevelType w:val="hybridMultilevel"/>
    <w:tmpl w:val="30F80E66"/>
    <w:lvl w:ilvl="0">
      <w:start w:val="1"/>
      <w:numFmt w:val="decimal"/>
      <w:lvlText w:val="%1."/>
      <w:lvlJc w:val="left"/>
      <w:pPr>
        <w:ind w:left="502" w:hanging="360"/>
      </w:pPr>
      <w:rPr>
        <w:rFonts w:hint="default"/>
        <w:vanish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23">
    <w:nsid w:val="539720A4"/>
    <w:multiLevelType w:val="hybridMultilevel"/>
    <w:tmpl w:val="DDBABC32"/>
    <w:lvl w:ilvl="0">
      <w:start w:val="0"/>
      <w:numFmt w:val="bullet"/>
      <w:lvlText w:val="-"/>
      <w:lvlJc w:val="left"/>
      <w:pPr>
        <w:ind w:left="525" w:hanging="355"/>
      </w:pPr>
      <w:rPr>
        <w:rFonts w:ascii="Trebuchet MS" w:eastAsia="Trebuchet MS" w:hAnsi="Trebuchet MS" w:cs="Trebuchet MS" w:hint="default"/>
        <w:b/>
        <w:sz w:val="24"/>
        <w:szCs w:val="24"/>
      </w:rPr>
    </w:lvl>
    <w:lvl w:ilvl="1" w:tentative="1">
      <w:start w:val="1"/>
      <w:numFmt w:val="bullet"/>
      <w:lvlText w:val="o"/>
      <w:lvlJc w:val="left"/>
      <w:pPr>
        <w:ind w:left="1458" w:hanging="360"/>
      </w:pPr>
      <w:rPr>
        <w:rFonts w:ascii="Courier New" w:hAnsi="Courier New" w:cs="Courier New" w:hint="default"/>
      </w:rPr>
    </w:lvl>
    <w:lvl w:ilvl="2" w:tentative="1">
      <w:start w:val="1"/>
      <w:numFmt w:val="bullet"/>
      <w:lvlText w:val=""/>
      <w:lvlJc w:val="left"/>
      <w:pPr>
        <w:ind w:left="2178" w:hanging="360"/>
      </w:pPr>
      <w:rPr>
        <w:rFonts w:ascii="Wingdings" w:hAnsi="Wingdings" w:hint="default"/>
      </w:rPr>
    </w:lvl>
    <w:lvl w:ilvl="3" w:tentative="1">
      <w:start w:val="1"/>
      <w:numFmt w:val="bullet"/>
      <w:lvlText w:val=""/>
      <w:lvlJc w:val="left"/>
      <w:pPr>
        <w:ind w:left="2898" w:hanging="360"/>
      </w:pPr>
      <w:rPr>
        <w:rFonts w:ascii="Symbol" w:hAnsi="Symbol" w:hint="default"/>
      </w:rPr>
    </w:lvl>
    <w:lvl w:ilvl="4" w:tentative="1">
      <w:start w:val="1"/>
      <w:numFmt w:val="bullet"/>
      <w:lvlText w:val="o"/>
      <w:lvlJc w:val="left"/>
      <w:pPr>
        <w:ind w:left="3618" w:hanging="360"/>
      </w:pPr>
      <w:rPr>
        <w:rFonts w:ascii="Courier New" w:hAnsi="Courier New" w:cs="Courier New" w:hint="default"/>
      </w:rPr>
    </w:lvl>
    <w:lvl w:ilvl="5" w:tentative="1">
      <w:start w:val="1"/>
      <w:numFmt w:val="bullet"/>
      <w:lvlText w:val=""/>
      <w:lvlJc w:val="left"/>
      <w:pPr>
        <w:ind w:left="4338" w:hanging="360"/>
      </w:pPr>
      <w:rPr>
        <w:rFonts w:ascii="Wingdings" w:hAnsi="Wingdings" w:hint="default"/>
      </w:rPr>
    </w:lvl>
    <w:lvl w:ilvl="6" w:tentative="1">
      <w:start w:val="1"/>
      <w:numFmt w:val="bullet"/>
      <w:lvlText w:val=""/>
      <w:lvlJc w:val="left"/>
      <w:pPr>
        <w:ind w:left="5058" w:hanging="360"/>
      </w:pPr>
      <w:rPr>
        <w:rFonts w:ascii="Symbol" w:hAnsi="Symbol" w:hint="default"/>
      </w:rPr>
    </w:lvl>
    <w:lvl w:ilvl="7" w:tentative="1">
      <w:start w:val="1"/>
      <w:numFmt w:val="bullet"/>
      <w:lvlText w:val="o"/>
      <w:lvlJc w:val="left"/>
      <w:pPr>
        <w:ind w:left="5778" w:hanging="360"/>
      </w:pPr>
      <w:rPr>
        <w:rFonts w:ascii="Courier New" w:hAnsi="Courier New" w:cs="Courier New" w:hint="default"/>
      </w:rPr>
    </w:lvl>
    <w:lvl w:ilvl="8" w:tentative="1">
      <w:start w:val="1"/>
      <w:numFmt w:val="bullet"/>
      <w:lvlText w:val=""/>
      <w:lvlJc w:val="left"/>
      <w:pPr>
        <w:ind w:left="6498" w:hanging="360"/>
      </w:pPr>
      <w:rPr>
        <w:rFonts w:ascii="Wingdings" w:hAnsi="Wingdings" w:hint="default"/>
      </w:rPr>
    </w:lvl>
  </w:abstractNum>
  <w:abstractNum w:abstractNumId="24">
    <w:nsid w:val="56F06BBD"/>
    <w:multiLevelType w:val="multilevel"/>
    <w:tmpl w:val="7EB09AE2"/>
    <w:lvl w:ilvl="0">
      <w:start w:val="6"/>
      <w:numFmt w:val="upperLetter"/>
      <w:lvlText w:val="%1."/>
      <w:lvlJc w:val="left"/>
      <w:pPr>
        <w:ind w:left="454" w:hanging="282"/>
      </w:pPr>
      <w:rPr>
        <w:rFonts w:ascii="Arial" w:eastAsia="Arial" w:hAnsi="Arial" w:cs="Arial" w:hint="default"/>
        <w:b/>
        <w:bCs/>
        <w:sz w:val="24"/>
        <w:szCs w:val="24"/>
      </w:rPr>
    </w:lvl>
    <w:lvl w:ilvl="1">
      <w:start w:val="1"/>
      <w:numFmt w:val="decimal"/>
      <w:lvlText w:val="%2."/>
      <w:lvlJc w:val="left"/>
      <w:pPr>
        <w:ind w:left="172" w:hanging="269"/>
      </w:pPr>
      <w:rPr>
        <w:rFonts w:ascii="Arial" w:eastAsia="Arial" w:hAnsi="Arial" w:cs="Arial" w:hint="default"/>
        <w:b/>
        <w:bCs/>
        <w:sz w:val="24"/>
        <w:szCs w:val="24"/>
      </w:rPr>
    </w:lvl>
    <w:lvl w:ilvl="2">
      <w:start w:val="1"/>
      <w:numFmt w:val="decimal"/>
      <w:lvlText w:val="%2.%3"/>
      <w:lvlJc w:val="left"/>
      <w:pPr>
        <w:ind w:left="172" w:hanging="505"/>
      </w:pPr>
      <w:rPr>
        <w:rFonts w:ascii="Arial" w:eastAsia="Arial" w:hAnsi="Arial" w:cs="Arial" w:hint="default"/>
        <w:b/>
        <w:bCs/>
        <w:spacing w:val="-153"/>
        <w:sz w:val="24"/>
        <w:szCs w:val="24"/>
      </w:rPr>
    </w:lvl>
    <w:lvl w:ilvl="3">
      <w:start w:val="1"/>
      <w:numFmt w:val="decimal"/>
      <w:lvlText w:val="%2.%3.%4"/>
      <w:lvlJc w:val="left"/>
      <w:pPr>
        <w:ind w:left="112" w:hanging="709"/>
      </w:pPr>
      <w:rPr>
        <w:rFonts w:ascii="Arial" w:eastAsia="Arial" w:hAnsi="Arial" w:cs="Arial" w:hint="default"/>
        <w:b/>
        <w:bCs/>
        <w:sz w:val="24"/>
        <w:szCs w:val="24"/>
      </w:rPr>
    </w:lvl>
    <w:lvl w:ilvl="4">
      <w:start w:val="0"/>
      <w:numFmt w:val="bullet"/>
      <w:lvlText w:val="-"/>
      <w:lvlJc w:val="left"/>
      <w:pPr>
        <w:ind w:left="1181" w:hanging="360"/>
      </w:pPr>
      <w:rPr>
        <w:rFonts w:ascii="Calibri" w:eastAsia="Calibri" w:hAnsi="Calibri" w:cs="Calibri" w:hint="default"/>
        <w:sz w:val="24"/>
        <w:szCs w:val="24"/>
      </w:rPr>
    </w:lvl>
    <w:lvl w:ilvl="5">
      <w:start w:val="0"/>
      <w:numFmt w:val="bullet"/>
      <w:lvlText w:val="•"/>
      <w:lvlJc w:val="left"/>
      <w:pPr>
        <w:ind w:left="2674" w:hanging="360"/>
      </w:pPr>
      <w:rPr>
        <w:rFonts w:hint="default"/>
      </w:rPr>
    </w:lvl>
    <w:lvl w:ilvl="6">
      <w:start w:val="0"/>
      <w:numFmt w:val="bullet"/>
      <w:lvlText w:val="•"/>
      <w:lvlJc w:val="left"/>
      <w:pPr>
        <w:ind w:left="4168" w:hanging="360"/>
      </w:pPr>
      <w:rPr>
        <w:rFonts w:hint="default"/>
      </w:rPr>
    </w:lvl>
    <w:lvl w:ilvl="7">
      <w:start w:val="0"/>
      <w:numFmt w:val="bullet"/>
      <w:lvlText w:val="•"/>
      <w:lvlJc w:val="left"/>
      <w:pPr>
        <w:ind w:left="5663" w:hanging="360"/>
      </w:pPr>
      <w:rPr>
        <w:rFonts w:hint="default"/>
      </w:rPr>
    </w:lvl>
    <w:lvl w:ilvl="8">
      <w:start w:val="0"/>
      <w:numFmt w:val="bullet"/>
      <w:lvlText w:val="•"/>
      <w:lvlJc w:val="left"/>
      <w:pPr>
        <w:ind w:left="7157" w:hanging="360"/>
      </w:pPr>
      <w:rPr>
        <w:rFonts w:hint="default"/>
      </w:rPr>
    </w:lvl>
  </w:abstractNum>
  <w:abstractNum w:abstractNumId="25">
    <w:nsid w:val="5A1E75E4"/>
    <w:multiLevelType w:val="multilevel"/>
    <w:tmpl w:val="3F668B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67731AE"/>
    <w:multiLevelType w:val="multilevel"/>
    <w:tmpl w:val="6D70E1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DE7160C"/>
    <w:multiLevelType w:val="hybridMultilevel"/>
    <w:tmpl w:val="FC46D762"/>
    <w:lvl w:ilvl="0">
      <w:start w:val="2"/>
      <w:numFmt w:val="bullet"/>
      <w:lvlText w:val="-"/>
      <w:lvlJc w:val="left"/>
      <w:pPr>
        <w:tabs>
          <w:tab w:val="num" w:pos="540"/>
        </w:tabs>
        <w:ind w:left="540" w:hanging="360"/>
      </w:pPr>
      <w:rPr>
        <w:rFonts w:ascii="Calibri" w:hAnsi="Calibri" w:cs="Aria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742A4392"/>
    <w:multiLevelType w:val="hybridMultilevel"/>
    <w:tmpl w:val="D7045F74"/>
    <w:lvl w:ilvl="0">
      <w:start w:val="0"/>
      <w:numFmt w:val="bullet"/>
      <w:lvlText w:val="-"/>
      <w:lvlJc w:val="left"/>
      <w:pPr>
        <w:ind w:left="396" w:hanging="284"/>
      </w:pPr>
      <w:rPr>
        <w:rFonts w:ascii="Trebuchet MS" w:eastAsia="Trebuchet MS" w:hAnsi="Trebuchet MS" w:cs="Trebuchet MS" w:hint="default"/>
        <w:sz w:val="24"/>
        <w:szCs w:val="24"/>
      </w:rPr>
    </w:lvl>
    <w:lvl w:ilvl="1">
      <w:start w:val="0"/>
      <w:numFmt w:val="bullet"/>
      <w:lvlText w:val="•"/>
      <w:lvlJc w:val="left"/>
      <w:pPr>
        <w:ind w:left="1374" w:hanging="284"/>
      </w:pPr>
      <w:rPr>
        <w:rFonts w:hint="default"/>
      </w:rPr>
    </w:lvl>
    <w:lvl w:ilvl="2">
      <w:start w:val="0"/>
      <w:numFmt w:val="bullet"/>
      <w:lvlText w:val="•"/>
      <w:lvlJc w:val="left"/>
      <w:pPr>
        <w:ind w:left="2349" w:hanging="284"/>
      </w:pPr>
      <w:rPr>
        <w:rFonts w:hint="default"/>
      </w:rPr>
    </w:lvl>
    <w:lvl w:ilvl="3">
      <w:start w:val="0"/>
      <w:numFmt w:val="bullet"/>
      <w:lvlText w:val="•"/>
      <w:lvlJc w:val="left"/>
      <w:pPr>
        <w:ind w:left="3323" w:hanging="284"/>
      </w:pPr>
      <w:rPr>
        <w:rFonts w:hint="default"/>
      </w:rPr>
    </w:lvl>
    <w:lvl w:ilvl="4">
      <w:start w:val="0"/>
      <w:numFmt w:val="bullet"/>
      <w:lvlText w:val="•"/>
      <w:lvlJc w:val="left"/>
      <w:pPr>
        <w:ind w:left="4298" w:hanging="284"/>
      </w:pPr>
      <w:rPr>
        <w:rFonts w:hint="default"/>
      </w:rPr>
    </w:lvl>
    <w:lvl w:ilvl="5">
      <w:start w:val="0"/>
      <w:numFmt w:val="bullet"/>
      <w:lvlText w:val="•"/>
      <w:lvlJc w:val="left"/>
      <w:pPr>
        <w:ind w:left="5273" w:hanging="284"/>
      </w:pPr>
      <w:rPr>
        <w:rFonts w:hint="default"/>
      </w:rPr>
    </w:lvl>
    <w:lvl w:ilvl="6">
      <w:start w:val="0"/>
      <w:numFmt w:val="bullet"/>
      <w:lvlText w:val="•"/>
      <w:lvlJc w:val="left"/>
      <w:pPr>
        <w:ind w:left="6247" w:hanging="284"/>
      </w:pPr>
      <w:rPr>
        <w:rFonts w:hint="default"/>
      </w:rPr>
    </w:lvl>
    <w:lvl w:ilvl="7">
      <w:start w:val="0"/>
      <w:numFmt w:val="bullet"/>
      <w:lvlText w:val="•"/>
      <w:lvlJc w:val="left"/>
      <w:pPr>
        <w:ind w:left="7222" w:hanging="284"/>
      </w:pPr>
      <w:rPr>
        <w:rFonts w:hint="default"/>
      </w:rPr>
    </w:lvl>
    <w:lvl w:ilvl="8">
      <w:start w:val="0"/>
      <w:numFmt w:val="bullet"/>
      <w:lvlText w:val="•"/>
      <w:lvlJc w:val="left"/>
      <w:pPr>
        <w:ind w:left="8197" w:hanging="284"/>
      </w:pPr>
      <w:rPr>
        <w:rFonts w:hint="default"/>
      </w:rPr>
    </w:lvl>
  </w:abstractNum>
  <w:num w:numId="1">
    <w:abstractNumId w:val="20"/>
  </w:num>
  <w:num w:numId="2">
    <w:abstractNumId w:val="19"/>
  </w:num>
  <w:num w:numId="3">
    <w:abstractNumId w:val="28"/>
  </w:num>
  <w:num w:numId="4">
    <w:abstractNumId w:val="0"/>
  </w:num>
  <w:num w:numId="5">
    <w:abstractNumId w:val="24"/>
  </w:num>
  <w:num w:numId="6">
    <w:abstractNumId w:val="12"/>
  </w:num>
  <w:num w:numId="7">
    <w:abstractNumId w:val="8"/>
  </w:num>
  <w:num w:numId="8">
    <w:abstractNumId w:val="23"/>
  </w:num>
  <w:num w:numId="9">
    <w:abstractNumId w:val="9"/>
  </w:num>
  <w:num w:numId="10">
    <w:abstractNumId w:val="13"/>
  </w:num>
  <w:num w:numId="11">
    <w:abstractNumId w:val="11"/>
  </w:num>
  <w:num w:numId="12">
    <w:abstractNumId w:val="10"/>
  </w:num>
  <w:num w:numId="13">
    <w:abstractNumId w:val="22"/>
  </w:num>
  <w:num w:numId="14">
    <w:abstractNumId w:val="5"/>
  </w:num>
  <w:num w:numId="15">
    <w:abstractNumId w:val="3"/>
  </w:num>
  <w:num w:numId="16">
    <w:abstractNumId w:val="16"/>
  </w:num>
  <w:num w:numId="17">
    <w:abstractNumId w:val="15"/>
  </w:num>
  <w:num w:numId="18">
    <w:abstractNumId w:val="6"/>
  </w:num>
  <w:num w:numId="19">
    <w:abstractNumId w:val="1"/>
  </w:num>
  <w:num w:numId="20">
    <w:abstractNumId w:val="7"/>
  </w:num>
  <w:num w:numId="21">
    <w:abstractNumId w:val="14"/>
  </w:num>
  <w:num w:numId="22">
    <w:abstractNumId w:val="26"/>
  </w:num>
  <w:num w:numId="23">
    <w:abstractNumId w:val="25"/>
  </w:num>
  <w:num w:numId="24">
    <w:abstractNumId w:val="2"/>
  </w:num>
  <w:num w:numId="25">
    <w:abstractNumId w:val="27"/>
  </w:num>
  <w:num w:numId="26">
    <w:abstractNumId w:val="17"/>
  </w:num>
  <w:num w:numId="27">
    <w:abstractNumId w:val="18"/>
  </w:num>
  <w:num w:numId="28">
    <w:abstractNumId w:val="4"/>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80"/>
  <w:proofState w:grammar="clean"/>
  <w:defaultTabStop w:val="720"/>
  <w:hyphenationZone w:val="425"/>
  <w:evenAndOddHeaders/>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6D9"/>
    <w:rsid w:val="00010A1C"/>
    <w:rsid w:val="0001637A"/>
    <w:rsid w:val="00020B2D"/>
    <w:rsid w:val="00021B82"/>
    <w:rsid w:val="00023C25"/>
    <w:rsid w:val="00026536"/>
    <w:rsid w:val="000275C2"/>
    <w:rsid w:val="00041456"/>
    <w:rsid w:val="00043A83"/>
    <w:rsid w:val="00061818"/>
    <w:rsid w:val="0006282E"/>
    <w:rsid w:val="000640F5"/>
    <w:rsid w:val="0006557F"/>
    <w:rsid w:val="00067A62"/>
    <w:rsid w:val="000755FA"/>
    <w:rsid w:val="00090110"/>
    <w:rsid w:val="00094BAC"/>
    <w:rsid w:val="0009661D"/>
    <w:rsid w:val="00096F4F"/>
    <w:rsid w:val="000A44C3"/>
    <w:rsid w:val="000B42EE"/>
    <w:rsid w:val="000B4E92"/>
    <w:rsid w:val="000C1DEB"/>
    <w:rsid w:val="000C4116"/>
    <w:rsid w:val="000C4557"/>
    <w:rsid w:val="000C5088"/>
    <w:rsid w:val="00103799"/>
    <w:rsid w:val="00122762"/>
    <w:rsid w:val="0013463C"/>
    <w:rsid w:val="0014012E"/>
    <w:rsid w:val="001454D1"/>
    <w:rsid w:val="00145BE9"/>
    <w:rsid w:val="001526A5"/>
    <w:rsid w:val="0015374A"/>
    <w:rsid w:val="00160917"/>
    <w:rsid w:val="0016233D"/>
    <w:rsid w:val="00175D7A"/>
    <w:rsid w:val="00182293"/>
    <w:rsid w:val="00183F1C"/>
    <w:rsid w:val="00184BD9"/>
    <w:rsid w:val="00193DEA"/>
    <w:rsid w:val="00194819"/>
    <w:rsid w:val="00195C56"/>
    <w:rsid w:val="001A1151"/>
    <w:rsid w:val="001B17FC"/>
    <w:rsid w:val="001C5BAA"/>
    <w:rsid w:val="001C6773"/>
    <w:rsid w:val="001D27DC"/>
    <w:rsid w:val="001E0090"/>
    <w:rsid w:val="001E1710"/>
    <w:rsid w:val="001E1C95"/>
    <w:rsid w:val="001E43A7"/>
    <w:rsid w:val="001E6737"/>
    <w:rsid w:val="001E76CC"/>
    <w:rsid w:val="00205856"/>
    <w:rsid w:val="002135B8"/>
    <w:rsid w:val="00213C39"/>
    <w:rsid w:val="002148DF"/>
    <w:rsid w:val="00215791"/>
    <w:rsid w:val="00234C2E"/>
    <w:rsid w:val="002405B8"/>
    <w:rsid w:val="00240BA8"/>
    <w:rsid w:val="00243DD4"/>
    <w:rsid w:val="00250974"/>
    <w:rsid w:val="00250F14"/>
    <w:rsid w:val="0025154C"/>
    <w:rsid w:val="00262C77"/>
    <w:rsid w:val="00270047"/>
    <w:rsid w:val="00271462"/>
    <w:rsid w:val="00276B8E"/>
    <w:rsid w:val="002800FF"/>
    <w:rsid w:val="00283088"/>
    <w:rsid w:val="002A568F"/>
    <w:rsid w:val="002C03E8"/>
    <w:rsid w:val="002D0C34"/>
    <w:rsid w:val="002D2969"/>
    <w:rsid w:val="002D4768"/>
    <w:rsid w:val="002D7D2C"/>
    <w:rsid w:val="002E3FC6"/>
    <w:rsid w:val="002F4055"/>
    <w:rsid w:val="002F6C76"/>
    <w:rsid w:val="003119FC"/>
    <w:rsid w:val="00312827"/>
    <w:rsid w:val="00332DD0"/>
    <w:rsid w:val="00342B49"/>
    <w:rsid w:val="00344ABA"/>
    <w:rsid w:val="00361F9A"/>
    <w:rsid w:val="00361FCB"/>
    <w:rsid w:val="0036395A"/>
    <w:rsid w:val="00367E90"/>
    <w:rsid w:val="00372231"/>
    <w:rsid w:val="00375858"/>
    <w:rsid w:val="003768E9"/>
    <w:rsid w:val="0038326F"/>
    <w:rsid w:val="00393F76"/>
    <w:rsid w:val="003A74BE"/>
    <w:rsid w:val="003B3CAF"/>
    <w:rsid w:val="003C0F5C"/>
    <w:rsid w:val="003C3D91"/>
    <w:rsid w:val="003D3DAC"/>
    <w:rsid w:val="003D6CEB"/>
    <w:rsid w:val="003E370A"/>
    <w:rsid w:val="0040148B"/>
    <w:rsid w:val="00416CA1"/>
    <w:rsid w:val="004257B7"/>
    <w:rsid w:val="00431D24"/>
    <w:rsid w:val="004333BA"/>
    <w:rsid w:val="00437534"/>
    <w:rsid w:val="00437848"/>
    <w:rsid w:val="0044611B"/>
    <w:rsid w:val="00451411"/>
    <w:rsid w:val="004625A5"/>
    <w:rsid w:val="00474043"/>
    <w:rsid w:val="0047619C"/>
    <w:rsid w:val="00480D59"/>
    <w:rsid w:val="00481033"/>
    <w:rsid w:val="004812FC"/>
    <w:rsid w:val="0048443D"/>
    <w:rsid w:val="004851AE"/>
    <w:rsid w:val="004B7298"/>
    <w:rsid w:val="004C008E"/>
    <w:rsid w:val="004C2888"/>
    <w:rsid w:val="004C3627"/>
    <w:rsid w:val="004D21AB"/>
    <w:rsid w:val="004D2CC9"/>
    <w:rsid w:val="004D6B14"/>
    <w:rsid w:val="004D71E5"/>
    <w:rsid w:val="004E26C8"/>
    <w:rsid w:val="004E4456"/>
    <w:rsid w:val="004F7ACB"/>
    <w:rsid w:val="005020BF"/>
    <w:rsid w:val="0050604F"/>
    <w:rsid w:val="00507E8E"/>
    <w:rsid w:val="00520447"/>
    <w:rsid w:val="005308D8"/>
    <w:rsid w:val="00530C22"/>
    <w:rsid w:val="0053221B"/>
    <w:rsid w:val="00532FDE"/>
    <w:rsid w:val="005334BD"/>
    <w:rsid w:val="00534AB8"/>
    <w:rsid w:val="0054170E"/>
    <w:rsid w:val="0054331C"/>
    <w:rsid w:val="00553E3E"/>
    <w:rsid w:val="005542BE"/>
    <w:rsid w:val="00556FA2"/>
    <w:rsid w:val="00562C45"/>
    <w:rsid w:val="0056305A"/>
    <w:rsid w:val="00563A43"/>
    <w:rsid w:val="00567C50"/>
    <w:rsid w:val="00572761"/>
    <w:rsid w:val="00576C74"/>
    <w:rsid w:val="00581A7E"/>
    <w:rsid w:val="00584658"/>
    <w:rsid w:val="0059286C"/>
    <w:rsid w:val="005944A2"/>
    <w:rsid w:val="005A0A64"/>
    <w:rsid w:val="005A2EC5"/>
    <w:rsid w:val="005B1E32"/>
    <w:rsid w:val="005B5E53"/>
    <w:rsid w:val="005D0737"/>
    <w:rsid w:val="005D7293"/>
    <w:rsid w:val="005E0BFB"/>
    <w:rsid w:val="005E1410"/>
    <w:rsid w:val="005E2414"/>
    <w:rsid w:val="005E2B9F"/>
    <w:rsid w:val="005F0C1D"/>
    <w:rsid w:val="005F1109"/>
    <w:rsid w:val="00606375"/>
    <w:rsid w:val="00607707"/>
    <w:rsid w:val="00611A14"/>
    <w:rsid w:val="0061366A"/>
    <w:rsid w:val="00616BD3"/>
    <w:rsid w:val="00624A28"/>
    <w:rsid w:val="0063137B"/>
    <w:rsid w:val="00634889"/>
    <w:rsid w:val="0065035E"/>
    <w:rsid w:val="00652B36"/>
    <w:rsid w:val="00652DBC"/>
    <w:rsid w:val="006554A5"/>
    <w:rsid w:val="00656C2C"/>
    <w:rsid w:val="006607E7"/>
    <w:rsid w:val="00661963"/>
    <w:rsid w:val="00672128"/>
    <w:rsid w:val="00674C79"/>
    <w:rsid w:val="0068141E"/>
    <w:rsid w:val="00684413"/>
    <w:rsid w:val="006870F7"/>
    <w:rsid w:val="006979DA"/>
    <w:rsid w:val="006A55D7"/>
    <w:rsid w:val="006A718D"/>
    <w:rsid w:val="006A7726"/>
    <w:rsid w:val="006B0986"/>
    <w:rsid w:val="006B2A87"/>
    <w:rsid w:val="006B2F91"/>
    <w:rsid w:val="006B78FA"/>
    <w:rsid w:val="006D2D6F"/>
    <w:rsid w:val="006D7DC1"/>
    <w:rsid w:val="006F3F2E"/>
    <w:rsid w:val="007045D8"/>
    <w:rsid w:val="007110DE"/>
    <w:rsid w:val="0071558A"/>
    <w:rsid w:val="007244E6"/>
    <w:rsid w:val="007313DB"/>
    <w:rsid w:val="00732104"/>
    <w:rsid w:val="00740271"/>
    <w:rsid w:val="00740522"/>
    <w:rsid w:val="00743AE6"/>
    <w:rsid w:val="00744AD6"/>
    <w:rsid w:val="00746F80"/>
    <w:rsid w:val="007537C5"/>
    <w:rsid w:val="00761F44"/>
    <w:rsid w:val="007700BE"/>
    <w:rsid w:val="00774B1C"/>
    <w:rsid w:val="0077615C"/>
    <w:rsid w:val="0077694A"/>
    <w:rsid w:val="00783093"/>
    <w:rsid w:val="00791B21"/>
    <w:rsid w:val="0079796E"/>
    <w:rsid w:val="007A2D41"/>
    <w:rsid w:val="007A3A8A"/>
    <w:rsid w:val="007A49DD"/>
    <w:rsid w:val="007B545F"/>
    <w:rsid w:val="007B6FDA"/>
    <w:rsid w:val="007C5A81"/>
    <w:rsid w:val="007D3446"/>
    <w:rsid w:val="007D4C9A"/>
    <w:rsid w:val="007E342E"/>
    <w:rsid w:val="007E5EAE"/>
    <w:rsid w:val="007F44CA"/>
    <w:rsid w:val="0080457A"/>
    <w:rsid w:val="00804DBC"/>
    <w:rsid w:val="008102F9"/>
    <w:rsid w:val="008123FF"/>
    <w:rsid w:val="008166B4"/>
    <w:rsid w:val="00817F5C"/>
    <w:rsid w:val="0082080F"/>
    <w:rsid w:val="008228CD"/>
    <w:rsid w:val="0082649B"/>
    <w:rsid w:val="008317D0"/>
    <w:rsid w:val="00846411"/>
    <w:rsid w:val="00855A36"/>
    <w:rsid w:val="0088232A"/>
    <w:rsid w:val="0089415E"/>
    <w:rsid w:val="008C26C9"/>
    <w:rsid w:val="008D182C"/>
    <w:rsid w:val="008E3AAE"/>
    <w:rsid w:val="008F166C"/>
    <w:rsid w:val="00905C52"/>
    <w:rsid w:val="009104FC"/>
    <w:rsid w:val="00910EB6"/>
    <w:rsid w:val="0091215B"/>
    <w:rsid w:val="00912D39"/>
    <w:rsid w:val="00913DF0"/>
    <w:rsid w:val="0091749D"/>
    <w:rsid w:val="009176AE"/>
    <w:rsid w:val="009217DF"/>
    <w:rsid w:val="00931DA4"/>
    <w:rsid w:val="0095068C"/>
    <w:rsid w:val="00965C36"/>
    <w:rsid w:val="00974B37"/>
    <w:rsid w:val="0098162D"/>
    <w:rsid w:val="00992776"/>
    <w:rsid w:val="00994224"/>
    <w:rsid w:val="009A43EE"/>
    <w:rsid w:val="009B20EB"/>
    <w:rsid w:val="009B290C"/>
    <w:rsid w:val="009C4620"/>
    <w:rsid w:val="009C7E3F"/>
    <w:rsid w:val="009D069B"/>
    <w:rsid w:val="009D7747"/>
    <w:rsid w:val="009E0258"/>
    <w:rsid w:val="009E2A9F"/>
    <w:rsid w:val="009E348C"/>
    <w:rsid w:val="009E55C2"/>
    <w:rsid w:val="009E7759"/>
    <w:rsid w:val="009F37B2"/>
    <w:rsid w:val="009F5911"/>
    <w:rsid w:val="009F69E3"/>
    <w:rsid w:val="009F7C08"/>
    <w:rsid w:val="00A005E2"/>
    <w:rsid w:val="00A06734"/>
    <w:rsid w:val="00A1277C"/>
    <w:rsid w:val="00A1371E"/>
    <w:rsid w:val="00A1498D"/>
    <w:rsid w:val="00A2091E"/>
    <w:rsid w:val="00A25F08"/>
    <w:rsid w:val="00A26CA4"/>
    <w:rsid w:val="00A4104F"/>
    <w:rsid w:val="00A4308A"/>
    <w:rsid w:val="00A47006"/>
    <w:rsid w:val="00A525CD"/>
    <w:rsid w:val="00A52F67"/>
    <w:rsid w:val="00A65239"/>
    <w:rsid w:val="00A66F7D"/>
    <w:rsid w:val="00A7242C"/>
    <w:rsid w:val="00A747AF"/>
    <w:rsid w:val="00A824E4"/>
    <w:rsid w:val="00A8313D"/>
    <w:rsid w:val="00A93193"/>
    <w:rsid w:val="00A9438C"/>
    <w:rsid w:val="00A963E1"/>
    <w:rsid w:val="00AA01CA"/>
    <w:rsid w:val="00AA17E0"/>
    <w:rsid w:val="00AA356F"/>
    <w:rsid w:val="00AB4C19"/>
    <w:rsid w:val="00AB7981"/>
    <w:rsid w:val="00AC7118"/>
    <w:rsid w:val="00AF6AD6"/>
    <w:rsid w:val="00AF7E95"/>
    <w:rsid w:val="00B02589"/>
    <w:rsid w:val="00B0569B"/>
    <w:rsid w:val="00B06E4C"/>
    <w:rsid w:val="00B11689"/>
    <w:rsid w:val="00B11E20"/>
    <w:rsid w:val="00B12EC1"/>
    <w:rsid w:val="00B13BD5"/>
    <w:rsid w:val="00B160BD"/>
    <w:rsid w:val="00B175E2"/>
    <w:rsid w:val="00B179F1"/>
    <w:rsid w:val="00B243F8"/>
    <w:rsid w:val="00B305FF"/>
    <w:rsid w:val="00B350D0"/>
    <w:rsid w:val="00B41943"/>
    <w:rsid w:val="00B44BFC"/>
    <w:rsid w:val="00B45A14"/>
    <w:rsid w:val="00B54F76"/>
    <w:rsid w:val="00B60497"/>
    <w:rsid w:val="00B65BF4"/>
    <w:rsid w:val="00B74149"/>
    <w:rsid w:val="00B75D67"/>
    <w:rsid w:val="00B75DC8"/>
    <w:rsid w:val="00B83310"/>
    <w:rsid w:val="00B8514D"/>
    <w:rsid w:val="00B9256E"/>
    <w:rsid w:val="00B96D66"/>
    <w:rsid w:val="00BA5AAB"/>
    <w:rsid w:val="00BB304E"/>
    <w:rsid w:val="00BB5862"/>
    <w:rsid w:val="00BB7822"/>
    <w:rsid w:val="00BC4996"/>
    <w:rsid w:val="00BC6381"/>
    <w:rsid w:val="00BC7B0F"/>
    <w:rsid w:val="00BF2560"/>
    <w:rsid w:val="00BF517A"/>
    <w:rsid w:val="00BF7D1F"/>
    <w:rsid w:val="00C17920"/>
    <w:rsid w:val="00C2685B"/>
    <w:rsid w:val="00C343D6"/>
    <w:rsid w:val="00C36FE1"/>
    <w:rsid w:val="00C40364"/>
    <w:rsid w:val="00C52328"/>
    <w:rsid w:val="00C54974"/>
    <w:rsid w:val="00C67A5D"/>
    <w:rsid w:val="00C67F42"/>
    <w:rsid w:val="00C70CE2"/>
    <w:rsid w:val="00C837BF"/>
    <w:rsid w:val="00C84137"/>
    <w:rsid w:val="00C84F91"/>
    <w:rsid w:val="00C94EAF"/>
    <w:rsid w:val="00C957C6"/>
    <w:rsid w:val="00C96C32"/>
    <w:rsid w:val="00CA3632"/>
    <w:rsid w:val="00CA58FE"/>
    <w:rsid w:val="00CA5FA0"/>
    <w:rsid w:val="00CB067C"/>
    <w:rsid w:val="00CC159F"/>
    <w:rsid w:val="00CC3975"/>
    <w:rsid w:val="00CC5BFF"/>
    <w:rsid w:val="00CC6913"/>
    <w:rsid w:val="00CD2488"/>
    <w:rsid w:val="00CD2EC2"/>
    <w:rsid w:val="00CE026D"/>
    <w:rsid w:val="00CE4272"/>
    <w:rsid w:val="00CF10E4"/>
    <w:rsid w:val="00CF1809"/>
    <w:rsid w:val="00D00DE5"/>
    <w:rsid w:val="00D049FA"/>
    <w:rsid w:val="00D04EB3"/>
    <w:rsid w:val="00D04F9A"/>
    <w:rsid w:val="00D13619"/>
    <w:rsid w:val="00D21D73"/>
    <w:rsid w:val="00D340E9"/>
    <w:rsid w:val="00D365DB"/>
    <w:rsid w:val="00D41CCB"/>
    <w:rsid w:val="00D55E2D"/>
    <w:rsid w:val="00D56504"/>
    <w:rsid w:val="00D70D66"/>
    <w:rsid w:val="00D73780"/>
    <w:rsid w:val="00D747FF"/>
    <w:rsid w:val="00D748A9"/>
    <w:rsid w:val="00D7551F"/>
    <w:rsid w:val="00D76A2C"/>
    <w:rsid w:val="00D83040"/>
    <w:rsid w:val="00D90F7B"/>
    <w:rsid w:val="00D968D3"/>
    <w:rsid w:val="00DA1D72"/>
    <w:rsid w:val="00DA249A"/>
    <w:rsid w:val="00DB06E0"/>
    <w:rsid w:val="00DB1A86"/>
    <w:rsid w:val="00DB39DD"/>
    <w:rsid w:val="00DB5995"/>
    <w:rsid w:val="00DC0D7D"/>
    <w:rsid w:val="00DC28CB"/>
    <w:rsid w:val="00DC62B2"/>
    <w:rsid w:val="00DC7D3D"/>
    <w:rsid w:val="00DF09EA"/>
    <w:rsid w:val="00DF5545"/>
    <w:rsid w:val="00DF5B26"/>
    <w:rsid w:val="00DF782B"/>
    <w:rsid w:val="00E156AE"/>
    <w:rsid w:val="00E24BA7"/>
    <w:rsid w:val="00E264FB"/>
    <w:rsid w:val="00E27071"/>
    <w:rsid w:val="00E30C62"/>
    <w:rsid w:val="00E31053"/>
    <w:rsid w:val="00E36327"/>
    <w:rsid w:val="00E4060D"/>
    <w:rsid w:val="00E41D9A"/>
    <w:rsid w:val="00E43199"/>
    <w:rsid w:val="00E4476E"/>
    <w:rsid w:val="00E46EC8"/>
    <w:rsid w:val="00E51D94"/>
    <w:rsid w:val="00E537ED"/>
    <w:rsid w:val="00E664EB"/>
    <w:rsid w:val="00E904BF"/>
    <w:rsid w:val="00E9322E"/>
    <w:rsid w:val="00E93BF2"/>
    <w:rsid w:val="00EA2F35"/>
    <w:rsid w:val="00EA6083"/>
    <w:rsid w:val="00EB2011"/>
    <w:rsid w:val="00EB20BC"/>
    <w:rsid w:val="00EB254C"/>
    <w:rsid w:val="00EB51C9"/>
    <w:rsid w:val="00EB5E43"/>
    <w:rsid w:val="00ED0AB2"/>
    <w:rsid w:val="00ED5C2D"/>
    <w:rsid w:val="00EE5E45"/>
    <w:rsid w:val="00F106D9"/>
    <w:rsid w:val="00F11B86"/>
    <w:rsid w:val="00F2177D"/>
    <w:rsid w:val="00F264AF"/>
    <w:rsid w:val="00F40197"/>
    <w:rsid w:val="00F50000"/>
    <w:rsid w:val="00F5277B"/>
    <w:rsid w:val="00F54F89"/>
    <w:rsid w:val="00F54FC7"/>
    <w:rsid w:val="00F55924"/>
    <w:rsid w:val="00F61E4E"/>
    <w:rsid w:val="00F61EBA"/>
    <w:rsid w:val="00F6332E"/>
    <w:rsid w:val="00F66FA0"/>
    <w:rsid w:val="00F750D8"/>
    <w:rsid w:val="00F818CF"/>
    <w:rsid w:val="00F92EAE"/>
    <w:rsid w:val="00F961F4"/>
    <w:rsid w:val="00F97D92"/>
    <w:rsid w:val="00FA5FD1"/>
    <w:rsid w:val="00FB4312"/>
    <w:rsid w:val="00FC5991"/>
    <w:rsid w:val="00FD06D6"/>
    <w:rsid w:val="00FD300B"/>
    <w:rsid w:val="00FE7426"/>
    <w:rsid w:val="00FF3D51"/>
    <w:rsid w:val="00FF4F5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47590BF8-7795-464A-8515-5192E5F4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Heading2"/>
    <w:uiPriority w:val="1"/>
    <w:qFormat/>
    <w:rsid w:val="0038326F"/>
    <w:pPr>
      <w:numPr>
        <w:numId w:val="9"/>
      </w:numPr>
      <w:tabs>
        <w:tab w:val="left" w:pos="417"/>
      </w:tabs>
      <w:spacing w:before="81" w:after="240"/>
      <w:outlineLvl w:val="0"/>
    </w:pPr>
  </w:style>
  <w:style w:type="paragraph" w:styleId="Heading2">
    <w:name w:val="heading 2"/>
    <w:basedOn w:val="Normal"/>
    <w:link w:val="Heading2Char"/>
    <w:uiPriority w:val="1"/>
    <w:qFormat/>
    <w:rsid w:val="00D365DB"/>
    <w:pPr>
      <w:spacing w:before="120" w:after="120"/>
      <w:outlineLvl w:val="1"/>
    </w:pPr>
    <w:rPr>
      <w:rFonts w:ascii="Arial" w:hAnsi="Arial" w:cs="Arial"/>
      <w:b/>
      <w:sz w:val="24"/>
    </w:rPr>
  </w:style>
  <w:style w:type="paragraph" w:styleId="Heading3">
    <w:name w:val="heading 3"/>
    <w:basedOn w:val="Normal"/>
    <w:next w:val="Normal"/>
    <w:link w:val="Heading3Char"/>
    <w:unhideWhenUsed/>
    <w:qFormat/>
    <w:rsid w:val="00652B36"/>
    <w:pPr>
      <w:spacing w:before="240" w:after="120"/>
      <w:outlineLvl w:val="2"/>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aliases w:val="Odsek"/>
    <w:basedOn w:val="Normal"/>
    <w:uiPriority w:val="34"/>
    <w:qFormat/>
    <w:pPr>
      <w:ind w:left="396" w:hanging="284"/>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AC7118"/>
    <w:pPr>
      <w:tabs>
        <w:tab w:val="center" w:pos="4680"/>
        <w:tab w:val="right" w:pos="9360"/>
      </w:tabs>
    </w:pPr>
  </w:style>
  <w:style w:type="character" w:customStyle="1" w:styleId="HeaderChar">
    <w:name w:val="Header Char"/>
    <w:basedOn w:val="DefaultParagraphFont"/>
    <w:link w:val="Header"/>
    <w:uiPriority w:val="99"/>
    <w:rsid w:val="00AC7118"/>
    <w:rPr>
      <w:rFonts w:ascii="Times New Roman" w:eastAsia="Times New Roman" w:hAnsi="Times New Roman" w:cs="Times New Roman"/>
    </w:rPr>
  </w:style>
  <w:style w:type="paragraph" w:styleId="Footer">
    <w:name w:val="footer"/>
    <w:basedOn w:val="Normal"/>
    <w:link w:val="FooterChar"/>
    <w:unhideWhenUsed/>
    <w:rsid w:val="00AC7118"/>
    <w:pPr>
      <w:tabs>
        <w:tab w:val="center" w:pos="4680"/>
        <w:tab w:val="right" w:pos="9360"/>
      </w:tabs>
    </w:pPr>
  </w:style>
  <w:style w:type="character" w:customStyle="1" w:styleId="FooterChar">
    <w:name w:val="Footer Char"/>
    <w:basedOn w:val="DefaultParagraphFont"/>
    <w:link w:val="Footer"/>
    <w:uiPriority w:val="99"/>
    <w:rsid w:val="00AC7118"/>
    <w:rPr>
      <w:rFonts w:ascii="Times New Roman" w:eastAsia="Times New Roman" w:hAnsi="Times New Roman" w:cs="Times New Roman"/>
    </w:rPr>
  </w:style>
  <w:style w:type="table" w:styleId="TableGrid">
    <w:name w:val="Table Grid"/>
    <w:basedOn w:val="TableNormal"/>
    <w:rsid w:val="00AC7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19FC"/>
    <w:rPr>
      <w:color w:val="0000FF" w:themeColor="hyperlink"/>
      <w:u w:val="single"/>
    </w:rPr>
  </w:style>
  <w:style w:type="character" w:styleId="FollowedHyperlink">
    <w:name w:val="FollowedHyperlink"/>
    <w:basedOn w:val="DefaultParagraphFont"/>
    <w:uiPriority w:val="99"/>
    <w:semiHidden/>
    <w:unhideWhenUsed/>
    <w:rsid w:val="003119FC"/>
    <w:rPr>
      <w:color w:val="800080" w:themeColor="followedHyperlink"/>
      <w:u w:val="single"/>
    </w:rPr>
  </w:style>
  <w:style w:type="paragraph" w:customStyle="1" w:styleId="StyleHeading2Before12ptAfter12pt">
    <w:name w:val="Style Heading 2 + Before:  12 pt After:  12 pt"/>
    <w:basedOn w:val="Heading2"/>
    <w:rsid w:val="004333BA"/>
    <w:pPr>
      <w:spacing w:before="240" w:after="240"/>
      <w:ind w:left="113"/>
    </w:pPr>
    <w:rPr>
      <w:rFonts w:cs="Times New Roman"/>
      <w:szCs w:val="20"/>
    </w:rPr>
  </w:style>
  <w:style w:type="paragraph" w:customStyle="1" w:styleId="Style1">
    <w:name w:val="Style1"/>
    <w:basedOn w:val="Heading1"/>
    <w:uiPriority w:val="1"/>
    <w:qFormat/>
    <w:rsid w:val="000B42EE"/>
    <w:pPr>
      <w:pageBreakBefore/>
    </w:pPr>
  </w:style>
  <w:style w:type="paragraph" w:customStyle="1" w:styleId="Style2">
    <w:name w:val="Style2"/>
    <w:basedOn w:val="Heading2"/>
    <w:uiPriority w:val="1"/>
    <w:qFormat/>
    <w:rsid w:val="000B42EE"/>
    <w:pPr>
      <w:spacing w:before="82" w:after="0"/>
    </w:pPr>
  </w:style>
  <w:style w:type="paragraph" w:customStyle="1" w:styleId="StyleStyle2Firstline0cm">
    <w:name w:val="Style Style2 + First line:  0 cm"/>
    <w:basedOn w:val="Style2"/>
    <w:rsid w:val="004333BA"/>
    <w:rPr>
      <w:bCs/>
      <w:szCs w:val="20"/>
    </w:rPr>
  </w:style>
  <w:style w:type="paragraph" w:customStyle="1" w:styleId="Style3">
    <w:name w:val="Style3"/>
    <w:uiPriority w:val="1"/>
    <w:qFormat/>
    <w:rsid w:val="00F92EAE"/>
    <w:rPr>
      <w:rFonts w:ascii="Arial" w:eastAsia="Times New Roman" w:hAnsi="Arial" w:cs="Times New Roman"/>
      <w:b/>
      <w:sz w:val="24"/>
    </w:rPr>
  </w:style>
  <w:style w:type="character" w:customStyle="1" w:styleId="BodyTextChar">
    <w:name w:val="Body Text Char"/>
    <w:basedOn w:val="DefaultParagraphFont"/>
    <w:link w:val="BodyText"/>
    <w:uiPriority w:val="1"/>
    <w:rsid w:val="00CC6913"/>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3B3CAF"/>
    <w:rPr>
      <w:shd w:val="clear" w:color="auto" w:fill="FFFFFF"/>
    </w:rPr>
  </w:style>
  <w:style w:type="character" w:customStyle="1" w:styleId="Bodytext26pt">
    <w:name w:val="Body text (2) + 6 pt"/>
    <w:aliases w:val="Italic"/>
    <w:basedOn w:val="Bodytext2"/>
    <w:rsid w:val="003B3CAF"/>
    <w:rPr>
      <w:rFonts w:ascii="Times New Roman" w:eastAsia="Times New Roman" w:hAnsi="Times New Roman" w:cs="Times New Roman"/>
      <w:i/>
      <w:iCs/>
      <w:color w:val="000000"/>
      <w:spacing w:val="0"/>
      <w:w w:val="100"/>
      <w:position w:val="0"/>
      <w:sz w:val="12"/>
      <w:szCs w:val="12"/>
      <w:shd w:val="clear" w:color="auto" w:fill="FFFFFF"/>
      <w:lang w:val="en-GB" w:eastAsia="en-GB" w:bidi="en-GB"/>
    </w:rPr>
  </w:style>
  <w:style w:type="paragraph" w:customStyle="1" w:styleId="Bodytext20">
    <w:name w:val="Body text (2)"/>
    <w:basedOn w:val="Normal"/>
    <w:link w:val="Bodytext2"/>
    <w:rsid w:val="003B3CAF"/>
    <w:pPr>
      <w:shd w:val="clear" w:color="auto" w:fill="FFFFFF"/>
      <w:autoSpaceDE/>
      <w:autoSpaceDN/>
      <w:spacing w:line="266" w:lineRule="exact"/>
      <w:ind w:hanging="460"/>
      <w:jc w:val="center"/>
    </w:pPr>
    <w:rPr>
      <w:rFonts w:asciiTheme="minorHAnsi" w:eastAsiaTheme="minorHAnsi" w:hAnsiTheme="minorHAnsi" w:cstheme="minorBidi"/>
    </w:rPr>
  </w:style>
  <w:style w:type="character" w:customStyle="1" w:styleId="Heading2Char">
    <w:name w:val="Heading 2 Char"/>
    <w:basedOn w:val="DefaultParagraphFont"/>
    <w:link w:val="Heading2"/>
    <w:uiPriority w:val="1"/>
    <w:rsid w:val="00D365DB"/>
    <w:rPr>
      <w:rFonts w:ascii="Arial" w:eastAsia="Times New Roman" w:hAnsi="Arial" w:cs="Arial"/>
      <w:b/>
      <w:sz w:val="24"/>
    </w:rPr>
  </w:style>
  <w:style w:type="paragraph" w:styleId="TOCHeading">
    <w:name w:val="TOC Heading"/>
    <w:basedOn w:val="Heading1"/>
    <w:next w:val="Normal"/>
    <w:uiPriority w:val="39"/>
    <w:unhideWhenUsed/>
    <w:qFormat/>
    <w:rsid w:val="002405B8"/>
    <w:pPr>
      <w:keepNext/>
      <w:keepLines/>
      <w:widowControl/>
      <w:numPr>
        <w:numId w:val="0"/>
      </w:numPr>
      <w:tabs>
        <w:tab w:val="clear" w:pos="417"/>
      </w:tabs>
      <w:autoSpaceDE/>
      <w:autoSpaceDN/>
      <w:spacing w:before="240" w:after="0" w:line="259" w:lineRule="auto"/>
      <w:outlineLvl w:val="9"/>
    </w:pPr>
    <w:rPr>
      <w:rFonts w:asciiTheme="majorHAnsi" w:eastAsiaTheme="majorEastAsia" w:hAnsiTheme="majorHAnsi" w:cstheme="majorBidi"/>
      <w:b w:val="0"/>
      <w:bCs/>
      <w:color w:val="365F91" w:themeColor="accent1" w:themeShade="BF"/>
      <w:sz w:val="32"/>
      <w:szCs w:val="32"/>
    </w:rPr>
  </w:style>
  <w:style w:type="paragraph" w:styleId="TOC2">
    <w:name w:val="toc 2"/>
    <w:basedOn w:val="Normal"/>
    <w:next w:val="Normal"/>
    <w:autoRedefine/>
    <w:uiPriority w:val="39"/>
    <w:unhideWhenUsed/>
    <w:rsid w:val="008317D0"/>
    <w:pPr>
      <w:tabs>
        <w:tab w:val="right" w:leader="dot" w:pos="9915"/>
      </w:tabs>
      <w:ind w:left="709" w:hanging="709"/>
    </w:pPr>
    <w:rPr>
      <w:noProof/>
      <w:sz w:val="24"/>
    </w:rPr>
  </w:style>
  <w:style w:type="paragraph" w:styleId="TOC1">
    <w:name w:val="toc 1"/>
    <w:basedOn w:val="Normal"/>
    <w:next w:val="Normal"/>
    <w:autoRedefine/>
    <w:uiPriority w:val="39"/>
    <w:unhideWhenUsed/>
    <w:rsid w:val="00B13BD5"/>
    <w:pPr>
      <w:tabs>
        <w:tab w:val="right" w:leader="dot" w:pos="9915"/>
      </w:tabs>
      <w:spacing w:before="120" w:after="60" w:line="360" w:lineRule="auto"/>
      <w:ind w:left="709" w:hanging="709"/>
    </w:pPr>
    <w:rPr>
      <w:rFonts w:ascii="Arial" w:hAnsi="Arial"/>
      <w:b/>
      <w:noProof/>
      <w:sz w:val="24"/>
    </w:rPr>
  </w:style>
  <w:style w:type="paragraph" w:styleId="Title">
    <w:name w:val="Title"/>
    <w:basedOn w:val="Normal"/>
    <w:next w:val="Normal"/>
    <w:link w:val="TitleChar"/>
    <w:uiPriority w:val="10"/>
    <w:qFormat/>
    <w:rsid w:val="002405B8"/>
    <w:pPr>
      <w:pageBreakBefore/>
      <w:spacing w:after="360"/>
    </w:pPr>
    <w:rPr>
      <w:b/>
      <w:sz w:val="24"/>
    </w:rPr>
  </w:style>
  <w:style w:type="character" w:customStyle="1" w:styleId="TitleChar">
    <w:name w:val="Title Char"/>
    <w:basedOn w:val="DefaultParagraphFont"/>
    <w:link w:val="Title"/>
    <w:uiPriority w:val="10"/>
    <w:rsid w:val="002405B8"/>
    <w:rPr>
      <w:rFonts w:ascii="Times New Roman" w:eastAsia="Times New Roman" w:hAnsi="Times New Roman" w:cs="Times New Roman"/>
      <w:b/>
      <w:sz w:val="24"/>
    </w:rPr>
  </w:style>
  <w:style w:type="character" w:customStyle="1" w:styleId="Heading3Char">
    <w:name w:val="Heading 3 Char"/>
    <w:basedOn w:val="DefaultParagraphFont"/>
    <w:link w:val="Heading3"/>
    <w:rsid w:val="00652B36"/>
    <w:rPr>
      <w:rFonts w:ascii="Arial" w:eastAsia="Times New Roman" w:hAnsi="Arial" w:cs="Arial"/>
      <w:b/>
      <w:sz w:val="24"/>
    </w:rPr>
  </w:style>
  <w:style w:type="paragraph" w:styleId="TOC3">
    <w:name w:val="toc 3"/>
    <w:basedOn w:val="Normal"/>
    <w:next w:val="Normal"/>
    <w:autoRedefine/>
    <w:uiPriority w:val="39"/>
    <w:unhideWhenUsed/>
    <w:rsid w:val="008317D0"/>
    <w:pPr>
      <w:tabs>
        <w:tab w:val="right" w:leader="dot" w:pos="9915"/>
      </w:tabs>
      <w:ind w:left="709" w:hanging="709"/>
    </w:pPr>
    <w:rPr>
      <w:sz w:val="24"/>
    </w:rPr>
  </w:style>
  <w:style w:type="paragraph" w:styleId="NoSpacing">
    <w:name w:val="No Spacing"/>
    <w:uiPriority w:val="1"/>
    <w:qFormat/>
    <w:rsid w:val="00F54FC7"/>
    <w:rPr>
      <w:rFonts w:ascii="Times New Roman" w:eastAsia="Times New Roman" w:hAnsi="Times New Roman" w:cs="Times New Roman"/>
    </w:rPr>
  </w:style>
  <w:style w:type="paragraph" w:styleId="BalloonText">
    <w:name w:val="Balloon Text"/>
    <w:basedOn w:val="Normal"/>
    <w:link w:val="BalloonTextChar"/>
    <w:semiHidden/>
    <w:rsid w:val="00067A62"/>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semiHidden/>
    <w:rsid w:val="00067A62"/>
    <w:rPr>
      <w:rFonts w:ascii="Tahoma" w:eastAsia="Times New Roman" w:hAnsi="Tahoma" w:cs="Tahoma"/>
      <w:sz w:val="16"/>
      <w:szCs w:val="16"/>
      <w:lang w:val="en-GB" w:eastAsia="en-GB"/>
    </w:rPr>
  </w:style>
  <w:style w:type="paragraph" w:customStyle="1" w:styleId="Default">
    <w:name w:val="Default"/>
    <w:rsid w:val="00344ABA"/>
    <w:pPr>
      <w:widowControl/>
      <w:adjustRightInd w:val="0"/>
    </w:pPr>
    <w:rPr>
      <w:rFonts w:ascii="Times New Roman" w:eastAsia="Times New Roman" w:hAnsi="Times New Roman" w:cs="Times New Roman"/>
      <w:color w:val="000000"/>
      <w:sz w:val="24"/>
      <w:szCs w:val="24"/>
    </w:rPr>
  </w:style>
  <w:style w:type="paragraph" w:styleId="CommentText">
    <w:name w:val="annotation text"/>
    <w:basedOn w:val="Normal"/>
    <w:link w:val="CommentTextChar"/>
    <w:rsid w:val="00F818CF"/>
    <w:pPr>
      <w:widowControl/>
      <w:autoSpaceDE/>
      <w:autoSpaceDN/>
    </w:pPr>
    <w:rPr>
      <w:sz w:val="20"/>
      <w:szCs w:val="20"/>
    </w:rPr>
  </w:style>
  <w:style w:type="character" w:customStyle="1" w:styleId="CommentTextChar">
    <w:name w:val="Comment Text Char"/>
    <w:basedOn w:val="DefaultParagraphFont"/>
    <w:link w:val="CommentText"/>
    <w:rsid w:val="00F818CF"/>
    <w:rPr>
      <w:rFonts w:ascii="Times New Roman" w:eastAsia="Times New Roman" w:hAnsi="Times New Roman" w:cs="Times New Roman"/>
      <w:sz w:val="20"/>
      <w:szCs w:val="20"/>
      <w:lang w:val="en-GB" w:eastAsia="en-GB"/>
    </w:rPr>
  </w:style>
  <w:style w:type="paragraph" w:customStyle="1" w:styleId="StandardText">
    <w:name w:val="Standard Text"/>
    <w:basedOn w:val="Normal"/>
    <w:rsid w:val="00F818CF"/>
    <w:pPr>
      <w:widowControl/>
      <w:autoSpaceDE/>
      <w:autoSpaceDN/>
      <w:spacing w:after="240" w:line="240" w:lineRule="exact"/>
      <w:jc w:val="both"/>
    </w:pPr>
    <w:rPr>
      <w:sz w:val="24"/>
      <w:szCs w:val="24"/>
    </w:rPr>
  </w:style>
  <w:style w:type="paragraph" w:customStyle="1" w:styleId="Text1">
    <w:name w:val="Text 1"/>
    <w:basedOn w:val="Normal"/>
    <w:rsid w:val="00010A1C"/>
    <w:pPr>
      <w:widowControl/>
      <w:autoSpaceDE/>
      <w:autoSpaceDN/>
      <w:spacing w:after="240"/>
      <w:ind w:left="482"/>
      <w:jc w:val="both"/>
    </w:pPr>
    <w:rPr>
      <w:sz w:val="24"/>
      <w:szCs w:val="20"/>
    </w:rPr>
  </w:style>
  <w:style w:type="paragraph" w:customStyle="1" w:styleId="Ueber1">
    <w:name w:val="Ueber 1"/>
    <w:basedOn w:val="Heading1"/>
    <w:next w:val="StandardText"/>
    <w:rsid w:val="00D83040"/>
    <w:pPr>
      <w:keepNext/>
      <w:widowControl/>
      <w:numPr>
        <w:numId w:val="28"/>
      </w:numPr>
      <w:tabs>
        <w:tab w:val="clear" w:pos="417"/>
      </w:tabs>
      <w:autoSpaceDE/>
      <w:autoSpaceDN/>
      <w:spacing w:before="480" w:line="320" w:lineRule="exact"/>
      <w:jc w:val="both"/>
    </w:pPr>
    <w:rPr>
      <w:bCs/>
      <w:kern w:val="32"/>
      <w:sz w:val="28"/>
      <w:szCs w:val="32"/>
    </w:rPr>
  </w:style>
  <w:style w:type="paragraph" w:customStyle="1" w:styleId="Ueber2">
    <w:name w:val="Ueber 2"/>
    <w:basedOn w:val="Heading2"/>
    <w:next w:val="StandardText"/>
    <w:rsid w:val="00D83040"/>
    <w:pPr>
      <w:keepNext/>
      <w:widowControl/>
      <w:numPr>
        <w:ilvl w:val="1"/>
        <w:numId w:val="28"/>
      </w:numPr>
      <w:autoSpaceDE/>
      <w:autoSpaceDN/>
      <w:spacing w:before="360" w:after="240" w:line="320" w:lineRule="exact"/>
      <w:jc w:val="both"/>
    </w:pPr>
    <w:rPr>
      <w:bCs/>
      <w:i/>
      <w:iCs/>
      <w:sz w:val="28"/>
      <w:szCs w:val="28"/>
    </w:rPr>
  </w:style>
  <w:style w:type="paragraph" w:customStyle="1" w:styleId="Ueber3">
    <w:name w:val="Ueber 3"/>
    <w:basedOn w:val="Heading3"/>
    <w:next w:val="StandardText"/>
    <w:rsid w:val="00D83040"/>
    <w:pPr>
      <w:keepNext/>
      <w:widowControl/>
      <w:numPr>
        <w:ilvl w:val="2"/>
        <w:numId w:val="28"/>
      </w:numPr>
      <w:autoSpaceDE/>
      <w:autoSpaceDN/>
      <w:spacing w:before="360" w:after="240" w:line="240" w:lineRule="exact"/>
      <w:jc w:val="both"/>
    </w:pPr>
    <w:rPr>
      <w:bCs/>
      <w:szCs w:val="26"/>
    </w:rPr>
  </w:style>
  <w:style w:type="paragraph" w:customStyle="1" w:styleId="StyleHeading1Before12pt">
    <w:name w:val="Style Heading 1 + Before:  12 pt"/>
    <w:basedOn w:val="Heading1"/>
    <w:rsid w:val="00855A36"/>
    <w:pPr>
      <w:spacing w:before="240"/>
      <w:ind w:left="567" w:hanging="567"/>
    </w:pPr>
    <w:rPr>
      <w:rFonts w:cs="Times New Roman"/>
      <w:bCs/>
      <w:szCs w:val="20"/>
    </w:rPr>
  </w:style>
  <w:style w:type="character" w:customStyle="1" w:styleId="DNEx1">
    <w:name w:val="DNEx1"/>
    <w:basedOn w:val="Hyperlink"/>
    <w:uiPriority w:val="1"/>
    <w:qFormat/>
    <w:rsid w:val="006A55D7"/>
    <w:rPr>
      <w:color w:val="0000FF" w:themeColor="hyperlink"/>
      <w:sz w:val="14"/>
      <w:u w:val="single" w:color="0000FF"/>
    </w:rPr>
  </w:style>
  <w:style w:type="character" w:customStyle="1" w:styleId="DNEx2">
    <w:name w:val="DNEx2"/>
    <w:basedOn w:val="DefaultParagraphFont"/>
    <w:uiPriority w:val="1"/>
    <w:qFormat/>
    <w:rsid w:val="006A55D7"/>
    <w:rPr>
      <w:i/>
      <w:color w:val="0000FF"/>
      <w:sz w:val="1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nsat.sk/" TargetMode="External" /><Relationship Id="rId100" Type="http://schemas.openxmlformats.org/officeDocument/2006/relationships/image" Target="media/image30.emf" /><Relationship Id="rId101" Type="http://schemas.openxmlformats.org/officeDocument/2006/relationships/image" Target="media/image31.emf" /><Relationship Id="rId102" Type="http://schemas.openxmlformats.org/officeDocument/2006/relationships/footer" Target="footer5.xml" /><Relationship Id="rId103" Type="http://schemas.openxmlformats.org/officeDocument/2006/relationships/footer" Target="footer6.xml" /><Relationship Id="rId104" Type="http://schemas.openxmlformats.org/officeDocument/2006/relationships/theme" Target="theme/theme1.xml" /><Relationship Id="rId105" Type="http://schemas.openxmlformats.org/officeDocument/2006/relationships/numbering" Target="numbering.xml" /><Relationship Id="rId106" Type="http://schemas.openxmlformats.org/officeDocument/2006/relationships/styles" Target="styles.xml" /><Relationship Id="rId11" Type="http://schemas.openxmlformats.org/officeDocument/2006/relationships/hyperlink" Target="http://nsat.sk/dopravny-urad-menu-udaje-a-dokumenty/vyrocne-spravy/" TargetMode="External" /><Relationship Id="rId12" Type="http://schemas.openxmlformats.org/officeDocument/2006/relationships/chart" Target="charts/chart1.xml" /><Relationship Id="rId13" Type="http://schemas.openxmlformats.org/officeDocument/2006/relationships/chart" Target="charts/chart2.xml" /><Relationship Id="rId14" Type="http://schemas.openxmlformats.org/officeDocument/2006/relationships/chart" Target="charts/chart3.xml"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hyperlink" Target="http://drahy.nsat.sk/uvod/" TargetMode="External" /><Relationship Id="rId18" Type="http://schemas.openxmlformats.org/officeDocument/2006/relationships/hyperlink" Target="http://www.mindop.sk/" TargetMode="External" /><Relationship Id="rId19" Type="http://schemas.openxmlformats.org/officeDocument/2006/relationships/hyperlink" Target="https://www.slov-lex.sk/domov" TargetMode="External" /><Relationship Id="rId2" Type="http://schemas.openxmlformats.org/officeDocument/2006/relationships/webSettings" Target="webSettings.xml" /><Relationship Id="rId20" Type="http://schemas.openxmlformats.org/officeDocument/2006/relationships/hyperlink" Target="http://www.zsr.sk/" TargetMode="External" /><Relationship Id="rId21" Type="http://schemas.openxmlformats.org/officeDocument/2006/relationships/hyperlink" Target="http://drahy.nsat.sk/bezpecnost-na-zeleznicnych-specialnych-a-lanovych-drahach/bezpecnostne-povolenia/postup-pre-ziadatelov-o-bezpecnostne-povolenie/" TargetMode="External" /><Relationship Id="rId22" Type="http://schemas.openxmlformats.org/officeDocument/2006/relationships/hyperlink" Target="http://drahy.nsat.sk/interoperabilita-zeleznicnych-drah/mobilne-subsystemy/dodatocne-povolovanie/" TargetMode="External" /><Relationship Id="rId23" Type="http://schemas.openxmlformats.org/officeDocument/2006/relationships/hyperlink" Target="http://drahy.nsat.sk/bezpecnost-na-zeleznicnych-specialnych-a-lanovych-drahach/vyrocna-sprava-o-bezpecnosti/" TargetMode="External" /><Relationship Id="rId24" Type="http://schemas.openxmlformats.org/officeDocument/2006/relationships/image" Target="media/image8.jpe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jpeg" /><Relationship Id="rId4" Type="http://schemas.openxmlformats.org/officeDocument/2006/relationships/customXml" Target="../customXml/item1.xml" /><Relationship Id="rId40" Type="http://schemas.openxmlformats.org/officeDocument/2006/relationships/footer" Target="footer3.xml" /><Relationship Id="rId41" Type="http://schemas.openxmlformats.org/officeDocument/2006/relationships/hyperlink" Target="http://www.lokotrans.cz/" TargetMode="External" /><Relationship Id="rId42" Type="http://schemas.openxmlformats.org/officeDocument/2006/relationships/hyperlink" Target="http://www.zeleznicnestavby.sk/" TargetMode="External" /><Relationship Id="rId43" Type="http://schemas.openxmlformats.org/officeDocument/2006/relationships/hyperlink" Target="http://www.tss.sk/" TargetMode="External" /><Relationship Id="rId44" Type="http://schemas.openxmlformats.org/officeDocument/2006/relationships/hyperlink" Target="http://www.lte.sk/" TargetMode="External" /><Relationship Id="rId45" Type="http://schemas.openxmlformats.org/officeDocument/2006/relationships/hyperlink" Target="http://www.psz.sk/" TargetMode="External" /><Relationship Id="rId46" Type="http://schemas.openxmlformats.org/officeDocument/2006/relationships/hyperlink" Target="http://www.hbzam.sk/" TargetMode="External" /><Relationship Id="rId47" Type="http://schemas.openxmlformats.org/officeDocument/2006/relationships/hyperlink" Target="http://www.eltra.biz/" TargetMode="External" /><Relationship Id="rId48" Type="http://schemas.openxmlformats.org/officeDocument/2006/relationships/hyperlink" Target="http://www.zs-ba-as.sk/" TargetMode="External" /><Relationship Id="rId49" Type="http://schemas.openxmlformats.org/officeDocument/2006/relationships/hyperlink" Target="http://www.awt.eu/cs" TargetMode="External" /><Relationship Id="rId5" Type="http://schemas.openxmlformats.org/officeDocument/2006/relationships/image" Target="media/image1.jpeg" /><Relationship Id="rId50" Type="http://schemas.openxmlformats.org/officeDocument/2006/relationships/hyperlink" Target="http://www.szds.sk/" TargetMode="External" /><Relationship Id="rId51" Type="http://schemas.openxmlformats.org/officeDocument/2006/relationships/hyperlink" Target="http://www.zssk.sk/" TargetMode="External" /><Relationship Id="rId52" Type="http://schemas.openxmlformats.org/officeDocument/2006/relationships/hyperlink" Target="http://www.zscargo.sk/sk/" TargetMode="External" /><Relationship Id="rId53" Type="http://schemas.openxmlformats.org/officeDocument/2006/relationships/hyperlink" Target="http://www.lokorail.sk/" TargetMode="External" /><Relationship Id="rId54" Type="http://schemas.openxmlformats.org/officeDocument/2006/relationships/hyperlink" Target="https://www.gjw-praha.cz/" TargetMode="External" /><Relationship Id="rId55" Type="http://schemas.openxmlformats.org/officeDocument/2006/relationships/hyperlink" Target="http://www.awt.eu/" TargetMode="External" /><Relationship Id="rId56" Type="http://schemas.openxmlformats.org/officeDocument/2006/relationships/hyperlink" Target="http://www.ohlzs.cz/" TargetMode="External" /><Relationship Id="rId57" Type="http://schemas.openxmlformats.org/officeDocument/2006/relationships/hyperlink" Target="http://metransrail.eu/en/" TargetMode="External" /><Relationship Id="rId58" Type="http://schemas.openxmlformats.org/officeDocument/2006/relationships/hyperlink" Target="http://www.tssas.cz/" TargetMode="External" /><Relationship Id="rId59" Type="http://schemas.openxmlformats.org/officeDocument/2006/relationships/hyperlink" Target="http://www.odos.cz/cz/" TargetMode="External" /><Relationship Id="rId6" Type="http://schemas.openxmlformats.org/officeDocument/2006/relationships/image" Target="media/image2.png" /><Relationship Id="rId60" Type="http://schemas.openxmlformats.org/officeDocument/2006/relationships/hyperlink" Target="http://www.slezskomoravskadraha.cz/" TargetMode="External" /><Relationship Id="rId61" Type="http://schemas.openxmlformats.org/officeDocument/2006/relationships/hyperlink" Target="http://www.railcargocarrier.com/hu/" TargetMode="External" /><Relationship Id="rId62" Type="http://schemas.openxmlformats.org/officeDocument/2006/relationships/hyperlink" Target="http://www.crw.sk/" TargetMode="External" /><Relationship Id="rId63" Type="http://schemas.openxmlformats.org/officeDocument/2006/relationships/hyperlink" Target="https://www.pkpcargo.com/pl/" TargetMode="External" /><Relationship Id="rId64" Type="http://schemas.openxmlformats.org/officeDocument/2006/relationships/hyperlink" Target="http://ids-cargo.cz/cs/" TargetMode="External" /><Relationship Id="rId65" Type="http://schemas.openxmlformats.org/officeDocument/2006/relationships/hyperlink" Target="http://www.metrans.cz/" TargetMode="External" /><Relationship Id="rId66" Type="http://schemas.openxmlformats.org/officeDocument/2006/relationships/hyperlink" Target="http://www.cercargo.sk/index.php" TargetMode="External" /><Relationship Id="rId67" Type="http://schemas.openxmlformats.org/officeDocument/2006/relationships/hyperlink" Target="https://www.regiojet.sk/" TargetMode="External" /><Relationship Id="rId68" Type="http://schemas.openxmlformats.org/officeDocument/2006/relationships/hyperlink" Target="http://www.petrolsped.sk/" TargetMode="External" /><Relationship Id="rId69" Type="http://schemas.openxmlformats.org/officeDocument/2006/relationships/hyperlink" Target="http://www.mmv.hu/" TargetMode="External" /><Relationship Id="rId7" Type="http://schemas.openxmlformats.org/officeDocument/2006/relationships/image" Target="media/image3.jpeg" /><Relationship Id="rId70" Type="http://schemas.openxmlformats.org/officeDocument/2006/relationships/hyperlink" Target="http://www.btslovakia.sk/" TargetMode="External" /><Relationship Id="rId71" Type="http://schemas.openxmlformats.org/officeDocument/2006/relationships/hyperlink" Target="http://www.railtrans.eu/" TargetMode="External" /><Relationship Id="rId72" Type="http://schemas.openxmlformats.org/officeDocument/2006/relationships/hyperlink" Target="http://www.rts-rail.com/" TargetMode="External" /><Relationship Id="rId73" Type="http://schemas.openxmlformats.org/officeDocument/2006/relationships/hyperlink" Target="http://www.cdcargo.sk/" TargetMode="External" /><Relationship Id="rId74" Type="http://schemas.openxmlformats.org/officeDocument/2006/relationships/hyperlink" Target="http://www.lokotransservis.cz/" TargetMode="External" /><Relationship Id="rId75" Type="http://schemas.openxmlformats.org/officeDocument/2006/relationships/hyperlink" Target="http://www.eurovia.cz/cs/home" TargetMode="External" /><Relationship Id="rId76" Type="http://schemas.openxmlformats.org/officeDocument/2006/relationships/hyperlink" Target="http://www.elzel.cz/" TargetMode="External" /><Relationship Id="rId77" Type="http://schemas.openxmlformats.org/officeDocument/2006/relationships/hyperlink" Target="http://www.expressgroup.sk/" TargetMode="External" /><Relationship Id="rId78" Type="http://schemas.openxmlformats.org/officeDocument/2006/relationships/hyperlink" Target="http://www.le.cz/" TargetMode="External" /><Relationship Id="rId79" Type="http://schemas.openxmlformats.org/officeDocument/2006/relationships/hyperlink" Target="http://www.lokotrain.eu/" TargetMode="External" /><Relationship Id="rId8" Type="http://schemas.openxmlformats.org/officeDocument/2006/relationships/image" Target="media/image4.jpeg" /><Relationship Id="rId80" Type="http://schemas.openxmlformats.org/officeDocument/2006/relationships/hyperlink" Target="https://arriva.sk/" TargetMode="External" /><Relationship Id="rId81" Type="http://schemas.openxmlformats.org/officeDocument/2006/relationships/hyperlink" Target="http://www.yosariatrains.trade.sk/" TargetMode="External" /><Relationship Id="rId82" Type="http://schemas.openxmlformats.org/officeDocument/2006/relationships/hyperlink" Target="http://www.strabagrail.cz/" TargetMode="External" /><Relationship Id="rId83" Type="http://schemas.openxmlformats.org/officeDocument/2006/relationships/hyperlink" Target="http://www.interport.cz/" TargetMode="External" /><Relationship Id="rId84" Type="http://schemas.openxmlformats.org/officeDocument/2006/relationships/hyperlink" Target="http://www.zos-vrutky.sk/index_us.html" TargetMode="External" /><Relationship Id="rId85" Type="http://schemas.openxmlformats.org/officeDocument/2006/relationships/hyperlink" Target="http://www.arriva-vlaky.cz/" TargetMode="External" /><Relationship Id="rId86" Type="http://schemas.openxmlformats.org/officeDocument/2006/relationships/hyperlink" Target="http://www.cd.cz/" TargetMode="External" /><Relationship Id="rId87" Type="http://schemas.openxmlformats.org/officeDocument/2006/relationships/hyperlink" Target="https://www.regiojet.cz/" TargetMode="External" /><Relationship Id="rId88" Type="http://schemas.openxmlformats.org/officeDocument/2006/relationships/hyperlink" Target="http://www.slov-vagon.com/" TargetMode="External" /><Relationship Id="rId89" Type="http://schemas.openxmlformats.org/officeDocument/2006/relationships/hyperlink" Target="http://www.bfl.cz/" TargetMode="External" /><Relationship Id="rId9" Type="http://schemas.openxmlformats.org/officeDocument/2006/relationships/image" Target="media/image5.jpeg" /><Relationship Id="rId90" Type="http://schemas.openxmlformats.org/officeDocument/2006/relationships/hyperlink" Target="http://www.ewex.sk/" TargetMode="External" /><Relationship Id="rId91" Type="http://schemas.openxmlformats.org/officeDocument/2006/relationships/hyperlink" Target="http://www.irail.sk/" TargetMode="External" /><Relationship Id="rId92" Type="http://schemas.openxmlformats.org/officeDocument/2006/relationships/footer" Target="footer4.xml" /><Relationship Id="rId93" Type="http://schemas.openxmlformats.org/officeDocument/2006/relationships/image" Target="media/image23.jpeg" /><Relationship Id="rId94" Type="http://schemas.openxmlformats.org/officeDocument/2006/relationships/image" Target="media/image24.emf" /><Relationship Id="rId95" Type="http://schemas.openxmlformats.org/officeDocument/2006/relationships/image" Target="media/image25.emf" /><Relationship Id="rId96" Type="http://schemas.openxmlformats.org/officeDocument/2006/relationships/image" Target="media/image26.emf" /><Relationship Id="rId97" Type="http://schemas.openxmlformats.org/officeDocument/2006/relationships/image" Target="media/image27.emf" /><Relationship Id="rId98" Type="http://schemas.openxmlformats.org/officeDocument/2006/relationships/image" Target="media/image28.emf" /><Relationship Id="rId99" Type="http://schemas.openxmlformats.org/officeDocument/2006/relationships/image" Target="media/image29.emf"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_rels/footer2.xml.rels>&#65279;<?xml version="1.0" encoding="utf-8" standalone="yes"?><Relationships xmlns="http://schemas.openxmlformats.org/package/2006/relationships"><Relationship Id="rId1" Type="http://schemas.openxmlformats.org/officeDocument/2006/relationships/image" Target="media/image9.jpeg" /></Relationships>
</file>

<file path=word/_rels/footer3.xml.rels>&#65279;<?xml version="1.0" encoding="utf-8" standalone="yes"?><Relationships xmlns="http://schemas.openxmlformats.org/package/2006/relationships"><Relationship Id="rId1" Type="http://schemas.openxmlformats.org/officeDocument/2006/relationships/image" Target="media/image9.jpeg" /></Relationships>
</file>

<file path=word/_rels/footer4.xml.rels>&#65279;<?xml version="1.0" encoding="utf-8" standalone="yes"?><Relationships xmlns="http://schemas.openxmlformats.org/package/2006/relationships"><Relationship Id="rId1" Type="http://schemas.openxmlformats.org/officeDocument/2006/relationships/image" Target="media/image9.jpeg" /></Relationships>
</file>

<file path=word/_rels/footer5.xml.rels>&#65279;<?xml version="1.0" encoding="utf-8" standalone="yes"?><Relationships xmlns="http://schemas.openxmlformats.org/package/2006/relationships"><Relationship Id="rId1" Type="http://schemas.openxmlformats.org/officeDocument/2006/relationships/image" Target="media/image9.jpeg" /></Relationships>
</file>

<file path=word/_rels/footer6.xml.rels>&#65279;<?xml version="1.0" encoding="utf-8" standalone="yes"?><Relationships xmlns="http://schemas.openxmlformats.org/package/2006/relationships"><Relationship Id="rId1" Type="http://schemas.openxmlformats.org/officeDocument/2006/relationships/image" Target="media/image9.jpeg"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mihalik\Documents\Dopravn&#253;%20&#250;rad%20-%20Div&#237;zia%20dr&#225;h%20a%20dopravy%20na%20dr&#225;hach\V&#253;ro&#269;n&#225;%20spr&#225;va\2017\Podklady%20do%20V&#253;ro&#269;nej%20spr&#225;vy%20za%20rok%202017\&#381;elezni&#269;n&#233;%20priecestia%20na%20&#381;SR%202017.xls" TargetMode="Externa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mihalik\Documents\Dopravn&#253;%20&#250;rad%20-%20Div&#237;zia%20dr&#225;h%20a%20dopravy%20na%20dr&#225;hach\V&#253;ro&#269;n&#225;%20spr&#225;va\2017\Podklady%20do%20V&#253;ro&#269;nej%20spr&#225;vy%20za%20rok%202017\Tra&#357;ov&#233;%20ZZ%202017.xls" TargetMode="External" /></Relationships>
</file>

<file path=word/charts/_rels/chart3.xml.rels>&#65279;<?xml version="1.0" encoding="utf-8" standalone="yes"?><Relationships xmlns="http://schemas.openxmlformats.org/package/2006/relationships"><Relationship Id="rId1" Type="http://schemas.openxmlformats.org/officeDocument/2006/relationships/oleObject" Target="file:///C:\Users\mihalik\Documents\Dopravn&#253;%20&#250;rad%20-%20Div&#237;zia%20dr&#225;h%20a%20dopravy%20na%20dr&#225;hach\V&#253;ro&#269;n&#225;%20spr&#225;va\2017\Podklady%20do%20V&#253;ro&#269;nej%20spr&#225;vy%20za%20rok%202017\Stani&#269;n&#233;%20ZZ%202017.xls"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063417062958214129"/>
          <c:y val="0.25522726626680692"/>
          <c:w val="0.53863321168709977"/>
          <c:h val="0.63864312989757144"/>
        </c:manualLayout>
      </c:layout>
      <c:pie3DChart>
        <c:varyColors val="1"/>
        <c:ser>
          <c:idx val="0"/>
          <c:order val="0"/>
          <c:tx>
            <c:strRef>
              <c:f>List1!$B$2</c:f>
              <c:strCache>
                <c:ptCount val="1"/>
                <c:pt idx="0">
                  <c:v>Železničné priecestia 2017</c:v>
                </c:pt>
              </c:strCache>
            </c:strRef>
          </c:tx>
          <c:dPt>
            <c:idx val="0"/>
            <c:bubble3D val="0"/>
            <c:extLst>
              <c:ext xmlns:c="http://schemas.openxmlformats.org/drawingml/2006/chart" xmlns:c16="http://schemas.microsoft.com/office/drawing/2014/chart" uri="{C3380CC4-5D6E-409C-BE32-E72D297353CC}">
                <c16:uniqueId val="{00000000-162F-49A3-AF9B-13F0F07315F1}"/>
              </c:ext>
            </c:extLst>
          </c:dPt>
          <c:dPt>
            <c:idx val="1"/>
            <c:bubble3D val="0"/>
            <c:extLst>
              <c:ext xmlns:c="http://schemas.openxmlformats.org/drawingml/2006/chart" xmlns:c16="http://schemas.microsoft.com/office/drawing/2014/chart" uri="{C3380CC4-5D6E-409C-BE32-E72D297353CC}">
                <c16:uniqueId val="{00000001-162F-49A3-AF9B-13F0F07315F1}"/>
              </c:ext>
            </c:extLst>
          </c:dPt>
          <c:dPt>
            <c:idx val="2"/>
            <c:bubble3D val="0"/>
            <c:extLst>
              <c:ext xmlns:c="http://schemas.openxmlformats.org/drawingml/2006/chart" xmlns:c16="http://schemas.microsoft.com/office/drawing/2014/chart" uri="{C3380CC4-5D6E-409C-BE32-E72D297353CC}">
                <c16:uniqueId val="{00000002-162F-49A3-AF9B-13F0F07315F1}"/>
              </c:ext>
            </c:extLst>
          </c:dPt>
          <c:dPt>
            <c:idx val="3"/>
            <c:bubble3D val="0"/>
            <c:extLst>
              <c:ext xmlns:c="http://schemas.openxmlformats.org/drawingml/2006/chart" xmlns:c16="http://schemas.microsoft.com/office/drawing/2014/chart" uri="{C3380CC4-5D6E-409C-BE32-E72D297353CC}">
                <c16:uniqueId val="{00000003-162F-49A3-AF9B-13F0F07315F1}"/>
              </c:ext>
            </c:extLst>
          </c:dPt>
          <c:dPt>
            <c:idx val="4"/>
            <c:bubble3D val="0"/>
            <c:extLst>
              <c:ext xmlns:c="http://schemas.openxmlformats.org/drawingml/2006/chart" xmlns:c16="http://schemas.microsoft.com/office/drawing/2014/chart" uri="{C3380CC4-5D6E-409C-BE32-E72D297353CC}">
                <c16:uniqueId val="{00000004-162F-49A3-AF9B-13F0F07315F1}"/>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List1!$B$5:$B$9</c:f>
              <c:strCache>
                <c:ptCount val="5"/>
                <c:pt idx="0">
                  <c:v>Nezabezpečené priecestia</c:v>
                </c:pt>
                <c:pt idx="1">
                  <c:v>Mechanické závory</c:v>
                </c:pt>
                <c:pt idx="2">
                  <c:v>Trvalo uzamknuté</c:v>
                </c:pt>
                <c:pt idx="3">
                  <c:v>Svetelné priecestné zabezpečovacie zariadenia</c:v>
                </c:pt>
                <c:pt idx="4">
                  <c:v>Priecestné zariadenie mechanické</c:v>
                </c:pt>
              </c:strCache>
            </c:strRef>
          </c:cat>
          <c:val>
            <c:numRef>
              <c:f>List1!$C$5:$C$9</c:f>
              <c:numCache>
                <c:formatCode>General</c:formatCode>
                <c:ptCount val="5"/>
                <c:pt idx="0">
                  <c:v>1032</c:v>
                </c:pt>
                <c:pt idx="1">
                  <c:v>50</c:v>
                </c:pt>
                <c:pt idx="2">
                  <c:v>43</c:v>
                </c:pt>
                <c:pt idx="3">
                  <c:v>969</c:v>
                </c:pt>
                <c:pt idx="4">
                  <c:v>8</c:v>
                </c:pt>
              </c:numCache>
            </c:numRef>
          </c:val>
          <c:extLst>
            <c:ext xmlns:c="http://schemas.openxmlformats.org/drawingml/2006/chart" xmlns:c16="http://schemas.microsoft.com/office/drawing/2014/chart" uri="{C3380CC4-5D6E-409C-BE32-E72D297353CC}">
              <c16:uniqueId val="{00000005-162F-49A3-AF9B-13F0F07315F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7749374253031927"/>
          <c:y val="0.22065531077666614"/>
          <c:w val="0.4104119216502895"/>
          <c:h val="0.71926501022519929"/>
        </c:manualLayout>
      </c:layou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063417062958214157"/>
          <c:y val="0.25522726626680692"/>
          <c:w val="0.5386332116871"/>
          <c:h val="0.63864312989757166"/>
        </c:manualLayout>
      </c:layout>
      <c:pie3DChart>
        <c:varyColors val="1"/>
        <c:ser>
          <c:idx val="0"/>
          <c:order val="0"/>
          <c:tx>
            <c:strRef>
              <c:f>List1!$C$2</c:f>
              <c:strCache>
                <c:ptCount val="1"/>
                <c:pt idx="0">
                  <c:v>Traťové zabezpečovacie zariadenia 2017</c:v>
                </c:pt>
              </c:strCache>
            </c:strRef>
          </c:tx>
          <c:dPt>
            <c:idx val="0"/>
            <c:bubble3D val="0"/>
            <c:extLst>
              <c:ext xmlns:c="http://schemas.openxmlformats.org/drawingml/2006/chart" xmlns:c16="http://schemas.microsoft.com/office/drawing/2014/chart" uri="{C3380CC4-5D6E-409C-BE32-E72D297353CC}">
                <c16:uniqueId val="{00000000-EBEB-40A4-A3EC-BD327AED3A26}"/>
              </c:ext>
            </c:extLst>
          </c:dPt>
          <c:dPt>
            <c:idx val="1"/>
            <c:bubble3D val="0"/>
            <c:extLst>
              <c:ext xmlns:c="http://schemas.openxmlformats.org/drawingml/2006/chart" xmlns:c16="http://schemas.microsoft.com/office/drawing/2014/chart" uri="{C3380CC4-5D6E-409C-BE32-E72D297353CC}">
                <c16:uniqueId val="{00000001-EBEB-40A4-A3EC-BD327AED3A26}"/>
              </c:ext>
            </c:extLst>
          </c:dPt>
          <c:dPt>
            <c:idx val="2"/>
            <c:bubble3D val="0"/>
            <c:extLst>
              <c:ext xmlns:c="http://schemas.openxmlformats.org/drawingml/2006/chart" xmlns:c16="http://schemas.microsoft.com/office/drawing/2014/chart" uri="{C3380CC4-5D6E-409C-BE32-E72D297353CC}">
                <c16:uniqueId val="{00000002-EBEB-40A4-A3EC-BD327AED3A26}"/>
              </c:ext>
            </c:extLst>
          </c:dPt>
          <c:dPt>
            <c:idx val="3"/>
            <c:bubble3D val="0"/>
            <c:extLst>
              <c:ext xmlns:c="http://schemas.openxmlformats.org/drawingml/2006/chart" xmlns:c16="http://schemas.microsoft.com/office/drawing/2014/chart" uri="{C3380CC4-5D6E-409C-BE32-E72D297353CC}">
                <c16:uniqueId val="{00000003-EBEB-40A4-A3EC-BD327AED3A26}"/>
              </c:ext>
            </c:extLst>
          </c:dPt>
          <c:dPt>
            <c:idx val="4"/>
            <c:bubble3D val="0"/>
            <c:extLst>
              <c:ext xmlns:c="http://schemas.openxmlformats.org/drawingml/2006/chart" xmlns:c16="http://schemas.microsoft.com/office/drawing/2014/chart" uri="{C3380CC4-5D6E-409C-BE32-E72D297353CC}">
                <c16:uniqueId val="{00000004-EBEB-40A4-A3EC-BD327AED3A26}"/>
              </c:ext>
            </c:extLst>
          </c:dPt>
          <c:dPt>
            <c:idx val="5"/>
            <c:bubble3D val="0"/>
            <c:extLst>
              <c:ext xmlns:c="http://schemas.openxmlformats.org/drawingml/2006/chart" xmlns:c16="http://schemas.microsoft.com/office/drawing/2014/chart" uri="{C3380CC4-5D6E-409C-BE32-E72D297353CC}">
                <c16:uniqueId val="{00000005-EBEB-40A4-A3EC-BD327AED3A26}"/>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List1!$C$4:$C$9</c:f>
              <c:strCache>
                <c:ptCount val="6"/>
                <c:pt idx="0">
                  <c:v>Jednosmerný automatický blok</c:v>
                </c:pt>
                <c:pt idx="1">
                  <c:v>Obojsmerný automatický blok</c:v>
                </c:pt>
                <c:pt idx="2">
                  <c:v>Automatické hradlo</c:v>
                </c:pt>
                <c:pt idx="3">
                  <c:v>Reléový poloautomatický blok</c:v>
                </c:pt>
                <c:pt idx="4">
                  <c:v>Hradlový poloautomatický blok</c:v>
                </c:pt>
                <c:pt idx="5">
                  <c:v>Telefonické dorozumievanie</c:v>
                </c:pt>
              </c:strCache>
            </c:strRef>
          </c:cat>
          <c:val>
            <c:numRef>
              <c:f>List1!$D$4:$D$9</c:f>
              <c:numCache>
                <c:formatCode>General</c:formatCode>
                <c:ptCount val="6"/>
                <c:pt idx="0">
                  <c:v>121</c:v>
                </c:pt>
                <c:pt idx="1">
                  <c:v>394</c:v>
                </c:pt>
                <c:pt idx="2">
                  <c:v>492</c:v>
                </c:pt>
                <c:pt idx="3">
                  <c:v>521</c:v>
                </c:pt>
                <c:pt idx="4">
                  <c:v>70</c:v>
                </c:pt>
                <c:pt idx="5">
                  <c:v>1551</c:v>
                </c:pt>
              </c:numCache>
            </c:numRef>
          </c:val>
          <c:extLst>
            <c:ext xmlns:c="http://schemas.openxmlformats.org/drawingml/2006/chart" xmlns:c16="http://schemas.microsoft.com/office/drawing/2014/chart" uri="{C3380CC4-5D6E-409C-BE32-E72D297353CC}">
              <c16:uniqueId val="{00000006-EBEB-40A4-A3EC-BD327AED3A2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2168214363632757"/>
          <c:y val="0.29911261740118711"/>
          <c:w val="0.36622717626291673"/>
          <c:h val="0.56230878629158143"/>
        </c:manualLayout>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063417062958214157"/>
          <c:y val="0.25522726626680692"/>
          <c:w val="0.5386332116871"/>
          <c:h val="0.63864312989757166"/>
        </c:manualLayout>
      </c:layout>
      <c:pie3DChart>
        <c:varyColors val="1"/>
        <c:ser>
          <c:idx val="0"/>
          <c:order val="0"/>
          <c:tx>
            <c:strRef>
              <c:f>List1!$B$2</c:f>
              <c:strCache>
                <c:ptCount val="1"/>
                <c:pt idx="0">
                  <c:v>Staničné zabezpečovacie zariadenia 2017</c:v>
                </c:pt>
              </c:strCache>
            </c:strRef>
          </c:tx>
          <c:dPt>
            <c:idx val="0"/>
            <c:bubble3D val="0"/>
            <c:extLst>
              <c:ext xmlns:c="http://schemas.openxmlformats.org/drawingml/2006/chart" xmlns:c16="http://schemas.microsoft.com/office/drawing/2014/chart" uri="{C3380CC4-5D6E-409C-BE32-E72D297353CC}">
                <c16:uniqueId val="{00000000-48FC-4D47-8BFC-D61E9279999A}"/>
              </c:ext>
            </c:extLst>
          </c:dPt>
          <c:dPt>
            <c:idx val="1"/>
            <c:bubble3D val="0"/>
            <c:extLst>
              <c:ext xmlns:c="http://schemas.openxmlformats.org/drawingml/2006/chart" xmlns:c16="http://schemas.microsoft.com/office/drawing/2014/chart" uri="{C3380CC4-5D6E-409C-BE32-E72D297353CC}">
                <c16:uniqueId val="{00000001-48FC-4D47-8BFC-D61E9279999A}"/>
              </c:ext>
            </c:extLst>
          </c:dPt>
          <c:dPt>
            <c:idx val="2"/>
            <c:bubble3D val="0"/>
            <c:extLst>
              <c:ext xmlns:c="http://schemas.openxmlformats.org/drawingml/2006/chart" xmlns:c16="http://schemas.microsoft.com/office/drawing/2014/chart" uri="{C3380CC4-5D6E-409C-BE32-E72D297353CC}">
                <c16:uniqueId val="{00000002-48FC-4D47-8BFC-D61E9279999A}"/>
              </c:ext>
            </c:extLst>
          </c:dPt>
          <c:dPt>
            <c:idx val="3"/>
            <c:bubble3D val="0"/>
            <c:extLst>
              <c:ext xmlns:c="http://schemas.openxmlformats.org/drawingml/2006/chart" xmlns:c16="http://schemas.microsoft.com/office/drawing/2014/chart" uri="{C3380CC4-5D6E-409C-BE32-E72D297353CC}">
                <c16:uniqueId val="{00000003-48FC-4D47-8BFC-D61E9279999A}"/>
              </c:ext>
            </c:extLst>
          </c:dPt>
          <c:dPt>
            <c:idx val="4"/>
            <c:bubble3D val="0"/>
            <c:extLst>
              <c:ext xmlns:c="http://schemas.openxmlformats.org/drawingml/2006/chart" xmlns:c16="http://schemas.microsoft.com/office/drawing/2014/chart" uri="{C3380CC4-5D6E-409C-BE32-E72D297353CC}">
                <c16:uniqueId val="{00000004-48FC-4D47-8BFC-D61E9279999A}"/>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List1!$B$4:$B$8</c:f>
              <c:strCache>
                <c:ptCount val="5"/>
                <c:pt idx="0">
                  <c:v>Dopravne s mechanickým zabezpečovacím zariadením</c:v>
                </c:pt>
                <c:pt idx="1">
                  <c:v>Dopravne s elektromechanickým zabezpečovacím zariadením</c:v>
                </c:pt>
                <c:pt idx="2">
                  <c:v>Dopravne s reléovým zabezpečovacím zariadením</c:v>
                </c:pt>
                <c:pt idx="3">
                  <c:v>Dopravne s elektronickým zabezpečovacím zariadením</c:v>
                </c:pt>
                <c:pt idx="4">
                  <c:v>Dopravne s ostatným zabezpečovacím zariadením</c:v>
                </c:pt>
              </c:strCache>
            </c:strRef>
          </c:cat>
          <c:val>
            <c:numRef>
              <c:f>List1!$C$4:$C$8</c:f>
              <c:numCache>
                <c:formatCode>General</c:formatCode>
                <c:ptCount val="5"/>
                <c:pt idx="0">
                  <c:v>155</c:v>
                </c:pt>
                <c:pt idx="1">
                  <c:v>63</c:v>
                </c:pt>
                <c:pt idx="2">
                  <c:v>173</c:v>
                </c:pt>
                <c:pt idx="3">
                  <c:v>43</c:v>
                </c:pt>
                <c:pt idx="4">
                  <c:v>46</c:v>
                </c:pt>
              </c:numCache>
            </c:numRef>
          </c:val>
          <c:extLst>
            <c:ext xmlns:c="http://schemas.openxmlformats.org/drawingml/2006/chart" xmlns:c16="http://schemas.microsoft.com/office/drawing/2014/chart" uri="{C3380CC4-5D6E-409C-BE32-E72D297353CC}">
              <c16:uniqueId val="{00000005-48FC-4D47-8BFC-D61E9279999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8001768346595928"/>
          <c:y val="0.24042335863251751"/>
          <c:w val="0.40937223695844382"/>
          <c:h val="0.62011616778949563"/>
        </c:manualLayout>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CFDAC-3410-4034-83AA-F0020941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60</Pages>
  <Words>19310</Words>
  <Characters>106211</Characters>
  <Application>Microsoft Office Word</Application>
  <DocSecurity>0</DocSecurity>
  <Lines>885</Lines>
  <Paragraphs>250</Paragraphs>
  <ScaleCrop>false</ScaleCrop>
  <HeadingPairs>
    <vt:vector size="2" baseType="variant">
      <vt:variant>
        <vt:lpstr>Title</vt:lpstr>
      </vt:variant>
      <vt:variant>
        <vt:i4>1</vt:i4>
      </vt:variant>
    </vt:vector>
  </HeadingPairs>
  <TitlesOfParts>
    <vt:vector size="1" baseType="lpstr">
      <vt:lpstr>ÚRAD  PRE  REGULÁCIU  ŽELEZNIČNEJ  DOPRAVY</vt:lpstr>
    </vt:vector>
  </TitlesOfParts>
  <Company>CDT</Company>
  <LinksUpToDate>false</LinksUpToDate>
  <CharactersWithSpaces>125271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ÚRAD  PRE  REGULÁCIU  ŽELEZNIČNEJ  DOPRAVY</dc:title>
  <dc:creator>CDT</dc:creator>
  <cp:lastModifiedBy>CDT</cp:lastModifiedBy>
  <cp:revision>19</cp:revision>
  <cp:lastPrinted>2017-11-20T13:54:00Z</cp:lastPrinted>
  <dcterms:created xsi:type="dcterms:W3CDTF">2018-10-29T10:36:00Z</dcterms:created>
  <dcterms:modified xsi:type="dcterms:W3CDTF">2018-12-20T11:12:00Z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2017-09-21T00:00:00Z</vt:filetime>
  </property>
  <property fmtid="{D5CDD505-2E9C-101B-9397-08002B2CF9AE}" pid="3" name="Creator">
    <vt:lpwstr>Aspose Ltd.</vt:lpwstr>
  </property>
  <property fmtid="{D5CDD505-2E9C-101B-9397-08002B2CF9AE}" pid="4" name="LastSaved">
    <vt:filetime>2017-11-14T00:00:00Z</vt:filetime>
  </property>
</Properties>
</file>