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17"/>
        <w:tblW w:w="9734" w:type="dxa"/>
        <w:tblBorders>
          <w:top w:val="triple" w:sz="4" w:space="0" w:color="auto"/>
          <w:left w:val="triple" w:sz="4" w:space="0" w:color="auto"/>
          <w:bottom w:val="triple" w:sz="4" w:space="0" w:color="auto"/>
          <w:right w:val="triple" w:sz="4" w:space="0" w:color="auto"/>
          <w:insideH w:val="single" w:sz="4" w:space="0" w:color="auto"/>
          <w:insideV w:val="triple" w:sz="4" w:space="0" w:color="auto"/>
        </w:tblBorders>
        <w:tblLayout w:type="fixed"/>
        <w:tblCellMar>
          <w:left w:w="71" w:type="dxa"/>
          <w:right w:w="71" w:type="dxa"/>
        </w:tblCellMar>
        <w:tblLook w:val="0000" w:firstRow="0" w:lastRow="0" w:firstColumn="0" w:lastColumn="0" w:noHBand="0" w:noVBand="0"/>
      </w:tblPr>
      <w:tblGrid>
        <w:gridCol w:w="1669"/>
        <w:gridCol w:w="2920"/>
        <w:gridCol w:w="1808"/>
        <w:gridCol w:w="3337"/>
      </w:tblGrid>
      <w:tr w:rsidR="00B16848" w:rsidRPr="009A4AAA" w14:paraId="2B7DE056" w14:textId="77777777" w:rsidTr="0012508B">
        <w:trPr>
          <w:trHeight w:val="541"/>
        </w:trPr>
        <w:tc>
          <w:tcPr>
            <w:tcW w:w="9734" w:type="dxa"/>
            <w:gridSpan w:val="4"/>
          </w:tcPr>
          <w:p w14:paraId="2B7DE055" w14:textId="77777777" w:rsidR="00B16848" w:rsidRPr="00BC2471" w:rsidRDefault="00B16848" w:rsidP="00827ECB">
            <w:pPr>
              <w:pStyle w:val="project"/>
              <w:spacing w:after="80"/>
              <w:contextualSpacing/>
              <w:rPr>
                <w:rFonts w:ascii="Verdana" w:hAnsi="Verdana"/>
                <w:caps w:val="0"/>
                <w:kern w:val="16"/>
              </w:rPr>
            </w:pPr>
            <w:r w:rsidRPr="00BC2471">
              <w:rPr>
                <w:rFonts w:ascii="Verdana" w:hAnsi="Verdana"/>
                <w:caps w:val="0"/>
                <w:kern w:val="16"/>
              </w:rPr>
              <w:t>European Railway Agency</w:t>
            </w:r>
          </w:p>
        </w:tc>
      </w:tr>
      <w:tr w:rsidR="00B16848" w:rsidRPr="009A4AAA" w14:paraId="2B7DE058" w14:textId="77777777" w:rsidTr="0012508B">
        <w:trPr>
          <w:trHeight w:val="1738"/>
        </w:trPr>
        <w:tc>
          <w:tcPr>
            <w:tcW w:w="9734" w:type="dxa"/>
            <w:gridSpan w:val="4"/>
            <w:tcBorders>
              <w:bottom w:val="single" w:sz="4" w:space="0" w:color="auto"/>
            </w:tcBorders>
          </w:tcPr>
          <w:p w14:paraId="2B7DE057" w14:textId="77777777" w:rsidR="00D24AEF" w:rsidRDefault="00890A1E">
            <w:pPr>
              <w:pStyle w:val="DocTitle"/>
              <w:spacing w:after="80"/>
              <w:contextualSpacing/>
              <w:rPr>
                <w:rFonts w:ascii="Verdana" w:hAnsi="Verdana"/>
                <w:caps w:val="0"/>
                <w:kern w:val="16"/>
              </w:rPr>
            </w:pPr>
            <w:r>
              <w:rPr>
                <w:b w:val="0"/>
              </w:rPr>
              <w:t xml:space="preserve">ERA </w:t>
            </w:r>
            <w:r w:rsidR="001923D9">
              <w:rPr>
                <w:b w:val="0"/>
              </w:rPr>
              <w:t xml:space="preserve">Braking </w:t>
            </w:r>
            <w:r>
              <w:rPr>
                <w:b w:val="0"/>
              </w:rPr>
              <w:t xml:space="preserve">curves </w:t>
            </w:r>
            <w:r w:rsidR="001923D9">
              <w:rPr>
                <w:b w:val="0"/>
              </w:rPr>
              <w:t>tool</w:t>
            </w:r>
            <w:r w:rsidR="003E50E6">
              <w:rPr>
                <w:b w:val="0"/>
              </w:rPr>
              <w:t xml:space="preserve"> handbook</w:t>
            </w:r>
          </w:p>
        </w:tc>
      </w:tr>
      <w:tr w:rsidR="00B16848" w:rsidRPr="009A4AAA" w14:paraId="2B7DE05D" w14:textId="77777777" w:rsidTr="0012508B">
        <w:trPr>
          <w:trHeight w:val="433"/>
        </w:trPr>
        <w:tc>
          <w:tcPr>
            <w:tcW w:w="1669" w:type="dxa"/>
            <w:tcBorders>
              <w:top w:val="single" w:sz="4" w:space="0" w:color="auto"/>
              <w:bottom w:val="single" w:sz="4" w:space="0" w:color="auto"/>
              <w:right w:val="nil"/>
            </w:tcBorders>
          </w:tcPr>
          <w:p w14:paraId="2B7DE059" w14:textId="77777777" w:rsidR="00B16848" w:rsidRPr="00BC2471" w:rsidRDefault="00B16848" w:rsidP="0012508B">
            <w:pPr>
              <w:pStyle w:val="Tableau"/>
              <w:spacing w:before="120" w:after="80"/>
              <w:contextualSpacing/>
              <w:jc w:val="both"/>
              <w:rPr>
                <w:rFonts w:ascii="Palatino Linotype" w:hAnsi="Palatino Linotype"/>
                <w:b/>
                <w:kern w:val="16"/>
                <w:szCs w:val="22"/>
              </w:rPr>
            </w:pPr>
            <w:r w:rsidRPr="00BC2471">
              <w:rPr>
                <w:rFonts w:ascii="Palatino Linotype" w:hAnsi="Palatino Linotype"/>
                <w:b/>
                <w:kern w:val="16"/>
                <w:szCs w:val="22"/>
              </w:rPr>
              <w:t xml:space="preserve">Reference: </w:t>
            </w:r>
          </w:p>
        </w:tc>
        <w:tc>
          <w:tcPr>
            <w:tcW w:w="2920" w:type="dxa"/>
            <w:tcBorders>
              <w:top w:val="single" w:sz="4" w:space="0" w:color="auto"/>
              <w:left w:val="nil"/>
              <w:bottom w:val="single" w:sz="4" w:space="0" w:color="auto"/>
              <w:right w:val="single" w:sz="4" w:space="0" w:color="auto"/>
            </w:tcBorders>
          </w:tcPr>
          <w:p w14:paraId="2B7DE05A" w14:textId="77777777" w:rsidR="00B16848" w:rsidRPr="00BC2471" w:rsidRDefault="00A7448C" w:rsidP="0012508B">
            <w:pPr>
              <w:pStyle w:val="DocReference"/>
              <w:spacing w:after="80"/>
              <w:contextualSpacing/>
              <w:jc w:val="both"/>
              <w:rPr>
                <w:rFonts w:ascii="Palatino Linotype" w:hAnsi="Palatino Linotype"/>
                <w:kern w:val="16"/>
                <w:sz w:val="22"/>
                <w:szCs w:val="22"/>
              </w:rPr>
            </w:pPr>
            <w:r>
              <w:rPr>
                <w:rFonts w:ascii="Palatino Linotype" w:hAnsi="Palatino Linotype"/>
                <w:kern w:val="16"/>
                <w:sz w:val="22"/>
                <w:szCs w:val="22"/>
              </w:rPr>
              <w:t>ERA-GUI-05</w:t>
            </w:r>
          </w:p>
        </w:tc>
        <w:tc>
          <w:tcPr>
            <w:tcW w:w="1808" w:type="dxa"/>
            <w:tcBorders>
              <w:top w:val="single" w:sz="4" w:space="0" w:color="auto"/>
              <w:left w:val="single" w:sz="4" w:space="0" w:color="auto"/>
              <w:bottom w:val="single" w:sz="4" w:space="0" w:color="auto"/>
              <w:right w:val="nil"/>
            </w:tcBorders>
          </w:tcPr>
          <w:p w14:paraId="2B7DE05B" w14:textId="77777777" w:rsidR="00B16848" w:rsidRPr="00BC2471" w:rsidRDefault="00B16848" w:rsidP="0012508B">
            <w:pPr>
              <w:pStyle w:val="Tableau"/>
              <w:spacing w:before="120" w:after="80"/>
              <w:contextualSpacing/>
              <w:jc w:val="both"/>
              <w:rPr>
                <w:rFonts w:ascii="Palatino Linotype" w:hAnsi="Palatino Linotype"/>
                <w:b/>
                <w:kern w:val="16"/>
                <w:szCs w:val="22"/>
              </w:rPr>
            </w:pPr>
            <w:r w:rsidRPr="00BC2471">
              <w:rPr>
                <w:rFonts w:ascii="Palatino Linotype" w:hAnsi="Palatino Linotype"/>
                <w:b/>
                <w:kern w:val="16"/>
                <w:szCs w:val="22"/>
              </w:rPr>
              <w:t>Document type:</w:t>
            </w:r>
          </w:p>
        </w:tc>
        <w:tc>
          <w:tcPr>
            <w:tcW w:w="3337" w:type="dxa"/>
            <w:tcBorders>
              <w:top w:val="single" w:sz="4" w:space="0" w:color="auto"/>
              <w:left w:val="nil"/>
              <w:bottom w:val="single" w:sz="4" w:space="0" w:color="auto"/>
            </w:tcBorders>
          </w:tcPr>
          <w:p w14:paraId="2B7DE05C" w14:textId="77777777" w:rsidR="00B16848" w:rsidRPr="00BC2471" w:rsidRDefault="003E50E6" w:rsidP="0012508B">
            <w:pPr>
              <w:pStyle w:val="DocReference"/>
              <w:spacing w:after="80"/>
              <w:contextualSpacing/>
              <w:jc w:val="both"/>
              <w:rPr>
                <w:sz w:val="22"/>
                <w:szCs w:val="22"/>
              </w:rPr>
            </w:pPr>
            <w:r>
              <w:rPr>
                <w:sz w:val="22"/>
                <w:szCs w:val="22"/>
              </w:rPr>
              <w:t>handbook</w:t>
            </w:r>
          </w:p>
        </w:tc>
      </w:tr>
      <w:tr w:rsidR="00B16848" w:rsidRPr="009A4AAA" w14:paraId="2B7DE062" w14:textId="77777777" w:rsidTr="0012508B">
        <w:trPr>
          <w:trHeight w:val="439"/>
        </w:trPr>
        <w:tc>
          <w:tcPr>
            <w:tcW w:w="1669" w:type="dxa"/>
            <w:tcBorders>
              <w:top w:val="single" w:sz="4" w:space="0" w:color="auto"/>
              <w:bottom w:val="single" w:sz="4" w:space="0" w:color="auto"/>
              <w:right w:val="nil"/>
            </w:tcBorders>
          </w:tcPr>
          <w:p w14:paraId="2B7DE05E" w14:textId="77777777" w:rsidR="00B16848" w:rsidRPr="00BC2471" w:rsidRDefault="00B16848" w:rsidP="0012508B">
            <w:pPr>
              <w:pStyle w:val="Tableau"/>
              <w:spacing w:before="120" w:after="80"/>
              <w:contextualSpacing/>
              <w:jc w:val="both"/>
              <w:rPr>
                <w:rFonts w:ascii="Palatino Linotype" w:hAnsi="Palatino Linotype"/>
                <w:b/>
                <w:kern w:val="16"/>
                <w:szCs w:val="22"/>
              </w:rPr>
            </w:pPr>
            <w:proofErr w:type="gramStart"/>
            <w:r w:rsidRPr="00BC2471">
              <w:rPr>
                <w:rFonts w:ascii="Palatino Linotype" w:hAnsi="Palatino Linotype"/>
                <w:b/>
                <w:kern w:val="16"/>
                <w:szCs w:val="22"/>
              </w:rPr>
              <w:t>Version :</w:t>
            </w:r>
            <w:proofErr w:type="gramEnd"/>
            <w:r w:rsidRPr="00BC2471">
              <w:rPr>
                <w:rFonts w:ascii="Palatino Linotype" w:hAnsi="Palatino Linotype"/>
                <w:b/>
                <w:kern w:val="16"/>
                <w:szCs w:val="22"/>
              </w:rPr>
              <w:t xml:space="preserve"> </w:t>
            </w:r>
          </w:p>
        </w:tc>
        <w:tc>
          <w:tcPr>
            <w:tcW w:w="2920" w:type="dxa"/>
            <w:tcBorders>
              <w:top w:val="single" w:sz="4" w:space="0" w:color="auto"/>
              <w:left w:val="nil"/>
              <w:bottom w:val="single" w:sz="4" w:space="0" w:color="auto"/>
              <w:right w:val="single" w:sz="4" w:space="0" w:color="auto"/>
            </w:tcBorders>
          </w:tcPr>
          <w:p w14:paraId="2B7DE05F" w14:textId="510C5EBE" w:rsidR="00B16848" w:rsidRPr="00BC2471" w:rsidRDefault="00BC0D15" w:rsidP="0058688D">
            <w:pPr>
              <w:pStyle w:val="DocReference"/>
              <w:spacing w:after="80"/>
              <w:contextualSpacing/>
              <w:jc w:val="both"/>
              <w:rPr>
                <w:rFonts w:ascii="Palatino Linotype" w:hAnsi="Palatino Linotype"/>
                <w:kern w:val="16"/>
                <w:sz w:val="22"/>
                <w:szCs w:val="22"/>
              </w:rPr>
            </w:pPr>
            <w:r>
              <w:rPr>
                <w:rFonts w:ascii="Palatino Linotype" w:hAnsi="Palatino Linotype"/>
                <w:kern w:val="16"/>
                <w:sz w:val="22"/>
                <w:szCs w:val="22"/>
              </w:rPr>
              <w:t>5</w:t>
            </w:r>
            <w:r w:rsidR="00890A1E">
              <w:rPr>
                <w:rFonts w:ascii="Palatino Linotype" w:hAnsi="Palatino Linotype"/>
                <w:kern w:val="16"/>
                <w:sz w:val="22"/>
                <w:szCs w:val="22"/>
              </w:rPr>
              <w:t>.</w:t>
            </w:r>
            <w:r w:rsidR="00E3382D">
              <w:rPr>
                <w:rFonts w:ascii="Palatino Linotype" w:hAnsi="Palatino Linotype"/>
                <w:kern w:val="16"/>
                <w:sz w:val="22"/>
                <w:szCs w:val="22"/>
              </w:rPr>
              <w:t>1</w:t>
            </w:r>
          </w:p>
        </w:tc>
        <w:tc>
          <w:tcPr>
            <w:tcW w:w="1808" w:type="dxa"/>
            <w:tcBorders>
              <w:top w:val="single" w:sz="4" w:space="0" w:color="auto"/>
              <w:left w:val="single" w:sz="4" w:space="0" w:color="auto"/>
              <w:bottom w:val="nil"/>
              <w:right w:val="nil"/>
            </w:tcBorders>
          </w:tcPr>
          <w:p w14:paraId="2B7DE060" w14:textId="77777777" w:rsidR="00B16848" w:rsidRPr="00BC2471" w:rsidRDefault="00B16848" w:rsidP="0012508B">
            <w:pPr>
              <w:pStyle w:val="Footer"/>
              <w:spacing w:after="80"/>
              <w:contextualSpacing/>
              <w:rPr>
                <w:szCs w:val="22"/>
              </w:rPr>
            </w:pPr>
          </w:p>
        </w:tc>
        <w:tc>
          <w:tcPr>
            <w:tcW w:w="3337" w:type="dxa"/>
            <w:tcBorders>
              <w:top w:val="single" w:sz="4" w:space="0" w:color="auto"/>
              <w:left w:val="nil"/>
              <w:bottom w:val="nil"/>
            </w:tcBorders>
          </w:tcPr>
          <w:p w14:paraId="2B7DE061" w14:textId="77777777" w:rsidR="00B16848" w:rsidRPr="00BC2471" w:rsidRDefault="00B16848" w:rsidP="0012508B">
            <w:pPr>
              <w:pStyle w:val="Tableau"/>
              <w:spacing w:after="80"/>
              <w:contextualSpacing/>
              <w:jc w:val="both"/>
              <w:rPr>
                <w:szCs w:val="22"/>
              </w:rPr>
            </w:pPr>
          </w:p>
        </w:tc>
      </w:tr>
      <w:tr w:rsidR="00B16848" w:rsidRPr="009A4AAA" w14:paraId="2B7DE067" w14:textId="77777777" w:rsidTr="0012508B">
        <w:trPr>
          <w:trHeight w:val="434"/>
        </w:trPr>
        <w:tc>
          <w:tcPr>
            <w:tcW w:w="1669" w:type="dxa"/>
            <w:tcBorders>
              <w:top w:val="single" w:sz="4" w:space="0" w:color="auto"/>
              <w:bottom w:val="triple" w:sz="4" w:space="0" w:color="auto"/>
              <w:right w:val="nil"/>
            </w:tcBorders>
          </w:tcPr>
          <w:p w14:paraId="2B7DE063" w14:textId="77777777" w:rsidR="00B16848" w:rsidRPr="00BC2471" w:rsidRDefault="00B16848" w:rsidP="0012508B">
            <w:pPr>
              <w:pStyle w:val="Tableau"/>
              <w:spacing w:before="120" w:after="80"/>
              <w:contextualSpacing/>
              <w:jc w:val="both"/>
              <w:rPr>
                <w:rFonts w:ascii="Palatino Linotype" w:hAnsi="Palatino Linotype"/>
                <w:b/>
                <w:kern w:val="16"/>
                <w:szCs w:val="22"/>
              </w:rPr>
            </w:pPr>
            <w:proofErr w:type="gramStart"/>
            <w:r w:rsidRPr="00BC2471">
              <w:rPr>
                <w:rFonts w:ascii="Palatino Linotype" w:hAnsi="Palatino Linotype"/>
                <w:b/>
                <w:kern w:val="16"/>
                <w:szCs w:val="22"/>
              </w:rPr>
              <w:t>Date :</w:t>
            </w:r>
            <w:proofErr w:type="gramEnd"/>
            <w:r w:rsidRPr="00BC2471">
              <w:rPr>
                <w:rFonts w:ascii="Palatino Linotype" w:hAnsi="Palatino Linotype"/>
                <w:b/>
                <w:kern w:val="16"/>
                <w:szCs w:val="22"/>
              </w:rPr>
              <w:t xml:space="preserve"> </w:t>
            </w:r>
          </w:p>
        </w:tc>
        <w:tc>
          <w:tcPr>
            <w:tcW w:w="2920" w:type="dxa"/>
            <w:tcBorders>
              <w:top w:val="single" w:sz="4" w:space="0" w:color="auto"/>
              <w:left w:val="nil"/>
              <w:bottom w:val="triple" w:sz="4" w:space="0" w:color="auto"/>
              <w:right w:val="single" w:sz="4" w:space="0" w:color="auto"/>
            </w:tcBorders>
          </w:tcPr>
          <w:p w14:paraId="2B7DE064" w14:textId="0CBFF4D5" w:rsidR="00B16848" w:rsidRPr="00BC2471" w:rsidRDefault="00E3382D" w:rsidP="00812ADA">
            <w:pPr>
              <w:pStyle w:val="DocReference"/>
              <w:spacing w:after="80"/>
              <w:contextualSpacing/>
              <w:jc w:val="both"/>
              <w:rPr>
                <w:rFonts w:ascii="Palatino Linotype" w:hAnsi="Palatino Linotype"/>
                <w:kern w:val="16"/>
                <w:sz w:val="22"/>
                <w:szCs w:val="22"/>
              </w:rPr>
            </w:pPr>
            <w:r>
              <w:rPr>
                <w:rFonts w:ascii="Palatino Linotype" w:hAnsi="Palatino Linotype"/>
                <w:kern w:val="16"/>
                <w:sz w:val="22"/>
                <w:szCs w:val="22"/>
              </w:rPr>
              <w:t>1</w:t>
            </w:r>
            <w:r w:rsidR="00190F25">
              <w:rPr>
                <w:rFonts w:ascii="Palatino Linotype" w:hAnsi="Palatino Linotype"/>
                <w:kern w:val="16"/>
                <w:sz w:val="22"/>
                <w:szCs w:val="22"/>
              </w:rPr>
              <w:t>4</w:t>
            </w:r>
            <w:r w:rsidR="00B16848">
              <w:rPr>
                <w:rFonts w:ascii="Palatino Linotype" w:hAnsi="Palatino Linotype"/>
                <w:kern w:val="16"/>
                <w:sz w:val="22"/>
                <w:szCs w:val="22"/>
              </w:rPr>
              <w:t>/</w:t>
            </w:r>
            <w:r>
              <w:rPr>
                <w:rFonts w:ascii="Palatino Linotype" w:hAnsi="Palatino Linotype"/>
                <w:kern w:val="16"/>
                <w:sz w:val="22"/>
                <w:szCs w:val="22"/>
              </w:rPr>
              <w:t>10</w:t>
            </w:r>
            <w:r w:rsidR="00B16848">
              <w:rPr>
                <w:rFonts w:ascii="Palatino Linotype" w:hAnsi="Palatino Linotype"/>
                <w:kern w:val="16"/>
                <w:sz w:val="22"/>
                <w:szCs w:val="22"/>
              </w:rPr>
              <w:t>/</w:t>
            </w:r>
            <w:r w:rsidR="00ED3E81">
              <w:rPr>
                <w:rFonts w:ascii="Palatino Linotype" w:hAnsi="Palatino Linotype"/>
                <w:kern w:val="16"/>
                <w:sz w:val="22"/>
                <w:szCs w:val="22"/>
              </w:rPr>
              <w:t>24</w:t>
            </w:r>
          </w:p>
        </w:tc>
        <w:tc>
          <w:tcPr>
            <w:tcW w:w="1808" w:type="dxa"/>
            <w:tcBorders>
              <w:top w:val="nil"/>
              <w:left w:val="single" w:sz="4" w:space="0" w:color="auto"/>
              <w:bottom w:val="triple" w:sz="4" w:space="0" w:color="auto"/>
              <w:right w:val="nil"/>
            </w:tcBorders>
          </w:tcPr>
          <w:p w14:paraId="2B7DE065" w14:textId="77777777" w:rsidR="00B16848" w:rsidRPr="009A4AAA" w:rsidRDefault="00B16848" w:rsidP="0012508B">
            <w:pPr>
              <w:spacing w:after="80" w:line="240" w:lineRule="auto"/>
              <w:contextualSpacing/>
              <w:jc w:val="both"/>
            </w:pPr>
          </w:p>
        </w:tc>
        <w:tc>
          <w:tcPr>
            <w:tcW w:w="3337" w:type="dxa"/>
            <w:tcBorders>
              <w:top w:val="nil"/>
              <w:left w:val="nil"/>
              <w:bottom w:val="triple" w:sz="4" w:space="0" w:color="auto"/>
            </w:tcBorders>
          </w:tcPr>
          <w:p w14:paraId="2B7DE066" w14:textId="77777777" w:rsidR="00B16848" w:rsidRPr="009A4AAA" w:rsidRDefault="00B16848" w:rsidP="0012508B">
            <w:pPr>
              <w:spacing w:after="80" w:line="240" w:lineRule="auto"/>
              <w:contextualSpacing/>
              <w:jc w:val="both"/>
            </w:pPr>
          </w:p>
        </w:tc>
      </w:tr>
    </w:tbl>
    <w:p w14:paraId="2B7DE068" w14:textId="77777777" w:rsidR="00351FF1" w:rsidRDefault="00351FF1"/>
    <w:p w14:paraId="2B7DE069" w14:textId="77777777" w:rsidR="00827ECB" w:rsidRDefault="00827ECB">
      <w:pPr>
        <w:spacing w:after="0" w:line="240" w:lineRule="auto"/>
        <w:rPr>
          <w:b/>
          <w:u w:val="single"/>
          <w:lang w:val="en-GB"/>
        </w:rPr>
      </w:pPr>
    </w:p>
    <w:p w14:paraId="2B7DE06A" w14:textId="77777777" w:rsidR="00827ECB" w:rsidRDefault="00827ECB" w:rsidP="003E50E6">
      <w:pPr>
        <w:pStyle w:val="ListParagraph"/>
        <w:ind w:left="0"/>
        <w:rPr>
          <w:b/>
          <w:u w:val="single"/>
          <w:lang w:val="en-GB"/>
        </w:rPr>
        <w:sectPr w:rsidR="00827ECB" w:rsidSect="00287862">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142" w:footer="0" w:gutter="0"/>
          <w:cols w:space="708"/>
          <w:docGrid w:linePitch="360"/>
        </w:sectPr>
      </w:pPr>
    </w:p>
    <w:p w14:paraId="2B7DE06B" w14:textId="77777777" w:rsidR="003E50E6" w:rsidRPr="004952CB" w:rsidRDefault="003E50E6" w:rsidP="003E50E6">
      <w:pPr>
        <w:pStyle w:val="ListParagraph"/>
        <w:ind w:left="0"/>
        <w:rPr>
          <w:b/>
          <w:u w:val="single"/>
          <w:lang w:val="en-GB"/>
        </w:rPr>
      </w:pPr>
      <w:r w:rsidRPr="004952CB">
        <w:rPr>
          <w:b/>
          <w:u w:val="single"/>
          <w:lang w:val="en-GB"/>
        </w:rPr>
        <w:lastRenderedPageBreak/>
        <w:t>Overview:</w:t>
      </w:r>
    </w:p>
    <w:p w14:paraId="2B7DE06C" w14:textId="77777777" w:rsidR="003E50E6" w:rsidRDefault="003E50E6" w:rsidP="003E50E6">
      <w:pPr>
        <w:pStyle w:val="ListParagraph"/>
        <w:ind w:left="0"/>
        <w:rPr>
          <w:lang w:val="en-GB"/>
        </w:rPr>
      </w:pPr>
    </w:p>
    <w:p w14:paraId="2B7DE06D" w14:textId="6B5E028A" w:rsidR="003E50E6" w:rsidRDefault="003E50E6" w:rsidP="003E50E6">
      <w:pPr>
        <w:pStyle w:val="ListParagraph"/>
        <w:ind w:left="0"/>
        <w:jc w:val="both"/>
        <w:rPr>
          <w:lang w:val="en-GB"/>
        </w:rPr>
      </w:pPr>
      <w:r>
        <w:rPr>
          <w:lang w:val="en-GB"/>
        </w:rPr>
        <w:t xml:space="preserve">The </w:t>
      </w:r>
      <w:r w:rsidR="009A7996">
        <w:rPr>
          <w:lang w:val="en-GB"/>
        </w:rPr>
        <w:t>aim</w:t>
      </w:r>
      <w:r w:rsidR="00890A1E">
        <w:rPr>
          <w:lang w:val="en-GB"/>
        </w:rPr>
        <w:t xml:space="preserve"> of the “</w:t>
      </w:r>
      <w:proofErr w:type="spellStart"/>
      <w:r w:rsidR="00890A1E">
        <w:rPr>
          <w:lang w:val="en-GB"/>
        </w:rPr>
        <w:t>ERA_b</w:t>
      </w:r>
      <w:r w:rsidR="001923D9">
        <w:rPr>
          <w:lang w:val="en-GB"/>
        </w:rPr>
        <w:t>raking_curves_tool</w:t>
      </w:r>
      <w:proofErr w:type="spellEnd"/>
      <w:r w:rsidR="001923D9">
        <w:rPr>
          <w:lang w:val="en-GB"/>
        </w:rPr>
        <w:t>”</w:t>
      </w:r>
      <w:r>
        <w:rPr>
          <w:lang w:val="en-GB"/>
        </w:rPr>
        <w:t xml:space="preserve"> is to compu</w:t>
      </w:r>
      <w:r w:rsidR="00DE532E">
        <w:rPr>
          <w:lang w:val="en-GB"/>
        </w:rPr>
        <w:t>te the braking curves EBD</w:t>
      </w:r>
      <w:r w:rsidR="0058602F">
        <w:rPr>
          <w:lang w:val="en-GB"/>
        </w:rPr>
        <w:t>,</w:t>
      </w:r>
      <w:r w:rsidR="00DE532E">
        <w:rPr>
          <w:lang w:val="en-GB"/>
        </w:rPr>
        <w:t xml:space="preserve"> SBD</w:t>
      </w:r>
      <w:r w:rsidR="0058602F">
        <w:rPr>
          <w:lang w:val="en-GB"/>
        </w:rPr>
        <w:t xml:space="preserve"> and GUI</w:t>
      </w:r>
      <w:r w:rsidR="00DE532E">
        <w:rPr>
          <w:lang w:val="en-GB"/>
        </w:rPr>
        <w:t xml:space="preserve">, the associated </w:t>
      </w:r>
      <w:r>
        <w:rPr>
          <w:lang w:val="en-GB"/>
        </w:rPr>
        <w:t xml:space="preserve">EBI, </w:t>
      </w:r>
      <w:r w:rsidR="005E1954">
        <w:rPr>
          <w:lang w:val="en-GB"/>
        </w:rPr>
        <w:t>SBI</w:t>
      </w:r>
      <w:r>
        <w:rPr>
          <w:lang w:val="en-GB"/>
        </w:rPr>
        <w:t xml:space="preserve">, Warning, Permitted, Indication </w:t>
      </w:r>
      <w:r w:rsidR="00341335">
        <w:rPr>
          <w:lang w:val="en-GB"/>
        </w:rPr>
        <w:t xml:space="preserve">and release speed </w:t>
      </w:r>
      <w:r w:rsidR="00DE532E">
        <w:rPr>
          <w:lang w:val="en-GB"/>
        </w:rPr>
        <w:t>supervision limits</w:t>
      </w:r>
      <w:r>
        <w:rPr>
          <w:lang w:val="en-GB"/>
        </w:rPr>
        <w:t xml:space="preserve">, according to </w:t>
      </w:r>
      <w:r w:rsidR="001923D9">
        <w:rPr>
          <w:lang w:val="en-GB"/>
        </w:rPr>
        <w:t xml:space="preserve">the </w:t>
      </w:r>
      <w:r>
        <w:rPr>
          <w:lang w:val="en-GB"/>
        </w:rPr>
        <w:t>track</w:t>
      </w:r>
      <w:r w:rsidR="00C038E1">
        <w:rPr>
          <w:lang w:val="en-GB"/>
        </w:rPr>
        <w:t xml:space="preserve"> </w:t>
      </w:r>
      <w:r w:rsidR="00862AA3">
        <w:rPr>
          <w:lang w:val="en-GB"/>
        </w:rPr>
        <w:t xml:space="preserve">and </w:t>
      </w:r>
      <w:r>
        <w:rPr>
          <w:lang w:val="en-GB"/>
        </w:rPr>
        <w:t xml:space="preserve">train characteristics </w:t>
      </w:r>
      <w:r w:rsidR="00862AA3">
        <w:rPr>
          <w:lang w:val="en-GB"/>
        </w:rPr>
        <w:t>relevant for the braking curves function</w:t>
      </w:r>
      <w:r w:rsidR="00943ADE">
        <w:rPr>
          <w:lang w:val="en-GB"/>
        </w:rPr>
        <w:t>ality</w:t>
      </w:r>
      <w:r>
        <w:rPr>
          <w:lang w:val="en-GB"/>
        </w:rPr>
        <w:t>.</w:t>
      </w:r>
      <w:r w:rsidR="00812ADA">
        <w:rPr>
          <w:lang w:val="en-GB"/>
        </w:rPr>
        <w:t xml:space="preserve"> The calculations are in line with the </w:t>
      </w:r>
      <w:r w:rsidR="001648E6">
        <w:rPr>
          <w:lang w:val="en-GB"/>
        </w:rPr>
        <w:t xml:space="preserve">requirements set out in the chapter 3.13 of the </w:t>
      </w:r>
      <w:r w:rsidR="00812ADA">
        <w:rPr>
          <w:lang w:val="en-GB"/>
        </w:rPr>
        <w:t xml:space="preserve">SRS </w:t>
      </w:r>
      <w:r w:rsidR="004B159A">
        <w:rPr>
          <w:lang w:val="en-GB"/>
        </w:rPr>
        <w:t>4.0.0</w:t>
      </w:r>
      <w:r w:rsidR="001648E6">
        <w:rPr>
          <w:lang w:val="en-GB"/>
        </w:rPr>
        <w:t>.</w:t>
      </w:r>
    </w:p>
    <w:p w14:paraId="2B7DE06E" w14:textId="77777777" w:rsidR="003E50E6" w:rsidRDefault="003E50E6" w:rsidP="003E50E6">
      <w:pPr>
        <w:pStyle w:val="ListParagraph"/>
        <w:ind w:left="0"/>
        <w:jc w:val="both"/>
        <w:rPr>
          <w:lang w:val="en-GB"/>
        </w:rPr>
      </w:pPr>
    </w:p>
    <w:p w14:paraId="2B7DE06F" w14:textId="77777777" w:rsidR="00862AA3" w:rsidRDefault="003E50E6" w:rsidP="003E50E6">
      <w:pPr>
        <w:pStyle w:val="ListParagraph"/>
        <w:ind w:left="0"/>
        <w:jc w:val="both"/>
        <w:rPr>
          <w:lang w:val="en-GB"/>
        </w:rPr>
      </w:pPr>
      <w:r>
        <w:rPr>
          <w:lang w:val="en-GB"/>
        </w:rPr>
        <w:t xml:space="preserve">The </w:t>
      </w:r>
      <w:r w:rsidR="007F0FA7">
        <w:rPr>
          <w:lang w:val="en-GB"/>
        </w:rPr>
        <w:t xml:space="preserve">following </w:t>
      </w:r>
      <w:r>
        <w:rPr>
          <w:lang w:val="en-GB"/>
        </w:rPr>
        <w:t xml:space="preserve">track </w:t>
      </w:r>
      <w:r w:rsidR="00C038E1">
        <w:rPr>
          <w:lang w:val="en-GB"/>
        </w:rPr>
        <w:t xml:space="preserve">data </w:t>
      </w:r>
      <w:r w:rsidR="007F0FA7">
        <w:rPr>
          <w:lang w:val="en-GB"/>
        </w:rPr>
        <w:t>can be entered as input</w:t>
      </w:r>
      <w:r w:rsidR="00862AA3">
        <w:rPr>
          <w:lang w:val="en-GB"/>
        </w:rPr>
        <w:t>:</w:t>
      </w:r>
    </w:p>
    <w:p w14:paraId="2B7DE070" w14:textId="77777777" w:rsidR="00943ADE" w:rsidRDefault="00943ADE" w:rsidP="00943ADE">
      <w:pPr>
        <w:pStyle w:val="ListParagraph"/>
        <w:numPr>
          <w:ilvl w:val="0"/>
          <w:numId w:val="1"/>
        </w:numPr>
        <w:jc w:val="both"/>
        <w:rPr>
          <w:lang w:val="en-GB"/>
        </w:rPr>
      </w:pPr>
      <w:r>
        <w:rPr>
          <w:lang w:val="en-GB"/>
        </w:rPr>
        <w:t>The target type</w:t>
      </w:r>
      <w:r w:rsidR="00341335" w:rsidRPr="00341335">
        <w:rPr>
          <w:lang w:val="en-GB"/>
        </w:rPr>
        <w:t xml:space="preserve"> </w:t>
      </w:r>
      <w:r w:rsidR="00341335">
        <w:rPr>
          <w:lang w:val="en-GB"/>
        </w:rPr>
        <w:t>(MRSP/LOA or EOA/</w:t>
      </w:r>
      <w:proofErr w:type="spellStart"/>
      <w:r w:rsidR="00341335">
        <w:rPr>
          <w:lang w:val="en-GB"/>
        </w:rPr>
        <w:t>SvL</w:t>
      </w:r>
      <w:proofErr w:type="spellEnd"/>
      <w:r w:rsidR="00341335">
        <w:rPr>
          <w:lang w:val="en-GB"/>
        </w:rPr>
        <w:t>)</w:t>
      </w:r>
      <w:r>
        <w:rPr>
          <w:lang w:val="en-GB"/>
        </w:rPr>
        <w:t>, speed and location</w:t>
      </w:r>
    </w:p>
    <w:p w14:paraId="2B7DE071" w14:textId="77777777" w:rsidR="005C6D80" w:rsidRDefault="005C6D80" w:rsidP="00862AA3">
      <w:pPr>
        <w:pStyle w:val="ListParagraph"/>
        <w:numPr>
          <w:ilvl w:val="0"/>
          <w:numId w:val="1"/>
        </w:numPr>
        <w:jc w:val="both"/>
        <w:rPr>
          <w:lang w:val="en-GB"/>
        </w:rPr>
      </w:pPr>
      <w:r>
        <w:rPr>
          <w:lang w:val="en-GB"/>
        </w:rPr>
        <w:t xml:space="preserve">The </w:t>
      </w:r>
      <w:r w:rsidR="0015327A">
        <w:rPr>
          <w:lang w:val="en-GB"/>
        </w:rPr>
        <w:t>initial</w:t>
      </w:r>
      <w:r>
        <w:rPr>
          <w:lang w:val="en-GB"/>
        </w:rPr>
        <w:t xml:space="preserve"> speed from which the braking to the target is </w:t>
      </w:r>
      <w:proofErr w:type="gramStart"/>
      <w:r>
        <w:rPr>
          <w:lang w:val="en-GB"/>
        </w:rPr>
        <w:t>considered</w:t>
      </w:r>
      <w:proofErr w:type="gramEnd"/>
    </w:p>
    <w:p w14:paraId="2B7DE072" w14:textId="77777777" w:rsidR="00862AA3" w:rsidRDefault="00341335" w:rsidP="00862AA3">
      <w:pPr>
        <w:pStyle w:val="ListParagraph"/>
        <w:numPr>
          <w:ilvl w:val="0"/>
          <w:numId w:val="1"/>
        </w:numPr>
        <w:jc w:val="both"/>
        <w:rPr>
          <w:lang w:val="en-GB"/>
        </w:rPr>
      </w:pPr>
      <w:r>
        <w:rPr>
          <w:lang w:val="en-GB"/>
        </w:rPr>
        <w:t>T</w:t>
      </w:r>
      <w:r w:rsidR="00C038E1">
        <w:rPr>
          <w:lang w:val="en-GB"/>
        </w:rPr>
        <w:t xml:space="preserve">he </w:t>
      </w:r>
      <w:r w:rsidR="003E50E6">
        <w:rPr>
          <w:lang w:val="en-GB"/>
        </w:rPr>
        <w:t>gradient profile</w:t>
      </w:r>
    </w:p>
    <w:p w14:paraId="2B7DE073" w14:textId="77777777" w:rsidR="00341335" w:rsidRDefault="00341335" w:rsidP="00862AA3">
      <w:pPr>
        <w:pStyle w:val="ListParagraph"/>
        <w:numPr>
          <w:ilvl w:val="0"/>
          <w:numId w:val="1"/>
        </w:numPr>
        <w:jc w:val="both"/>
        <w:rPr>
          <w:lang w:val="en-GB"/>
        </w:rPr>
      </w:pPr>
      <w:r>
        <w:rPr>
          <w:lang w:val="en-GB"/>
        </w:rPr>
        <w:t>In case of EOA/</w:t>
      </w:r>
      <w:proofErr w:type="spellStart"/>
      <w:r>
        <w:rPr>
          <w:lang w:val="en-GB"/>
        </w:rPr>
        <w:t>SvL</w:t>
      </w:r>
      <w:proofErr w:type="spellEnd"/>
      <w:r>
        <w:rPr>
          <w:lang w:val="en-GB"/>
        </w:rPr>
        <w:t xml:space="preserve"> target, the release speed information</w:t>
      </w:r>
    </w:p>
    <w:p w14:paraId="2B7DE074" w14:textId="77777777" w:rsidR="00341335" w:rsidRDefault="00341335" w:rsidP="00862AA3">
      <w:pPr>
        <w:pStyle w:val="ListParagraph"/>
        <w:numPr>
          <w:ilvl w:val="0"/>
          <w:numId w:val="1"/>
        </w:numPr>
        <w:jc w:val="both"/>
        <w:rPr>
          <w:lang w:val="en-GB"/>
        </w:rPr>
      </w:pPr>
      <w:r>
        <w:rPr>
          <w:lang w:val="en-GB"/>
        </w:rPr>
        <w:t>A list of relocation balises</w:t>
      </w:r>
    </w:p>
    <w:p w14:paraId="2B7DE075" w14:textId="77777777" w:rsidR="00862AA3" w:rsidRDefault="00341335" w:rsidP="00862AA3">
      <w:pPr>
        <w:pStyle w:val="ListParagraph"/>
        <w:numPr>
          <w:ilvl w:val="0"/>
          <w:numId w:val="1"/>
        </w:numPr>
        <w:jc w:val="both"/>
        <w:rPr>
          <w:lang w:val="en-GB"/>
        </w:rPr>
      </w:pPr>
      <w:r>
        <w:rPr>
          <w:lang w:val="en-GB"/>
        </w:rPr>
        <w:t>O</w:t>
      </w:r>
      <w:r w:rsidR="00C038E1">
        <w:rPr>
          <w:lang w:val="en-GB"/>
        </w:rPr>
        <w:t>ne track condition</w:t>
      </w:r>
      <w:r>
        <w:rPr>
          <w:lang w:val="en-GB"/>
        </w:rPr>
        <w:t xml:space="preserve"> “</w:t>
      </w:r>
      <w:r w:rsidR="003E50E6">
        <w:rPr>
          <w:lang w:val="en-GB"/>
        </w:rPr>
        <w:t>brake inhibition</w:t>
      </w:r>
      <w:r>
        <w:rPr>
          <w:lang w:val="en-GB"/>
        </w:rPr>
        <w:t>”</w:t>
      </w:r>
      <w:r w:rsidR="007F0FA7">
        <w:rPr>
          <w:lang w:val="en-GB"/>
        </w:rPr>
        <w:t xml:space="preserve"> </w:t>
      </w:r>
      <w:r w:rsidR="009A7996">
        <w:rPr>
          <w:lang w:val="en-GB"/>
        </w:rPr>
        <w:t>area</w:t>
      </w:r>
    </w:p>
    <w:p w14:paraId="2B7DE076" w14:textId="77777777" w:rsidR="003E50E6" w:rsidRDefault="00341335" w:rsidP="00862AA3">
      <w:pPr>
        <w:pStyle w:val="ListParagraph"/>
        <w:numPr>
          <w:ilvl w:val="0"/>
          <w:numId w:val="1"/>
        </w:numPr>
        <w:jc w:val="both"/>
        <w:rPr>
          <w:lang w:val="en-GB"/>
        </w:rPr>
      </w:pPr>
      <w:r>
        <w:rPr>
          <w:lang w:val="en-GB"/>
        </w:rPr>
        <w:t>O</w:t>
      </w:r>
      <w:r w:rsidR="00C038E1">
        <w:rPr>
          <w:lang w:val="en-GB"/>
        </w:rPr>
        <w:t xml:space="preserve">ne </w:t>
      </w:r>
      <w:r w:rsidR="003E50E6">
        <w:rPr>
          <w:lang w:val="en-GB"/>
        </w:rPr>
        <w:t>reduced adhesion</w:t>
      </w:r>
      <w:r w:rsidR="007F0FA7">
        <w:rPr>
          <w:lang w:val="en-GB"/>
        </w:rPr>
        <w:t xml:space="preserve"> area</w:t>
      </w:r>
      <w:r w:rsidR="003E50E6">
        <w:rPr>
          <w:lang w:val="en-GB"/>
        </w:rPr>
        <w:t>.</w:t>
      </w:r>
    </w:p>
    <w:p w14:paraId="2B7DE077" w14:textId="77777777" w:rsidR="003E50E6" w:rsidRDefault="003E50E6" w:rsidP="003E50E6">
      <w:pPr>
        <w:pStyle w:val="ListParagraph"/>
        <w:ind w:left="0"/>
        <w:jc w:val="both"/>
        <w:rPr>
          <w:lang w:val="en-GB"/>
        </w:rPr>
      </w:pPr>
    </w:p>
    <w:p w14:paraId="2B7DE078" w14:textId="77777777" w:rsidR="007F0FA7" w:rsidRDefault="007F0FA7" w:rsidP="003E50E6">
      <w:pPr>
        <w:pStyle w:val="ListParagraph"/>
        <w:ind w:left="0"/>
        <w:jc w:val="both"/>
        <w:rPr>
          <w:lang w:val="en-GB"/>
        </w:rPr>
      </w:pPr>
    </w:p>
    <w:p w14:paraId="2B7DE079" w14:textId="77777777" w:rsidR="007F0FA7" w:rsidRDefault="007F0FA7" w:rsidP="003E50E6">
      <w:pPr>
        <w:pStyle w:val="ListParagraph"/>
        <w:ind w:left="0"/>
        <w:jc w:val="both"/>
        <w:rPr>
          <w:lang w:val="en-GB"/>
        </w:rPr>
      </w:pPr>
      <w:r>
        <w:rPr>
          <w:lang w:val="en-GB"/>
        </w:rPr>
        <w:t xml:space="preserve">The following </w:t>
      </w:r>
      <w:r w:rsidR="00943ADE">
        <w:rPr>
          <w:lang w:val="en-GB"/>
        </w:rPr>
        <w:t xml:space="preserve">train </w:t>
      </w:r>
      <w:r w:rsidR="005E1954">
        <w:rPr>
          <w:lang w:val="en-GB"/>
        </w:rPr>
        <w:t xml:space="preserve">data and parameters </w:t>
      </w:r>
      <w:r>
        <w:rPr>
          <w:lang w:val="en-GB"/>
        </w:rPr>
        <w:t xml:space="preserve">data </w:t>
      </w:r>
      <w:r w:rsidR="005C6D80">
        <w:rPr>
          <w:lang w:val="en-GB"/>
        </w:rPr>
        <w:t>can be entered as input</w:t>
      </w:r>
      <w:r>
        <w:rPr>
          <w:lang w:val="en-GB"/>
        </w:rPr>
        <w:t>:</w:t>
      </w:r>
    </w:p>
    <w:p w14:paraId="2B7DE07A" w14:textId="77777777" w:rsidR="005C6D80" w:rsidRDefault="005C6D80" w:rsidP="005C6D80">
      <w:pPr>
        <w:pStyle w:val="ListParagraph"/>
        <w:numPr>
          <w:ilvl w:val="0"/>
          <w:numId w:val="2"/>
        </w:numPr>
        <w:jc w:val="both"/>
        <w:rPr>
          <w:lang w:val="en-GB"/>
        </w:rPr>
      </w:pPr>
      <w:r>
        <w:rPr>
          <w:lang w:val="en-GB"/>
        </w:rPr>
        <w:t>The type of model used</w:t>
      </w:r>
      <w:r w:rsidR="009A7996">
        <w:rPr>
          <w:lang w:val="en-GB"/>
        </w:rPr>
        <w:t xml:space="preserve"> to capture the braking performance of the train</w:t>
      </w:r>
      <w:r>
        <w:rPr>
          <w:lang w:val="en-GB"/>
        </w:rPr>
        <w:t>: Lambda or Gamma</w:t>
      </w:r>
      <w:r w:rsidR="001923D9">
        <w:rPr>
          <w:lang w:val="en-GB"/>
        </w:rPr>
        <w:t>,</w:t>
      </w:r>
      <w:r w:rsidR="00DE532E">
        <w:rPr>
          <w:lang w:val="en-GB"/>
        </w:rPr>
        <w:t xml:space="preserve"> </w:t>
      </w:r>
      <w:r>
        <w:rPr>
          <w:lang w:val="en-GB"/>
        </w:rPr>
        <w:t xml:space="preserve">i.e. whether the speed dependent deceleration models (as step functions) are entered as input or </w:t>
      </w:r>
      <w:r w:rsidR="00DC6FEC">
        <w:rPr>
          <w:lang w:val="en-GB"/>
        </w:rPr>
        <w:t xml:space="preserve">only the </w:t>
      </w:r>
      <w:r>
        <w:rPr>
          <w:lang w:val="en-GB"/>
        </w:rPr>
        <w:t xml:space="preserve">brake percentage λ is entered as </w:t>
      </w:r>
      <w:proofErr w:type="gramStart"/>
      <w:r>
        <w:rPr>
          <w:lang w:val="en-GB"/>
        </w:rPr>
        <w:t>input</w:t>
      </w:r>
      <w:proofErr w:type="gramEnd"/>
    </w:p>
    <w:p w14:paraId="2B7DE07B" w14:textId="77777777" w:rsidR="0015327A" w:rsidRDefault="005C6D80" w:rsidP="007F0FA7">
      <w:pPr>
        <w:pStyle w:val="ListParagraph"/>
        <w:numPr>
          <w:ilvl w:val="0"/>
          <w:numId w:val="2"/>
        </w:numPr>
        <w:jc w:val="both"/>
        <w:rPr>
          <w:lang w:val="en-GB"/>
        </w:rPr>
      </w:pPr>
      <w:r>
        <w:rPr>
          <w:lang w:val="en-GB"/>
        </w:rPr>
        <w:t>The ETCS Train Data traction/brake parameters</w:t>
      </w:r>
    </w:p>
    <w:p w14:paraId="2B7DE07C" w14:textId="69BA6B79" w:rsidR="005C6D80" w:rsidRDefault="0015327A" w:rsidP="007F0FA7">
      <w:pPr>
        <w:pStyle w:val="ListParagraph"/>
        <w:numPr>
          <w:ilvl w:val="0"/>
          <w:numId w:val="2"/>
        </w:numPr>
        <w:jc w:val="both"/>
        <w:rPr>
          <w:lang w:val="en-GB"/>
        </w:rPr>
      </w:pPr>
      <w:r>
        <w:rPr>
          <w:lang w:val="en-GB"/>
        </w:rPr>
        <w:t xml:space="preserve">The </w:t>
      </w:r>
      <w:r w:rsidR="005C6D80">
        <w:rPr>
          <w:lang w:val="en-GB"/>
        </w:rPr>
        <w:t>train length</w:t>
      </w:r>
      <w:r w:rsidR="00BC0D15">
        <w:rPr>
          <w:lang w:val="en-GB"/>
        </w:rPr>
        <w:t xml:space="preserve">, or in case it is available for e.g. Supervised Manoeuvre, the safe consist length </w:t>
      </w:r>
      <w:proofErr w:type="gramStart"/>
      <w:r w:rsidR="00BC0D15">
        <w:rPr>
          <w:lang w:val="en-GB"/>
        </w:rPr>
        <w:t>information</w:t>
      </w:r>
      <w:proofErr w:type="gramEnd"/>
    </w:p>
    <w:p w14:paraId="7B0CEA14" w14:textId="77D23D70" w:rsidR="00BC0D15" w:rsidRDefault="00BC0D15" w:rsidP="007F0FA7">
      <w:pPr>
        <w:pStyle w:val="ListParagraph"/>
        <w:numPr>
          <w:ilvl w:val="0"/>
          <w:numId w:val="2"/>
        </w:numPr>
        <w:jc w:val="both"/>
        <w:rPr>
          <w:lang w:val="en-GB"/>
        </w:rPr>
      </w:pPr>
      <w:r>
        <w:rPr>
          <w:lang w:val="en-GB"/>
        </w:rPr>
        <w:t>The engine length, together with the distance antenna-engine front</w:t>
      </w:r>
    </w:p>
    <w:p w14:paraId="2B7DE07D" w14:textId="77777777" w:rsidR="008E53B3" w:rsidRDefault="008E53B3" w:rsidP="007F0FA7">
      <w:pPr>
        <w:pStyle w:val="ListParagraph"/>
        <w:numPr>
          <w:ilvl w:val="0"/>
          <w:numId w:val="2"/>
        </w:numPr>
        <w:jc w:val="both"/>
        <w:rPr>
          <w:lang w:val="en-GB"/>
        </w:rPr>
      </w:pPr>
      <w:r>
        <w:rPr>
          <w:lang w:val="en-GB"/>
        </w:rPr>
        <w:t>The speed measurement inaccuracy</w:t>
      </w:r>
    </w:p>
    <w:p w14:paraId="2B7DE07E" w14:textId="77777777" w:rsidR="0090126D" w:rsidRDefault="0090126D" w:rsidP="007F0FA7">
      <w:pPr>
        <w:pStyle w:val="ListParagraph"/>
        <w:numPr>
          <w:ilvl w:val="0"/>
          <w:numId w:val="2"/>
        </w:numPr>
        <w:jc w:val="both"/>
        <w:rPr>
          <w:lang w:val="en-GB"/>
        </w:rPr>
      </w:pPr>
      <w:r>
        <w:rPr>
          <w:lang w:val="en-GB"/>
        </w:rPr>
        <w:t>The distance measurement inaccuracy</w:t>
      </w:r>
    </w:p>
    <w:p w14:paraId="2B7DE07F" w14:textId="77777777" w:rsidR="005E1954" w:rsidRDefault="004601A2" w:rsidP="007F0FA7">
      <w:pPr>
        <w:pStyle w:val="ListParagraph"/>
        <w:numPr>
          <w:ilvl w:val="0"/>
          <w:numId w:val="2"/>
        </w:numPr>
        <w:jc w:val="both"/>
        <w:rPr>
          <w:lang w:val="en-GB"/>
        </w:rPr>
      </w:pPr>
      <w:r>
        <w:rPr>
          <w:lang w:val="en-GB"/>
        </w:rPr>
        <w:t>The train</w:t>
      </w:r>
      <w:r w:rsidR="005E1954">
        <w:rPr>
          <w:lang w:val="en-GB"/>
        </w:rPr>
        <w:t xml:space="preserve"> acceleration</w:t>
      </w:r>
    </w:p>
    <w:p w14:paraId="2B7DE080" w14:textId="77777777" w:rsidR="003E50E6" w:rsidRDefault="003E50E6" w:rsidP="003E50E6">
      <w:pPr>
        <w:pStyle w:val="ListParagraph"/>
        <w:ind w:left="0"/>
        <w:jc w:val="both"/>
        <w:rPr>
          <w:lang w:val="en-GB"/>
        </w:rPr>
      </w:pPr>
    </w:p>
    <w:p w14:paraId="2B7DE081" w14:textId="77777777" w:rsidR="005C6D80" w:rsidRDefault="00943ADE" w:rsidP="003E50E6">
      <w:pPr>
        <w:pStyle w:val="ListParagraph"/>
        <w:ind w:left="0"/>
        <w:jc w:val="both"/>
        <w:rPr>
          <w:lang w:val="en-GB"/>
        </w:rPr>
      </w:pPr>
      <w:r>
        <w:rPr>
          <w:lang w:val="en-GB"/>
        </w:rPr>
        <w:t>In addition, t</w:t>
      </w:r>
      <w:r w:rsidR="003E50E6">
        <w:rPr>
          <w:lang w:val="en-GB"/>
        </w:rPr>
        <w:t xml:space="preserve">he </w:t>
      </w:r>
      <w:r w:rsidR="005C6D80">
        <w:rPr>
          <w:lang w:val="en-GB"/>
        </w:rPr>
        <w:t xml:space="preserve">following </w:t>
      </w:r>
      <w:r w:rsidR="003E50E6">
        <w:rPr>
          <w:lang w:val="en-GB"/>
        </w:rPr>
        <w:t xml:space="preserve">National values </w:t>
      </w:r>
      <w:r w:rsidR="005C6D80">
        <w:rPr>
          <w:lang w:val="en-GB"/>
        </w:rPr>
        <w:t>can be entered:</w:t>
      </w:r>
    </w:p>
    <w:p w14:paraId="2B7DE082" w14:textId="77777777" w:rsidR="008E53B3" w:rsidRDefault="005C6D80" w:rsidP="005C6D80">
      <w:pPr>
        <w:pStyle w:val="ListParagraph"/>
        <w:numPr>
          <w:ilvl w:val="0"/>
          <w:numId w:val="3"/>
        </w:numPr>
        <w:jc w:val="both"/>
        <w:rPr>
          <w:lang w:val="en-GB"/>
        </w:rPr>
      </w:pPr>
      <w:r>
        <w:rPr>
          <w:lang w:val="en-GB"/>
        </w:rPr>
        <w:t xml:space="preserve">in case the Gamma model is used, </w:t>
      </w:r>
      <w:r w:rsidR="003E50E6">
        <w:rPr>
          <w:lang w:val="en-GB"/>
        </w:rPr>
        <w:t>the Emergency Brake Confidence Interval (</w:t>
      </w:r>
      <w:r w:rsidR="008E53B3">
        <w:rPr>
          <w:lang w:val="en-GB"/>
        </w:rPr>
        <w:t>M_NV</w:t>
      </w:r>
      <w:r w:rsidR="003E50E6">
        <w:rPr>
          <w:lang w:val="en-GB"/>
        </w:rPr>
        <w:t xml:space="preserve">EBCL) </w:t>
      </w:r>
      <w:r w:rsidR="008E53B3">
        <w:rPr>
          <w:lang w:val="en-GB"/>
        </w:rPr>
        <w:t>and the weighting factor for the available wheel/rail adhesion (M_NVAVADH)</w:t>
      </w:r>
    </w:p>
    <w:p w14:paraId="2B7DE083" w14:textId="77777777" w:rsidR="008E53B3" w:rsidRDefault="008E53B3" w:rsidP="005C6D80">
      <w:pPr>
        <w:pStyle w:val="ListParagraph"/>
        <w:numPr>
          <w:ilvl w:val="0"/>
          <w:numId w:val="3"/>
        </w:numPr>
        <w:jc w:val="both"/>
        <w:rPr>
          <w:lang w:val="en-GB"/>
        </w:rPr>
      </w:pPr>
      <w:r>
        <w:rPr>
          <w:lang w:val="en-GB"/>
        </w:rPr>
        <w:t xml:space="preserve">in case the lambda model is used, the integrated correction </w:t>
      </w:r>
      <w:proofErr w:type="gramStart"/>
      <w:r>
        <w:rPr>
          <w:lang w:val="en-GB"/>
        </w:rPr>
        <w:t>factors</w:t>
      </w:r>
      <w:proofErr w:type="gramEnd"/>
    </w:p>
    <w:p w14:paraId="2B7DE084" w14:textId="77777777" w:rsidR="006E4E6E" w:rsidRDefault="003E50E6" w:rsidP="005C6D80">
      <w:pPr>
        <w:pStyle w:val="ListParagraph"/>
        <w:numPr>
          <w:ilvl w:val="0"/>
          <w:numId w:val="3"/>
        </w:numPr>
        <w:jc w:val="both"/>
        <w:rPr>
          <w:lang w:val="en-GB"/>
        </w:rPr>
      </w:pPr>
      <w:r>
        <w:rPr>
          <w:lang w:val="en-GB"/>
        </w:rPr>
        <w:t xml:space="preserve">the </w:t>
      </w:r>
      <w:r w:rsidR="008E53B3">
        <w:rPr>
          <w:lang w:val="en-GB"/>
        </w:rPr>
        <w:t xml:space="preserve">three </w:t>
      </w:r>
      <w:r>
        <w:rPr>
          <w:lang w:val="en-GB"/>
        </w:rPr>
        <w:t>maximum deceleration value</w:t>
      </w:r>
      <w:r w:rsidR="008E53B3">
        <w:rPr>
          <w:lang w:val="en-GB"/>
        </w:rPr>
        <w:t>s</w:t>
      </w:r>
      <w:r>
        <w:rPr>
          <w:lang w:val="en-GB"/>
        </w:rPr>
        <w:t xml:space="preserve"> under reduced adhesion condition (</w:t>
      </w:r>
      <w:r w:rsidR="008E53B3">
        <w:rPr>
          <w:lang w:val="en-GB"/>
        </w:rPr>
        <w:t>A_</w:t>
      </w:r>
      <w:r>
        <w:rPr>
          <w:lang w:val="en-GB"/>
        </w:rPr>
        <w:t>MAXREDADH</w:t>
      </w:r>
      <w:r w:rsidR="008E53B3">
        <w:rPr>
          <w:lang w:val="en-GB"/>
        </w:rPr>
        <w:t>1, 2, 3</w:t>
      </w:r>
      <w:r>
        <w:rPr>
          <w:lang w:val="en-GB"/>
        </w:rPr>
        <w:t>)</w:t>
      </w:r>
    </w:p>
    <w:p w14:paraId="2B7DE085" w14:textId="77777777" w:rsidR="006E4E6E" w:rsidRDefault="006E4E6E" w:rsidP="005C6D80">
      <w:pPr>
        <w:pStyle w:val="ListParagraph"/>
        <w:numPr>
          <w:ilvl w:val="0"/>
          <w:numId w:val="3"/>
        </w:numPr>
        <w:jc w:val="both"/>
        <w:rPr>
          <w:lang w:val="en-GB"/>
        </w:rPr>
      </w:pPr>
      <w:r>
        <w:rPr>
          <w:lang w:val="en-GB"/>
        </w:rPr>
        <w:t>the permission for on-board to use the service brake in Target Speed Monitoring (Q_NVSBTSMPERM)</w:t>
      </w:r>
    </w:p>
    <w:p w14:paraId="2B7DE086" w14:textId="77777777" w:rsidR="0058602F" w:rsidRDefault="0058602F" w:rsidP="005C6D80">
      <w:pPr>
        <w:pStyle w:val="ListParagraph"/>
        <w:numPr>
          <w:ilvl w:val="0"/>
          <w:numId w:val="3"/>
        </w:numPr>
        <w:jc w:val="both"/>
        <w:rPr>
          <w:lang w:val="en-GB"/>
        </w:rPr>
      </w:pPr>
      <w:r>
        <w:rPr>
          <w:lang w:val="en-GB"/>
        </w:rPr>
        <w:t>the permission to use the guidance curve (Q_NVGUIPERM)</w:t>
      </w:r>
    </w:p>
    <w:p w14:paraId="2B7DE087" w14:textId="77777777" w:rsidR="003E50E6" w:rsidRDefault="006E4E6E" w:rsidP="005C6D80">
      <w:pPr>
        <w:pStyle w:val="ListParagraph"/>
        <w:numPr>
          <w:ilvl w:val="0"/>
          <w:numId w:val="3"/>
        </w:numPr>
        <w:jc w:val="both"/>
        <w:rPr>
          <w:lang w:val="en-GB"/>
        </w:rPr>
      </w:pPr>
      <w:r>
        <w:rPr>
          <w:lang w:val="en-GB"/>
        </w:rPr>
        <w:t>the permission for on-board to inhibit the compensation of the speed measurement inaccuracy (</w:t>
      </w:r>
      <w:r w:rsidRPr="001B4DD1">
        <w:t>Q_NVINHSMICPERM</w:t>
      </w:r>
      <w:r>
        <w:t>)</w:t>
      </w:r>
      <w:r w:rsidR="003E50E6">
        <w:rPr>
          <w:lang w:val="en-GB"/>
        </w:rPr>
        <w:t>.</w:t>
      </w:r>
    </w:p>
    <w:p w14:paraId="2B7DE088" w14:textId="77777777" w:rsidR="003E50E6" w:rsidRPr="004952CB" w:rsidRDefault="00ED2135" w:rsidP="003E50E6">
      <w:pPr>
        <w:pStyle w:val="ListParagraph"/>
        <w:ind w:left="0"/>
        <w:rPr>
          <w:b/>
          <w:u w:val="single"/>
          <w:lang w:val="en-GB"/>
        </w:rPr>
      </w:pPr>
      <w:r>
        <w:rPr>
          <w:b/>
          <w:u w:val="single"/>
          <w:lang w:val="en-GB"/>
        </w:rPr>
        <w:br w:type="page"/>
      </w:r>
      <w:r w:rsidR="003E50E6" w:rsidRPr="004952CB">
        <w:rPr>
          <w:b/>
          <w:u w:val="single"/>
          <w:lang w:val="en-GB"/>
        </w:rPr>
        <w:lastRenderedPageBreak/>
        <w:t>O</w:t>
      </w:r>
      <w:r w:rsidR="003E50E6">
        <w:rPr>
          <w:b/>
          <w:u w:val="single"/>
          <w:lang w:val="en-GB"/>
        </w:rPr>
        <w:t>rganisation</w:t>
      </w:r>
      <w:r w:rsidR="003E50E6" w:rsidRPr="004952CB">
        <w:rPr>
          <w:b/>
          <w:u w:val="single"/>
          <w:lang w:val="en-GB"/>
        </w:rPr>
        <w:t>:</w:t>
      </w:r>
    </w:p>
    <w:p w14:paraId="2B7DE089" w14:textId="77777777" w:rsidR="003E50E6" w:rsidRDefault="003E50E6" w:rsidP="003E50E6">
      <w:pPr>
        <w:pStyle w:val="ListParagraph"/>
        <w:ind w:left="0"/>
        <w:jc w:val="both"/>
        <w:rPr>
          <w:lang w:val="en-GB"/>
        </w:rPr>
      </w:pPr>
    </w:p>
    <w:p w14:paraId="2B7DE08A" w14:textId="77777777" w:rsidR="003E50E6" w:rsidRDefault="003E50E6" w:rsidP="003E50E6">
      <w:pPr>
        <w:pStyle w:val="ListParagraph"/>
        <w:ind w:left="0"/>
        <w:jc w:val="both"/>
        <w:rPr>
          <w:lang w:val="en-GB"/>
        </w:rPr>
      </w:pPr>
      <w:r>
        <w:rPr>
          <w:lang w:val="en-GB"/>
        </w:rPr>
        <w:t xml:space="preserve">This manual explains how to use this program in order to obtain the results. </w:t>
      </w:r>
    </w:p>
    <w:p w14:paraId="2B7DE08B" w14:textId="77777777" w:rsidR="003E50E6" w:rsidRDefault="003E50E6" w:rsidP="003E50E6">
      <w:pPr>
        <w:pStyle w:val="ListParagraph"/>
        <w:ind w:left="0"/>
        <w:jc w:val="both"/>
        <w:rPr>
          <w:lang w:val="en-GB"/>
        </w:rPr>
      </w:pPr>
      <w:r>
        <w:rPr>
          <w:lang w:val="en-GB"/>
        </w:rPr>
        <w:t>The explanations are ordered in a logic</w:t>
      </w:r>
      <w:r w:rsidR="00943ADE">
        <w:rPr>
          <w:lang w:val="en-GB"/>
        </w:rPr>
        <w:t>al</w:t>
      </w:r>
      <w:r>
        <w:rPr>
          <w:lang w:val="en-GB"/>
        </w:rPr>
        <w:t xml:space="preserve"> way </w:t>
      </w:r>
      <w:r w:rsidR="00943ADE">
        <w:rPr>
          <w:lang w:val="en-GB"/>
        </w:rPr>
        <w:t xml:space="preserve">from </w:t>
      </w:r>
      <w:r>
        <w:rPr>
          <w:lang w:val="en-GB"/>
        </w:rPr>
        <w:t>the user</w:t>
      </w:r>
      <w:r w:rsidR="00943ADE">
        <w:rPr>
          <w:lang w:val="en-GB"/>
        </w:rPr>
        <w:t xml:space="preserve"> point of view</w:t>
      </w:r>
      <w:r w:rsidR="001923D9">
        <w:rPr>
          <w:lang w:val="en-GB"/>
        </w:rPr>
        <w:t>.</w:t>
      </w:r>
      <w:r>
        <w:rPr>
          <w:lang w:val="en-GB"/>
        </w:rPr>
        <w:t xml:space="preserve"> It begins with the “</w:t>
      </w:r>
      <w:r w:rsidR="00795AC3">
        <w:rPr>
          <w:lang w:val="en-GB"/>
        </w:rPr>
        <w:t>Train (main)</w:t>
      </w:r>
      <w:r>
        <w:rPr>
          <w:lang w:val="en-GB"/>
        </w:rPr>
        <w:t>” worksheet where the main train characteristics are chosen</w:t>
      </w:r>
      <w:r w:rsidR="00795AC3">
        <w:rPr>
          <w:lang w:val="en-GB"/>
        </w:rPr>
        <w:t>.</w:t>
      </w:r>
      <w:r w:rsidR="00795AC3" w:rsidRPr="00795AC3">
        <w:rPr>
          <w:lang w:val="en-GB"/>
        </w:rPr>
        <w:t xml:space="preserve"> </w:t>
      </w:r>
      <w:r w:rsidR="00795AC3">
        <w:rPr>
          <w:lang w:val="en-GB"/>
        </w:rPr>
        <w:t>The track and target characteristics are chosen in the “Track” worksheet and</w:t>
      </w:r>
      <w:r>
        <w:rPr>
          <w:lang w:val="en-GB"/>
        </w:rPr>
        <w:t xml:space="preserve"> then</w:t>
      </w:r>
      <w:r w:rsidR="00795AC3">
        <w:rPr>
          <w:lang w:val="en-GB"/>
        </w:rPr>
        <w:t>, a</w:t>
      </w:r>
      <w:r>
        <w:rPr>
          <w:lang w:val="en-GB"/>
        </w:rPr>
        <w:t xml:space="preserve">ccording to the train type choice, the </w:t>
      </w:r>
      <w:r w:rsidR="00795AC3">
        <w:rPr>
          <w:lang w:val="en-GB"/>
        </w:rPr>
        <w:t>“Brake parameters (</w:t>
      </w:r>
      <w:r>
        <w:rPr>
          <w:lang w:val="en-GB"/>
        </w:rPr>
        <w:t>Gamma</w:t>
      </w:r>
      <w:r w:rsidR="00795AC3">
        <w:rPr>
          <w:lang w:val="en-GB"/>
        </w:rPr>
        <w:t>)”</w:t>
      </w:r>
      <w:r w:rsidR="001923D9">
        <w:rPr>
          <w:lang w:val="en-GB"/>
        </w:rPr>
        <w:t xml:space="preserve"> worksheet or the </w:t>
      </w:r>
      <w:r w:rsidR="00795AC3">
        <w:rPr>
          <w:lang w:val="en-GB"/>
        </w:rPr>
        <w:t>“Brake parameters (Lamb</w:t>
      </w:r>
      <w:r w:rsidR="00F9594D">
        <w:rPr>
          <w:lang w:val="en-GB"/>
        </w:rPr>
        <w:t>d</w:t>
      </w:r>
      <w:r w:rsidR="00795AC3">
        <w:rPr>
          <w:lang w:val="en-GB"/>
        </w:rPr>
        <w:t>a)”</w:t>
      </w:r>
      <w:r>
        <w:rPr>
          <w:lang w:val="en-GB"/>
        </w:rPr>
        <w:t xml:space="preserve"> worksheet will appear </w:t>
      </w:r>
      <w:r w:rsidR="00795AC3">
        <w:rPr>
          <w:lang w:val="en-GB"/>
        </w:rPr>
        <w:t>together with additional sheet</w:t>
      </w:r>
      <w:r w:rsidR="00CA6423">
        <w:rPr>
          <w:lang w:val="en-GB"/>
        </w:rPr>
        <w:t>s</w:t>
      </w:r>
      <w:r w:rsidR="00795AC3">
        <w:rPr>
          <w:lang w:val="en-GB"/>
        </w:rPr>
        <w:t xml:space="preserve"> dedicated to the correction factors </w:t>
      </w:r>
      <w:r>
        <w:rPr>
          <w:lang w:val="en-GB"/>
        </w:rPr>
        <w:t xml:space="preserve">and they need to be </w:t>
      </w:r>
      <w:r w:rsidR="00795AC3">
        <w:rPr>
          <w:lang w:val="en-GB"/>
        </w:rPr>
        <w:t>fill</w:t>
      </w:r>
      <w:r>
        <w:rPr>
          <w:lang w:val="en-GB"/>
        </w:rPr>
        <w:t>ed as explain</w:t>
      </w:r>
      <w:r w:rsidR="008A65C4">
        <w:rPr>
          <w:lang w:val="en-GB"/>
        </w:rPr>
        <w:t>ed</w:t>
      </w:r>
      <w:r>
        <w:rPr>
          <w:lang w:val="en-GB"/>
        </w:rPr>
        <w:t xml:space="preserve"> below. </w:t>
      </w:r>
      <w:r w:rsidR="00795AC3">
        <w:rPr>
          <w:lang w:val="en-GB"/>
        </w:rPr>
        <w:t xml:space="preserve">The National Values can be modified if needed </w:t>
      </w:r>
      <w:r>
        <w:rPr>
          <w:lang w:val="en-GB"/>
        </w:rPr>
        <w:t>and finally, the curves are computed on the “Curves Gamma train” or “Curves Lambda train”</w:t>
      </w:r>
      <w:r w:rsidR="00795AC3">
        <w:rPr>
          <w:lang w:val="en-GB"/>
        </w:rPr>
        <w:t xml:space="preserve"> worksheet</w:t>
      </w:r>
      <w:r>
        <w:rPr>
          <w:lang w:val="en-GB"/>
        </w:rPr>
        <w:t>.</w:t>
      </w:r>
    </w:p>
    <w:p w14:paraId="2B7DE08C" w14:textId="77777777" w:rsidR="003E50E6" w:rsidRDefault="003E50E6" w:rsidP="003E50E6">
      <w:pPr>
        <w:pStyle w:val="ListParagraph"/>
        <w:ind w:left="0"/>
        <w:jc w:val="both"/>
        <w:rPr>
          <w:lang w:val="en-GB"/>
        </w:rPr>
      </w:pPr>
    </w:p>
    <w:p w14:paraId="2B7DE08D" w14:textId="77777777" w:rsidR="003E50E6" w:rsidRDefault="007F1C77" w:rsidP="003E50E6">
      <w:pPr>
        <w:pStyle w:val="ListParagraph"/>
        <w:ind w:left="0"/>
        <w:jc w:val="both"/>
        <w:rPr>
          <w:lang w:val="en-GB"/>
        </w:rPr>
      </w:pPr>
      <w:r>
        <w:rPr>
          <w:noProof/>
          <w:lang w:val="en-GB" w:eastAsia="en-GB"/>
        </w:rPr>
        <w:pict w14:anchorId="2B7DE124">
          <v:shapetype id="_x0000_t202" coordsize="21600,21600" o:spt="202" path="m,l,21600r21600,l21600,xe">
            <v:stroke joinstyle="miter"/>
            <v:path gradientshapeok="t" o:connecttype="rect"/>
          </v:shapetype>
          <v:shape id="_x0000_s1042" type="#_x0000_t202" style="position:absolute;left:0;text-align:left;margin-left:163.9pt;margin-top:10.1pt;width:142.5pt;height:23.25pt;z-index:251661824" o:regroupid="4">
            <v:textbox style="mso-next-textbox:#_x0000_s1042">
              <w:txbxContent>
                <w:p w14:paraId="2B7DE168" w14:textId="77777777" w:rsidR="00F9594D" w:rsidRPr="0008092B" w:rsidRDefault="00F9594D" w:rsidP="003E50E6">
                  <w:pPr>
                    <w:jc w:val="center"/>
                    <w:rPr>
                      <w:lang w:val="fr-BE"/>
                    </w:rPr>
                  </w:pPr>
                  <w:r>
                    <w:rPr>
                      <w:lang w:val="fr-BE"/>
                    </w:rPr>
                    <w:t>Train (main)</w:t>
                  </w:r>
                </w:p>
              </w:txbxContent>
            </v:textbox>
          </v:shape>
        </w:pict>
      </w:r>
    </w:p>
    <w:p w14:paraId="2B7DE08E" w14:textId="77777777" w:rsidR="003E50E6" w:rsidRDefault="003E50E6" w:rsidP="003E50E6">
      <w:pPr>
        <w:pStyle w:val="ListParagraph"/>
        <w:ind w:left="0"/>
        <w:jc w:val="both"/>
        <w:rPr>
          <w:lang w:val="en-GB"/>
        </w:rPr>
      </w:pPr>
    </w:p>
    <w:p w14:paraId="2B7DE08F" w14:textId="77777777" w:rsidR="003E50E6" w:rsidRDefault="007F1C77" w:rsidP="003E50E6">
      <w:pPr>
        <w:pStyle w:val="ListParagraph"/>
        <w:ind w:left="0"/>
        <w:jc w:val="both"/>
        <w:rPr>
          <w:lang w:val="en-GB"/>
        </w:rPr>
      </w:pPr>
      <w:r>
        <w:rPr>
          <w:noProof/>
          <w:lang w:val="en-GB" w:eastAsia="en-GB"/>
        </w:rPr>
        <w:pict w14:anchorId="2B7DE12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1" type="#_x0000_t34" style="position:absolute;left:0;text-align:left;margin-left:224.55pt;margin-top:13.05pt;width:21.3pt;height:.05pt;rotation:90;z-index:251671040" o:connectortype="elbow" o:regroupid="4" adj=",-96012000,-310361"/>
        </w:pict>
      </w:r>
    </w:p>
    <w:p w14:paraId="2B7DE090" w14:textId="77777777" w:rsidR="003E50E6" w:rsidRDefault="007F1C77" w:rsidP="003E50E6">
      <w:pPr>
        <w:pStyle w:val="ListParagraph"/>
        <w:ind w:left="0"/>
        <w:jc w:val="both"/>
        <w:rPr>
          <w:lang w:val="en-GB"/>
        </w:rPr>
      </w:pPr>
      <w:r>
        <w:rPr>
          <w:noProof/>
          <w:lang w:val="en-GB" w:eastAsia="en-GB"/>
        </w:rPr>
        <w:pict w14:anchorId="2B7DE126">
          <v:shape id="_x0000_s1043" type="#_x0000_t202" style="position:absolute;left:0;text-align:left;margin-left:163.9pt;margin-top:8.3pt;width:142.5pt;height:23.25pt;z-index:251662848" o:regroupid="4">
            <v:textbox style="mso-next-textbox:#_x0000_s1043">
              <w:txbxContent>
                <w:p w14:paraId="2B7DE169" w14:textId="77777777" w:rsidR="00F9594D" w:rsidRPr="0008092B" w:rsidRDefault="00F9594D" w:rsidP="003E50E6">
                  <w:pPr>
                    <w:jc w:val="center"/>
                    <w:rPr>
                      <w:lang w:val="fr-BE"/>
                    </w:rPr>
                  </w:pPr>
                  <w:r>
                    <w:rPr>
                      <w:lang w:val="fr-BE"/>
                    </w:rPr>
                    <w:t>Track</w:t>
                  </w:r>
                </w:p>
              </w:txbxContent>
            </v:textbox>
          </v:shape>
        </w:pict>
      </w:r>
    </w:p>
    <w:p w14:paraId="2B7DE091" w14:textId="77777777" w:rsidR="003E50E6" w:rsidRDefault="003E50E6" w:rsidP="003E50E6">
      <w:pPr>
        <w:pStyle w:val="ListParagraph"/>
        <w:ind w:left="0"/>
        <w:jc w:val="both"/>
        <w:rPr>
          <w:lang w:val="en-GB"/>
        </w:rPr>
      </w:pPr>
    </w:p>
    <w:p w14:paraId="2B7DE092" w14:textId="77777777" w:rsidR="003E50E6" w:rsidRDefault="007F1C77" w:rsidP="003E50E6">
      <w:pPr>
        <w:pStyle w:val="ListParagraph"/>
        <w:ind w:left="0"/>
        <w:jc w:val="both"/>
        <w:rPr>
          <w:lang w:val="en-GB"/>
        </w:rPr>
      </w:pPr>
      <w:r>
        <w:rPr>
          <w:noProof/>
          <w:lang w:val="en-GB" w:eastAsia="en-GB"/>
        </w:rPr>
        <w:pict w14:anchorId="2B7DE127">
          <v:shapetype id="_x0000_t32" coordsize="21600,21600" o:spt="32" o:oned="t" path="m,l21600,21600e" filled="f">
            <v:path arrowok="t" fillok="f" o:connecttype="none"/>
            <o:lock v:ext="edit" shapetype="t"/>
          </v:shapetype>
          <v:shape id="_x0000_s1052" type="#_x0000_t32" style="position:absolute;left:0;text-align:left;margin-left:235.15pt;margin-top:.7pt;width:0;height:13.05pt;z-index:251672064" o:connectortype="straight" o:regroupid="4"/>
        </w:pict>
      </w:r>
      <w:r>
        <w:rPr>
          <w:noProof/>
          <w:lang w:val="en-GB" w:eastAsia="en-GB"/>
        </w:rPr>
        <w:pict w14:anchorId="2B7DE128">
          <v:shape id="_x0000_s1048" type="#_x0000_t202" style="position:absolute;left:0;text-align:left;margin-left:163.9pt;margin-top:15.1pt;width:142.5pt;height:23.25pt;z-index:251667968" o:regroupid="4">
            <v:textbox style="mso-next-textbox:#_x0000_s1048">
              <w:txbxContent>
                <w:p w14:paraId="2B7DE16A" w14:textId="77777777" w:rsidR="00F9594D" w:rsidRPr="0008092B" w:rsidRDefault="00F9594D" w:rsidP="003E50E6">
                  <w:pPr>
                    <w:jc w:val="center"/>
                    <w:rPr>
                      <w:lang w:val="fr-BE"/>
                    </w:rPr>
                  </w:pPr>
                  <w:r>
                    <w:rPr>
                      <w:lang w:val="fr-BE"/>
                    </w:rPr>
                    <w:t>National Values</w:t>
                  </w:r>
                </w:p>
              </w:txbxContent>
            </v:textbox>
          </v:shape>
        </w:pict>
      </w:r>
    </w:p>
    <w:p w14:paraId="2B7DE093" w14:textId="77777777" w:rsidR="003E50E6" w:rsidRDefault="003E50E6" w:rsidP="003E50E6">
      <w:pPr>
        <w:pStyle w:val="ListParagraph"/>
        <w:ind w:left="0"/>
        <w:jc w:val="both"/>
        <w:rPr>
          <w:lang w:val="en-GB"/>
        </w:rPr>
      </w:pPr>
    </w:p>
    <w:p w14:paraId="2B7DE094" w14:textId="77777777" w:rsidR="003E50E6" w:rsidRDefault="007F1C77" w:rsidP="003E50E6">
      <w:pPr>
        <w:pStyle w:val="ListParagraph"/>
        <w:ind w:left="0"/>
        <w:jc w:val="both"/>
        <w:rPr>
          <w:lang w:val="en-GB"/>
        </w:rPr>
      </w:pPr>
      <w:r>
        <w:rPr>
          <w:noProof/>
          <w:lang w:val="en-GB" w:eastAsia="en-GB"/>
        </w:rPr>
        <w:pict w14:anchorId="2B7DE129">
          <v:group id="_x0000_s1105" style="position:absolute;left:0;text-align:left;margin-left:133.15pt;margin-top:7.45pt;width:204.05pt;height:37.85pt;z-index:251681280" coordorigin="4080,6089" coordsize="4081,757">
            <v:shape id="_x0000_s1053" type="#_x0000_t32" style="position:absolute;left:4080;top:6357;width:2040;height:0;flip:x" o:connectortype="straight" o:regroupid="4"/>
            <v:shape id="_x0000_s1054" type="#_x0000_t32" style="position:absolute;left:4080;top:6357;width:0;height:489" o:connectortype="straight" o:regroupid="4"/>
            <v:shape id="_x0000_s1055" type="#_x0000_t32" style="position:absolute;left:6121;top:6357;width:2040;height:0;flip:x" o:connectortype="straight" o:regroupid="4"/>
            <v:shape id="_x0000_s1056" type="#_x0000_t32" style="position:absolute;left:8160;top:6357;width:0;height:489" o:connectortype="straight" o:regroupid="4"/>
            <v:shape id="_x0000_s1066" type="#_x0000_t32" style="position:absolute;left:6120;top:6089;width:1;height:268;flip:x" o:connectortype="straight" o:regroupid="4"/>
          </v:group>
        </w:pict>
      </w:r>
    </w:p>
    <w:p w14:paraId="2B7DE095" w14:textId="77777777" w:rsidR="003E50E6" w:rsidRDefault="003E50E6" w:rsidP="003E50E6">
      <w:pPr>
        <w:pStyle w:val="ListParagraph"/>
        <w:ind w:left="0"/>
        <w:jc w:val="both"/>
        <w:rPr>
          <w:lang w:val="en-GB"/>
        </w:rPr>
      </w:pPr>
    </w:p>
    <w:p w14:paraId="2B7DE096" w14:textId="77777777" w:rsidR="003E50E6" w:rsidRDefault="007F1C77" w:rsidP="003E50E6">
      <w:pPr>
        <w:pStyle w:val="ListParagraph"/>
        <w:ind w:left="0"/>
        <w:jc w:val="both"/>
        <w:rPr>
          <w:lang w:val="en-GB"/>
        </w:rPr>
      </w:pPr>
      <w:r>
        <w:rPr>
          <w:noProof/>
          <w:lang w:val="en-GB" w:eastAsia="en-GB"/>
        </w:rPr>
        <w:pict w14:anchorId="2B7DE12A">
          <v:shape id="_x0000_s1044" type="#_x0000_t202" style="position:absolute;left:0;text-align:left;margin-left:53.65pt;margin-top:14.4pt;width:164.25pt;height:23.25pt;z-index:251663872" o:regroupid="4">
            <v:textbox style="mso-next-textbox:#_x0000_s1044">
              <w:txbxContent>
                <w:p w14:paraId="2B7DE16B" w14:textId="77777777" w:rsidR="00F9594D" w:rsidRPr="0008092B" w:rsidRDefault="00F9594D" w:rsidP="003E50E6">
                  <w:pPr>
                    <w:jc w:val="center"/>
                    <w:rPr>
                      <w:lang w:val="fr-BE"/>
                    </w:rPr>
                  </w:pPr>
                  <w:r>
                    <w:rPr>
                      <w:lang w:val="fr-BE"/>
                    </w:rPr>
                    <w:t>Brake parameters (Gamma)</w:t>
                  </w:r>
                </w:p>
              </w:txbxContent>
            </v:textbox>
          </v:shape>
        </w:pict>
      </w:r>
    </w:p>
    <w:p w14:paraId="2B7DE097" w14:textId="77777777" w:rsidR="003E50E6" w:rsidRDefault="007F1C77" w:rsidP="003E50E6">
      <w:pPr>
        <w:pStyle w:val="ListParagraph"/>
        <w:ind w:left="0"/>
        <w:jc w:val="both"/>
        <w:rPr>
          <w:lang w:val="en-GB"/>
        </w:rPr>
      </w:pPr>
      <w:r>
        <w:rPr>
          <w:noProof/>
          <w:lang w:val="en-GB" w:eastAsia="en-GB"/>
        </w:rPr>
        <w:pict w14:anchorId="2B7DE12B">
          <v:shape id="_x0000_s1045" type="#_x0000_t202" style="position:absolute;left:0;text-align:left;margin-left:258.4pt;margin-top:-.2pt;width:162.75pt;height:23.25pt;z-index:251664896" o:regroupid="4">
            <v:textbox style="mso-next-textbox:#_x0000_s1045">
              <w:txbxContent>
                <w:p w14:paraId="2B7DE16C" w14:textId="77777777" w:rsidR="00F9594D" w:rsidRPr="0008092B" w:rsidRDefault="00F9594D" w:rsidP="003E50E6">
                  <w:pPr>
                    <w:jc w:val="center"/>
                    <w:rPr>
                      <w:lang w:val="fr-BE"/>
                    </w:rPr>
                  </w:pPr>
                  <w:r w:rsidRPr="00795AC3">
                    <w:rPr>
                      <w:lang w:val="fr-BE"/>
                    </w:rPr>
                    <w:t xml:space="preserve">Brake </w:t>
                  </w:r>
                  <w:r>
                    <w:rPr>
                      <w:lang w:val="fr-BE"/>
                    </w:rPr>
                    <w:t>p</w:t>
                  </w:r>
                  <w:r w:rsidRPr="00795AC3">
                    <w:rPr>
                      <w:lang w:val="fr-BE"/>
                    </w:rPr>
                    <w:t>a</w:t>
                  </w:r>
                  <w:r>
                    <w:rPr>
                      <w:lang w:val="fr-BE"/>
                    </w:rPr>
                    <w:t>ra</w:t>
                  </w:r>
                  <w:r w:rsidRPr="00795AC3">
                    <w:rPr>
                      <w:lang w:val="fr-BE"/>
                    </w:rPr>
                    <w:t>meters</w:t>
                  </w:r>
                  <w:r>
                    <w:rPr>
                      <w:lang w:val="fr-BE"/>
                    </w:rPr>
                    <w:t xml:space="preserve"> (Lambda)</w:t>
                  </w:r>
                </w:p>
              </w:txbxContent>
            </v:textbox>
          </v:shape>
        </w:pict>
      </w:r>
    </w:p>
    <w:p w14:paraId="2B7DE098" w14:textId="77777777" w:rsidR="003E50E6" w:rsidRDefault="007F1C77" w:rsidP="003E50E6">
      <w:pPr>
        <w:pStyle w:val="ListParagraph"/>
        <w:ind w:left="0"/>
        <w:jc w:val="both"/>
        <w:rPr>
          <w:lang w:val="en-GB"/>
        </w:rPr>
      </w:pPr>
      <w:r>
        <w:rPr>
          <w:noProof/>
          <w:lang w:val="en-GB" w:eastAsia="en-GB"/>
        </w:rPr>
        <w:pict w14:anchorId="2B7DE12C">
          <v:shape id="_x0000_s1058" type="#_x0000_t32" style="position:absolute;left:0;text-align:left;margin-left:337.15pt;margin-top:7.6pt;width:0;height:37.5pt;z-index:251678208" o:connectortype="straight" o:regroupid="4"/>
        </w:pict>
      </w:r>
      <w:r>
        <w:rPr>
          <w:noProof/>
          <w:lang w:val="en-GB" w:eastAsia="en-GB"/>
        </w:rPr>
        <w:pict w14:anchorId="2B7DE12D">
          <v:shape id="_x0000_s1057" type="#_x0000_t32" style="position:absolute;left:0;text-align:left;margin-left:133.15pt;margin-top:6.8pt;width:0;height:37.5pt;z-index:251677184" o:connectortype="straight" o:regroupid="4"/>
        </w:pict>
      </w:r>
    </w:p>
    <w:p w14:paraId="2B7DE099" w14:textId="77777777" w:rsidR="003E50E6" w:rsidRDefault="003E50E6" w:rsidP="003E50E6">
      <w:pPr>
        <w:pStyle w:val="ListParagraph"/>
        <w:ind w:left="0"/>
        <w:jc w:val="both"/>
        <w:rPr>
          <w:lang w:val="en-GB"/>
        </w:rPr>
      </w:pPr>
    </w:p>
    <w:p w14:paraId="2B7DE09A" w14:textId="77777777" w:rsidR="003E50E6" w:rsidRDefault="007F1C77" w:rsidP="003E50E6">
      <w:pPr>
        <w:pStyle w:val="ListParagraph"/>
        <w:ind w:left="0"/>
        <w:jc w:val="both"/>
        <w:rPr>
          <w:lang w:val="en-GB"/>
        </w:rPr>
      </w:pPr>
      <w:r>
        <w:rPr>
          <w:noProof/>
          <w:lang w:val="en-GB" w:eastAsia="en-GB"/>
        </w:rPr>
        <w:pict w14:anchorId="2B7DE12E">
          <v:shape id="_x0000_s1047" type="#_x0000_t202" style="position:absolute;left:0;text-align:left;margin-left:258.4pt;margin-top:14.2pt;width:162.75pt;height:23.25pt;z-index:251666944" o:regroupid="4">
            <v:textbox style="mso-next-textbox:#_x0000_s1047">
              <w:txbxContent>
                <w:p w14:paraId="2B7DE16D" w14:textId="77777777" w:rsidR="00F9594D" w:rsidRPr="0008092B" w:rsidRDefault="00F9594D" w:rsidP="00795AC3">
                  <w:pPr>
                    <w:rPr>
                      <w:lang w:val="fr-BE"/>
                    </w:rPr>
                  </w:pPr>
                  <w:r>
                    <w:rPr>
                      <w:lang w:val="fr-BE"/>
                    </w:rPr>
                    <w:t>Integrated correction factors</w:t>
                  </w:r>
                </w:p>
                <w:p w14:paraId="2B7DE16E" w14:textId="77777777" w:rsidR="00F9594D" w:rsidRPr="000D06EB" w:rsidRDefault="00F9594D" w:rsidP="003E50E6"/>
              </w:txbxContent>
            </v:textbox>
          </v:shape>
        </w:pict>
      </w:r>
      <w:r>
        <w:rPr>
          <w:noProof/>
          <w:lang w:val="en-GB" w:eastAsia="en-GB"/>
        </w:rPr>
        <w:pict w14:anchorId="2B7DE12F">
          <v:shape id="_x0000_s1046" type="#_x0000_t202" style="position:absolute;left:0;text-align:left;margin-left:53.65pt;margin-top:13.4pt;width:164.25pt;height:23.25pt;z-index:251665920" o:regroupid="4">
            <v:textbox style="mso-next-textbox:#_x0000_s1046">
              <w:txbxContent>
                <w:p w14:paraId="2B7DE16F" w14:textId="77777777" w:rsidR="00F9594D" w:rsidRPr="0008092B" w:rsidRDefault="00F9594D" w:rsidP="003E50E6">
                  <w:pPr>
                    <w:jc w:val="center"/>
                    <w:rPr>
                      <w:lang w:val="fr-BE"/>
                    </w:rPr>
                  </w:pPr>
                  <w:r>
                    <w:rPr>
                      <w:lang w:val="fr-BE"/>
                    </w:rPr>
                    <w:t>Correction factor Kdry_rst</w:t>
                  </w:r>
                </w:p>
              </w:txbxContent>
            </v:textbox>
          </v:shape>
        </w:pict>
      </w:r>
    </w:p>
    <w:p w14:paraId="2B7DE09B" w14:textId="77777777" w:rsidR="003E50E6" w:rsidRDefault="003E50E6" w:rsidP="003E50E6">
      <w:pPr>
        <w:pStyle w:val="ListParagraph"/>
        <w:ind w:left="0"/>
        <w:jc w:val="both"/>
        <w:rPr>
          <w:lang w:val="en-GB"/>
        </w:rPr>
      </w:pPr>
    </w:p>
    <w:p w14:paraId="2B7DE09C" w14:textId="77777777" w:rsidR="003E50E6" w:rsidRDefault="007F1C77" w:rsidP="003E50E6">
      <w:pPr>
        <w:pStyle w:val="ListParagraph"/>
        <w:ind w:left="0"/>
        <w:jc w:val="both"/>
        <w:rPr>
          <w:lang w:val="en-GB"/>
        </w:rPr>
      </w:pPr>
      <w:r>
        <w:rPr>
          <w:noProof/>
          <w:lang w:val="en-GB" w:eastAsia="en-GB"/>
        </w:rPr>
        <w:pict w14:anchorId="2B7DE130">
          <v:group id="_x0000_s1112" style="position:absolute;left:0;text-align:left;margin-left:133.25pt;margin-top:6.4pt;width:204.05pt;height:29.8pt;flip:y;z-index:251684352" coordorigin="4080,6089" coordsize="4081,757">
            <v:shape id="_x0000_s1113" type="#_x0000_t32" style="position:absolute;left:4080;top:6357;width:2040;height:0;flip:x" o:connectortype="straight"/>
            <v:shape id="_x0000_s1114" type="#_x0000_t32" style="position:absolute;left:4080;top:6357;width:0;height:489" o:connectortype="straight"/>
            <v:shape id="_x0000_s1115" type="#_x0000_t32" style="position:absolute;left:6121;top:6357;width:2040;height:0;flip:x" o:connectortype="straight"/>
            <v:shape id="_x0000_s1116" type="#_x0000_t32" style="position:absolute;left:8160;top:6357;width:0;height:489" o:connectortype="straight"/>
            <v:shape id="_x0000_s1117" type="#_x0000_t32" style="position:absolute;left:6120;top:6089;width:1;height:268;flip:x" o:connectortype="straight"/>
          </v:group>
        </w:pict>
      </w:r>
    </w:p>
    <w:p w14:paraId="2B7DE09D" w14:textId="77777777" w:rsidR="003E50E6" w:rsidRDefault="003E50E6" w:rsidP="003E50E6">
      <w:pPr>
        <w:pStyle w:val="ListParagraph"/>
        <w:ind w:left="0"/>
        <w:jc w:val="both"/>
        <w:rPr>
          <w:lang w:val="en-GB"/>
        </w:rPr>
      </w:pPr>
    </w:p>
    <w:p w14:paraId="2B7DE09E" w14:textId="77777777" w:rsidR="003E50E6" w:rsidRDefault="007F1C77" w:rsidP="003E50E6">
      <w:pPr>
        <w:pStyle w:val="ListParagraph"/>
        <w:ind w:left="0"/>
        <w:jc w:val="both"/>
        <w:rPr>
          <w:lang w:val="en-GB"/>
        </w:rPr>
      </w:pPr>
      <w:r>
        <w:rPr>
          <w:noProof/>
          <w:lang w:val="en-GB" w:eastAsia="en-GB"/>
        </w:rPr>
        <w:pict w14:anchorId="2B7DE131">
          <v:shape id="_x0000_s1104" type="#_x0000_t202" style="position:absolute;left:0;text-align:left;margin-left:163.9pt;margin-top:5.35pt;width:142.5pt;height:23.25pt;z-index:251682304">
            <v:textbox style="mso-next-textbox:#_x0000_s1104">
              <w:txbxContent>
                <w:p w14:paraId="2B7DE170" w14:textId="77777777" w:rsidR="00677090" w:rsidRPr="0008092B" w:rsidRDefault="00677090" w:rsidP="003E50E6">
                  <w:pPr>
                    <w:jc w:val="center"/>
                    <w:rPr>
                      <w:lang w:val="fr-BE"/>
                    </w:rPr>
                  </w:pPr>
                  <w:r>
                    <w:rPr>
                      <w:lang w:val="fr-BE"/>
                    </w:rPr>
                    <w:t>Gradient correction factors</w:t>
                  </w:r>
                </w:p>
              </w:txbxContent>
            </v:textbox>
          </v:shape>
        </w:pict>
      </w:r>
    </w:p>
    <w:p w14:paraId="2B7DE09F" w14:textId="77777777" w:rsidR="003E50E6" w:rsidRDefault="007F1C77" w:rsidP="003E50E6">
      <w:pPr>
        <w:pStyle w:val="ListParagraph"/>
        <w:ind w:left="0"/>
        <w:jc w:val="both"/>
        <w:rPr>
          <w:lang w:val="en-GB"/>
        </w:rPr>
      </w:pPr>
      <w:r>
        <w:rPr>
          <w:noProof/>
          <w:lang w:val="en-GB" w:eastAsia="en-GB"/>
        </w:rPr>
        <w:pict w14:anchorId="2B7DE132">
          <v:group id="_x0000_s1106" style="position:absolute;left:0;text-align:left;margin-left:133.25pt;margin-top:13.15pt;width:204.05pt;height:29.8pt;z-index:251683328" coordorigin="4080,6089" coordsize="4081,757">
            <v:shape id="_x0000_s1107" type="#_x0000_t32" style="position:absolute;left:4080;top:6357;width:2040;height:0;flip:x" o:connectortype="straight"/>
            <v:shape id="_x0000_s1108" type="#_x0000_t32" style="position:absolute;left:4080;top:6357;width:0;height:489" o:connectortype="straight"/>
            <v:shape id="_x0000_s1109" type="#_x0000_t32" style="position:absolute;left:6121;top:6357;width:2040;height:0;flip:x" o:connectortype="straight"/>
            <v:shape id="_x0000_s1110" type="#_x0000_t32" style="position:absolute;left:8160;top:6357;width:0;height:489" o:connectortype="straight"/>
            <v:shape id="_x0000_s1111" type="#_x0000_t32" style="position:absolute;left:6120;top:6089;width:1;height:268;flip:x" o:connectortype="straight"/>
          </v:group>
        </w:pict>
      </w:r>
    </w:p>
    <w:p w14:paraId="2B7DE0A0" w14:textId="77777777" w:rsidR="003E50E6" w:rsidRDefault="003E50E6" w:rsidP="003E50E6">
      <w:pPr>
        <w:pStyle w:val="ListParagraph"/>
        <w:ind w:left="0"/>
        <w:jc w:val="both"/>
        <w:rPr>
          <w:lang w:val="en-GB"/>
        </w:rPr>
      </w:pPr>
    </w:p>
    <w:p w14:paraId="2B7DE0A1" w14:textId="77777777" w:rsidR="003E50E6" w:rsidRDefault="007F1C77" w:rsidP="003E50E6">
      <w:pPr>
        <w:pStyle w:val="ListParagraph"/>
        <w:ind w:left="0"/>
        <w:jc w:val="both"/>
        <w:rPr>
          <w:lang w:val="en-GB"/>
        </w:rPr>
      </w:pPr>
      <w:r>
        <w:rPr>
          <w:noProof/>
          <w:lang w:val="en-GB" w:eastAsia="en-GB"/>
        </w:rPr>
        <w:pict w14:anchorId="2B7DE133">
          <v:shape id="_x0000_s1049" type="#_x0000_t202" style="position:absolute;left:0;text-align:left;margin-left:53.65pt;margin-top:11.8pt;width:164.25pt;height:23.25pt;z-index:251668992" o:regroupid="4">
            <v:textbox style="mso-next-textbox:#_x0000_s1049">
              <w:txbxContent>
                <w:p w14:paraId="2B7DE171" w14:textId="77777777" w:rsidR="00F9594D" w:rsidRPr="0008092B" w:rsidRDefault="00F9594D" w:rsidP="003E50E6">
                  <w:pPr>
                    <w:jc w:val="center"/>
                    <w:rPr>
                      <w:lang w:val="fr-BE"/>
                    </w:rPr>
                  </w:pPr>
                  <w:r>
                    <w:rPr>
                      <w:lang w:val="fr-BE"/>
                    </w:rPr>
                    <w:t xml:space="preserve">Curves Gamma train </w:t>
                  </w:r>
                </w:p>
              </w:txbxContent>
            </v:textbox>
          </v:shape>
        </w:pict>
      </w:r>
      <w:r>
        <w:rPr>
          <w:noProof/>
          <w:lang w:val="en-GB" w:eastAsia="en-GB"/>
        </w:rPr>
        <w:pict w14:anchorId="2B7DE134">
          <v:shape id="_x0000_s1050" type="#_x0000_t202" style="position:absolute;left:0;text-align:left;margin-left:258.4pt;margin-top:12.3pt;width:162.75pt;height:23.25pt;z-index:251670016" o:regroupid="4">
            <v:textbox style="mso-next-textbox:#_x0000_s1050">
              <w:txbxContent>
                <w:p w14:paraId="2B7DE172" w14:textId="77777777" w:rsidR="00F9594D" w:rsidRPr="0008092B" w:rsidRDefault="00F9594D" w:rsidP="003E50E6">
                  <w:pPr>
                    <w:jc w:val="center"/>
                    <w:rPr>
                      <w:lang w:val="fr-BE"/>
                    </w:rPr>
                  </w:pPr>
                  <w:r>
                    <w:rPr>
                      <w:lang w:val="fr-BE"/>
                    </w:rPr>
                    <w:t>Curves Lambda train</w:t>
                  </w:r>
                </w:p>
              </w:txbxContent>
            </v:textbox>
          </v:shape>
        </w:pict>
      </w:r>
    </w:p>
    <w:p w14:paraId="2B7DE0A2" w14:textId="77777777" w:rsidR="003E50E6" w:rsidRDefault="003E50E6" w:rsidP="003E50E6">
      <w:pPr>
        <w:pStyle w:val="ListParagraph"/>
        <w:ind w:left="0"/>
        <w:jc w:val="both"/>
        <w:rPr>
          <w:lang w:val="en-GB"/>
        </w:rPr>
      </w:pPr>
    </w:p>
    <w:p w14:paraId="2B7DE0A3" w14:textId="77777777" w:rsidR="003E50E6" w:rsidRDefault="003E50E6" w:rsidP="003E50E6">
      <w:pPr>
        <w:pStyle w:val="ListParagraph"/>
        <w:ind w:left="0"/>
        <w:jc w:val="both"/>
        <w:rPr>
          <w:lang w:val="en-GB"/>
        </w:rPr>
      </w:pPr>
    </w:p>
    <w:p w14:paraId="2B7DE0A4" w14:textId="77777777" w:rsidR="00677090" w:rsidRDefault="00677090" w:rsidP="003E50E6">
      <w:pPr>
        <w:pStyle w:val="ListParagraph"/>
        <w:ind w:left="0"/>
        <w:jc w:val="both"/>
        <w:rPr>
          <w:lang w:val="en-GB"/>
        </w:rPr>
      </w:pPr>
    </w:p>
    <w:p w14:paraId="2B7DE0A5" w14:textId="77777777" w:rsidR="003E50E6" w:rsidRPr="002335D5" w:rsidRDefault="00E121BA" w:rsidP="003E50E6">
      <w:pPr>
        <w:pStyle w:val="ListParagraph"/>
        <w:ind w:left="0"/>
        <w:jc w:val="both"/>
        <w:rPr>
          <w:lang w:val="en-GB"/>
        </w:rPr>
      </w:pPr>
      <w:r>
        <w:rPr>
          <w:lang w:val="en-GB"/>
        </w:rPr>
        <w:t>In all worksheets, t</w:t>
      </w:r>
      <w:r w:rsidR="003E50E6" w:rsidRPr="002335D5">
        <w:rPr>
          <w:lang w:val="en-GB"/>
        </w:rPr>
        <w:t>he yellow fie</w:t>
      </w:r>
      <w:r w:rsidR="0015327A">
        <w:rPr>
          <w:lang w:val="en-GB"/>
        </w:rPr>
        <w:t xml:space="preserve">lds correspond to user’s inputs and only </w:t>
      </w:r>
      <w:r>
        <w:rPr>
          <w:lang w:val="en-GB"/>
        </w:rPr>
        <w:t xml:space="preserve">the </w:t>
      </w:r>
      <w:r w:rsidR="0015327A">
        <w:rPr>
          <w:lang w:val="en-GB"/>
        </w:rPr>
        <w:t xml:space="preserve">cells </w:t>
      </w:r>
      <w:r>
        <w:rPr>
          <w:lang w:val="en-GB"/>
        </w:rPr>
        <w:t xml:space="preserve">that contain an input </w:t>
      </w:r>
      <w:r w:rsidR="0015327A">
        <w:rPr>
          <w:lang w:val="en-GB"/>
        </w:rPr>
        <w:t>are unlocked.</w:t>
      </w:r>
    </w:p>
    <w:p w14:paraId="2B7DE0A6" w14:textId="77777777" w:rsidR="003E50E6" w:rsidRDefault="003E50E6" w:rsidP="003E50E6">
      <w:pPr>
        <w:pStyle w:val="ListParagraph"/>
        <w:ind w:left="0"/>
        <w:jc w:val="both"/>
        <w:rPr>
          <w:lang w:val="en-GB"/>
        </w:rPr>
      </w:pPr>
    </w:p>
    <w:p w14:paraId="2B7DE0A7" w14:textId="77777777" w:rsidR="003E50E6" w:rsidRPr="00436943" w:rsidRDefault="003E50E6" w:rsidP="003E50E6">
      <w:pPr>
        <w:pStyle w:val="ListParagraph"/>
        <w:ind w:left="0"/>
        <w:jc w:val="both"/>
        <w:rPr>
          <w:b/>
          <w:u w:val="single"/>
          <w:lang w:val="en-GB"/>
        </w:rPr>
      </w:pPr>
      <w:r>
        <w:rPr>
          <w:b/>
          <w:u w:val="single"/>
          <w:lang w:val="en-GB"/>
        </w:rPr>
        <w:t>“</w:t>
      </w:r>
      <w:r w:rsidR="00E121BA">
        <w:rPr>
          <w:b/>
          <w:u w:val="single"/>
          <w:lang w:val="en-GB"/>
        </w:rPr>
        <w:t>Train (main)</w:t>
      </w:r>
      <w:r>
        <w:rPr>
          <w:b/>
          <w:u w:val="single"/>
          <w:lang w:val="en-GB"/>
        </w:rPr>
        <w:t>” worksheet</w:t>
      </w:r>
      <w:r w:rsidRPr="00436943">
        <w:rPr>
          <w:b/>
          <w:u w:val="single"/>
          <w:lang w:val="en-GB"/>
        </w:rPr>
        <w:t>:</w:t>
      </w:r>
    </w:p>
    <w:p w14:paraId="2B7DE0A8" w14:textId="77777777" w:rsidR="004601A2" w:rsidRDefault="004601A2" w:rsidP="003E50E6">
      <w:pPr>
        <w:pStyle w:val="ListParagraph"/>
        <w:ind w:left="0"/>
        <w:jc w:val="both"/>
        <w:rPr>
          <w:lang w:val="en-GB"/>
        </w:rPr>
      </w:pPr>
    </w:p>
    <w:p w14:paraId="2B7DE0A9" w14:textId="28651DB6" w:rsidR="003E50E6" w:rsidRDefault="003E50E6" w:rsidP="003E50E6">
      <w:pPr>
        <w:pStyle w:val="ListParagraph"/>
        <w:ind w:left="0"/>
        <w:jc w:val="both"/>
        <w:rPr>
          <w:lang w:val="en-GB"/>
        </w:rPr>
      </w:pPr>
    </w:p>
    <w:p w14:paraId="2B7DE0AA" w14:textId="77777777" w:rsidR="00221555" w:rsidRDefault="00221555" w:rsidP="003E50E6">
      <w:pPr>
        <w:pStyle w:val="ListParagraph"/>
        <w:ind w:left="0"/>
        <w:jc w:val="both"/>
        <w:rPr>
          <w:lang w:val="en-GB"/>
        </w:rPr>
      </w:pPr>
    </w:p>
    <w:p w14:paraId="35F90E9E" w14:textId="4AE9DAA6" w:rsidR="00BC0D15" w:rsidRPr="00221555" w:rsidRDefault="00BC0D15" w:rsidP="003E50E6">
      <w:pPr>
        <w:pStyle w:val="ListParagraph"/>
        <w:ind w:left="0"/>
        <w:jc w:val="both"/>
        <w:rPr>
          <w:lang w:val="en-GB"/>
        </w:rPr>
      </w:pPr>
      <w:r w:rsidRPr="00BC0D15">
        <w:rPr>
          <w:noProof/>
        </w:rPr>
        <w:drawing>
          <wp:inline distT="0" distB="0" distL="0" distR="0" wp14:anchorId="4EA5F799" wp14:editId="0210DBDE">
            <wp:extent cx="5972810" cy="333311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810" cy="3333115"/>
                    </a:xfrm>
                    <a:prstGeom prst="rect">
                      <a:avLst/>
                    </a:prstGeom>
                    <a:noFill/>
                    <a:ln>
                      <a:noFill/>
                    </a:ln>
                  </pic:spPr>
                </pic:pic>
              </a:graphicData>
            </a:graphic>
          </wp:inline>
        </w:drawing>
      </w:r>
    </w:p>
    <w:p w14:paraId="2B7DE0AB" w14:textId="77777777" w:rsidR="00117E83" w:rsidRDefault="00117E83" w:rsidP="003E50E6">
      <w:pPr>
        <w:pStyle w:val="ListParagraph"/>
        <w:ind w:left="0"/>
        <w:jc w:val="center"/>
        <w:rPr>
          <w:lang w:val="en-GB"/>
        </w:rPr>
      </w:pPr>
    </w:p>
    <w:p w14:paraId="2B7DE0AC" w14:textId="77777777" w:rsidR="003E50E6" w:rsidRDefault="003E50E6" w:rsidP="003E50E6">
      <w:pPr>
        <w:pStyle w:val="ListParagraph"/>
        <w:ind w:left="0"/>
        <w:jc w:val="both"/>
        <w:rPr>
          <w:lang w:val="en-GB"/>
        </w:rPr>
      </w:pPr>
    </w:p>
    <w:p w14:paraId="035C7011" w14:textId="128E8BEA" w:rsidR="006C2412" w:rsidRDefault="006C2412" w:rsidP="003E50E6">
      <w:pPr>
        <w:pStyle w:val="ListParagraph"/>
        <w:ind w:left="0"/>
        <w:jc w:val="both"/>
        <w:rPr>
          <w:lang w:val="en-GB"/>
        </w:rPr>
      </w:pPr>
      <w:r w:rsidRPr="006C2412">
        <w:rPr>
          <w:noProof/>
        </w:rPr>
        <w:lastRenderedPageBreak/>
        <w:drawing>
          <wp:inline distT="0" distB="0" distL="0" distR="0" wp14:anchorId="6717E233" wp14:editId="7E3395D8">
            <wp:extent cx="5972810" cy="414782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2810" cy="4147820"/>
                    </a:xfrm>
                    <a:prstGeom prst="rect">
                      <a:avLst/>
                    </a:prstGeom>
                    <a:noFill/>
                    <a:ln>
                      <a:noFill/>
                    </a:ln>
                  </pic:spPr>
                </pic:pic>
              </a:graphicData>
            </a:graphic>
          </wp:inline>
        </w:drawing>
      </w:r>
    </w:p>
    <w:p w14:paraId="744355F4" w14:textId="77777777" w:rsidR="006C2412" w:rsidRDefault="006C2412" w:rsidP="003E50E6">
      <w:pPr>
        <w:pStyle w:val="ListParagraph"/>
        <w:ind w:left="0"/>
        <w:jc w:val="both"/>
        <w:rPr>
          <w:lang w:val="en-GB"/>
        </w:rPr>
      </w:pPr>
    </w:p>
    <w:p w14:paraId="2B7DE0AD" w14:textId="77777777" w:rsidR="003E50E6" w:rsidRDefault="001923D9" w:rsidP="003E50E6">
      <w:pPr>
        <w:pStyle w:val="ListParagraph"/>
        <w:ind w:left="0"/>
        <w:jc w:val="both"/>
        <w:rPr>
          <w:lang w:val="en-GB"/>
        </w:rPr>
      </w:pPr>
      <w:r>
        <w:rPr>
          <w:lang w:val="en-GB"/>
        </w:rPr>
        <w:t>T</w:t>
      </w:r>
      <w:r w:rsidR="003E50E6">
        <w:rPr>
          <w:lang w:val="en-GB"/>
        </w:rPr>
        <w:t xml:space="preserve">he first parameters which can be </w:t>
      </w:r>
      <w:r>
        <w:rPr>
          <w:lang w:val="en-GB"/>
        </w:rPr>
        <w:t>enter</w:t>
      </w:r>
      <w:r w:rsidR="003E50E6">
        <w:rPr>
          <w:lang w:val="en-GB"/>
        </w:rPr>
        <w:t>ed are the train type and the brake position.</w:t>
      </w:r>
    </w:p>
    <w:p w14:paraId="4B862385" w14:textId="77777777" w:rsidR="0061594F" w:rsidRDefault="0061594F" w:rsidP="003E50E6">
      <w:pPr>
        <w:pStyle w:val="ListParagraph"/>
        <w:ind w:left="0"/>
        <w:jc w:val="both"/>
        <w:rPr>
          <w:lang w:val="en-GB"/>
        </w:rPr>
      </w:pPr>
    </w:p>
    <w:p w14:paraId="2B7DE0AE" w14:textId="77777777" w:rsidR="003E50E6" w:rsidRDefault="003E50E6" w:rsidP="003E50E6">
      <w:pPr>
        <w:pStyle w:val="ListParagraph"/>
        <w:ind w:left="0"/>
        <w:jc w:val="both"/>
        <w:rPr>
          <w:lang w:val="en-GB"/>
        </w:rPr>
      </w:pPr>
      <w:r>
        <w:rPr>
          <w:lang w:val="en-GB"/>
        </w:rPr>
        <w:t xml:space="preserve">The value </w:t>
      </w:r>
      <w:proofErr w:type="spellStart"/>
      <w:r>
        <w:rPr>
          <w:lang w:val="en-GB"/>
        </w:rPr>
        <w:t>T_traction_cut_off</w:t>
      </w:r>
      <w:proofErr w:type="spellEnd"/>
      <w:r>
        <w:rPr>
          <w:lang w:val="en-GB"/>
        </w:rPr>
        <w:t xml:space="preserve"> </w:t>
      </w:r>
      <w:r w:rsidR="00053D46">
        <w:rPr>
          <w:lang w:val="en-GB"/>
        </w:rPr>
        <w:t>corresponds to</w:t>
      </w:r>
      <w:r>
        <w:rPr>
          <w:lang w:val="en-GB"/>
        </w:rPr>
        <w:t xml:space="preserve"> the time delay between the traction cut-off command and the moment the accel</w:t>
      </w:r>
      <w:r w:rsidR="00053D46">
        <w:rPr>
          <w:lang w:val="en-GB"/>
        </w:rPr>
        <w:t>eration due to traction is null;</w:t>
      </w:r>
      <w:r>
        <w:rPr>
          <w:lang w:val="en-GB"/>
        </w:rPr>
        <w:t xml:space="preserve"> it has an influence on the EBI curve.</w:t>
      </w:r>
    </w:p>
    <w:p w14:paraId="08027DB4" w14:textId="77777777" w:rsidR="0061594F" w:rsidRDefault="0061594F" w:rsidP="003E50E6">
      <w:pPr>
        <w:pStyle w:val="ListParagraph"/>
        <w:ind w:left="0"/>
        <w:jc w:val="both"/>
        <w:rPr>
          <w:lang w:val="en-GB"/>
        </w:rPr>
      </w:pPr>
    </w:p>
    <w:p w14:paraId="2B7DE0AF" w14:textId="77777777" w:rsidR="003E50E6" w:rsidRDefault="003E50E6" w:rsidP="003E50E6">
      <w:pPr>
        <w:pStyle w:val="ListParagraph"/>
        <w:ind w:left="0"/>
        <w:jc w:val="both"/>
        <w:rPr>
          <w:lang w:val="en-GB"/>
        </w:rPr>
      </w:pPr>
      <w:r>
        <w:rPr>
          <w:lang w:val="en-GB"/>
        </w:rPr>
        <w:t xml:space="preserve">The speed inaccuracy can be set as </w:t>
      </w:r>
      <w:r w:rsidR="00DC6FEC">
        <w:rPr>
          <w:lang w:val="en-GB"/>
        </w:rPr>
        <w:t>fixed percentage (</w:t>
      </w:r>
      <w:r>
        <w:rPr>
          <w:lang w:val="en-GB"/>
        </w:rPr>
        <w:t>user’s input</w:t>
      </w:r>
      <w:r w:rsidR="00DC6FEC">
        <w:rPr>
          <w:lang w:val="en-GB"/>
        </w:rPr>
        <w:t>)</w:t>
      </w:r>
      <w:r>
        <w:rPr>
          <w:lang w:val="en-GB"/>
        </w:rPr>
        <w:t xml:space="preserve"> or as defined in the Subset 041</w:t>
      </w:r>
      <w:r w:rsidR="00DC6FEC">
        <w:rPr>
          <w:lang w:val="en-GB"/>
        </w:rPr>
        <w:t>. In both cases the tool computes</w:t>
      </w:r>
      <w:r w:rsidR="0015327A">
        <w:rPr>
          <w:lang w:val="en-GB"/>
        </w:rPr>
        <w:t>,</w:t>
      </w:r>
      <w:r w:rsidR="00DC6FEC">
        <w:rPr>
          <w:lang w:val="en-GB"/>
        </w:rPr>
        <w:t xml:space="preserve"> from a percentage of </w:t>
      </w:r>
      <w:r w:rsidR="00DA50F4">
        <w:rPr>
          <w:lang w:val="en-GB"/>
        </w:rPr>
        <w:t xml:space="preserve">the </w:t>
      </w:r>
      <w:r>
        <w:rPr>
          <w:lang w:val="en-GB"/>
        </w:rPr>
        <w:t>speed value</w:t>
      </w:r>
      <w:r w:rsidR="00DA50F4">
        <w:rPr>
          <w:lang w:val="en-GB"/>
        </w:rPr>
        <w:t xml:space="preserve"> for which the EBI point is calculated</w:t>
      </w:r>
      <w:r w:rsidR="0015327A">
        <w:rPr>
          <w:lang w:val="en-GB"/>
        </w:rPr>
        <w:t>, the vertical EBI shift</w:t>
      </w:r>
      <w:r w:rsidR="000B7BAC">
        <w:rPr>
          <w:lang w:val="en-GB"/>
        </w:rPr>
        <w:t xml:space="preserve"> V_delta0</w:t>
      </w:r>
      <w:r w:rsidR="00DA50F4">
        <w:rPr>
          <w:lang w:val="en-GB"/>
        </w:rPr>
        <w:t>.</w:t>
      </w:r>
      <w:r w:rsidR="000B7BAC">
        <w:rPr>
          <w:lang w:val="en-GB"/>
        </w:rPr>
        <w:t xml:space="preserve"> The contribution of the two other components of the EBI vertical shift (V_delta1 and V_delta2) can also be simulated by entering the train acceleration.</w:t>
      </w:r>
    </w:p>
    <w:p w14:paraId="3CC87E92" w14:textId="77777777" w:rsidR="0061594F" w:rsidRDefault="0061594F" w:rsidP="003E50E6">
      <w:pPr>
        <w:pStyle w:val="ListParagraph"/>
        <w:ind w:left="0"/>
        <w:jc w:val="both"/>
        <w:rPr>
          <w:lang w:val="en-GB"/>
        </w:rPr>
      </w:pPr>
    </w:p>
    <w:p w14:paraId="2B7DE0B0" w14:textId="286B550D" w:rsidR="003E50E6" w:rsidRDefault="003E50E6" w:rsidP="003E50E6">
      <w:pPr>
        <w:pStyle w:val="ListParagraph"/>
        <w:ind w:left="0"/>
        <w:jc w:val="both"/>
        <w:rPr>
          <w:lang w:val="en-GB"/>
        </w:rPr>
      </w:pPr>
      <w:r>
        <w:rPr>
          <w:lang w:val="en-GB"/>
        </w:rPr>
        <w:t xml:space="preserve">The </w:t>
      </w:r>
      <w:r w:rsidR="0006505E">
        <w:rPr>
          <w:lang w:val="en-GB"/>
        </w:rPr>
        <w:t xml:space="preserve">odometer </w:t>
      </w:r>
      <w:r>
        <w:rPr>
          <w:lang w:val="en-GB"/>
        </w:rPr>
        <w:t xml:space="preserve">inaccuracy </w:t>
      </w:r>
      <w:r w:rsidR="00341335">
        <w:rPr>
          <w:lang w:val="en-GB"/>
        </w:rPr>
        <w:t>is entered through a</w:t>
      </w:r>
      <w:r w:rsidR="0015327A" w:rsidRPr="0015327A">
        <w:rPr>
          <w:lang w:val="en-GB"/>
        </w:rPr>
        <w:t xml:space="preserve"> </w:t>
      </w:r>
      <w:r w:rsidR="0015327A">
        <w:rPr>
          <w:lang w:val="en-GB"/>
        </w:rPr>
        <w:t xml:space="preserve">pair of values (absolute value (m) + a percentage of the </w:t>
      </w:r>
      <w:r w:rsidR="0006505E">
        <w:rPr>
          <w:lang w:val="en-GB"/>
        </w:rPr>
        <w:t xml:space="preserve">distance </w:t>
      </w:r>
      <w:proofErr w:type="gramStart"/>
      <w:r w:rsidR="0015327A">
        <w:rPr>
          <w:lang w:val="en-GB"/>
        </w:rPr>
        <w:t xml:space="preserve">travelled  </w:t>
      </w:r>
      <w:r w:rsidR="0006505E">
        <w:rPr>
          <w:lang w:val="en-GB"/>
        </w:rPr>
        <w:t>by</w:t>
      </w:r>
      <w:proofErr w:type="gramEnd"/>
      <w:r w:rsidR="0006505E">
        <w:rPr>
          <w:lang w:val="en-GB"/>
        </w:rPr>
        <w:t xml:space="preserve"> the antenna </w:t>
      </w:r>
      <w:r w:rsidR="0015327A">
        <w:rPr>
          <w:lang w:val="en-GB"/>
        </w:rPr>
        <w:t>from the last relocation point)</w:t>
      </w:r>
      <w:r w:rsidR="00341335">
        <w:rPr>
          <w:lang w:val="en-GB"/>
        </w:rPr>
        <w:t>, which can be fixed (user’s input)</w:t>
      </w:r>
      <w:r w:rsidR="0015327A">
        <w:rPr>
          <w:lang w:val="en-GB"/>
        </w:rPr>
        <w:t xml:space="preserve"> or </w:t>
      </w:r>
      <w:r w:rsidR="00341335">
        <w:rPr>
          <w:lang w:val="en-GB"/>
        </w:rPr>
        <w:t>as</w:t>
      </w:r>
      <w:r w:rsidR="0015327A" w:rsidRPr="0015327A">
        <w:rPr>
          <w:lang w:val="en-GB"/>
        </w:rPr>
        <w:t xml:space="preserve"> defined in the Subset 041</w:t>
      </w:r>
      <w:r w:rsidR="0015327A">
        <w:rPr>
          <w:lang w:val="en-GB"/>
        </w:rPr>
        <w:t xml:space="preserve"> (5m + 5%). </w:t>
      </w:r>
      <w:r w:rsidR="00341335">
        <w:rPr>
          <w:lang w:val="en-GB"/>
        </w:rPr>
        <w:t>The resulting</w:t>
      </w:r>
      <w:r w:rsidR="001B22E4">
        <w:rPr>
          <w:lang w:val="en-GB"/>
        </w:rPr>
        <w:t xml:space="preserve"> distance</w:t>
      </w:r>
      <w:r w:rsidR="006B145B">
        <w:rPr>
          <w:lang w:val="en-GB"/>
        </w:rPr>
        <w:t>, together with the uncertainty of the consist length between the engine and the train front, which must be taken into account in case of Supervised Manoeuvre,</w:t>
      </w:r>
      <w:r w:rsidR="001B22E4">
        <w:rPr>
          <w:lang w:val="en-GB"/>
        </w:rPr>
        <w:t xml:space="preserve"> </w:t>
      </w:r>
      <w:r w:rsidR="00341335">
        <w:rPr>
          <w:lang w:val="en-GB"/>
        </w:rPr>
        <w:t xml:space="preserve">is used </w:t>
      </w:r>
      <w:r w:rsidR="00DA50F4">
        <w:rPr>
          <w:lang w:val="en-GB"/>
        </w:rPr>
        <w:t xml:space="preserve">to shift </w:t>
      </w:r>
      <w:r w:rsidR="001B22E4">
        <w:rPr>
          <w:lang w:val="en-GB"/>
        </w:rPr>
        <w:t xml:space="preserve">horizontally </w:t>
      </w:r>
      <w:r w:rsidR="00DA50F4">
        <w:rPr>
          <w:lang w:val="en-GB"/>
        </w:rPr>
        <w:t>the EBI and the SBI2</w:t>
      </w:r>
      <w:r w:rsidR="0015327A">
        <w:rPr>
          <w:lang w:val="en-GB"/>
        </w:rPr>
        <w:t xml:space="preserve"> and possibly the W, P, I supervision limits</w:t>
      </w:r>
      <w:r>
        <w:rPr>
          <w:lang w:val="en-GB"/>
        </w:rPr>
        <w:t>.</w:t>
      </w:r>
      <w:r w:rsidR="00CA6423">
        <w:rPr>
          <w:lang w:val="en-GB"/>
        </w:rPr>
        <w:t xml:space="preserve"> This distance is also used to shift horizontally the GUI curve calculated from the </w:t>
      </w:r>
      <w:proofErr w:type="spellStart"/>
      <w:r w:rsidR="00CA6423">
        <w:rPr>
          <w:lang w:val="en-GB"/>
        </w:rPr>
        <w:t>SvL</w:t>
      </w:r>
      <w:proofErr w:type="spellEnd"/>
      <w:r w:rsidR="00CA6423">
        <w:rPr>
          <w:lang w:val="en-GB"/>
        </w:rPr>
        <w:t xml:space="preserve"> or the one calculated from the foot of a LOA/MRSP target.</w:t>
      </w:r>
    </w:p>
    <w:p w14:paraId="1AEFEEB8" w14:textId="19B779EB" w:rsidR="00BC0D15" w:rsidRDefault="00BC0D15" w:rsidP="003E50E6">
      <w:pPr>
        <w:pStyle w:val="ListParagraph"/>
        <w:ind w:left="0"/>
        <w:jc w:val="both"/>
        <w:rPr>
          <w:lang w:val="en-GB"/>
        </w:rPr>
      </w:pPr>
      <w:r>
        <w:rPr>
          <w:lang w:val="en-GB"/>
        </w:rPr>
        <w:lastRenderedPageBreak/>
        <w:t>The Supervised Manoe</w:t>
      </w:r>
      <w:r w:rsidR="006C2412">
        <w:rPr>
          <w:lang w:val="en-GB"/>
        </w:rPr>
        <w:t xml:space="preserve">uvre can be selected, which will trigger the data entry of </w:t>
      </w:r>
      <w:r w:rsidR="0061594F">
        <w:rPr>
          <w:lang w:val="en-GB"/>
        </w:rPr>
        <w:t xml:space="preserve">the </w:t>
      </w:r>
      <w:r w:rsidR="006C2412">
        <w:rPr>
          <w:lang w:val="en-GB"/>
        </w:rPr>
        <w:t xml:space="preserve">safe consist length information (min, nom and max) </w:t>
      </w:r>
      <w:r w:rsidR="0061594F">
        <w:rPr>
          <w:lang w:val="en-GB"/>
        </w:rPr>
        <w:t xml:space="preserve">both </w:t>
      </w:r>
      <w:r w:rsidR="006C2412">
        <w:rPr>
          <w:lang w:val="en-GB"/>
        </w:rPr>
        <w:t>in front and in rear of the engine.</w:t>
      </w:r>
    </w:p>
    <w:p w14:paraId="77898C88" w14:textId="344E8036" w:rsidR="006C2412" w:rsidRDefault="0061594F" w:rsidP="003E50E6">
      <w:pPr>
        <w:pStyle w:val="ListParagraph"/>
        <w:ind w:left="0"/>
        <w:jc w:val="both"/>
        <w:rPr>
          <w:lang w:val="en-GB"/>
        </w:rPr>
      </w:pPr>
      <w:r>
        <w:rPr>
          <w:lang w:val="en-GB"/>
        </w:rPr>
        <w:t xml:space="preserve">The safe consist length in rear of the engine does include the engine length (same as the “classical” train length). </w:t>
      </w:r>
      <w:r w:rsidR="0065521C">
        <w:rPr>
          <w:lang w:val="en-GB"/>
        </w:rPr>
        <w:t>Since the safe consist length in front of the engine does not include the engine length and this latter must be taken into account to calculate the overall</w:t>
      </w:r>
      <w:r w:rsidR="00B86237">
        <w:rPr>
          <w:lang w:val="en-GB"/>
        </w:rPr>
        <w:t xml:space="preserve"> train length</w:t>
      </w:r>
      <w:r w:rsidR="006B145B">
        <w:rPr>
          <w:lang w:val="en-GB"/>
        </w:rPr>
        <w:t>, the user must also enter the engine length, which will also be used to force the minimum value of the both the consist length in rear of the engine and the train length</w:t>
      </w:r>
      <w:r w:rsidR="006C2412">
        <w:rPr>
          <w:lang w:val="en-GB"/>
        </w:rPr>
        <w:t>.</w:t>
      </w:r>
    </w:p>
    <w:p w14:paraId="793105C2" w14:textId="59E73718" w:rsidR="00E01CA0" w:rsidRDefault="00204271" w:rsidP="00204271">
      <w:pPr>
        <w:pStyle w:val="ListParagraph"/>
        <w:ind w:left="0"/>
        <w:jc w:val="both"/>
        <w:rPr>
          <w:lang w:val="en-GB"/>
        </w:rPr>
      </w:pPr>
      <w:r>
        <w:rPr>
          <w:lang w:val="en-GB"/>
        </w:rPr>
        <w:t>The user must also select whether the orientation of the engine is the same as the train</w:t>
      </w:r>
      <w:r w:rsidR="00B86237">
        <w:rPr>
          <w:lang w:val="en-GB"/>
        </w:rPr>
        <w:t xml:space="preserve">, in order to calculate the distance between the antenna and the </w:t>
      </w:r>
      <w:r w:rsidR="00D50DCD">
        <w:rPr>
          <w:lang w:val="en-GB"/>
        </w:rPr>
        <w:t xml:space="preserve">train </w:t>
      </w:r>
      <w:r w:rsidR="00B86237">
        <w:rPr>
          <w:lang w:val="en-GB"/>
        </w:rPr>
        <w:t xml:space="preserve">front, and to correctly derive the train position inaccuracy by taking into account the </w:t>
      </w:r>
      <w:r w:rsidR="00E01CA0">
        <w:rPr>
          <w:lang w:val="en-GB"/>
        </w:rPr>
        <w:t xml:space="preserve">uncertainty </w:t>
      </w:r>
      <w:r w:rsidR="00B86237">
        <w:rPr>
          <w:lang w:val="en-GB"/>
        </w:rPr>
        <w:t>of the consist length between the engine and the train front.</w:t>
      </w:r>
    </w:p>
    <w:p w14:paraId="1BF89E0F" w14:textId="2890EBAB" w:rsidR="0061594F" w:rsidRDefault="00B86237" w:rsidP="003E50E6">
      <w:pPr>
        <w:pStyle w:val="ListParagraph"/>
        <w:ind w:left="0"/>
        <w:jc w:val="both"/>
        <w:rPr>
          <w:lang w:val="en-GB"/>
        </w:rPr>
      </w:pPr>
      <w:r>
        <w:rPr>
          <w:lang w:val="en-GB"/>
        </w:rPr>
        <w:t>Depending on whether the engine orientation is the same as/opposite to the train orientation, the safe consist length information in front/in rear of the engine will be taken into account.</w:t>
      </w:r>
      <w:r w:rsidR="00E01CA0">
        <w:rPr>
          <w:lang w:val="en-GB"/>
        </w:rPr>
        <w:t xml:space="preserve"> </w:t>
      </w:r>
      <w:r w:rsidR="0061594F">
        <w:rPr>
          <w:lang w:val="en-GB"/>
        </w:rPr>
        <w:t>See figures below for the possible consist configurations in Supervised Manoeuvre.</w:t>
      </w:r>
    </w:p>
    <w:p w14:paraId="075DF37B" w14:textId="77777777" w:rsidR="0061594F" w:rsidRDefault="0061594F" w:rsidP="003E50E6">
      <w:pPr>
        <w:pStyle w:val="ListParagraph"/>
        <w:ind w:left="0"/>
        <w:jc w:val="both"/>
        <w:rPr>
          <w:lang w:val="en-GB"/>
        </w:rPr>
      </w:pPr>
    </w:p>
    <w:p w14:paraId="671E12E6" w14:textId="32363433" w:rsidR="0061594F" w:rsidRDefault="0061594F" w:rsidP="003E50E6">
      <w:pPr>
        <w:pStyle w:val="ListParagraph"/>
        <w:ind w:left="0"/>
        <w:jc w:val="both"/>
        <w:rPr>
          <w:lang w:val="en-GB"/>
        </w:rPr>
      </w:pPr>
      <w:r>
        <w:rPr>
          <w:noProof/>
          <w:lang w:val="en-GB" w:eastAsia="en-GB"/>
        </w:rPr>
        <w:drawing>
          <wp:inline distT="0" distB="0" distL="0" distR="0" wp14:anchorId="647D4ECF" wp14:editId="36454393">
            <wp:extent cx="4523509" cy="33912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3 OCD forward.emf"/>
                    <pic:cNvPicPr/>
                  </pic:nvPicPr>
                  <pic:blipFill>
                    <a:blip r:embed="rId20">
                      <a:extLst>
                        <a:ext uri="{28A0092B-C50C-407E-A947-70E740481C1C}">
                          <a14:useLocalDpi xmlns:a14="http://schemas.microsoft.com/office/drawing/2010/main" val="0"/>
                        </a:ext>
                      </a:extLst>
                    </a:blip>
                    <a:stretch>
                      <a:fillRect/>
                    </a:stretch>
                  </pic:blipFill>
                  <pic:spPr>
                    <a:xfrm>
                      <a:off x="0" y="0"/>
                      <a:ext cx="4632242" cy="3472752"/>
                    </a:xfrm>
                    <a:prstGeom prst="rect">
                      <a:avLst/>
                    </a:prstGeom>
                  </pic:spPr>
                </pic:pic>
              </a:graphicData>
            </a:graphic>
          </wp:inline>
        </w:drawing>
      </w:r>
    </w:p>
    <w:p w14:paraId="678CB153" w14:textId="33153EB2" w:rsidR="0061594F" w:rsidRDefault="0061594F" w:rsidP="003E50E6">
      <w:pPr>
        <w:pStyle w:val="ListParagraph"/>
        <w:ind w:left="0"/>
        <w:jc w:val="both"/>
        <w:rPr>
          <w:lang w:val="en-GB"/>
        </w:rPr>
      </w:pPr>
      <w:r>
        <w:rPr>
          <w:lang w:val="en-GB"/>
        </w:rPr>
        <w:t>Engine orientation same as train orientation</w:t>
      </w:r>
    </w:p>
    <w:p w14:paraId="4AE788E0" w14:textId="77777777" w:rsidR="0061594F" w:rsidRDefault="0061594F" w:rsidP="003E50E6">
      <w:pPr>
        <w:pStyle w:val="ListParagraph"/>
        <w:ind w:left="0"/>
        <w:jc w:val="both"/>
        <w:rPr>
          <w:lang w:val="en-GB"/>
        </w:rPr>
      </w:pPr>
    </w:p>
    <w:p w14:paraId="4ED7024C" w14:textId="296851BF" w:rsidR="002E2E13" w:rsidRDefault="002E2E13" w:rsidP="003E50E6">
      <w:pPr>
        <w:pStyle w:val="ListParagraph"/>
        <w:ind w:left="0"/>
        <w:jc w:val="both"/>
        <w:rPr>
          <w:lang w:val="en-GB"/>
        </w:rPr>
      </w:pPr>
      <w:r>
        <w:rPr>
          <w:noProof/>
          <w:lang w:val="en-GB"/>
        </w:rPr>
        <w:lastRenderedPageBreak/>
        <w:drawing>
          <wp:inline distT="0" distB="0" distL="0" distR="0" wp14:anchorId="2214E361" wp14:editId="0F086A92">
            <wp:extent cx="4602879" cy="2598645"/>
            <wp:effectExtent l="0" t="0" r="0" b="0"/>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4602879" cy="2598645"/>
                    </a:xfrm>
                    <a:prstGeom prst="rect">
                      <a:avLst/>
                    </a:prstGeom>
                  </pic:spPr>
                </pic:pic>
              </a:graphicData>
            </a:graphic>
          </wp:inline>
        </w:drawing>
      </w:r>
    </w:p>
    <w:p w14:paraId="2FFB3D9F" w14:textId="5F0D5045" w:rsidR="0061594F" w:rsidRDefault="0061594F" w:rsidP="0061594F">
      <w:pPr>
        <w:pStyle w:val="ListParagraph"/>
        <w:ind w:left="0"/>
        <w:jc w:val="both"/>
        <w:rPr>
          <w:lang w:val="en-GB"/>
        </w:rPr>
      </w:pPr>
      <w:r>
        <w:rPr>
          <w:lang w:val="en-GB"/>
        </w:rPr>
        <w:t>Engine orientation opposite to train orientation</w:t>
      </w:r>
    </w:p>
    <w:p w14:paraId="1174B3CC" w14:textId="77777777" w:rsidR="002E2E13" w:rsidRDefault="002E2E13" w:rsidP="003E50E6">
      <w:pPr>
        <w:pStyle w:val="ListParagraph"/>
        <w:ind w:left="0"/>
        <w:jc w:val="both"/>
        <w:rPr>
          <w:lang w:val="en-GB"/>
        </w:rPr>
      </w:pPr>
    </w:p>
    <w:p w14:paraId="32A5D48E" w14:textId="6D0C3829" w:rsidR="0061594F" w:rsidRDefault="0061594F" w:rsidP="0061594F">
      <w:pPr>
        <w:spacing w:after="0" w:line="240" w:lineRule="auto"/>
        <w:rPr>
          <w:lang w:val="en-GB"/>
        </w:rPr>
      </w:pPr>
      <w:r>
        <w:rPr>
          <w:lang w:val="en-GB"/>
        </w:rPr>
        <w:t xml:space="preserve">In case the Supervised Manoeuvre is not selected, the user can however select whether the </w:t>
      </w:r>
      <w:r w:rsidR="00E01CA0">
        <w:rPr>
          <w:lang w:val="en-GB"/>
        </w:rPr>
        <w:t xml:space="preserve">safe consist length information is available. In case the safe consist length information in rear of the engine must be captured instead of the </w:t>
      </w:r>
      <w:r>
        <w:rPr>
          <w:lang w:val="en-GB"/>
        </w:rPr>
        <w:t>“classical” train length.</w:t>
      </w:r>
    </w:p>
    <w:p w14:paraId="1ED810BF" w14:textId="77777777" w:rsidR="0061594F" w:rsidRDefault="0061594F" w:rsidP="0061594F">
      <w:pPr>
        <w:pStyle w:val="ListParagraph"/>
        <w:ind w:left="0"/>
        <w:jc w:val="both"/>
        <w:rPr>
          <w:lang w:val="en-GB"/>
        </w:rPr>
      </w:pPr>
    </w:p>
    <w:p w14:paraId="62073BF6" w14:textId="77777777" w:rsidR="0061594F" w:rsidRDefault="0061594F" w:rsidP="0061594F">
      <w:pPr>
        <w:pStyle w:val="ListParagraph"/>
        <w:ind w:left="0"/>
        <w:jc w:val="both"/>
        <w:rPr>
          <w:lang w:val="en-GB"/>
        </w:rPr>
      </w:pPr>
      <w:r>
        <w:rPr>
          <w:lang w:val="en-GB"/>
        </w:rPr>
        <w:t>From the above data entries, the simulator will derive the overall train length:</w:t>
      </w:r>
    </w:p>
    <w:p w14:paraId="4A943EA2" w14:textId="3D3DCCA4" w:rsidR="0061594F" w:rsidRDefault="0061594F" w:rsidP="0061594F">
      <w:pPr>
        <w:pStyle w:val="ListParagraph"/>
        <w:numPr>
          <w:ilvl w:val="0"/>
          <w:numId w:val="6"/>
        </w:numPr>
        <w:jc w:val="both"/>
        <w:rPr>
          <w:lang w:val="en-GB"/>
        </w:rPr>
      </w:pPr>
      <w:r>
        <w:rPr>
          <w:lang w:val="en-GB"/>
        </w:rPr>
        <w:t xml:space="preserve">Supervised Manoeuvre = No and Safe consist length info available = No: Overall train length = </w:t>
      </w:r>
      <w:r w:rsidR="00E01CA0">
        <w:rPr>
          <w:lang w:val="en-GB"/>
        </w:rPr>
        <w:t>“classical” t</w:t>
      </w:r>
      <w:r>
        <w:rPr>
          <w:lang w:val="en-GB"/>
        </w:rPr>
        <w:t>rain length</w:t>
      </w:r>
    </w:p>
    <w:p w14:paraId="3433A6C4" w14:textId="77777777" w:rsidR="0061594F" w:rsidRDefault="0061594F" w:rsidP="0061594F">
      <w:pPr>
        <w:pStyle w:val="ListParagraph"/>
        <w:numPr>
          <w:ilvl w:val="0"/>
          <w:numId w:val="6"/>
        </w:numPr>
        <w:jc w:val="both"/>
        <w:rPr>
          <w:lang w:val="en-GB"/>
        </w:rPr>
      </w:pPr>
      <w:r>
        <w:rPr>
          <w:lang w:val="en-GB"/>
        </w:rPr>
        <w:t>Supervised Manoeuvre = No and Safe consist length info available = Yes: Overall train length = max consist length in rear of the engine</w:t>
      </w:r>
    </w:p>
    <w:p w14:paraId="3C9185D8" w14:textId="54B734A2" w:rsidR="0061594F" w:rsidRDefault="0061594F" w:rsidP="0061594F">
      <w:pPr>
        <w:pStyle w:val="ListParagraph"/>
        <w:numPr>
          <w:ilvl w:val="0"/>
          <w:numId w:val="6"/>
        </w:numPr>
        <w:jc w:val="both"/>
        <w:rPr>
          <w:lang w:val="en-GB"/>
        </w:rPr>
      </w:pPr>
      <w:r>
        <w:rPr>
          <w:lang w:val="en-GB"/>
        </w:rPr>
        <w:t>Supervised Manoeuvre = Yes: Overall train length = max consist length in rear of the engine + max consist length in front of the engine</w:t>
      </w:r>
    </w:p>
    <w:p w14:paraId="35C884BD" w14:textId="77777777" w:rsidR="0061594F" w:rsidRDefault="0061594F" w:rsidP="0061594F">
      <w:pPr>
        <w:pStyle w:val="ListParagraph"/>
        <w:ind w:left="0"/>
        <w:jc w:val="both"/>
        <w:rPr>
          <w:lang w:val="en-GB"/>
        </w:rPr>
      </w:pPr>
    </w:p>
    <w:p w14:paraId="2B7DE0B1" w14:textId="6FA38E48" w:rsidR="00117E83" w:rsidRDefault="00117E83" w:rsidP="003E50E6">
      <w:pPr>
        <w:pStyle w:val="ListParagraph"/>
        <w:ind w:left="0"/>
        <w:jc w:val="both"/>
        <w:rPr>
          <w:lang w:val="en-GB"/>
        </w:rPr>
      </w:pPr>
      <w:r>
        <w:rPr>
          <w:lang w:val="en-GB"/>
        </w:rPr>
        <w:t xml:space="preserve">The </w:t>
      </w:r>
      <w:r w:rsidR="00BC0D15">
        <w:rPr>
          <w:lang w:val="en-GB"/>
        </w:rPr>
        <w:t xml:space="preserve">overall </w:t>
      </w:r>
      <w:r>
        <w:rPr>
          <w:lang w:val="en-GB"/>
        </w:rPr>
        <w:t>train length has an influence on gradient compensation and (for lambda train only) on the brake build up time calculated from the conversion model.</w:t>
      </w:r>
    </w:p>
    <w:p w14:paraId="2B7DE0B2" w14:textId="77777777" w:rsidR="003E50E6" w:rsidRDefault="00053D46" w:rsidP="003E50E6">
      <w:pPr>
        <w:pStyle w:val="ListParagraph"/>
        <w:ind w:left="0"/>
        <w:jc w:val="both"/>
        <w:rPr>
          <w:lang w:val="en-GB"/>
        </w:rPr>
      </w:pPr>
      <w:r>
        <w:rPr>
          <w:lang w:val="en-GB"/>
        </w:rPr>
        <w:t>The nominal rotating</w:t>
      </w:r>
      <w:r w:rsidR="003E50E6">
        <w:rPr>
          <w:lang w:val="en-GB"/>
        </w:rPr>
        <w:t xml:space="preserve"> mass</w:t>
      </w:r>
      <w:r w:rsidR="001923D9">
        <w:rPr>
          <w:lang w:val="en-GB"/>
        </w:rPr>
        <w:t>:</w:t>
      </w:r>
      <w:r w:rsidR="00DC6FEC">
        <w:rPr>
          <w:lang w:val="en-GB"/>
        </w:rPr>
        <w:t xml:space="preserve"> I</w:t>
      </w:r>
      <w:r w:rsidR="003E50E6">
        <w:rPr>
          <w:lang w:val="en-GB"/>
        </w:rPr>
        <w:t>f no</w:t>
      </w:r>
      <w:r w:rsidR="00DC6FEC">
        <w:rPr>
          <w:lang w:val="en-GB"/>
        </w:rPr>
        <w:t xml:space="preserve"> value is</w:t>
      </w:r>
      <w:r w:rsidR="003E50E6">
        <w:rPr>
          <w:lang w:val="en-GB"/>
        </w:rPr>
        <w:t xml:space="preserve"> </w:t>
      </w:r>
      <w:r w:rsidR="00DC6FEC">
        <w:rPr>
          <w:lang w:val="en-GB"/>
        </w:rPr>
        <w:t xml:space="preserve">entered </w:t>
      </w:r>
      <w:r w:rsidR="003E50E6">
        <w:rPr>
          <w:lang w:val="en-GB"/>
        </w:rPr>
        <w:t xml:space="preserve">(as on the picture), </w:t>
      </w:r>
      <w:r w:rsidR="00DC6FEC">
        <w:rPr>
          <w:lang w:val="en-GB"/>
        </w:rPr>
        <w:t xml:space="preserve">the tool uses </w:t>
      </w:r>
      <w:r w:rsidR="003E50E6">
        <w:rPr>
          <w:lang w:val="en-GB"/>
        </w:rPr>
        <w:t xml:space="preserve">the fixed value </w:t>
      </w:r>
      <w:proofErr w:type="spellStart"/>
      <w:r w:rsidR="003E50E6">
        <w:rPr>
          <w:lang w:val="en-GB"/>
        </w:rPr>
        <w:t>M_rotating_max</w:t>
      </w:r>
      <w:proofErr w:type="spellEnd"/>
      <w:r w:rsidR="003E50E6">
        <w:rPr>
          <w:lang w:val="en-GB"/>
        </w:rPr>
        <w:t xml:space="preserve"> for uphill (positive gradient) or </w:t>
      </w:r>
      <w:proofErr w:type="spellStart"/>
      <w:r w:rsidR="003E50E6">
        <w:rPr>
          <w:lang w:val="en-GB"/>
        </w:rPr>
        <w:t>M_rotating_min</w:t>
      </w:r>
      <w:proofErr w:type="spellEnd"/>
      <w:r w:rsidR="003E50E6">
        <w:rPr>
          <w:lang w:val="en-GB"/>
        </w:rPr>
        <w:t xml:space="preserve"> for downhill (negative gradient).</w:t>
      </w:r>
    </w:p>
    <w:p w14:paraId="2B7DE0B3" w14:textId="77777777" w:rsidR="003E50E6" w:rsidRDefault="003E50E6" w:rsidP="003E50E6">
      <w:pPr>
        <w:pStyle w:val="ListParagraph"/>
        <w:ind w:left="0"/>
        <w:jc w:val="both"/>
        <w:rPr>
          <w:lang w:val="en-GB"/>
        </w:rPr>
      </w:pPr>
    </w:p>
    <w:p w14:paraId="2B7DE0B4" w14:textId="77777777" w:rsidR="005D0893" w:rsidRDefault="005D0893">
      <w:pPr>
        <w:spacing w:after="0" w:line="240" w:lineRule="auto"/>
        <w:rPr>
          <w:b/>
          <w:u w:val="single"/>
          <w:lang w:val="en-GB"/>
        </w:rPr>
      </w:pPr>
      <w:r>
        <w:rPr>
          <w:b/>
          <w:u w:val="single"/>
          <w:lang w:val="en-GB"/>
        </w:rPr>
        <w:br w:type="page"/>
      </w:r>
    </w:p>
    <w:p w14:paraId="2B7DE0B5" w14:textId="77777777" w:rsidR="00341335" w:rsidRDefault="00341335" w:rsidP="00341335">
      <w:pPr>
        <w:pStyle w:val="ListParagraph"/>
        <w:ind w:left="0"/>
        <w:jc w:val="both"/>
        <w:rPr>
          <w:b/>
          <w:u w:val="single"/>
          <w:lang w:val="en-GB"/>
        </w:rPr>
      </w:pPr>
      <w:r>
        <w:rPr>
          <w:b/>
          <w:u w:val="single"/>
          <w:lang w:val="en-GB"/>
        </w:rPr>
        <w:lastRenderedPageBreak/>
        <w:t>“Track” worksheet</w:t>
      </w:r>
      <w:r w:rsidRPr="00436943">
        <w:rPr>
          <w:b/>
          <w:u w:val="single"/>
          <w:lang w:val="en-GB"/>
        </w:rPr>
        <w:t>:</w:t>
      </w:r>
    </w:p>
    <w:p w14:paraId="2B7DE0B6" w14:textId="77777777" w:rsidR="00CA6423" w:rsidRDefault="00CA6423" w:rsidP="00341335">
      <w:pPr>
        <w:pStyle w:val="ListParagraph"/>
        <w:ind w:left="0"/>
        <w:jc w:val="both"/>
        <w:rPr>
          <w:b/>
          <w:u w:val="single"/>
          <w:lang w:val="en-GB"/>
        </w:rPr>
      </w:pPr>
    </w:p>
    <w:p w14:paraId="2B7DE0B7" w14:textId="77777777" w:rsidR="0058688D" w:rsidRDefault="00AD7D1B" w:rsidP="00341335">
      <w:pPr>
        <w:pStyle w:val="ListParagraph"/>
        <w:ind w:left="0"/>
        <w:jc w:val="both"/>
        <w:rPr>
          <w:b/>
          <w:u w:val="single"/>
          <w:lang w:val="en-GB"/>
        </w:rPr>
      </w:pPr>
      <w:r w:rsidRPr="00AD7D1B">
        <w:rPr>
          <w:noProof/>
          <w:lang w:val="en-GB" w:eastAsia="en-GB"/>
        </w:rPr>
        <w:drawing>
          <wp:inline distT="0" distB="0" distL="0" distR="0" wp14:anchorId="2B7DE137" wp14:editId="2B7DE138">
            <wp:extent cx="5972810" cy="46915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72810" cy="4691584"/>
                    </a:xfrm>
                    <a:prstGeom prst="rect">
                      <a:avLst/>
                    </a:prstGeom>
                    <a:noFill/>
                    <a:ln>
                      <a:noFill/>
                    </a:ln>
                  </pic:spPr>
                </pic:pic>
              </a:graphicData>
            </a:graphic>
          </wp:inline>
        </w:drawing>
      </w:r>
    </w:p>
    <w:p w14:paraId="2B7DE0B8" w14:textId="77777777" w:rsidR="0058688D" w:rsidRDefault="0058688D" w:rsidP="00341335">
      <w:pPr>
        <w:pStyle w:val="ListParagraph"/>
        <w:ind w:left="0"/>
        <w:jc w:val="both"/>
        <w:rPr>
          <w:b/>
          <w:u w:val="single"/>
          <w:lang w:val="en-GB"/>
        </w:rPr>
      </w:pPr>
    </w:p>
    <w:p w14:paraId="2B7DE0B9" w14:textId="77777777" w:rsidR="00341335" w:rsidRDefault="00341335" w:rsidP="00341335">
      <w:pPr>
        <w:pStyle w:val="ListParagraph"/>
        <w:ind w:left="0"/>
        <w:jc w:val="both"/>
        <w:rPr>
          <w:lang w:val="en-GB"/>
        </w:rPr>
      </w:pPr>
    </w:p>
    <w:p w14:paraId="2B7DE0BA" w14:textId="77777777" w:rsidR="00341335" w:rsidRDefault="00341335" w:rsidP="00341335">
      <w:pPr>
        <w:pStyle w:val="ListParagraph"/>
        <w:ind w:left="0"/>
        <w:jc w:val="both"/>
        <w:rPr>
          <w:lang w:val="en-GB"/>
        </w:rPr>
      </w:pPr>
    </w:p>
    <w:p w14:paraId="2B7DE0BB" w14:textId="77777777" w:rsidR="00341335" w:rsidRDefault="00341335" w:rsidP="00341335">
      <w:pPr>
        <w:pStyle w:val="ListParagraph"/>
        <w:ind w:left="0"/>
        <w:jc w:val="both"/>
        <w:rPr>
          <w:lang w:val="en-GB"/>
        </w:rPr>
      </w:pPr>
    </w:p>
    <w:p w14:paraId="2B7DE0BC" w14:textId="77777777" w:rsidR="00341335" w:rsidRPr="0015327A" w:rsidRDefault="00341335" w:rsidP="00341335">
      <w:pPr>
        <w:pStyle w:val="ListParagraph"/>
        <w:ind w:left="0"/>
        <w:rPr>
          <w:lang w:val="en-GB"/>
        </w:rPr>
      </w:pPr>
      <w:r>
        <w:rPr>
          <w:lang w:val="en-GB"/>
        </w:rPr>
        <w:t xml:space="preserve">In this sheet all the locations/distances </w:t>
      </w:r>
      <w:r w:rsidR="00E121BA">
        <w:rPr>
          <w:lang w:val="en-GB"/>
        </w:rPr>
        <w:t>(except the distance EOA/</w:t>
      </w:r>
      <w:proofErr w:type="spellStart"/>
      <w:r w:rsidR="00E121BA">
        <w:rPr>
          <w:lang w:val="en-GB"/>
        </w:rPr>
        <w:t>SvL</w:t>
      </w:r>
      <w:proofErr w:type="spellEnd"/>
      <w:r w:rsidR="00E121BA">
        <w:rPr>
          <w:lang w:val="en-GB"/>
        </w:rPr>
        <w:t xml:space="preserve">) </w:t>
      </w:r>
      <w:r>
        <w:rPr>
          <w:lang w:val="en-GB"/>
        </w:rPr>
        <w:t>are referred as positive distances from a fictive origin point</w:t>
      </w:r>
      <w:r w:rsidR="00CA6423">
        <w:rPr>
          <w:lang w:val="en-GB"/>
        </w:rPr>
        <w:t xml:space="preserve">, where the first location reference </w:t>
      </w:r>
      <w:r>
        <w:rPr>
          <w:lang w:val="en-GB"/>
        </w:rPr>
        <w:t>(</w:t>
      </w:r>
      <w:r w:rsidR="00CA6423">
        <w:rPr>
          <w:lang w:val="en-GB"/>
        </w:rPr>
        <w:t xml:space="preserve">i.e. </w:t>
      </w:r>
      <w:r>
        <w:rPr>
          <w:lang w:val="en-GB"/>
        </w:rPr>
        <w:t>a LRBG)</w:t>
      </w:r>
      <w:r w:rsidR="00CA6423">
        <w:rPr>
          <w:lang w:val="en-GB"/>
        </w:rPr>
        <w:t xml:space="preserve"> is placed</w:t>
      </w:r>
      <w:r w:rsidR="00E121BA">
        <w:rPr>
          <w:lang w:val="en-GB"/>
        </w:rPr>
        <w:t>.</w:t>
      </w:r>
    </w:p>
    <w:p w14:paraId="2B7DE0BD" w14:textId="77777777" w:rsidR="00341335" w:rsidRDefault="00341335" w:rsidP="00341335">
      <w:pPr>
        <w:pStyle w:val="ListParagraph"/>
        <w:ind w:left="0"/>
        <w:jc w:val="both"/>
        <w:rPr>
          <w:lang w:val="en-GB"/>
        </w:rPr>
      </w:pPr>
    </w:p>
    <w:p w14:paraId="2B7DE0BE" w14:textId="77777777" w:rsidR="00341335" w:rsidRDefault="00341335" w:rsidP="00341335">
      <w:pPr>
        <w:pStyle w:val="ListParagraph"/>
        <w:ind w:left="0"/>
        <w:jc w:val="both"/>
        <w:rPr>
          <w:lang w:val="en-GB"/>
        </w:rPr>
      </w:pPr>
      <w:r>
        <w:rPr>
          <w:lang w:val="en-GB"/>
        </w:rPr>
        <w:t>On the “Track” worksheet, the first data to enter is the target type:</w:t>
      </w:r>
    </w:p>
    <w:p w14:paraId="2B7DE0BF" w14:textId="77777777" w:rsidR="00341335" w:rsidRDefault="00341335" w:rsidP="00341335">
      <w:pPr>
        <w:pStyle w:val="ListParagraph"/>
        <w:numPr>
          <w:ilvl w:val="0"/>
          <w:numId w:val="5"/>
        </w:numPr>
        <w:jc w:val="both"/>
        <w:rPr>
          <w:lang w:val="en-GB"/>
        </w:rPr>
      </w:pPr>
      <w:r>
        <w:rPr>
          <w:lang w:val="en-GB"/>
        </w:rPr>
        <w:t>if LOA/MRSP is chosen, the user must only enter the target speed/location and t</w:t>
      </w:r>
      <w:r w:rsidRPr="00341335">
        <w:rPr>
          <w:lang w:val="en-GB"/>
        </w:rPr>
        <w:t xml:space="preserve">he </w:t>
      </w:r>
      <w:r>
        <w:rPr>
          <w:lang w:val="en-GB"/>
        </w:rPr>
        <w:t>initial</w:t>
      </w:r>
      <w:r w:rsidRPr="00341335">
        <w:rPr>
          <w:lang w:val="en-GB"/>
        </w:rPr>
        <w:t xml:space="preserve"> speed </w:t>
      </w:r>
      <w:r>
        <w:rPr>
          <w:lang w:val="en-GB"/>
        </w:rPr>
        <w:t xml:space="preserve">(i.e. </w:t>
      </w:r>
      <w:r w:rsidRPr="00341335">
        <w:rPr>
          <w:lang w:val="en-GB"/>
        </w:rPr>
        <w:t>the value of the MRSP preceding the target speed</w:t>
      </w:r>
      <w:r>
        <w:rPr>
          <w:lang w:val="en-GB"/>
        </w:rPr>
        <w:t>)</w:t>
      </w:r>
    </w:p>
    <w:p w14:paraId="2B7DE0C0" w14:textId="77777777" w:rsidR="00341335" w:rsidRDefault="00341335" w:rsidP="00341335">
      <w:pPr>
        <w:pStyle w:val="ListParagraph"/>
        <w:numPr>
          <w:ilvl w:val="0"/>
          <w:numId w:val="5"/>
        </w:numPr>
        <w:jc w:val="both"/>
        <w:rPr>
          <w:lang w:val="en-GB"/>
        </w:rPr>
      </w:pPr>
      <w:r>
        <w:rPr>
          <w:lang w:val="en-GB"/>
        </w:rPr>
        <w:t>if EOA/</w:t>
      </w:r>
      <w:proofErr w:type="spellStart"/>
      <w:r>
        <w:rPr>
          <w:lang w:val="en-GB"/>
        </w:rPr>
        <w:t>SvL</w:t>
      </w:r>
      <w:proofErr w:type="spellEnd"/>
      <w:r>
        <w:rPr>
          <w:lang w:val="en-GB"/>
        </w:rPr>
        <w:t xml:space="preserve"> is chosen, the target speed is automatically set to zero, and the user can enter a distance between the EOA and the </w:t>
      </w:r>
      <w:proofErr w:type="spellStart"/>
      <w:r>
        <w:rPr>
          <w:lang w:val="en-GB"/>
        </w:rPr>
        <w:t>SvL</w:t>
      </w:r>
      <w:proofErr w:type="spellEnd"/>
      <w:r>
        <w:rPr>
          <w:lang w:val="en-GB"/>
        </w:rPr>
        <w:t xml:space="preserve"> and the release speed information.</w:t>
      </w:r>
    </w:p>
    <w:p w14:paraId="2B7DE0C1" w14:textId="77777777" w:rsidR="00341335" w:rsidRDefault="00341335" w:rsidP="00341335">
      <w:pPr>
        <w:pStyle w:val="ListParagraph"/>
        <w:ind w:left="0"/>
        <w:jc w:val="both"/>
        <w:rPr>
          <w:lang w:val="en-GB"/>
        </w:rPr>
      </w:pPr>
    </w:p>
    <w:p w14:paraId="6891974C" w14:textId="77777777" w:rsidR="00E01CA0" w:rsidRDefault="00341335" w:rsidP="00341335">
      <w:pPr>
        <w:pStyle w:val="ListParagraph"/>
        <w:ind w:left="0"/>
        <w:jc w:val="both"/>
        <w:rPr>
          <w:lang w:val="en-GB"/>
        </w:rPr>
      </w:pPr>
      <w:r>
        <w:rPr>
          <w:lang w:val="en-GB"/>
        </w:rPr>
        <w:lastRenderedPageBreak/>
        <w:t>In case the user selects EOA/</w:t>
      </w:r>
      <w:proofErr w:type="spellStart"/>
      <w:proofErr w:type="gramStart"/>
      <w:r>
        <w:rPr>
          <w:lang w:val="en-GB"/>
        </w:rPr>
        <w:t>SvL</w:t>
      </w:r>
      <w:proofErr w:type="spellEnd"/>
      <w:proofErr w:type="gramEnd"/>
      <w:r>
        <w:rPr>
          <w:lang w:val="en-GB"/>
        </w:rPr>
        <w:t xml:space="preserve"> and release speed calculated on-board, </w:t>
      </w:r>
      <w:r w:rsidR="00E01CA0">
        <w:rPr>
          <w:lang w:val="en-GB"/>
        </w:rPr>
        <w:t>two possibilities:</w:t>
      </w:r>
    </w:p>
    <w:p w14:paraId="2B7DE0C2" w14:textId="5A52CA02" w:rsidR="00341335" w:rsidRDefault="00E01CA0" w:rsidP="00E01CA0">
      <w:pPr>
        <w:pStyle w:val="ListParagraph"/>
        <w:numPr>
          <w:ilvl w:val="0"/>
          <w:numId w:val="7"/>
        </w:numPr>
        <w:jc w:val="both"/>
        <w:rPr>
          <w:lang w:val="en-GB"/>
        </w:rPr>
      </w:pPr>
      <w:r>
        <w:rPr>
          <w:lang w:val="en-GB"/>
        </w:rPr>
        <w:t xml:space="preserve">Supervised Manoeuvre = no: </w:t>
      </w:r>
      <w:r w:rsidR="00341335">
        <w:rPr>
          <w:lang w:val="en-GB"/>
        </w:rPr>
        <w:t>the level must also be selected since it influences the predicted location where the train trip takes place</w:t>
      </w:r>
      <w:r>
        <w:rPr>
          <w:lang w:val="en-GB"/>
        </w:rPr>
        <w:t xml:space="preserve"> (</w:t>
      </w:r>
      <w:proofErr w:type="spellStart"/>
      <w:r>
        <w:rPr>
          <w:lang w:val="en-GB"/>
        </w:rPr>
        <w:t>d_trip_EOA</w:t>
      </w:r>
      <w:proofErr w:type="spellEnd"/>
      <w:r>
        <w:rPr>
          <w:lang w:val="en-GB"/>
        </w:rPr>
        <w:t>)</w:t>
      </w:r>
      <w:r w:rsidR="00341335">
        <w:rPr>
          <w:lang w:val="en-GB"/>
        </w:rPr>
        <w:t>.</w:t>
      </w:r>
    </w:p>
    <w:p w14:paraId="6CE2BA48" w14:textId="38CB16AA" w:rsidR="00E01CA0" w:rsidRDefault="00E01CA0" w:rsidP="00E01CA0">
      <w:pPr>
        <w:pStyle w:val="ListParagraph"/>
        <w:numPr>
          <w:ilvl w:val="0"/>
          <w:numId w:val="7"/>
        </w:numPr>
        <w:jc w:val="both"/>
        <w:rPr>
          <w:lang w:val="en-GB"/>
        </w:rPr>
      </w:pPr>
      <w:r>
        <w:rPr>
          <w:lang w:val="en-GB"/>
        </w:rPr>
        <w:t>Supervised Manoeuvre = yes: no level selection possible because SM is only possible in level 2. The forced level 2 selection is however displayed to remind the user how the release speed will be calculated (</w:t>
      </w:r>
      <w:proofErr w:type="spellStart"/>
      <w:r>
        <w:rPr>
          <w:lang w:val="en-GB"/>
        </w:rPr>
        <w:t>d_trip_EOA</w:t>
      </w:r>
      <w:proofErr w:type="spellEnd"/>
      <w:r>
        <w:rPr>
          <w:lang w:val="en-GB"/>
        </w:rPr>
        <w:t>).</w:t>
      </w:r>
    </w:p>
    <w:p w14:paraId="2B7DE0C3" w14:textId="77777777" w:rsidR="00341335" w:rsidRDefault="00341335" w:rsidP="00341335">
      <w:pPr>
        <w:pStyle w:val="ListParagraph"/>
        <w:ind w:left="0"/>
        <w:jc w:val="both"/>
        <w:rPr>
          <w:lang w:val="en-GB"/>
        </w:rPr>
      </w:pPr>
    </w:p>
    <w:p w14:paraId="2B7DE0C4" w14:textId="77777777" w:rsidR="00341335" w:rsidRDefault="00341335" w:rsidP="00341335">
      <w:pPr>
        <w:pStyle w:val="ListParagraph"/>
        <w:ind w:left="0"/>
        <w:jc w:val="both"/>
        <w:rPr>
          <w:lang w:val="en-GB"/>
        </w:rPr>
      </w:pPr>
      <w:r>
        <w:rPr>
          <w:lang w:val="en-GB"/>
        </w:rPr>
        <w:t>It is possible to enter a brake inhibition area (only for Gamma trains) and a reduced adhesion area.</w:t>
      </w:r>
    </w:p>
    <w:p w14:paraId="2B7DE0C5" w14:textId="77777777" w:rsidR="00F64AA3" w:rsidRDefault="00F64AA3" w:rsidP="00341335">
      <w:pPr>
        <w:pStyle w:val="ListParagraph"/>
        <w:ind w:left="0"/>
        <w:jc w:val="both"/>
        <w:rPr>
          <w:lang w:val="en-GB"/>
        </w:rPr>
      </w:pPr>
      <w:r>
        <w:rPr>
          <w:lang w:val="en-GB"/>
        </w:rPr>
        <w:t xml:space="preserve">For the brake inhibition area, only the start location must be </w:t>
      </w:r>
      <w:proofErr w:type="gramStart"/>
      <w:r>
        <w:rPr>
          <w:lang w:val="en-GB"/>
        </w:rPr>
        <w:t>entered, since</w:t>
      </w:r>
      <w:proofErr w:type="gramEnd"/>
      <w:r>
        <w:rPr>
          <w:lang w:val="en-GB"/>
        </w:rPr>
        <w:t xml:space="preserve"> the on-board computes the EBD by considering the EBD foot as the end location of the brake inhibition area.</w:t>
      </w:r>
    </w:p>
    <w:p w14:paraId="2B7DE0C6" w14:textId="77777777" w:rsidR="00F64AA3" w:rsidRDefault="00F64AA3" w:rsidP="00341335">
      <w:pPr>
        <w:pStyle w:val="ListParagraph"/>
        <w:ind w:left="0"/>
        <w:jc w:val="both"/>
        <w:rPr>
          <w:lang w:val="en-GB"/>
        </w:rPr>
      </w:pPr>
    </w:p>
    <w:p w14:paraId="1CF35FA3" w14:textId="77777777" w:rsidR="008E23F7" w:rsidRDefault="00341335" w:rsidP="00341335">
      <w:pPr>
        <w:pStyle w:val="ListParagraph"/>
        <w:ind w:left="0"/>
        <w:jc w:val="both"/>
        <w:rPr>
          <w:lang w:val="en-GB"/>
        </w:rPr>
      </w:pPr>
      <w:r>
        <w:rPr>
          <w:lang w:val="en-GB"/>
        </w:rPr>
        <w:t>The gradient profile can be entered as a distance step function (negative gradient for downhill, positive gradient for uphill).</w:t>
      </w:r>
      <w:r w:rsidR="007E7990">
        <w:rPr>
          <w:lang w:val="en-GB"/>
        </w:rPr>
        <w:t xml:space="preserve"> By </w:t>
      </w:r>
      <w:proofErr w:type="gramStart"/>
      <w:r w:rsidR="007E7990">
        <w:rPr>
          <w:lang w:val="en-GB"/>
        </w:rPr>
        <w:t>default</w:t>
      </w:r>
      <w:proofErr w:type="gramEnd"/>
      <w:r w:rsidR="007E7990">
        <w:rPr>
          <w:lang w:val="en-GB"/>
        </w:rPr>
        <w:t xml:space="preserve"> the tool will compute one step with gradient 0 up to either the LOA/MRSP target location or up to the </w:t>
      </w:r>
      <w:proofErr w:type="spellStart"/>
      <w:r w:rsidR="007E7990">
        <w:rPr>
          <w:lang w:val="en-GB"/>
        </w:rPr>
        <w:t>SvL</w:t>
      </w:r>
      <w:proofErr w:type="spellEnd"/>
      <w:r w:rsidR="007E7990">
        <w:rPr>
          <w:lang w:val="en-GB"/>
        </w:rPr>
        <w:t xml:space="preserve">. A maximum number of </w:t>
      </w:r>
      <w:r w:rsidR="00B8206A">
        <w:rPr>
          <w:lang w:val="en-GB"/>
        </w:rPr>
        <w:t>5</w:t>
      </w:r>
      <w:r w:rsidR="007E7990">
        <w:rPr>
          <w:lang w:val="en-GB"/>
        </w:rPr>
        <w:t>0 steps can be entered (gradient value + step end location).</w:t>
      </w:r>
    </w:p>
    <w:p w14:paraId="2B7DE0C7" w14:textId="5628C001" w:rsidR="00341335" w:rsidRDefault="007E7990" w:rsidP="00341335">
      <w:pPr>
        <w:pStyle w:val="ListParagraph"/>
        <w:ind w:left="0"/>
        <w:jc w:val="both"/>
        <w:rPr>
          <w:lang w:val="en-GB"/>
        </w:rPr>
      </w:pPr>
      <w:r>
        <w:rPr>
          <w:lang w:val="en-GB"/>
        </w:rPr>
        <w:t xml:space="preserve">In case the last step entered ends at a location in rear of the </w:t>
      </w:r>
      <w:proofErr w:type="spellStart"/>
      <w:r>
        <w:rPr>
          <w:lang w:val="en-GB"/>
        </w:rPr>
        <w:t>SvL</w:t>
      </w:r>
      <w:proofErr w:type="spellEnd"/>
      <w:r>
        <w:rPr>
          <w:lang w:val="en-GB"/>
        </w:rPr>
        <w:t xml:space="preserve">, the tool will </w:t>
      </w:r>
      <w:proofErr w:type="gramStart"/>
      <w:r>
        <w:rPr>
          <w:lang w:val="en-GB"/>
        </w:rPr>
        <w:t>adjust automatically</w:t>
      </w:r>
      <w:proofErr w:type="gramEnd"/>
      <w:r>
        <w:rPr>
          <w:lang w:val="en-GB"/>
        </w:rPr>
        <w:t xml:space="preserve"> t</w:t>
      </w:r>
      <w:r w:rsidR="00341335">
        <w:rPr>
          <w:lang w:val="en-GB"/>
        </w:rPr>
        <w:t>he gradient profile end location</w:t>
      </w:r>
      <w:r>
        <w:rPr>
          <w:lang w:val="en-GB"/>
        </w:rPr>
        <w:t xml:space="preserve"> to </w:t>
      </w:r>
      <w:r w:rsidR="00341335">
        <w:rPr>
          <w:lang w:val="en-GB"/>
        </w:rPr>
        <w:t xml:space="preserve">the </w:t>
      </w:r>
      <w:proofErr w:type="spellStart"/>
      <w:r w:rsidR="00341335">
        <w:rPr>
          <w:lang w:val="en-GB"/>
        </w:rPr>
        <w:t>SvL</w:t>
      </w:r>
      <w:proofErr w:type="spellEnd"/>
      <w:r w:rsidR="00E51B82">
        <w:rPr>
          <w:lang w:val="en-GB"/>
        </w:rPr>
        <w:t>,</w:t>
      </w:r>
      <w:r w:rsidR="008E23F7">
        <w:rPr>
          <w:lang w:val="en-GB"/>
        </w:rPr>
        <w:t xml:space="preserve"> </w:t>
      </w:r>
      <w:r w:rsidR="00E51B82">
        <w:rPr>
          <w:lang w:val="en-GB"/>
        </w:rPr>
        <w:t xml:space="preserve">an ad-hoc pop-up message will be displayed, </w:t>
      </w:r>
      <w:r w:rsidR="008E23F7">
        <w:rPr>
          <w:lang w:val="en-GB"/>
        </w:rPr>
        <w:t xml:space="preserve">and </w:t>
      </w:r>
      <w:r w:rsidR="00E51B82">
        <w:rPr>
          <w:lang w:val="en-GB"/>
        </w:rPr>
        <w:t xml:space="preserve">the corresponding </w:t>
      </w:r>
      <w:r w:rsidR="008E23F7">
        <w:rPr>
          <w:lang w:val="en-GB"/>
        </w:rPr>
        <w:t xml:space="preserve">cell </w:t>
      </w:r>
      <w:r w:rsidR="00E51B82">
        <w:rPr>
          <w:lang w:val="en-GB"/>
        </w:rPr>
        <w:t>coloured in orange</w:t>
      </w:r>
      <w:r w:rsidR="00341335">
        <w:rPr>
          <w:lang w:val="en-GB"/>
        </w:rPr>
        <w:t>.</w:t>
      </w:r>
    </w:p>
    <w:p w14:paraId="1FC27BF1" w14:textId="139D81F1" w:rsidR="008E23F7" w:rsidRDefault="008E23F7" w:rsidP="00341335">
      <w:pPr>
        <w:pStyle w:val="ListParagraph"/>
        <w:ind w:left="0"/>
        <w:jc w:val="both"/>
        <w:rPr>
          <w:lang w:val="en-GB"/>
        </w:rPr>
      </w:pPr>
      <w:r>
        <w:rPr>
          <w:lang w:val="en-GB"/>
        </w:rPr>
        <w:t xml:space="preserve">In case of LOA/MRSP target, the tool will check whether the last step entered ends at a location in advance of or at the foot of the EBD curve (i.e. at a certain distance from the target, depending on the parameter </w:t>
      </w:r>
      <w:proofErr w:type="spellStart"/>
      <w:r>
        <w:rPr>
          <w:lang w:val="en-GB"/>
        </w:rPr>
        <w:t>A_safe</w:t>
      </w:r>
      <w:proofErr w:type="spellEnd"/>
      <w:r>
        <w:rPr>
          <w:lang w:val="en-GB"/>
        </w:rPr>
        <w:t xml:space="preserve"> used to erect the EBD curve). If it is not the case, the tool will automatically extend the profile with the last gradient value entered</w:t>
      </w:r>
      <w:r w:rsidR="00E51B82">
        <w:rPr>
          <w:lang w:val="en-GB"/>
        </w:rPr>
        <w:t>,</w:t>
      </w:r>
      <w:r>
        <w:rPr>
          <w:lang w:val="en-GB"/>
        </w:rPr>
        <w:t xml:space="preserve"> an ad-hoc pop-up message will be displayed</w:t>
      </w:r>
      <w:r w:rsidR="00E51B82">
        <w:rPr>
          <w:lang w:val="en-GB"/>
        </w:rPr>
        <w:t>,</w:t>
      </w:r>
      <w:r>
        <w:rPr>
          <w:lang w:val="en-GB"/>
        </w:rPr>
        <w:t xml:space="preserve"> and the exact value of the EBD foot </w:t>
      </w:r>
      <w:r w:rsidR="00E51B82">
        <w:rPr>
          <w:lang w:val="en-GB"/>
        </w:rPr>
        <w:t xml:space="preserve">location </w:t>
      </w:r>
      <w:r>
        <w:rPr>
          <w:lang w:val="en-GB"/>
        </w:rPr>
        <w:t>will be displayed in the cell coloured in orange.</w:t>
      </w:r>
    </w:p>
    <w:p w14:paraId="2B7DE0C8" w14:textId="77777777" w:rsidR="00341335" w:rsidRDefault="00341335" w:rsidP="00341335">
      <w:pPr>
        <w:pStyle w:val="ListParagraph"/>
        <w:ind w:left="0"/>
        <w:jc w:val="both"/>
        <w:rPr>
          <w:lang w:val="en-GB"/>
        </w:rPr>
      </w:pPr>
    </w:p>
    <w:p w14:paraId="2B7DE0C9" w14:textId="2D5EBE93" w:rsidR="00341335" w:rsidRDefault="00C02B0F" w:rsidP="00341335">
      <w:pPr>
        <w:pStyle w:val="ListParagraph"/>
        <w:ind w:left="0"/>
        <w:jc w:val="both"/>
        <w:rPr>
          <w:lang w:val="en-GB"/>
        </w:rPr>
      </w:pPr>
      <w:r>
        <w:rPr>
          <w:lang w:val="en-GB"/>
        </w:rPr>
        <w:t>I</w:t>
      </w:r>
      <w:r w:rsidR="00341335">
        <w:rPr>
          <w:lang w:val="en-GB"/>
        </w:rPr>
        <w:t xml:space="preserve">t is possible to enter maximum </w:t>
      </w:r>
      <w:r w:rsidR="00B8206A">
        <w:rPr>
          <w:lang w:val="en-GB"/>
        </w:rPr>
        <w:t xml:space="preserve">30 </w:t>
      </w:r>
      <w:r w:rsidR="00341335">
        <w:rPr>
          <w:lang w:val="en-GB"/>
        </w:rPr>
        <w:t xml:space="preserve">relocation balises, in addition to the </w:t>
      </w:r>
      <w:r w:rsidR="004033D3">
        <w:rPr>
          <w:lang w:val="en-GB"/>
        </w:rPr>
        <w:t xml:space="preserve">one located at the </w:t>
      </w:r>
      <w:r w:rsidR="00341335">
        <w:rPr>
          <w:lang w:val="en-GB"/>
        </w:rPr>
        <w:t xml:space="preserve">fictive track origin, which is considered as the first relocation point. These relocation points </w:t>
      </w:r>
      <w:proofErr w:type="gramStart"/>
      <w:r w:rsidR="00341335">
        <w:rPr>
          <w:lang w:val="en-GB"/>
        </w:rPr>
        <w:t>are  taken</w:t>
      </w:r>
      <w:proofErr w:type="gramEnd"/>
      <w:r w:rsidR="00341335">
        <w:rPr>
          <w:lang w:val="en-GB"/>
        </w:rPr>
        <w:t xml:space="preserve"> into account for </w:t>
      </w:r>
      <w:r w:rsidR="004033D3">
        <w:rPr>
          <w:lang w:val="en-GB"/>
        </w:rPr>
        <w:t xml:space="preserve">the </w:t>
      </w:r>
      <w:r w:rsidR="002720C3">
        <w:rPr>
          <w:lang w:val="en-GB"/>
        </w:rPr>
        <w:t xml:space="preserve">shifting of the EBI, SBI2, W, P and I supervision limits according to the calculated </w:t>
      </w:r>
      <w:r w:rsidR="003E1CE0">
        <w:rPr>
          <w:lang w:val="en-GB"/>
        </w:rPr>
        <w:t xml:space="preserve">train </w:t>
      </w:r>
      <w:r w:rsidR="002720C3">
        <w:rPr>
          <w:lang w:val="en-GB"/>
        </w:rPr>
        <w:t xml:space="preserve">position inaccuracy and for the </w:t>
      </w:r>
      <w:r w:rsidR="00341335">
        <w:rPr>
          <w:lang w:val="en-GB"/>
        </w:rPr>
        <w:t>release speed calculated on-board</w:t>
      </w:r>
      <w:r w:rsidR="002720C3">
        <w:rPr>
          <w:lang w:val="en-GB"/>
        </w:rPr>
        <w:t xml:space="preserve"> calculation too</w:t>
      </w:r>
      <w:r w:rsidR="00341335">
        <w:rPr>
          <w:lang w:val="en-GB"/>
        </w:rPr>
        <w:t>.</w:t>
      </w:r>
    </w:p>
    <w:p w14:paraId="2B7DE0CB" w14:textId="77777777" w:rsidR="00341335" w:rsidRDefault="00341335" w:rsidP="00341335">
      <w:pPr>
        <w:pStyle w:val="ListParagraph"/>
        <w:ind w:left="0"/>
        <w:jc w:val="both"/>
        <w:rPr>
          <w:lang w:val="en-GB"/>
        </w:rPr>
      </w:pPr>
    </w:p>
    <w:p w14:paraId="2B7DE0CC" w14:textId="77777777" w:rsidR="00341335" w:rsidRDefault="00341335" w:rsidP="00341335">
      <w:pPr>
        <w:pStyle w:val="ListParagraph"/>
        <w:ind w:left="0"/>
        <w:jc w:val="both"/>
        <w:rPr>
          <w:lang w:val="en-GB"/>
        </w:rPr>
      </w:pPr>
      <w:r>
        <w:rPr>
          <w:lang w:val="en-GB"/>
        </w:rPr>
        <w:t xml:space="preserve">The “Calculate the track values” button permits to </w:t>
      </w:r>
      <w:r w:rsidR="00364E03">
        <w:rPr>
          <w:lang w:val="en-GB"/>
        </w:rPr>
        <w:t>calculate the raw gradient profile, the gradient profile compensated by the train length, and the acceleration due to gradient profile compensated with the rotating masses</w:t>
      </w:r>
      <w:r>
        <w:rPr>
          <w:lang w:val="en-GB"/>
        </w:rPr>
        <w:t>.</w:t>
      </w:r>
    </w:p>
    <w:p w14:paraId="2B7DE0CD" w14:textId="77777777" w:rsidR="00341335" w:rsidRDefault="00341335" w:rsidP="00341335">
      <w:pPr>
        <w:pStyle w:val="ListParagraph"/>
        <w:ind w:left="0"/>
        <w:jc w:val="both"/>
        <w:rPr>
          <w:lang w:val="en-GB"/>
        </w:rPr>
      </w:pPr>
    </w:p>
    <w:p w14:paraId="2B7DE0CE" w14:textId="3DB6CABA" w:rsidR="00341335" w:rsidRDefault="00E121BA" w:rsidP="00341335">
      <w:pPr>
        <w:pStyle w:val="ListParagraph"/>
        <w:ind w:left="0"/>
        <w:jc w:val="both"/>
        <w:rPr>
          <w:lang w:val="en-GB"/>
        </w:rPr>
      </w:pPr>
      <w:r>
        <w:rPr>
          <w:lang w:val="en-GB"/>
        </w:rPr>
        <w:t>Important remark</w:t>
      </w:r>
      <w:r w:rsidR="00341335">
        <w:rPr>
          <w:lang w:val="en-GB"/>
        </w:rPr>
        <w:t xml:space="preserve">: the user has to take care </w:t>
      </w:r>
      <w:r>
        <w:rPr>
          <w:lang w:val="en-GB"/>
        </w:rPr>
        <w:t>that the entered</w:t>
      </w:r>
      <w:r w:rsidR="00341335">
        <w:rPr>
          <w:lang w:val="en-GB"/>
        </w:rPr>
        <w:t xml:space="preserve"> distance between the origin point and the target is long enough so that </w:t>
      </w:r>
      <w:r w:rsidR="00364E03">
        <w:rPr>
          <w:lang w:val="en-GB"/>
        </w:rPr>
        <w:t xml:space="preserve">both </w:t>
      </w:r>
      <w:r w:rsidR="00341335">
        <w:rPr>
          <w:lang w:val="en-GB"/>
        </w:rPr>
        <w:t xml:space="preserve">the </w:t>
      </w:r>
      <w:r w:rsidR="00364E03">
        <w:rPr>
          <w:lang w:val="en-GB"/>
        </w:rPr>
        <w:t xml:space="preserve">perturbation point </w:t>
      </w:r>
      <w:r w:rsidR="00E21A88">
        <w:rPr>
          <w:lang w:val="en-GB"/>
        </w:rPr>
        <w:t xml:space="preserve">and the full range of the EBD, SBD and GUI curves </w:t>
      </w:r>
      <w:r w:rsidR="00364E03">
        <w:rPr>
          <w:lang w:val="en-GB"/>
        </w:rPr>
        <w:t>are</w:t>
      </w:r>
      <w:r w:rsidR="00341335">
        <w:rPr>
          <w:lang w:val="en-GB"/>
        </w:rPr>
        <w:t xml:space="preserve"> located in advance of the origin point.</w:t>
      </w:r>
      <w:r w:rsidR="00CA6423">
        <w:rPr>
          <w:lang w:val="en-GB"/>
        </w:rPr>
        <w:t xml:space="preserve"> </w:t>
      </w:r>
      <w:proofErr w:type="gramStart"/>
      <w:r w:rsidR="00CA6423">
        <w:rPr>
          <w:lang w:val="en-GB"/>
        </w:rPr>
        <w:t>Otherwise</w:t>
      </w:r>
      <w:proofErr w:type="gramEnd"/>
      <w:r w:rsidR="00CA6423">
        <w:rPr>
          <w:lang w:val="en-GB"/>
        </w:rPr>
        <w:t xml:space="preserve"> the tool will stop the calculation of the curves and inform the user accordingly.</w:t>
      </w:r>
    </w:p>
    <w:p w14:paraId="2B7DE0CF" w14:textId="77777777" w:rsidR="00341335" w:rsidRDefault="00341335" w:rsidP="00341335">
      <w:pPr>
        <w:pStyle w:val="ListParagraph"/>
        <w:ind w:left="0"/>
        <w:jc w:val="both"/>
        <w:rPr>
          <w:b/>
          <w:u w:val="single"/>
          <w:lang w:val="en-GB"/>
        </w:rPr>
      </w:pPr>
      <w:r>
        <w:rPr>
          <w:b/>
          <w:u w:val="single"/>
          <w:lang w:val="en-GB"/>
        </w:rPr>
        <w:br w:type="page"/>
      </w:r>
    </w:p>
    <w:p w14:paraId="2B7DE0D0" w14:textId="77777777" w:rsidR="003E50E6" w:rsidRPr="00436943" w:rsidRDefault="003E50E6" w:rsidP="00341335">
      <w:pPr>
        <w:pStyle w:val="ListParagraph"/>
        <w:ind w:left="0"/>
        <w:jc w:val="both"/>
        <w:rPr>
          <w:b/>
          <w:u w:val="single"/>
          <w:lang w:val="en-GB"/>
        </w:rPr>
      </w:pPr>
      <w:r>
        <w:rPr>
          <w:b/>
          <w:u w:val="single"/>
          <w:lang w:val="en-GB"/>
        </w:rPr>
        <w:lastRenderedPageBreak/>
        <w:t>“National values” worksheet</w:t>
      </w:r>
      <w:r w:rsidRPr="00436943">
        <w:rPr>
          <w:b/>
          <w:u w:val="single"/>
          <w:lang w:val="en-GB"/>
        </w:rPr>
        <w:t>:</w:t>
      </w:r>
    </w:p>
    <w:p w14:paraId="2B7DE0D1" w14:textId="77777777" w:rsidR="003E50E6" w:rsidRDefault="003E50E6" w:rsidP="003E50E6">
      <w:pPr>
        <w:pStyle w:val="ListParagraph"/>
        <w:ind w:left="0"/>
        <w:jc w:val="both"/>
        <w:rPr>
          <w:lang w:val="en-GB"/>
        </w:rPr>
      </w:pPr>
    </w:p>
    <w:p w14:paraId="2B7DE0D2" w14:textId="77777777" w:rsidR="003E50E6" w:rsidRDefault="004719E7" w:rsidP="003E50E6">
      <w:pPr>
        <w:pStyle w:val="ListParagraph"/>
        <w:ind w:left="0"/>
        <w:jc w:val="both"/>
        <w:rPr>
          <w:lang w:val="en-GB"/>
        </w:rPr>
      </w:pPr>
      <w:r>
        <w:rPr>
          <w:noProof/>
          <w:lang w:val="en-GB" w:eastAsia="en-GB"/>
        </w:rPr>
        <w:drawing>
          <wp:inline distT="0" distB="0" distL="0" distR="0" wp14:anchorId="2B7DE139" wp14:editId="2B7DE13A">
            <wp:extent cx="5972810" cy="5086298"/>
            <wp:effectExtent l="19050" t="0" r="889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5972810" cy="5086298"/>
                    </a:xfrm>
                    <a:prstGeom prst="rect">
                      <a:avLst/>
                    </a:prstGeom>
                    <a:noFill/>
                    <a:ln w="9525">
                      <a:noFill/>
                      <a:miter lim="800000"/>
                      <a:headEnd/>
                      <a:tailEnd/>
                    </a:ln>
                  </pic:spPr>
                </pic:pic>
              </a:graphicData>
            </a:graphic>
          </wp:inline>
        </w:drawing>
      </w:r>
    </w:p>
    <w:p w14:paraId="2B7DE0D3" w14:textId="77777777" w:rsidR="003E50E6" w:rsidRDefault="003E50E6" w:rsidP="003E50E6">
      <w:pPr>
        <w:pStyle w:val="ListParagraph"/>
        <w:ind w:left="0"/>
        <w:jc w:val="both"/>
        <w:rPr>
          <w:lang w:val="en-GB"/>
        </w:rPr>
      </w:pPr>
    </w:p>
    <w:p w14:paraId="2B7DE0D4" w14:textId="77777777" w:rsidR="003E50E6" w:rsidRDefault="003E50E6" w:rsidP="003E50E6">
      <w:pPr>
        <w:pStyle w:val="ListParagraph"/>
        <w:ind w:left="0"/>
        <w:jc w:val="both"/>
        <w:rPr>
          <w:lang w:val="en-GB"/>
        </w:rPr>
      </w:pPr>
    </w:p>
    <w:p w14:paraId="2B7DE0D5" w14:textId="77777777" w:rsidR="003E50E6" w:rsidRDefault="003E50E6" w:rsidP="003E50E6">
      <w:pPr>
        <w:pStyle w:val="ListParagraph"/>
        <w:ind w:left="0"/>
        <w:jc w:val="both"/>
        <w:rPr>
          <w:lang w:val="en-GB"/>
        </w:rPr>
      </w:pPr>
      <w:r>
        <w:rPr>
          <w:lang w:val="en-GB"/>
        </w:rPr>
        <w:t xml:space="preserve">The national values </w:t>
      </w:r>
      <w:r w:rsidR="00DA50F4">
        <w:rPr>
          <w:lang w:val="en-GB"/>
        </w:rPr>
        <w:t xml:space="preserve">that </w:t>
      </w:r>
      <w:r>
        <w:rPr>
          <w:lang w:val="en-GB"/>
        </w:rPr>
        <w:t xml:space="preserve">can be </w:t>
      </w:r>
      <w:r w:rsidR="00DA50F4">
        <w:rPr>
          <w:lang w:val="en-GB"/>
        </w:rPr>
        <w:t xml:space="preserve">entered are coloured in </w:t>
      </w:r>
      <w:r>
        <w:rPr>
          <w:lang w:val="en-GB"/>
        </w:rPr>
        <w:t xml:space="preserve">yellow, </w:t>
      </w:r>
      <w:r w:rsidR="00DA50F4">
        <w:rPr>
          <w:lang w:val="en-GB"/>
        </w:rPr>
        <w:t xml:space="preserve">while </w:t>
      </w:r>
      <w:r>
        <w:rPr>
          <w:lang w:val="en-GB"/>
        </w:rPr>
        <w:t>the right</w:t>
      </w:r>
      <w:r w:rsidR="00117E83">
        <w:rPr>
          <w:lang w:val="en-GB"/>
        </w:rPr>
        <w:t>most column</w:t>
      </w:r>
      <w:r>
        <w:rPr>
          <w:lang w:val="en-GB"/>
        </w:rPr>
        <w:t xml:space="preserve"> </w:t>
      </w:r>
      <w:r w:rsidR="00DC6FEC">
        <w:rPr>
          <w:lang w:val="en-GB"/>
        </w:rPr>
        <w:t xml:space="preserve">recalls </w:t>
      </w:r>
      <w:r>
        <w:rPr>
          <w:lang w:val="en-GB"/>
        </w:rPr>
        <w:t>the default values.</w:t>
      </w:r>
    </w:p>
    <w:p w14:paraId="2B7DE0D6" w14:textId="77777777" w:rsidR="003E50E6" w:rsidRDefault="003E50E6" w:rsidP="003E50E6">
      <w:pPr>
        <w:pStyle w:val="ListParagraph"/>
        <w:ind w:left="0"/>
        <w:jc w:val="both"/>
        <w:rPr>
          <w:lang w:val="en-GB"/>
        </w:rPr>
      </w:pPr>
    </w:p>
    <w:p w14:paraId="2B7DE0D7" w14:textId="77777777" w:rsidR="003E50E6" w:rsidRDefault="003E50E6" w:rsidP="003E50E6">
      <w:pPr>
        <w:pStyle w:val="ListParagraph"/>
        <w:ind w:left="0"/>
        <w:jc w:val="both"/>
        <w:rPr>
          <w:lang w:val="en-GB"/>
        </w:rPr>
      </w:pPr>
      <w:r w:rsidRPr="00287F98">
        <w:rPr>
          <w:b/>
          <w:lang w:val="en-GB"/>
        </w:rPr>
        <w:t>Note:</w:t>
      </w:r>
      <w:r>
        <w:rPr>
          <w:lang w:val="en-GB"/>
        </w:rPr>
        <w:t xml:space="preserve">  the emergency brake confidence level has to be </w:t>
      </w:r>
      <w:r w:rsidR="00DC6FEC">
        <w:rPr>
          <w:lang w:val="en-GB"/>
        </w:rPr>
        <w:t xml:space="preserve">entered </w:t>
      </w:r>
      <w:r w:rsidR="001B22E4">
        <w:rPr>
          <w:lang w:val="en-GB"/>
        </w:rPr>
        <w:t xml:space="preserve">in </w:t>
      </w:r>
      <w:r>
        <w:rPr>
          <w:lang w:val="en-GB"/>
        </w:rPr>
        <w:t>the “Gamma train” worksheet</w:t>
      </w:r>
      <w:r w:rsidR="00247189">
        <w:rPr>
          <w:lang w:val="en-GB"/>
        </w:rPr>
        <w:t xml:space="preserve"> (through </w:t>
      </w:r>
      <w:r w:rsidR="001B22E4">
        <w:rPr>
          <w:lang w:val="en-GB"/>
        </w:rPr>
        <w:t>a</w:t>
      </w:r>
      <w:r w:rsidR="00247189">
        <w:rPr>
          <w:lang w:val="en-GB"/>
        </w:rPr>
        <w:t xml:space="preserve"> more intuitive </w:t>
      </w:r>
      <w:r w:rsidR="001B22E4">
        <w:rPr>
          <w:lang w:val="en-GB"/>
        </w:rPr>
        <w:t xml:space="preserve">set of </w:t>
      </w:r>
      <w:r w:rsidR="00117E83">
        <w:rPr>
          <w:lang w:val="en-GB"/>
        </w:rPr>
        <w:t>1-</w:t>
      </w:r>
      <w:r w:rsidR="00247189">
        <w:rPr>
          <w:lang w:val="en-GB"/>
        </w:rPr>
        <w:t>10</w:t>
      </w:r>
      <w:r w:rsidR="00247189" w:rsidRPr="00247189">
        <w:rPr>
          <w:vertAlign w:val="superscript"/>
          <w:lang w:val="en-GB"/>
        </w:rPr>
        <w:t>-x</w:t>
      </w:r>
      <w:r w:rsidR="00247189">
        <w:rPr>
          <w:lang w:val="en-GB"/>
        </w:rPr>
        <w:t xml:space="preserve"> values)</w:t>
      </w:r>
      <w:r>
        <w:rPr>
          <w:lang w:val="en-GB"/>
        </w:rPr>
        <w:t xml:space="preserve">, and it </w:t>
      </w:r>
      <w:r w:rsidR="001B22E4">
        <w:rPr>
          <w:lang w:val="en-GB"/>
        </w:rPr>
        <w:t xml:space="preserve">is </w:t>
      </w:r>
      <w:r>
        <w:rPr>
          <w:lang w:val="en-GB"/>
        </w:rPr>
        <w:t xml:space="preserve">automatically </w:t>
      </w:r>
      <w:r w:rsidR="001B22E4">
        <w:rPr>
          <w:lang w:val="en-GB"/>
        </w:rPr>
        <w:t xml:space="preserve">translated to </w:t>
      </w:r>
      <w:r w:rsidR="00247189">
        <w:rPr>
          <w:lang w:val="en-GB"/>
        </w:rPr>
        <w:t xml:space="preserve">show </w:t>
      </w:r>
      <w:r>
        <w:rPr>
          <w:lang w:val="en-GB"/>
        </w:rPr>
        <w:t xml:space="preserve">the </w:t>
      </w:r>
      <w:r w:rsidR="00247189">
        <w:rPr>
          <w:lang w:val="en-GB"/>
        </w:rPr>
        <w:t xml:space="preserve">corresponding M_NVEBCL </w:t>
      </w:r>
      <w:r>
        <w:rPr>
          <w:lang w:val="en-GB"/>
        </w:rPr>
        <w:t>value on the “National values” worksheet.</w:t>
      </w:r>
      <w:r w:rsidR="00DC6FEC">
        <w:rPr>
          <w:lang w:val="en-GB"/>
        </w:rPr>
        <w:t xml:space="preserve"> The integrated correction factors for Lambda trains have to be entered in the “Lambda train correction factors”</w:t>
      </w:r>
      <w:r w:rsidR="00247189">
        <w:rPr>
          <w:lang w:val="en-GB"/>
        </w:rPr>
        <w:t>.</w:t>
      </w:r>
    </w:p>
    <w:p w14:paraId="2B7DE0D8" w14:textId="77777777" w:rsidR="003E50E6" w:rsidRPr="00436943" w:rsidRDefault="001B22E4" w:rsidP="003E50E6">
      <w:pPr>
        <w:pStyle w:val="ListParagraph"/>
        <w:ind w:left="0"/>
        <w:jc w:val="both"/>
        <w:rPr>
          <w:b/>
          <w:u w:val="single"/>
          <w:lang w:val="en-GB"/>
        </w:rPr>
      </w:pPr>
      <w:r>
        <w:rPr>
          <w:b/>
          <w:u w:val="single"/>
          <w:lang w:val="en-GB"/>
        </w:rPr>
        <w:br w:type="page"/>
      </w:r>
      <w:r w:rsidR="003E50E6">
        <w:rPr>
          <w:b/>
          <w:u w:val="single"/>
          <w:lang w:val="en-GB"/>
        </w:rPr>
        <w:lastRenderedPageBreak/>
        <w:t>“</w:t>
      </w:r>
      <w:r w:rsidR="00E121BA">
        <w:rPr>
          <w:b/>
          <w:u w:val="single"/>
          <w:lang w:val="en-GB"/>
        </w:rPr>
        <w:t>Brake parameters (</w:t>
      </w:r>
      <w:r w:rsidR="003E50E6">
        <w:rPr>
          <w:b/>
          <w:u w:val="single"/>
          <w:lang w:val="en-GB"/>
        </w:rPr>
        <w:t>Lambda</w:t>
      </w:r>
      <w:proofErr w:type="gramStart"/>
      <w:r w:rsidR="00E121BA">
        <w:rPr>
          <w:b/>
          <w:u w:val="single"/>
          <w:lang w:val="en-GB"/>
        </w:rPr>
        <w:t xml:space="preserve">) </w:t>
      </w:r>
      <w:r w:rsidR="003E50E6">
        <w:rPr>
          <w:b/>
          <w:u w:val="single"/>
          <w:lang w:val="en-GB"/>
        </w:rPr>
        <w:t>”</w:t>
      </w:r>
      <w:proofErr w:type="gramEnd"/>
      <w:r w:rsidR="003E50E6">
        <w:rPr>
          <w:b/>
          <w:u w:val="single"/>
          <w:lang w:val="en-GB"/>
        </w:rPr>
        <w:t xml:space="preserve"> worksheet</w:t>
      </w:r>
      <w:r w:rsidR="003E50E6" w:rsidRPr="00436943">
        <w:rPr>
          <w:b/>
          <w:u w:val="single"/>
          <w:lang w:val="en-GB"/>
        </w:rPr>
        <w:t>:</w:t>
      </w:r>
    </w:p>
    <w:p w14:paraId="2B7DE0D9" w14:textId="77777777" w:rsidR="003E50E6" w:rsidRDefault="003E50E6" w:rsidP="003E50E6">
      <w:pPr>
        <w:pStyle w:val="ListParagraph"/>
        <w:ind w:left="0"/>
        <w:jc w:val="both"/>
        <w:rPr>
          <w:lang w:val="en-GB"/>
        </w:rPr>
      </w:pPr>
    </w:p>
    <w:p w14:paraId="2B7DE0DA" w14:textId="402D4D2E" w:rsidR="003E50E6" w:rsidRDefault="003E50E6" w:rsidP="003E50E6">
      <w:pPr>
        <w:pStyle w:val="ListParagraph"/>
        <w:ind w:left="0"/>
        <w:jc w:val="both"/>
        <w:rPr>
          <w:lang w:val="en-GB"/>
        </w:rPr>
      </w:pPr>
    </w:p>
    <w:p w14:paraId="2B7DE0DB" w14:textId="77777777" w:rsidR="003E50E6" w:rsidRDefault="003E50E6" w:rsidP="003E50E6">
      <w:pPr>
        <w:pStyle w:val="ListParagraph"/>
        <w:ind w:left="0"/>
        <w:jc w:val="both"/>
        <w:rPr>
          <w:lang w:val="en-GB"/>
        </w:rPr>
      </w:pPr>
    </w:p>
    <w:p w14:paraId="7CA9E8BC" w14:textId="2B0720DA" w:rsidR="007B3895" w:rsidRDefault="007B3895" w:rsidP="003E50E6">
      <w:pPr>
        <w:pStyle w:val="ListParagraph"/>
        <w:ind w:left="0"/>
        <w:jc w:val="both"/>
        <w:rPr>
          <w:lang w:val="en-GB"/>
        </w:rPr>
      </w:pPr>
      <w:r w:rsidRPr="007B3895">
        <w:rPr>
          <w:noProof/>
        </w:rPr>
        <w:drawing>
          <wp:inline distT="0" distB="0" distL="0" distR="0" wp14:anchorId="040D71B4" wp14:editId="49D4DAEF">
            <wp:extent cx="5972810" cy="2555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72810" cy="2555240"/>
                    </a:xfrm>
                    <a:prstGeom prst="rect">
                      <a:avLst/>
                    </a:prstGeom>
                    <a:noFill/>
                    <a:ln>
                      <a:noFill/>
                    </a:ln>
                  </pic:spPr>
                </pic:pic>
              </a:graphicData>
            </a:graphic>
          </wp:inline>
        </w:drawing>
      </w:r>
    </w:p>
    <w:p w14:paraId="7F912124" w14:textId="77777777" w:rsidR="007B3895" w:rsidRDefault="007B3895" w:rsidP="003E50E6">
      <w:pPr>
        <w:pStyle w:val="ListParagraph"/>
        <w:ind w:left="0"/>
        <w:jc w:val="both"/>
        <w:rPr>
          <w:lang w:val="en-GB"/>
        </w:rPr>
      </w:pPr>
    </w:p>
    <w:p w14:paraId="16BB7103" w14:textId="77777777" w:rsidR="007B3895" w:rsidRDefault="007B3895" w:rsidP="003E50E6">
      <w:pPr>
        <w:pStyle w:val="ListParagraph"/>
        <w:ind w:left="0"/>
        <w:jc w:val="both"/>
        <w:rPr>
          <w:lang w:val="en-GB"/>
        </w:rPr>
      </w:pPr>
    </w:p>
    <w:p w14:paraId="2B7DE0DC" w14:textId="39AEED32" w:rsidR="00117E83" w:rsidRDefault="00117E83" w:rsidP="003E50E6">
      <w:pPr>
        <w:pStyle w:val="ListParagraph"/>
        <w:ind w:left="0"/>
        <w:jc w:val="both"/>
        <w:rPr>
          <w:lang w:val="en-GB"/>
        </w:rPr>
      </w:pPr>
      <w:r>
        <w:rPr>
          <w:lang w:val="en-GB"/>
        </w:rPr>
        <w:t xml:space="preserve">From </w:t>
      </w:r>
      <w:r w:rsidR="003E50E6">
        <w:rPr>
          <w:lang w:val="en-GB"/>
        </w:rPr>
        <w:t>the brake percentage λ</w:t>
      </w:r>
      <w:r>
        <w:rPr>
          <w:lang w:val="en-GB"/>
        </w:rPr>
        <w:t xml:space="preserve"> entered by the user, a</w:t>
      </w:r>
      <w:r w:rsidR="003E50E6">
        <w:rPr>
          <w:lang w:val="en-GB"/>
        </w:rPr>
        <w:t xml:space="preserve">ll the </w:t>
      </w:r>
      <w:r w:rsidR="00247189">
        <w:rPr>
          <w:lang w:val="en-GB"/>
        </w:rPr>
        <w:t>outputs of the conversion model</w:t>
      </w:r>
      <w:r w:rsidR="003E50E6">
        <w:rPr>
          <w:lang w:val="en-GB"/>
        </w:rPr>
        <w:t xml:space="preserve">, such as the </w:t>
      </w:r>
      <w:proofErr w:type="spellStart"/>
      <w:r w:rsidR="003E50E6">
        <w:rPr>
          <w:lang w:val="en-GB"/>
        </w:rPr>
        <w:t>T_brake_emergency</w:t>
      </w:r>
      <w:proofErr w:type="spellEnd"/>
      <w:r w:rsidR="003E50E6">
        <w:rPr>
          <w:lang w:val="en-GB"/>
        </w:rPr>
        <w:t xml:space="preserve">, </w:t>
      </w:r>
      <w:proofErr w:type="spellStart"/>
      <w:r w:rsidR="003E50E6">
        <w:rPr>
          <w:lang w:val="en-GB"/>
        </w:rPr>
        <w:t>T_brake_service</w:t>
      </w:r>
      <w:proofErr w:type="spellEnd"/>
      <w:r w:rsidR="003E50E6">
        <w:rPr>
          <w:lang w:val="en-GB"/>
        </w:rPr>
        <w:t xml:space="preserve">, </w:t>
      </w:r>
      <w:proofErr w:type="spellStart"/>
      <w:r w:rsidR="007B3895">
        <w:rPr>
          <w:lang w:val="en-GB"/>
        </w:rPr>
        <w:t>T_brake_emergency_react</w:t>
      </w:r>
      <w:proofErr w:type="spellEnd"/>
      <w:r w:rsidR="007B3895">
        <w:rPr>
          <w:lang w:val="en-GB"/>
        </w:rPr>
        <w:t xml:space="preserve">, </w:t>
      </w:r>
      <w:proofErr w:type="spellStart"/>
      <w:r w:rsidR="007B3895">
        <w:rPr>
          <w:lang w:val="en-GB"/>
        </w:rPr>
        <w:t>T_brake_service_react</w:t>
      </w:r>
      <w:proofErr w:type="spellEnd"/>
      <w:r w:rsidR="007B3895">
        <w:rPr>
          <w:lang w:val="en-GB"/>
        </w:rPr>
        <w:t xml:space="preserve">, </w:t>
      </w:r>
      <w:proofErr w:type="spellStart"/>
      <w:r w:rsidR="003E50E6">
        <w:rPr>
          <w:lang w:val="en-GB"/>
        </w:rPr>
        <w:t>A_brake_emergency</w:t>
      </w:r>
      <w:proofErr w:type="spellEnd"/>
      <w:r w:rsidR="003E50E6">
        <w:rPr>
          <w:lang w:val="en-GB"/>
        </w:rPr>
        <w:t xml:space="preserve"> and </w:t>
      </w:r>
      <w:proofErr w:type="spellStart"/>
      <w:r w:rsidR="003E50E6">
        <w:rPr>
          <w:lang w:val="en-GB"/>
        </w:rPr>
        <w:t>A_brake_service</w:t>
      </w:r>
      <w:proofErr w:type="spellEnd"/>
      <w:r w:rsidR="003E50E6">
        <w:rPr>
          <w:lang w:val="en-GB"/>
        </w:rPr>
        <w:t xml:space="preserve"> </w:t>
      </w:r>
      <w:r w:rsidR="00247189">
        <w:rPr>
          <w:lang w:val="en-GB"/>
        </w:rPr>
        <w:t xml:space="preserve">step function </w:t>
      </w:r>
      <w:r w:rsidR="003E50E6">
        <w:rPr>
          <w:lang w:val="en-GB"/>
        </w:rPr>
        <w:t xml:space="preserve">are </w:t>
      </w:r>
      <w:r w:rsidR="00247189">
        <w:rPr>
          <w:lang w:val="en-GB"/>
        </w:rPr>
        <w:t xml:space="preserve">automatically </w:t>
      </w:r>
      <w:r w:rsidR="003E50E6">
        <w:rPr>
          <w:lang w:val="en-GB"/>
        </w:rPr>
        <w:t>calculated from the brake percentage λ</w:t>
      </w:r>
      <w:r w:rsidR="0058602F">
        <w:rPr>
          <w:lang w:val="en-GB"/>
        </w:rPr>
        <w:t xml:space="preserve">. The selection of the </w:t>
      </w:r>
      <w:proofErr w:type="spellStart"/>
      <w:r w:rsidR="0058602F">
        <w:rPr>
          <w:lang w:val="en-GB"/>
        </w:rPr>
        <w:t>A_brake_normal_service</w:t>
      </w:r>
      <w:proofErr w:type="spellEnd"/>
      <w:r w:rsidR="0058602F">
        <w:rPr>
          <w:lang w:val="en-GB"/>
        </w:rPr>
        <w:t xml:space="preserve"> amongst the two sets of three predefined step functions</w:t>
      </w:r>
      <w:r w:rsidR="0058602F" w:rsidRPr="0058602F">
        <w:rPr>
          <w:lang w:val="en-GB"/>
        </w:rPr>
        <w:t xml:space="preserve"> </w:t>
      </w:r>
      <w:r w:rsidR="0058602F">
        <w:rPr>
          <w:lang w:val="en-GB"/>
        </w:rPr>
        <w:t xml:space="preserve">is also automatically performed from the brake position and the brake percentage (through the </w:t>
      </w:r>
      <w:proofErr w:type="gramStart"/>
      <w:r w:rsidR="0058602F">
        <w:rPr>
          <w:lang w:val="en-GB"/>
        </w:rPr>
        <w:t>full service</w:t>
      </w:r>
      <w:proofErr w:type="gramEnd"/>
      <w:r w:rsidR="0058602F">
        <w:rPr>
          <w:lang w:val="en-GB"/>
        </w:rPr>
        <w:t xml:space="preserve"> brake deceleration at zero speed resulting from </w:t>
      </w:r>
      <w:r w:rsidR="00A80523">
        <w:rPr>
          <w:lang w:val="en-GB"/>
        </w:rPr>
        <w:t>the conversion model and</w:t>
      </w:r>
      <w:r w:rsidR="0058602F">
        <w:rPr>
          <w:lang w:val="en-GB"/>
        </w:rPr>
        <w:t xml:space="preserve"> the input values A_SB01</w:t>
      </w:r>
      <w:r w:rsidR="00A80523">
        <w:rPr>
          <w:lang w:val="en-GB"/>
        </w:rPr>
        <w:t>&amp;</w:t>
      </w:r>
      <w:r w:rsidR="0058602F">
        <w:rPr>
          <w:lang w:val="en-GB"/>
        </w:rPr>
        <w:t>A_SB02).</w:t>
      </w:r>
    </w:p>
    <w:p w14:paraId="2B7DE0DD" w14:textId="77777777" w:rsidR="00D151FE" w:rsidRDefault="00D151FE" w:rsidP="003E50E6">
      <w:pPr>
        <w:pStyle w:val="ListParagraph"/>
        <w:ind w:left="0"/>
        <w:jc w:val="both"/>
        <w:rPr>
          <w:lang w:val="en-GB"/>
        </w:rPr>
      </w:pPr>
    </w:p>
    <w:p w14:paraId="2B7DE0DE" w14:textId="2CEF9C87" w:rsidR="00D151FE" w:rsidRDefault="00D151FE" w:rsidP="003E50E6">
      <w:pPr>
        <w:pStyle w:val="ListParagraph"/>
        <w:ind w:left="0"/>
        <w:jc w:val="both"/>
        <w:rPr>
          <w:lang w:val="en-GB"/>
        </w:rPr>
      </w:pPr>
    </w:p>
    <w:p w14:paraId="34AAABED" w14:textId="77777777" w:rsidR="007B3895" w:rsidRDefault="007B3895" w:rsidP="00D151FE">
      <w:pPr>
        <w:pStyle w:val="ListParagraph"/>
        <w:ind w:left="0"/>
        <w:rPr>
          <w:lang w:val="en-GB"/>
        </w:rPr>
      </w:pPr>
    </w:p>
    <w:p w14:paraId="06577B8A" w14:textId="06740D1D" w:rsidR="007B3895" w:rsidRDefault="007B3895" w:rsidP="00D151FE">
      <w:pPr>
        <w:pStyle w:val="ListParagraph"/>
        <w:ind w:left="0"/>
        <w:rPr>
          <w:lang w:val="en-GB"/>
        </w:rPr>
      </w:pPr>
      <w:r w:rsidRPr="007B3895">
        <w:rPr>
          <w:noProof/>
        </w:rPr>
        <w:lastRenderedPageBreak/>
        <w:drawing>
          <wp:inline distT="0" distB="0" distL="0" distR="0" wp14:anchorId="0813A126" wp14:editId="24B38825">
            <wp:extent cx="5972810" cy="3227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72810" cy="3227070"/>
                    </a:xfrm>
                    <a:prstGeom prst="rect">
                      <a:avLst/>
                    </a:prstGeom>
                    <a:noFill/>
                    <a:ln>
                      <a:noFill/>
                    </a:ln>
                  </pic:spPr>
                </pic:pic>
              </a:graphicData>
            </a:graphic>
          </wp:inline>
        </w:drawing>
      </w:r>
    </w:p>
    <w:p w14:paraId="2B7DE0DF" w14:textId="39F1A519" w:rsidR="00D151FE" w:rsidRDefault="00247F22" w:rsidP="00D151FE">
      <w:pPr>
        <w:pStyle w:val="ListParagraph"/>
        <w:ind w:left="0"/>
        <w:rPr>
          <w:lang w:val="en-GB"/>
        </w:rPr>
      </w:pPr>
      <w:r>
        <w:rPr>
          <w:lang w:val="en-GB"/>
        </w:rPr>
        <w:t>See</w:t>
      </w:r>
      <w:r w:rsidR="00D151FE" w:rsidRPr="00677090">
        <w:rPr>
          <w:lang w:val="en-GB"/>
        </w:rPr>
        <w:t xml:space="preserve"> annex 1</w:t>
      </w:r>
      <w:r>
        <w:rPr>
          <w:lang w:val="en-GB"/>
        </w:rPr>
        <w:t xml:space="preserve"> for explanations on how to fill in step function input values</w:t>
      </w:r>
      <w:r w:rsidR="00D151FE" w:rsidRPr="00677090">
        <w:rPr>
          <w:lang w:val="en-GB"/>
        </w:rPr>
        <w:t>.</w:t>
      </w:r>
    </w:p>
    <w:p w14:paraId="2B7DE0E0" w14:textId="77777777" w:rsidR="00D151FE" w:rsidRDefault="00D151FE" w:rsidP="003E50E6">
      <w:pPr>
        <w:pStyle w:val="ListParagraph"/>
        <w:ind w:left="0"/>
        <w:jc w:val="both"/>
        <w:rPr>
          <w:lang w:val="en-GB"/>
        </w:rPr>
      </w:pPr>
    </w:p>
    <w:p w14:paraId="2B7DE0E1" w14:textId="31302552" w:rsidR="003E50E6" w:rsidRDefault="0058602F" w:rsidP="003E50E6">
      <w:pPr>
        <w:pStyle w:val="ListParagraph"/>
        <w:ind w:left="0"/>
        <w:jc w:val="both"/>
        <w:rPr>
          <w:lang w:val="en-GB"/>
        </w:rPr>
      </w:pPr>
      <w:proofErr w:type="gramStart"/>
      <w:r>
        <w:rPr>
          <w:lang w:val="en-GB"/>
        </w:rPr>
        <w:t>Moreover</w:t>
      </w:r>
      <w:proofErr w:type="gramEnd"/>
      <w:r>
        <w:rPr>
          <w:lang w:val="en-GB"/>
        </w:rPr>
        <w:t xml:space="preserve"> </w:t>
      </w:r>
      <w:r w:rsidR="00117E83">
        <w:rPr>
          <w:lang w:val="en-GB"/>
        </w:rPr>
        <w:t xml:space="preserve">it is possible to enter manually a value of </w:t>
      </w:r>
      <w:proofErr w:type="spellStart"/>
      <w:r w:rsidR="00117E83">
        <w:rPr>
          <w:lang w:val="en-GB"/>
        </w:rPr>
        <w:t>T_bs</w:t>
      </w:r>
      <w:proofErr w:type="spellEnd"/>
      <w:r w:rsidR="00117E83">
        <w:rPr>
          <w:lang w:val="en-GB"/>
        </w:rPr>
        <w:t xml:space="preserve"> shorter than the one calculated from the conversion model</w:t>
      </w:r>
      <w:r w:rsidR="00395CC4">
        <w:rPr>
          <w:lang w:val="en-GB"/>
        </w:rPr>
        <w:t xml:space="preserve">, which will also trigger the entry of a </w:t>
      </w:r>
      <w:proofErr w:type="spellStart"/>
      <w:r w:rsidR="00395CC4">
        <w:rPr>
          <w:lang w:val="en-GB"/>
        </w:rPr>
        <w:t>T_brake_service</w:t>
      </w:r>
      <w:proofErr w:type="spellEnd"/>
      <w:r w:rsidR="00395CC4">
        <w:rPr>
          <w:lang w:val="en-GB"/>
        </w:rPr>
        <w:t xml:space="preserve"> value</w:t>
      </w:r>
      <w:r w:rsidR="003E50E6">
        <w:rPr>
          <w:lang w:val="en-GB"/>
        </w:rPr>
        <w:t>.</w:t>
      </w:r>
    </w:p>
    <w:p w14:paraId="2B7DE0E2" w14:textId="77777777" w:rsidR="00827ECB" w:rsidRDefault="00827ECB">
      <w:pPr>
        <w:spacing w:after="0" w:line="240" w:lineRule="auto"/>
        <w:rPr>
          <w:b/>
          <w:u w:val="single"/>
          <w:lang w:val="en-GB"/>
        </w:rPr>
      </w:pPr>
      <w:r>
        <w:rPr>
          <w:b/>
          <w:u w:val="single"/>
          <w:lang w:val="en-GB"/>
        </w:rPr>
        <w:br w:type="page"/>
      </w:r>
    </w:p>
    <w:p w14:paraId="2B7DE0E3" w14:textId="77777777" w:rsidR="003E50E6" w:rsidRPr="00436943" w:rsidRDefault="003E50E6" w:rsidP="003E50E6">
      <w:pPr>
        <w:pStyle w:val="ListParagraph"/>
        <w:ind w:left="0"/>
        <w:jc w:val="both"/>
        <w:rPr>
          <w:b/>
          <w:u w:val="single"/>
          <w:lang w:val="en-GB"/>
        </w:rPr>
      </w:pPr>
      <w:r>
        <w:rPr>
          <w:b/>
          <w:u w:val="single"/>
          <w:lang w:val="en-GB"/>
        </w:rPr>
        <w:lastRenderedPageBreak/>
        <w:t>“</w:t>
      </w:r>
      <w:r w:rsidR="00E121BA">
        <w:rPr>
          <w:b/>
          <w:u w:val="single"/>
          <w:lang w:val="en-GB"/>
        </w:rPr>
        <w:t>Integrated</w:t>
      </w:r>
      <w:r>
        <w:rPr>
          <w:b/>
          <w:u w:val="single"/>
          <w:lang w:val="en-GB"/>
        </w:rPr>
        <w:t xml:space="preserve"> correction factor</w:t>
      </w:r>
      <w:r w:rsidR="00E121BA">
        <w:rPr>
          <w:b/>
          <w:u w:val="single"/>
          <w:lang w:val="en-GB"/>
        </w:rPr>
        <w:t>s</w:t>
      </w:r>
      <w:r>
        <w:rPr>
          <w:b/>
          <w:u w:val="single"/>
          <w:lang w:val="en-GB"/>
        </w:rPr>
        <w:t>” worksheet</w:t>
      </w:r>
      <w:r w:rsidRPr="00436943">
        <w:rPr>
          <w:b/>
          <w:u w:val="single"/>
          <w:lang w:val="en-GB"/>
        </w:rPr>
        <w:t>:</w:t>
      </w:r>
    </w:p>
    <w:p w14:paraId="2B7DE0E4" w14:textId="77777777" w:rsidR="003E50E6" w:rsidRDefault="003E50E6" w:rsidP="003E50E6">
      <w:pPr>
        <w:pStyle w:val="ListParagraph"/>
        <w:ind w:left="0"/>
        <w:jc w:val="both"/>
        <w:rPr>
          <w:lang w:val="en-GB"/>
        </w:rPr>
      </w:pPr>
    </w:p>
    <w:p w14:paraId="2B7DE0E5" w14:textId="77777777" w:rsidR="003E50E6" w:rsidRDefault="00CA5AB3" w:rsidP="003E50E6">
      <w:pPr>
        <w:pStyle w:val="ListParagraph"/>
        <w:ind w:left="0"/>
        <w:jc w:val="both"/>
        <w:rPr>
          <w:lang w:val="en-GB"/>
        </w:rPr>
      </w:pPr>
      <w:r>
        <w:rPr>
          <w:noProof/>
          <w:lang w:val="en-GB" w:eastAsia="en-GB"/>
        </w:rPr>
        <w:drawing>
          <wp:inline distT="0" distB="0" distL="0" distR="0" wp14:anchorId="2B7DE13F" wp14:editId="2B7DE140">
            <wp:extent cx="5958840" cy="411480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5958840" cy="4114800"/>
                    </a:xfrm>
                    <a:prstGeom prst="rect">
                      <a:avLst/>
                    </a:prstGeom>
                    <a:noFill/>
                    <a:ln w="9525">
                      <a:noFill/>
                      <a:miter lim="800000"/>
                      <a:headEnd/>
                      <a:tailEnd/>
                    </a:ln>
                  </pic:spPr>
                </pic:pic>
              </a:graphicData>
            </a:graphic>
          </wp:inline>
        </w:drawing>
      </w:r>
    </w:p>
    <w:p w14:paraId="2B7DE0E6" w14:textId="77777777" w:rsidR="003E50E6" w:rsidRDefault="003E50E6" w:rsidP="003E50E6">
      <w:pPr>
        <w:pStyle w:val="ListParagraph"/>
        <w:ind w:left="0"/>
        <w:jc w:val="both"/>
        <w:rPr>
          <w:lang w:val="en-GB"/>
        </w:rPr>
      </w:pPr>
    </w:p>
    <w:p w14:paraId="2B7DE0E7" w14:textId="77777777" w:rsidR="003E50E6" w:rsidRDefault="003E50E6" w:rsidP="003E50E6">
      <w:pPr>
        <w:pStyle w:val="ListParagraph"/>
        <w:ind w:left="0"/>
        <w:jc w:val="both"/>
        <w:rPr>
          <w:lang w:val="en-GB"/>
        </w:rPr>
      </w:pPr>
      <w:r>
        <w:rPr>
          <w:lang w:val="en-GB"/>
        </w:rPr>
        <w:t>The three correction factors appl</w:t>
      </w:r>
      <w:r w:rsidR="001B22E4">
        <w:rPr>
          <w:lang w:val="en-GB"/>
        </w:rPr>
        <w:t>icable</w:t>
      </w:r>
      <w:r>
        <w:rPr>
          <w:lang w:val="en-GB"/>
        </w:rPr>
        <w:t xml:space="preserve"> </w:t>
      </w:r>
      <w:r w:rsidR="001B22E4">
        <w:rPr>
          <w:lang w:val="en-GB"/>
        </w:rPr>
        <w:t xml:space="preserve">to </w:t>
      </w:r>
      <w:r>
        <w:rPr>
          <w:lang w:val="en-GB"/>
        </w:rPr>
        <w:t xml:space="preserve">the Lambda trains are </w:t>
      </w:r>
      <w:r w:rsidR="001B22E4">
        <w:rPr>
          <w:lang w:val="en-GB"/>
        </w:rPr>
        <w:t xml:space="preserve">entered </w:t>
      </w:r>
      <w:r>
        <w:rPr>
          <w:lang w:val="en-GB"/>
        </w:rPr>
        <w:t>in this worksheet.</w:t>
      </w:r>
    </w:p>
    <w:p w14:paraId="2B7DE0E8" w14:textId="77777777" w:rsidR="003E50E6" w:rsidRDefault="003E50E6" w:rsidP="003E50E6">
      <w:pPr>
        <w:pStyle w:val="ListParagraph"/>
        <w:ind w:left="0"/>
        <w:jc w:val="both"/>
        <w:rPr>
          <w:lang w:val="en-GB"/>
        </w:rPr>
      </w:pPr>
      <w:r>
        <w:rPr>
          <w:lang w:val="en-GB"/>
        </w:rPr>
        <w:t xml:space="preserve">The </w:t>
      </w:r>
      <w:proofErr w:type="spellStart"/>
      <w:r>
        <w:rPr>
          <w:lang w:val="en-GB"/>
        </w:rPr>
        <w:t>Kv_int</w:t>
      </w:r>
      <w:proofErr w:type="spellEnd"/>
      <w:r>
        <w:rPr>
          <w:lang w:val="en-GB"/>
        </w:rPr>
        <w:t xml:space="preserve">(V) and </w:t>
      </w:r>
      <w:proofErr w:type="spellStart"/>
      <w:r>
        <w:rPr>
          <w:lang w:val="en-GB"/>
        </w:rPr>
        <w:t>Kr_int</w:t>
      </w:r>
      <w:proofErr w:type="spellEnd"/>
      <w:r>
        <w:rPr>
          <w:lang w:val="en-GB"/>
        </w:rPr>
        <w:t xml:space="preserve">(L) step functions have to be completed in the yellow fields </w:t>
      </w:r>
      <w:r w:rsidR="001B22E4">
        <w:rPr>
          <w:lang w:val="en-GB"/>
        </w:rPr>
        <w:t xml:space="preserve">while </w:t>
      </w:r>
      <w:r>
        <w:rPr>
          <w:lang w:val="en-GB"/>
        </w:rPr>
        <w:t xml:space="preserve">the </w:t>
      </w:r>
      <w:proofErr w:type="spellStart"/>
      <w:r>
        <w:rPr>
          <w:lang w:val="en-GB"/>
        </w:rPr>
        <w:t>Kt_int</w:t>
      </w:r>
      <w:proofErr w:type="spellEnd"/>
      <w:r>
        <w:rPr>
          <w:lang w:val="en-GB"/>
        </w:rPr>
        <w:t xml:space="preserve"> correction factor is a single value.</w:t>
      </w:r>
    </w:p>
    <w:p w14:paraId="2B7DE0E9" w14:textId="77777777" w:rsidR="003E50E6" w:rsidRDefault="003E50E6" w:rsidP="003E50E6">
      <w:pPr>
        <w:pStyle w:val="ListParagraph"/>
        <w:ind w:left="0"/>
        <w:jc w:val="both"/>
        <w:rPr>
          <w:lang w:val="en-GB"/>
        </w:rPr>
      </w:pPr>
    </w:p>
    <w:p w14:paraId="2B7DE0EA" w14:textId="77777777" w:rsidR="00677090" w:rsidRDefault="00247F22" w:rsidP="00677090">
      <w:pPr>
        <w:pStyle w:val="ListParagraph"/>
        <w:ind w:left="0"/>
        <w:jc w:val="both"/>
        <w:rPr>
          <w:lang w:val="en-GB"/>
        </w:rPr>
      </w:pPr>
      <w:r w:rsidRPr="00247F22">
        <w:rPr>
          <w:lang w:val="en-GB"/>
        </w:rPr>
        <w:t>See annex 1 for explanations on how to fill in step function input values.</w:t>
      </w:r>
    </w:p>
    <w:p w14:paraId="2B7DE0EB" w14:textId="77777777" w:rsidR="003E50E6" w:rsidRPr="00436943" w:rsidRDefault="001B22E4" w:rsidP="003E50E6">
      <w:pPr>
        <w:pStyle w:val="ListParagraph"/>
        <w:ind w:left="0"/>
        <w:jc w:val="both"/>
        <w:rPr>
          <w:b/>
          <w:u w:val="single"/>
          <w:lang w:val="en-GB"/>
        </w:rPr>
      </w:pPr>
      <w:r>
        <w:rPr>
          <w:b/>
          <w:u w:val="single"/>
          <w:lang w:val="en-GB"/>
        </w:rPr>
        <w:br w:type="page"/>
      </w:r>
      <w:r w:rsidR="003E50E6">
        <w:rPr>
          <w:b/>
          <w:u w:val="single"/>
          <w:lang w:val="en-GB"/>
        </w:rPr>
        <w:lastRenderedPageBreak/>
        <w:t>“</w:t>
      </w:r>
      <w:r w:rsidR="00E121BA">
        <w:rPr>
          <w:b/>
          <w:u w:val="single"/>
          <w:lang w:val="en-GB"/>
        </w:rPr>
        <w:t>Brake parameters (</w:t>
      </w:r>
      <w:r w:rsidR="003E50E6">
        <w:rPr>
          <w:b/>
          <w:u w:val="single"/>
          <w:lang w:val="en-GB"/>
        </w:rPr>
        <w:t>Gamma</w:t>
      </w:r>
      <w:r w:rsidR="00E121BA">
        <w:rPr>
          <w:b/>
          <w:u w:val="single"/>
          <w:lang w:val="en-GB"/>
        </w:rPr>
        <w:t>)</w:t>
      </w:r>
      <w:r w:rsidR="003E50E6">
        <w:rPr>
          <w:b/>
          <w:u w:val="single"/>
          <w:lang w:val="en-GB"/>
        </w:rPr>
        <w:t>” worksheet</w:t>
      </w:r>
      <w:r w:rsidR="003E50E6" w:rsidRPr="00436943">
        <w:rPr>
          <w:b/>
          <w:u w:val="single"/>
          <w:lang w:val="en-GB"/>
        </w:rPr>
        <w:t>:</w:t>
      </w:r>
    </w:p>
    <w:p w14:paraId="2B7DE0EC" w14:textId="77777777" w:rsidR="003E50E6" w:rsidRDefault="003E50E6" w:rsidP="003E50E6">
      <w:pPr>
        <w:pStyle w:val="ListParagraph"/>
        <w:ind w:left="0"/>
        <w:jc w:val="both"/>
        <w:rPr>
          <w:lang w:val="en-GB"/>
        </w:rPr>
      </w:pPr>
    </w:p>
    <w:p w14:paraId="2B7DE0ED" w14:textId="77777777" w:rsidR="00221555" w:rsidRPr="00221555" w:rsidRDefault="004719E7" w:rsidP="003E50E6">
      <w:pPr>
        <w:pStyle w:val="ListParagraph"/>
        <w:ind w:left="0"/>
        <w:jc w:val="both"/>
        <w:rPr>
          <w:lang w:val="en-GB"/>
        </w:rPr>
      </w:pPr>
      <w:r>
        <w:rPr>
          <w:noProof/>
          <w:lang w:val="en-GB" w:eastAsia="en-GB"/>
        </w:rPr>
        <w:drawing>
          <wp:inline distT="0" distB="0" distL="0" distR="0" wp14:anchorId="2B7DE141" wp14:editId="2B7DE142">
            <wp:extent cx="5972810" cy="4477828"/>
            <wp:effectExtent l="1905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srcRect/>
                    <a:stretch>
                      <a:fillRect/>
                    </a:stretch>
                  </pic:blipFill>
                  <pic:spPr bwMode="auto">
                    <a:xfrm>
                      <a:off x="0" y="0"/>
                      <a:ext cx="5972810" cy="4477828"/>
                    </a:xfrm>
                    <a:prstGeom prst="rect">
                      <a:avLst/>
                    </a:prstGeom>
                    <a:noFill/>
                    <a:ln w="9525">
                      <a:noFill/>
                      <a:miter lim="800000"/>
                      <a:headEnd/>
                      <a:tailEnd/>
                    </a:ln>
                  </pic:spPr>
                </pic:pic>
              </a:graphicData>
            </a:graphic>
          </wp:inline>
        </w:drawing>
      </w:r>
    </w:p>
    <w:p w14:paraId="2B7DE0EE" w14:textId="77777777" w:rsidR="003E50E6" w:rsidRDefault="003E50E6" w:rsidP="003E50E6">
      <w:pPr>
        <w:pStyle w:val="ListParagraph"/>
        <w:ind w:left="0"/>
        <w:jc w:val="both"/>
        <w:rPr>
          <w:lang w:val="en-GB"/>
        </w:rPr>
      </w:pPr>
    </w:p>
    <w:p w14:paraId="2B7DE0EF" w14:textId="77777777" w:rsidR="00D503CC" w:rsidRDefault="0040758B" w:rsidP="003E50E6">
      <w:pPr>
        <w:pStyle w:val="ListParagraph"/>
        <w:ind w:left="0"/>
        <w:jc w:val="both"/>
        <w:rPr>
          <w:lang w:val="en-GB"/>
        </w:rPr>
      </w:pPr>
      <w:r>
        <w:rPr>
          <w:lang w:val="en-GB"/>
        </w:rPr>
        <w:t>I</w:t>
      </w:r>
      <w:r w:rsidR="003E50E6">
        <w:rPr>
          <w:lang w:val="en-GB"/>
        </w:rPr>
        <w:t>n the “</w:t>
      </w:r>
      <w:r w:rsidR="00E121BA">
        <w:rPr>
          <w:lang w:val="en-GB"/>
        </w:rPr>
        <w:t>Brake parameters (</w:t>
      </w:r>
      <w:r w:rsidR="003E50E6">
        <w:rPr>
          <w:lang w:val="en-GB"/>
        </w:rPr>
        <w:t>Gamma</w:t>
      </w:r>
      <w:r w:rsidR="00E121BA">
        <w:rPr>
          <w:lang w:val="en-GB"/>
        </w:rPr>
        <w:t>)</w:t>
      </w:r>
      <w:r w:rsidR="003E50E6">
        <w:rPr>
          <w:lang w:val="en-GB"/>
        </w:rPr>
        <w:t>” worksheet, it</w:t>
      </w:r>
      <w:r w:rsidR="00221555">
        <w:rPr>
          <w:lang w:val="en-GB"/>
        </w:rPr>
        <w:t xml:space="preserve"> </w:t>
      </w:r>
      <w:r>
        <w:rPr>
          <w:lang w:val="en-GB"/>
        </w:rPr>
        <w:t>i</w:t>
      </w:r>
      <w:r w:rsidR="003E50E6">
        <w:rPr>
          <w:lang w:val="en-GB"/>
        </w:rPr>
        <w:t xml:space="preserve">s possible to </w:t>
      </w:r>
      <w:r>
        <w:rPr>
          <w:lang w:val="en-GB"/>
        </w:rPr>
        <w:t xml:space="preserve">enter </w:t>
      </w:r>
      <w:r w:rsidR="00D503CC">
        <w:rPr>
          <w:lang w:val="en-GB"/>
        </w:rPr>
        <w:t xml:space="preserve">the braking </w:t>
      </w:r>
      <w:r>
        <w:rPr>
          <w:lang w:val="en-GB"/>
        </w:rPr>
        <w:t>data</w:t>
      </w:r>
      <w:r w:rsidR="003E50E6">
        <w:rPr>
          <w:lang w:val="en-GB"/>
        </w:rPr>
        <w:t xml:space="preserve">, for </w:t>
      </w:r>
      <w:r>
        <w:rPr>
          <w:lang w:val="en-GB"/>
        </w:rPr>
        <w:t xml:space="preserve">two </w:t>
      </w:r>
      <w:proofErr w:type="gramStart"/>
      <w:r w:rsidR="003E50E6">
        <w:rPr>
          <w:lang w:val="en-GB"/>
        </w:rPr>
        <w:t>combination</w:t>
      </w:r>
      <w:proofErr w:type="gramEnd"/>
      <w:r w:rsidR="003E50E6">
        <w:rPr>
          <w:lang w:val="en-GB"/>
        </w:rPr>
        <w:t xml:space="preserve"> </w:t>
      </w:r>
      <w:r>
        <w:rPr>
          <w:lang w:val="en-GB"/>
        </w:rPr>
        <w:t>of use of the brakes</w:t>
      </w:r>
      <w:r w:rsidR="00D503CC">
        <w:rPr>
          <w:lang w:val="en-GB"/>
        </w:rPr>
        <w:t>:</w:t>
      </w:r>
      <w:r>
        <w:rPr>
          <w:lang w:val="en-GB"/>
        </w:rPr>
        <w:t xml:space="preserve"> </w:t>
      </w:r>
      <w:r w:rsidR="003E50E6">
        <w:rPr>
          <w:lang w:val="en-GB"/>
        </w:rPr>
        <w:t xml:space="preserve">the first one </w:t>
      </w:r>
      <w:r w:rsidR="00D503CC">
        <w:rPr>
          <w:lang w:val="en-GB"/>
        </w:rPr>
        <w:t xml:space="preserve">corresponds to </w:t>
      </w:r>
      <w:r w:rsidR="003E50E6">
        <w:rPr>
          <w:lang w:val="en-GB"/>
        </w:rPr>
        <w:t xml:space="preserve">“all brakes” available </w:t>
      </w:r>
      <w:r w:rsidR="00D503CC">
        <w:rPr>
          <w:lang w:val="en-GB"/>
        </w:rPr>
        <w:t xml:space="preserve">while </w:t>
      </w:r>
      <w:r w:rsidR="003E50E6">
        <w:rPr>
          <w:lang w:val="en-GB"/>
        </w:rPr>
        <w:t xml:space="preserve">the second one </w:t>
      </w:r>
      <w:r w:rsidR="00D503CC">
        <w:rPr>
          <w:lang w:val="en-GB"/>
        </w:rPr>
        <w:t xml:space="preserve">is used by the tool when taking into account </w:t>
      </w:r>
      <w:r w:rsidR="003E50E6">
        <w:rPr>
          <w:lang w:val="en-GB"/>
        </w:rPr>
        <w:t xml:space="preserve">the </w:t>
      </w:r>
      <w:r w:rsidR="00D503CC">
        <w:rPr>
          <w:lang w:val="en-GB"/>
        </w:rPr>
        <w:t xml:space="preserve">track condition </w:t>
      </w:r>
      <w:r w:rsidR="00E121BA">
        <w:rPr>
          <w:lang w:val="en-GB"/>
        </w:rPr>
        <w:t>profile “</w:t>
      </w:r>
      <w:r w:rsidR="003E50E6">
        <w:rPr>
          <w:lang w:val="en-GB"/>
        </w:rPr>
        <w:t>inhibition of the special brakes</w:t>
      </w:r>
      <w:r w:rsidR="00E121BA">
        <w:rPr>
          <w:lang w:val="en-GB"/>
        </w:rPr>
        <w:t>”</w:t>
      </w:r>
      <w:r w:rsidR="00D503CC">
        <w:rPr>
          <w:lang w:val="en-GB"/>
        </w:rPr>
        <w:t>.</w:t>
      </w:r>
    </w:p>
    <w:p w14:paraId="2B7DE0F0" w14:textId="77777777" w:rsidR="00D503CC" w:rsidRDefault="00D503CC" w:rsidP="003E50E6">
      <w:pPr>
        <w:pStyle w:val="ListParagraph"/>
        <w:ind w:left="0"/>
        <w:jc w:val="both"/>
        <w:rPr>
          <w:lang w:val="en-GB"/>
        </w:rPr>
      </w:pPr>
      <w:r>
        <w:rPr>
          <w:lang w:val="en-GB"/>
        </w:rPr>
        <w:t>The following braking parameters can be entered fo</w:t>
      </w:r>
      <w:r w:rsidR="00D34C2A">
        <w:rPr>
          <w:lang w:val="en-GB"/>
        </w:rPr>
        <w:t>r</w:t>
      </w:r>
      <w:r>
        <w:rPr>
          <w:lang w:val="en-GB"/>
        </w:rPr>
        <w:t xml:space="preserve"> both combinations of use:</w:t>
      </w:r>
    </w:p>
    <w:p w14:paraId="2B7DE0F1" w14:textId="77777777" w:rsidR="00D503CC" w:rsidRDefault="003E50E6" w:rsidP="00D503CC">
      <w:pPr>
        <w:pStyle w:val="ListParagraph"/>
        <w:numPr>
          <w:ilvl w:val="0"/>
          <w:numId w:val="4"/>
        </w:numPr>
        <w:jc w:val="both"/>
        <w:rPr>
          <w:lang w:val="en-GB"/>
        </w:rPr>
      </w:pPr>
      <w:r>
        <w:rPr>
          <w:lang w:val="en-GB"/>
        </w:rPr>
        <w:t xml:space="preserve">the </w:t>
      </w:r>
      <w:r w:rsidR="00D503CC">
        <w:rPr>
          <w:lang w:val="en-GB"/>
        </w:rPr>
        <w:t xml:space="preserve">nominal </w:t>
      </w:r>
      <w:r>
        <w:rPr>
          <w:lang w:val="en-GB"/>
        </w:rPr>
        <w:t xml:space="preserve">speed dependent deceleration models for emergency </w:t>
      </w:r>
      <w:r w:rsidR="00D503CC">
        <w:rPr>
          <w:lang w:val="en-GB"/>
        </w:rPr>
        <w:t>brake</w:t>
      </w:r>
    </w:p>
    <w:p w14:paraId="2B7DE0F2" w14:textId="77777777" w:rsidR="00D503CC" w:rsidRDefault="003E50E6" w:rsidP="00D503CC">
      <w:pPr>
        <w:pStyle w:val="ListParagraph"/>
        <w:numPr>
          <w:ilvl w:val="0"/>
          <w:numId w:val="4"/>
        </w:numPr>
        <w:jc w:val="both"/>
        <w:rPr>
          <w:lang w:val="en-GB"/>
        </w:rPr>
      </w:pPr>
      <w:r>
        <w:rPr>
          <w:lang w:val="en-GB"/>
        </w:rPr>
        <w:t xml:space="preserve">the emergency brake confidence level (which will select the </w:t>
      </w:r>
      <w:r w:rsidR="00D503CC">
        <w:rPr>
          <w:lang w:val="en-GB"/>
        </w:rPr>
        <w:t xml:space="preserve">corresponding </w:t>
      </w:r>
      <w:proofErr w:type="spellStart"/>
      <w:r>
        <w:rPr>
          <w:lang w:val="en-GB"/>
        </w:rPr>
        <w:t>Kdry_rst</w:t>
      </w:r>
      <w:proofErr w:type="spellEnd"/>
      <w:r>
        <w:rPr>
          <w:lang w:val="en-GB"/>
        </w:rPr>
        <w:t xml:space="preserve"> step </w:t>
      </w:r>
      <w:proofErr w:type="gramStart"/>
      <w:r>
        <w:rPr>
          <w:lang w:val="en-GB"/>
        </w:rPr>
        <w:t>function ,</w:t>
      </w:r>
      <w:proofErr w:type="gramEnd"/>
      <w:r>
        <w:rPr>
          <w:lang w:val="en-GB"/>
        </w:rPr>
        <w:t xml:space="preserve"> see “Correction factor </w:t>
      </w:r>
      <w:proofErr w:type="spellStart"/>
      <w:r>
        <w:rPr>
          <w:lang w:val="en-GB"/>
        </w:rPr>
        <w:t>Kdry_rst</w:t>
      </w:r>
      <w:proofErr w:type="spellEnd"/>
      <w:r>
        <w:rPr>
          <w:lang w:val="en-GB"/>
        </w:rPr>
        <w:t>” worksheet)</w:t>
      </w:r>
    </w:p>
    <w:p w14:paraId="2B7DE0F3" w14:textId="77777777" w:rsidR="00D503CC" w:rsidRDefault="003E50E6" w:rsidP="00D503CC">
      <w:pPr>
        <w:pStyle w:val="ListParagraph"/>
        <w:numPr>
          <w:ilvl w:val="0"/>
          <w:numId w:val="4"/>
        </w:numPr>
        <w:jc w:val="both"/>
        <w:rPr>
          <w:lang w:val="en-GB"/>
        </w:rPr>
      </w:pPr>
      <w:r>
        <w:rPr>
          <w:lang w:val="en-GB"/>
        </w:rPr>
        <w:t xml:space="preserve">the </w:t>
      </w:r>
      <w:proofErr w:type="spellStart"/>
      <w:r>
        <w:rPr>
          <w:lang w:val="en-GB"/>
        </w:rPr>
        <w:t>Kwet_rst</w:t>
      </w:r>
      <w:proofErr w:type="spellEnd"/>
      <w:r>
        <w:rPr>
          <w:lang w:val="en-GB"/>
        </w:rPr>
        <w:t xml:space="preserve"> step </w:t>
      </w:r>
      <w:proofErr w:type="gramStart"/>
      <w:r>
        <w:rPr>
          <w:lang w:val="en-GB"/>
        </w:rPr>
        <w:t>function</w:t>
      </w:r>
      <w:proofErr w:type="gramEnd"/>
    </w:p>
    <w:p w14:paraId="2B7DE0F4" w14:textId="77777777" w:rsidR="00D503CC" w:rsidRDefault="00D503CC" w:rsidP="00D503CC">
      <w:pPr>
        <w:pStyle w:val="ListParagraph"/>
        <w:numPr>
          <w:ilvl w:val="0"/>
          <w:numId w:val="4"/>
        </w:numPr>
        <w:jc w:val="both"/>
        <w:rPr>
          <w:lang w:val="en-GB"/>
        </w:rPr>
      </w:pPr>
      <w:r>
        <w:rPr>
          <w:lang w:val="en-GB"/>
        </w:rPr>
        <w:t xml:space="preserve">the speed dependent deceleration models for </w:t>
      </w:r>
      <w:proofErr w:type="gramStart"/>
      <w:r w:rsidR="0058602F">
        <w:rPr>
          <w:lang w:val="en-GB"/>
        </w:rPr>
        <w:t xml:space="preserve">full </w:t>
      </w:r>
      <w:r>
        <w:rPr>
          <w:lang w:val="en-GB"/>
        </w:rPr>
        <w:t>service</w:t>
      </w:r>
      <w:proofErr w:type="gramEnd"/>
      <w:r>
        <w:rPr>
          <w:lang w:val="en-GB"/>
        </w:rPr>
        <w:t xml:space="preserve"> brake</w:t>
      </w:r>
    </w:p>
    <w:p w14:paraId="2B7DE0F5" w14:textId="77777777" w:rsidR="0058602F" w:rsidRDefault="0058602F" w:rsidP="00D503CC">
      <w:pPr>
        <w:pStyle w:val="ListParagraph"/>
        <w:numPr>
          <w:ilvl w:val="0"/>
          <w:numId w:val="4"/>
        </w:numPr>
        <w:jc w:val="both"/>
        <w:rPr>
          <w:lang w:val="en-GB"/>
        </w:rPr>
      </w:pPr>
      <w:r>
        <w:rPr>
          <w:lang w:val="en-GB"/>
        </w:rPr>
        <w:t>the speed dependent deceleration models for normal service brake</w:t>
      </w:r>
    </w:p>
    <w:p w14:paraId="55B0F39D" w14:textId="77777777" w:rsidR="00395CC4" w:rsidRDefault="003E50E6" w:rsidP="00D503CC">
      <w:pPr>
        <w:pStyle w:val="ListParagraph"/>
        <w:numPr>
          <w:ilvl w:val="0"/>
          <w:numId w:val="4"/>
        </w:numPr>
        <w:jc w:val="both"/>
        <w:rPr>
          <w:lang w:val="en-GB"/>
        </w:rPr>
      </w:pPr>
      <w:r>
        <w:rPr>
          <w:lang w:val="en-GB"/>
        </w:rPr>
        <w:t xml:space="preserve">the </w:t>
      </w:r>
      <w:proofErr w:type="spellStart"/>
      <w:r>
        <w:rPr>
          <w:lang w:val="en-GB"/>
        </w:rPr>
        <w:t>T_brake_emergency</w:t>
      </w:r>
      <w:proofErr w:type="spellEnd"/>
      <w:r>
        <w:rPr>
          <w:lang w:val="en-GB"/>
        </w:rPr>
        <w:t xml:space="preserve"> and </w:t>
      </w:r>
      <w:proofErr w:type="spellStart"/>
      <w:r>
        <w:rPr>
          <w:lang w:val="en-GB"/>
        </w:rPr>
        <w:t>T_brake_service</w:t>
      </w:r>
      <w:proofErr w:type="spellEnd"/>
      <w:r>
        <w:rPr>
          <w:lang w:val="en-GB"/>
        </w:rPr>
        <w:t xml:space="preserve"> </w:t>
      </w:r>
      <w:r w:rsidR="00D503CC">
        <w:rPr>
          <w:lang w:val="en-GB"/>
        </w:rPr>
        <w:t xml:space="preserve">equivalent </w:t>
      </w:r>
      <w:proofErr w:type="gramStart"/>
      <w:r w:rsidR="00D503CC">
        <w:rPr>
          <w:lang w:val="en-GB"/>
        </w:rPr>
        <w:t>bui</w:t>
      </w:r>
      <w:r w:rsidR="0058602F">
        <w:rPr>
          <w:lang w:val="en-GB"/>
        </w:rPr>
        <w:t>l</w:t>
      </w:r>
      <w:r w:rsidR="00D503CC">
        <w:rPr>
          <w:lang w:val="en-GB"/>
        </w:rPr>
        <w:t>d</w:t>
      </w:r>
      <w:proofErr w:type="gramEnd"/>
      <w:r w:rsidR="00D503CC">
        <w:rPr>
          <w:lang w:val="en-GB"/>
        </w:rPr>
        <w:t xml:space="preserve"> up times</w:t>
      </w:r>
      <w:r>
        <w:rPr>
          <w:lang w:val="en-GB"/>
        </w:rPr>
        <w:t>.</w:t>
      </w:r>
    </w:p>
    <w:p w14:paraId="2B7DE0F6" w14:textId="7EAA811E" w:rsidR="003E50E6" w:rsidRDefault="00395CC4" w:rsidP="00D503CC">
      <w:pPr>
        <w:pStyle w:val="ListParagraph"/>
        <w:numPr>
          <w:ilvl w:val="0"/>
          <w:numId w:val="4"/>
        </w:numPr>
        <w:jc w:val="both"/>
        <w:rPr>
          <w:lang w:val="en-GB"/>
        </w:rPr>
      </w:pPr>
      <w:r>
        <w:rPr>
          <w:lang w:val="en-GB"/>
        </w:rPr>
        <w:t>the</w:t>
      </w:r>
      <w:r w:rsidR="003E50E6">
        <w:rPr>
          <w:lang w:val="en-GB"/>
        </w:rPr>
        <w:t xml:space="preserve"> </w:t>
      </w:r>
      <w:proofErr w:type="spellStart"/>
      <w:r>
        <w:rPr>
          <w:lang w:val="en-GB"/>
        </w:rPr>
        <w:t>T_brake_emergency_react</w:t>
      </w:r>
      <w:proofErr w:type="spellEnd"/>
      <w:r>
        <w:rPr>
          <w:lang w:val="en-GB"/>
        </w:rPr>
        <w:t xml:space="preserve"> and </w:t>
      </w:r>
      <w:proofErr w:type="spellStart"/>
      <w:r>
        <w:rPr>
          <w:lang w:val="en-GB"/>
        </w:rPr>
        <w:t>T_brake_service_react</w:t>
      </w:r>
      <w:proofErr w:type="spellEnd"/>
      <w:r>
        <w:rPr>
          <w:lang w:val="en-GB"/>
        </w:rPr>
        <w:t xml:space="preserve"> </w:t>
      </w:r>
      <w:proofErr w:type="gramStart"/>
      <w:r>
        <w:rPr>
          <w:lang w:val="en-GB"/>
        </w:rPr>
        <w:t>times</w:t>
      </w:r>
      <w:proofErr w:type="gramEnd"/>
    </w:p>
    <w:p w14:paraId="2B7DE0F7" w14:textId="77777777" w:rsidR="003E50E6" w:rsidRDefault="003E50E6" w:rsidP="003E50E6">
      <w:pPr>
        <w:pStyle w:val="ListParagraph"/>
        <w:ind w:left="0"/>
        <w:jc w:val="both"/>
        <w:rPr>
          <w:lang w:val="en-GB"/>
        </w:rPr>
      </w:pPr>
    </w:p>
    <w:p w14:paraId="2B7DE0F8" w14:textId="77777777" w:rsidR="003E50E6" w:rsidRDefault="00247F22" w:rsidP="003E50E6">
      <w:pPr>
        <w:pStyle w:val="ListParagraph"/>
        <w:ind w:left="0"/>
        <w:jc w:val="both"/>
        <w:rPr>
          <w:lang w:val="en-GB"/>
        </w:rPr>
      </w:pPr>
      <w:r w:rsidRPr="00247F22">
        <w:rPr>
          <w:lang w:val="en-GB"/>
        </w:rPr>
        <w:t>See annex 1 for explanations on how to fill in step function input values.</w:t>
      </w:r>
    </w:p>
    <w:p w14:paraId="2B7DE0F9" w14:textId="77777777" w:rsidR="0058602F" w:rsidRDefault="0058602F" w:rsidP="003E50E6">
      <w:pPr>
        <w:pStyle w:val="ListParagraph"/>
        <w:ind w:left="0"/>
        <w:jc w:val="both"/>
        <w:rPr>
          <w:lang w:val="en-GB"/>
        </w:rPr>
      </w:pPr>
    </w:p>
    <w:p w14:paraId="2B7DE0FA" w14:textId="77777777" w:rsidR="00827ECB" w:rsidRDefault="00827ECB">
      <w:pPr>
        <w:spacing w:after="0" w:line="240" w:lineRule="auto"/>
        <w:rPr>
          <w:b/>
          <w:u w:val="single"/>
          <w:lang w:val="en-GB"/>
        </w:rPr>
      </w:pPr>
      <w:r>
        <w:rPr>
          <w:b/>
          <w:u w:val="single"/>
          <w:lang w:val="en-GB"/>
        </w:rPr>
        <w:br w:type="page"/>
      </w:r>
    </w:p>
    <w:p w14:paraId="2B7DE0FB" w14:textId="77777777" w:rsidR="003E50E6" w:rsidRPr="00436943" w:rsidRDefault="003E50E6" w:rsidP="003E50E6">
      <w:pPr>
        <w:pStyle w:val="ListParagraph"/>
        <w:ind w:left="0"/>
        <w:jc w:val="both"/>
        <w:rPr>
          <w:b/>
          <w:u w:val="single"/>
          <w:lang w:val="en-GB"/>
        </w:rPr>
      </w:pPr>
      <w:r>
        <w:rPr>
          <w:b/>
          <w:u w:val="single"/>
          <w:lang w:val="en-GB"/>
        </w:rPr>
        <w:lastRenderedPageBreak/>
        <w:t xml:space="preserve">“Correction factor </w:t>
      </w:r>
      <w:proofErr w:type="spellStart"/>
      <w:r>
        <w:rPr>
          <w:b/>
          <w:u w:val="single"/>
          <w:lang w:val="en-GB"/>
        </w:rPr>
        <w:t>Kdry_rst</w:t>
      </w:r>
      <w:proofErr w:type="spellEnd"/>
      <w:r>
        <w:rPr>
          <w:b/>
          <w:u w:val="single"/>
          <w:lang w:val="en-GB"/>
        </w:rPr>
        <w:t>” worksheet</w:t>
      </w:r>
      <w:r w:rsidRPr="00436943">
        <w:rPr>
          <w:b/>
          <w:u w:val="single"/>
          <w:lang w:val="en-GB"/>
        </w:rPr>
        <w:t>:</w:t>
      </w:r>
    </w:p>
    <w:p w14:paraId="2B7DE0FC" w14:textId="77777777" w:rsidR="003E50E6" w:rsidRPr="00221555" w:rsidRDefault="00CA5AB3" w:rsidP="003E50E6">
      <w:pPr>
        <w:pStyle w:val="ListParagraph"/>
        <w:ind w:left="0"/>
        <w:jc w:val="both"/>
        <w:rPr>
          <w:lang w:val="en-GB"/>
        </w:rPr>
      </w:pPr>
      <w:r>
        <w:rPr>
          <w:noProof/>
          <w:lang w:val="en-GB" w:eastAsia="en-GB"/>
        </w:rPr>
        <w:drawing>
          <wp:inline distT="0" distB="0" distL="0" distR="0" wp14:anchorId="2B7DE143" wp14:editId="2B7DE144">
            <wp:extent cx="5958840" cy="530352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5958840" cy="5303520"/>
                    </a:xfrm>
                    <a:prstGeom prst="rect">
                      <a:avLst/>
                    </a:prstGeom>
                    <a:noFill/>
                    <a:ln w="9525">
                      <a:noFill/>
                      <a:miter lim="800000"/>
                      <a:headEnd/>
                      <a:tailEnd/>
                    </a:ln>
                  </pic:spPr>
                </pic:pic>
              </a:graphicData>
            </a:graphic>
          </wp:inline>
        </w:drawing>
      </w:r>
    </w:p>
    <w:p w14:paraId="2B7DE0FD" w14:textId="77777777" w:rsidR="003E50E6" w:rsidRDefault="003E50E6" w:rsidP="003E50E6">
      <w:pPr>
        <w:pStyle w:val="ListParagraph"/>
        <w:ind w:left="0"/>
        <w:jc w:val="both"/>
        <w:rPr>
          <w:lang w:val="en-GB"/>
        </w:rPr>
      </w:pPr>
    </w:p>
    <w:p w14:paraId="2B7DE0FE" w14:textId="77777777" w:rsidR="003E50E6" w:rsidRDefault="003E50E6" w:rsidP="003E50E6">
      <w:pPr>
        <w:pStyle w:val="ListParagraph"/>
        <w:ind w:left="0"/>
        <w:jc w:val="both"/>
        <w:rPr>
          <w:lang w:val="en-GB"/>
        </w:rPr>
      </w:pPr>
    </w:p>
    <w:p w14:paraId="2B7DE0FF" w14:textId="77777777" w:rsidR="003E50E6" w:rsidRDefault="003E50E6" w:rsidP="003E50E6">
      <w:pPr>
        <w:pStyle w:val="ListParagraph"/>
        <w:ind w:left="0"/>
        <w:jc w:val="both"/>
        <w:rPr>
          <w:lang w:val="en-GB"/>
        </w:rPr>
      </w:pPr>
      <w:r>
        <w:rPr>
          <w:lang w:val="en-GB"/>
        </w:rPr>
        <w:t xml:space="preserve">This worksheet is necessary in order to </w:t>
      </w:r>
      <w:r w:rsidR="00D503CC">
        <w:rPr>
          <w:lang w:val="en-GB"/>
        </w:rPr>
        <w:t>enter</w:t>
      </w:r>
      <w:r>
        <w:rPr>
          <w:lang w:val="en-GB"/>
        </w:rPr>
        <w:t xml:space="preserve">, for both combination </w:t>
      </w:r>
      <w:r w:rsidR="00D503CC">
        <w:rPr>
          <w:lang w:val="en-GB"/>
        </w:rPr>
        <w:t xml:space="preserve">of use of brakes </w:t>
      </w:r>
      <w:r>
        <w:rPr>
          <w:lang w:val="en-GB"/>
        </w:rPr>
        <w:t xml:space="preserve">and for each Emergency Brake Confidence Level (EBCL), the </w:t>
      </w:r>
      <w:r w:rsidR="00673E68">
        <w:rPr>
          <w:lang w:val="en-GB"/>
        </w:rPr>
        <w:t xml:space="preserve">corresponding </w:t>
      </w:r>
      <w:proofErr w:type="spellStart"/>
      <w:r>
        <w:rPr>
          <w:lang w:val="en-GB"/>
        </w:rPr>
        <w:t>Kdry_rst</w:t>
      </w:r>
      <w:proofErr w:type="spellEnd"/>
      <w:r>
        <w:rPr>
          <w:lang w:val="en-GB"/>
        </w:rPr>
        <w:t xml:space="preserve"> step </w:t>
      </w:r>
      <w:proofErr w:type="gramStart"/>
      <w:r>
        <w:rPr>
          <w:lang w:val="en-GB"/>
        </w:rPr>
        <w:t>function .</w:t>
      </w:r>
      <w:proofErr w:type="gramEnd"/>
      <w:r>
        <w:rPr>
          <w:lang w:val="en-GB"/>
        </w:rPr>
        <w:t xml:space="preserve"> In this worksheet, the speed </w:t>
      </w:r>
      <w:r w:rsidR="00673E68">
        <w:rPr>
          <w:lang w:val="en-GB"/>
        </w:rPr>
        <w:t xml:space="preserve">step </w:t>
      </w:r>
      <w:r>
        <w:rPr>
          <w:lang w:val="en-GB"/>
        </w:rPr>
        <w:t xml:space="preserve">values are fixed and equal to the ones from the </w:t>
      </w:r>
      <w:r w:rsidR="00673E68">
        <w:rPr>
          <w:lang w:val="en-GB"/>
        </w:rPr>
        <w:t xml:space="preserve">nominal </w:t>
      </w:r>
      <w:r>
        <w:rPr>
          <w:lang w:val="en-GB"/>
        </w:rPr>
        <w:t>emergency brake deceleration.</w:t>
      </w:r>
    </w:p>
    <w:p w14:paraId="2B7DE100" w14:textId="77777777" w:rsidR="00696A9A" w:rsidRDefault="00696A9A">
      <w:pPr>
        <w:pStyle w:val="ListParagraph"/>
        <w:ind w:left="0"/>
        <w:rPr>
          <w:lang w:val="en-GB"/>
        </w:rPr>
      </w:pPr>
    </w:p>
    <w:p w14:paraId="2B7DE101" w14:textId="77777777" w:rsidR="00696A9A" w:rsidRDefault="00247F22">
      <w:pPr>
        <w:pStyle w:val="ListParagraph"/>
        <w:ind w:left="0"/>
        <w:rPr>
          <w:lang w:val="en-GB"/>
        </w:rPr>
      </w:pPr>
      <w:r w:rsidRPr="00247F22">
        <w:rPr>
          <w:lang w:val="en-GB"/>
        </w:rPr>
        <w:t>See annex 1 for explanations on how to fill in step function input values.</w:t>
      </w:r>
    </w:p>
    <w:p w14:paraId="2B7DE102" w14:textId="77777777" w:rsidR="00677090" w:rsidRDefault="00677090" w:rsidP="003E50E6">
      <w:pPr>
        <w:pStyle w:val="ListParagraph"/>
        <w:ind w:left="0"/>
        <w:jc w:val="both"/>
        <w:rPr>
          <w:lang w:val="en-GB"/>
        </w:rPr>
      </w:pPr>
    </w:p>
    <w:p w14:paraId="2B7DE103" w14:textId="77777777" w:rsidR="00677090" w:rsidRDefault="00677090">
      <w:pPr>
        <w:spacing w:after="0" w:line="240" w:lineRule="auto"/>
        <w:rPr>
          <w:lang w:val="en-GB"/>
        </w:rPr>
      </w:pPr>
      <w:r>
        <w:rPr>
          <w:lang w:val="en-GB"/>
        </w:rPr>
        <w:br w:type="page"/>
      </w:r>
    </w:p>
    <w:p w14:paraId="2B7DE104" w14:textId="77777777" w:rsidR="00677090" w:rsidRPr="00677090" w:rsidRDefault="00677090" w:rsidP="00677090">
      <w:pPr>
        <w:rPr>
          <w:b/>
          <w:u w:val="single"/>
          <w:lang w:val="en-GB"/>
        </w:rPr>
      </w:pPr>
      <w:r w:rsidRPr="00677090">
        <w:rPr>
          <w:b/>
          <w:u w:val="single"/>
          <w:lang w:val="en-GB"/>
        </w:rPr>
        <w:lastRenderedPageBreak/>
        <w:t>“</w:t>
      </w:r>
      <w:r>
        <w:rPr>
          <w:b/>
          <w:u w:val="single"/>
          <w:lang w:val="en-GB"/>
        </w:rPr>
        <w:t>Gradient correction factors</w:t>
      </w:r>
      <w:r w:rsidRPr="00677090">
        <w:rPr>
          <w:b/>
          <w:u w:val="single"/>
          <w:lang w:val="en-GB"/>
        </w:rPr>
        <w:t>” worksheet:</w:t>
      </w:r>
    </w:p>
    <w:p w14:paraId="2B7DE105" w14:textId="77777777" w:rsidR="00677090" w:rsidRPr="00677090" w:rsidRDefault="00CA6423" w:rsidP="00677090">
      <w:pPr>
        <w:rPr>
          <w:lang w:val="en-GB"/>
        </w:rPr>
      </w:pPr>
      <w:proofErr w:type="gramStart"/>
      <w:r>
        <w:rPr>
          <w:lang w:val="en-GB"/>
        </w:rPr>
        <w:t>Regardless</w:t>
      </w:r>
      <w:proofErr w:type="gramEnd"/>
      <w:r>
        <w:rPr>
          <w:lang w:val="en-GB"/>
        </w:rPr>
        <w:t xml:space="preserve"> whether the train is Gamma or Lambda, t</w:t>
      </w:r>
      <w:r w:rsidR="00677090">
        <w:rPr>
          <w:lang w:val="en-GB"/>
        </w:rPr>
        <w:t>he two correction factors applicable to the normal service brake deceleration profile are entered in this worksheet.</w:t>
      </w:r>
    </w:p>
    <w:p w14:paraId="2B7DE106" w14:textId="77777777" w:rsidR="00677090" w:rsidRDefault="00677090" w:rsidP="003E50E6">
      <w:pPr>
        <w:pStyle w:val="ListParagraph"/>
        <w:ind w:left="0"/>
        <w:jc w:val="both"/>
        <w:rPr>
          <w:b/>
          <w:u w:val="single"/>
          <w:lang w:val="en-GB"/>
        </w:rPr>
      </w:pPr>
    </w:p>
    <w:p w14:paraId="2B7DE107" w14:textId="77777777" w:rsidR="00677090" w:rsidRDefault="00677090" w:rsidP="003E50E6">
      <w:pPr>
        <w:pStyle w:val="ListParagraph"/>
        <w:ind w:left="0"/>
        <w:jc w:val="both"/>
        <w:rPr>
          <w:b/>
          <w:u w:val="single"/>
          <w:lang w:val="en-GB"/>
        </w:rPr>
      </w:pPr>
      <w:r w:rsidRPr="00677090">
        <w:rPr>
          <w:noProof/>
          <w:lang w:val="en-GB" w:eastAsia="en-GB"/>
        </w:rPr>
        <w:drawing>
          <wp:inline distT="0" distB="0" distL="0" distR="0" wp14:anchorId="2B7DE145" wp14:editId="2B7DE146">
            <wp:extent cx="5972810" cy="2986405"/>
            <wp:effectExtent l="19050" t="0" r="889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srcRect/>
                    <a:stretch>
                      <a:fillRect/>
                    </a:stretch>
                  </pic:blipFill>
                  <pic:spPr bwMode="auto">
                    <a:xfrm>
                      <a:off x="0" y="0"/>
                      <a:ext cx="5972810" cy="2986405"/>
                    </a:xfrm>
                    <a:prstGeom prst="rect">
                      <a:avLst/>
                    </a:prstGeom>
                    <a:noFill/>
                    <a:ln w="9525">
                      <a:noFill/>
                      <a:miter lim="800000"/>
                      <a:headEnd/>
                      <a:tailEnd/>
                    </a:ln>
                  </pic:spPr>
                </pic:pic>
              </a:graphicData>
            </a:graphic>
          </wp:inline>
        </w:drawing>
      </w:r>
    </w:p>
    <w:p w14:paraId="2B7DE108" w14:textId="77777777" w:rsidR="00677090" w:rsidRDefault="00677090" w:rsidP="003E50E6">
      <w:pPr>
        <w:pStyle w:val="ListParagraph"/>
        <w:ind w:left="0"/>
        <w:jc w:val="both"/>
        <w:rPr>
          <w:b/>
          <w:u w:val="single"/>
          <w:lang w:val="en-GB"/>
        </w:rPr>
      </w:pPr>
    </w:p>
    <w:p w14:paraId="2B7DE109" w14:textId="77777777" w:rsidR="00677090" w:rsidRDefault="00677090" w:rsidP="003E50E6">
      <w:pPr>
        <w:pStyle w:val="ListParagraph"/>
        <w:ind w:left="0"/>
        <w:jc w:val="both"/>
        <w:rPr>
          <w:b/>
          <w:u w:val="single"/>
          <w:lang w:val="en-GB"/>
        </w:rPr>
      </w:pPr>
    </w:p>
    <w:p w14:paraId="2B7DE10A" w14:textId="77777777" w:rsidR="00677090" w:rsidRDefault="00247F22" w:rsidP="00677090">
      <w:pPr>
        <w:pStyle w:val="ListParagraph"/>
        <w:ind w:left="0"/>
        <w:jc w:val="both"/>
        <w:rPr>
          <w:lang w:val="en-GB"/>
        </w:rPr>
      </w:pPr>
      <w:r w:rsidRPr="00247F22">
        <w:rPr>
          <w:lang w:val="en-GB"/>
        </w:rPr>
        <w:t>See annex 1 for explanations on how to fill in step function input values.</w:t>
      </w:r>
    </w:p>
    <w:p w14:paraId="2B7DE10B" w14:textId="77777777" w:rsidR="00677090" w:rsidRDefault="00677090" w:rsidP="003E50E6">
      <w:pPr>
        <w:pStyle w:val="ListParagraph"/>
        <w:ind w:left="0"/>
        <w:jc w:val="both"/>
        <w:rPr>
          <w:b/>
          <w:u w:val="single"/>
          <w:lang w:val="en-GB"/>
        </w:rPr>
      </w:pPr>
    </w:p>
    <w:p w14:paraId="2B7DE10C" w14:textId="77777777" w:rsidR="003E50E6" w:rsidRPr="00436943" w:rsidRDefault="00D34C2A" w:rsidP="003E50E6">
      <w:pPr>
        <w:pStyle w:val="ListParagraph"/>
        <w:ind w:left="0"/>
        <w:jc w:val="both"/>
        <w:rPr>
          <w:b/>
          <w:u w:val="single"/>
          <w:lang w:val="en-GB"/>
        </w:rPr>
      </w:pPr>
      <w:r>
        <w:rPr>
          <w:b/>
          <w:u w:val="single"/>
          <w:lang w:val="en-GB"/>
        </w:rPr>
        <w:br w:type="page"/>
      </w:r>
      <w:r w:rsidR="003E50E6">
        <w:rPr>
          <w:b/>
          <w:u w:val="single"/>
          <w:lang w:val="en-GB"/>
        </w:rPr>
        <w:lastRenderedPageBreak/>
        <w:t xml:space="preserve">“Curves Lambda train” </w:t>
      </w:r>
      <w:r w:rsidR="00E121BA">
        <w:rPr>
          <w:b/>
          <w:u w:val="single"/>
          <w:lang w:val="en-GB"/>
        </w:rPr>
        <w:t xml:space="preserve">and </w:t>
      </w:r>
      <w:r w:rsidR="00341335" w:rsidRPr="00341335">
        <w:rPr>
          <w:b/>
          <w:u w:val="single"/>
          <w:lang w:val="en-GB"/>
        </w:rPr>
        <w:t xml:space="preserve">“Curves Gamma train” </w:t>
      </w:r>
      <w:r w:rsidR="003E50E6">
        <w:rPr>
          <w:b/>
          <w:u w:val="single"/>
          <w:lang w:val="en-GB"/>
        </w:rPr>
        <w:t>worksheet</w:t>
      </w:r>
      <w:r w:rsidR="00341335">
        <w:rPr>
          <w:b/>
          <w:u w:val="single"/>
          <w:lang w:val="en-GB"/>
        </w:rPr>
        <w:t>s</w:t>
      </w:r>
      <w:r w:rsidR="003E50E6" w:rsidRPr="00436943">
        <w:rPr>
          <w:b/>
          <w:u w:val="single"/>
          <w:lang w:val="en-GB"/>
        </w:rPr>
        <w:t>:</w:t>
      </w:r>
    </w:p>
    <w:p w14:paraId="2B7DE10D" w14:textId="77777777" w:rsidR="003E50E6" w:rsidRDefault="007F1C77" w:rsidP="003E50E6">
      <w:pPr>
        <w:pStyle w:val="ListParagraph"/>
        <w:ind w:left="0"/>
        <w:jc w:val="both"/>
        <w:rPr>
          <w:lang w:val="en-GB"/>
        </w:rPr>
      </w:pPr>
      <w:r>
        <w:rPr>
          <w:b/>
          <w:noProof/>
          <w:u w:val="single"/>
        </w:rPr>
        <w:pict w14:anchorId="2B7DE147">
          <v:shape id="_x0000_s1073" type="#_x0000_t202" style="position:absolute;left:0;text-align:left;margin-left:381.5pt;margin-top:-7.3pt;width:21.75pt;height:22.5pt;z-index:251658752" filled="f" stroked="f" strokecolor="red" strokeweight="1.5pt">
            <v:textbox style="mso-next-textbox:#_x0000_s1073">
              <w:txbxContent>
                <w:p w14:paraId="2B7DE173" w14:textId="77777777" w:rsidR="00F9594D" w:rsidRPr="00162850" w:rsidRDefault="00F9594D" w:rsidP="003E50E6">
                  <w:pPr>
                    <w:rPr>
                      <w:b/>
                      <w:color w:val="FF0000"/>
                      <w:sz w:val="28"/>
                      <w:lang w:val="fr-BE"/>
                    </w:rPr>
                  </w:pPr>
                  <w:r>
                    <w:rPr>
                      <w:b/>
                      <w:color w:val="FF0000"/>
                      <w:sz w:val="28"/>
                      <w:lang w:val="fr-BE"/>
                    </w:rPr>
                    <w:t>2</w:t>
                  </w:r>
                </w:p>
              </w:txbxContent>
            </v:textbox>
          </v:shape>
        </w:pict>
      </w:r>
      <w:r>
        <w:rPr>
          <w:noProof/>
        </w:rPr>
        <w:pict w14:anchorId="2B7DE148">
          <v:oval id="_x0000_s1070" style="position:absolute;left:0;text-align:left;margin-left:374.5pt;margin-top:4.15pt;width:79.15pt;height:326.85pt;z-index:251655680" filled="f" strokecolor="red" strokeweight="1.5pt"/>
        </w:pict>
      </w:r>
      <w:r>
        <w:rPr>
          <w:noProof/>
        </w:rPr>
        <w:pict w14:anchorId="2B7DE149">
          <v:shape id="_x0000_s1072" type="#_x0000_t202" style="position:absolute;left:0;text-align:left;margin-left:219pt;margin-top:-3.3pt;width:21.75pt;height:22.5pt;z-index:251657728" filled="f" stroked="f" strokecolor="red" strokeweight="1.5pt">
            <v:textbox style="mso-next-textbox:#_x0000_s1072">
              <w:txbxContent>
                <w:p w14:paraId="2B7DE174" w14:textId="77777777" w:rsidR="00F9594D" w:rsidRPr="00162850" w:rsidRDefault="00F9594D" w:rsidP="003E50E6">
                  <w:pPr>
                    <w:rPr>
                      <w:b/>
                      <w:color w:val="FF0000"/>
                      <w:sz w:val="28"/>
                      <w:lang w:val="fr-BE"/>
                    </w:rPr>
                  </w:pPr>
                  <w:r w:rsidRPr="00162850">
                    <w:rPr>
                      <w:b/>
                      <w:color w:val="FF0000"/>
                      <w:sz w:val="28"/>
                      <w:lang w:val="fr-BE"/>
                    </w:rPr>
                    <w:t>1</w:t>
                  </w:r>
                </w:p>
              </w:txbxContent>
            </v:textbox>
          </v:shape>
        </w:pict>
      </w:r>
      <w:r>
        <w:rPr>
          <w:noProof/>
        </w:rPr>
        <w:pict w14:anchorId="2B7DE14A">
          <v:oval id="_x0000_s1069" style="position:absolute;left:0;text-align:left;margin-left:100.4pt;margin-top:4.15pt;width:135pt;height:45pt;z-index:251654656" filled="f" strokecolor="red" strokeweight="1.5pt"/>
        </w:pict>
      </w:r>
    </w:p>
    <w:p w14:paraId="2B7DE10E" w14:textId="77777777" w:rsidR="003E50E6" w:rsidRDefault="007F1C77" w:rsidP="003E50E6">
      <w:pPr>
        <w:pStyle w:val="ListParagraph"/>
        <w:ind w:left="0"/>
        <w:jc w:val="both"/>
        <w:rPr>
          <w:lang w:val="en-GB"/>
        </w:rPr>
      </w:pPr>
      <w:r>
        <w:rPr>
          <w:noProof/>
        </w:rPr>
        <w:pict w14:anchorId="2B7DE14B">
          <v:oval id="_x0000_s1071" style="position:absolute;left:0;text-align:left;margin-left:-2.05pt;margin-top:254pt;width:4in;height:36pt;z-index:251656704" filled="f" strokecolor="red" strokeweight="1.5pt"/>
        </w:pict>
      </w:r>
      <w:r>
        <w:rPr>
          <w:b/>
          <w:noProof/>
          <w:u w:val="single"/>
        </w:rPr>
        <w:pict w14:anchorId="2B7DE14C">
          <v:shape id="_x0000_s1074" type="#_x0000_t202" style="position:absolute;left:0;text-align:left;margin-left:269.2pt;margin-top:274pt;width:21.75pt;height:22.5pt;z-index:251659776" filled="f" stroked="f" strokecolor="red" strokeweight="1.5pt">
            <v:textbox style="mso-next-textbox:#_x0000_s1074">
              <w:txbxContent>
                <w:p w14:paraId="2B7DE175" w14:textId="77777777" w:rsidR="00F9594D" w:rsidRPr="00162850" w:rsidRDefault="00F9594D" w:rsidP="003E50E6">
                  <w:pPr>
                    <w:rPr>
                      <w:b/>
                      <w:color w:val="FF0000"/>
                      <w:sz w:val="28"/>
                      <w:lang w:val="fr-BE"/>
                    </w:rPr>
                  </w:pPr>
                  <w:r>
                    <w:rPr>
                      <w:b/>
                      <w:color w:val="FF0000"/>
                      <w:sz w:val="28"/>
                      <w:lang w:val="fr-BE"/>
                    </w:rPr>
                    <w:t>3</w:t>
                  </w:r>
                </w:p>
              </w:txbxContent>
            </v:textbox>
          </v:shape>
        </w:pict>
      </w:r>
      <w:r w:rsidR="004719E7">
        <w:rPr>
          <w:noProof/>
          <w:lang w:val="en-GB" w:eastAsia="en-GB"/>
        </w:rPr>
        <w:drawing>
          <wp:inline distT="0" distB="0" distL="0" distR="0" wp14:anchorId="2B7DE14D" wp14:editId="2B7DE14E">
            <wp:extent cx="5972810" cy="3772464"/>
            <wp:effectExtent l="19050" t="0" r="0" b="0"/>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srcRect/>
                    <a:stretch>
                      <a:fillRect/>
                    </a:stretch>
                  </pic:blipFill>
                  <pic:spPr bwMode="auto">
                    <a:xfrm>
                      <a:off x="0" y="0"/>
                      <a:ext cx="5972810" cy="3772464"/>
                    </a:xfrm>
                    <a:prstGeom prst="rect">
                      <a:avLst/>
                    </a:prstGeom>
                    <a:noFill/>
                    <a:ln w="9525">
                      <a:noFill/>
                      <a:miter lim="800000"/>
                      <a:headEnd/>
                      <a:tailEnd/>
                    </a:ln>
                  </pic:spPr>
                </pic:pic>
              </a:graphicData>
            </a:graphic>
          </wp:inline>
        </w:drawing>
      </w:r>
    </w:p>
    <w:p w14:paraId="2B7DE10F" w14:textId="77777777" w:rsidR="003E50E6" w:rsidRDefault="003E50E6" w:rsidP="003E50E6">
      <w:pPr>
        <w:pStyle w:val="ListParagraph"/>
        <w:ind w:left="0"/>
        <w:jc w:val="both"/>
        <w:rPr>
          <w:lang w:val="en-GB"/>
        </w:rPr>
      </w:pPr>
    </w:p>
    <w:p w14:paraId="2B7DE110" w14:textId="77777777" w:rsidR="003E50E6" w:rsidRDefault="003E50E6" w:rsidP="003E50E6">
      <w:pPr>
        <w:pStyle w:val="ListParagraph"/>
        <w:ind w:left="0"/>
        <w:jc w:val="both"/>
        <w:rPr>
          <w:lang w:val="en-GB"/>
        </w:rPr>
      </w:pPr>
    </w:p>
    <w:p w14:paraId="2B7DE111" w14:textId="77777777" w:rsidR="003E50E6" w:rsidRDefault="003E50E6" w:rsidP="003E50E6">
      <w:pPr>
        <w:pStyle w:val="ListParagraph"/>
        <w:ind w:left="0"/>
        <w:jc w:val="both"/>
        <w:rPr>
          <w:lang w:val="en-GB"/>
        </w:rPr>
      </w:pPr>
      <w:r>
        <w:rPr>
          <w:lang w:val="en-GB"/>
        </w:rPr>
        <w:t>For the “Curves Lambda train”</w:t>
      </w:r>
      <w:r w:rsidR="00E121BA">
        <w:rPr>
          <w:lang w:val="en-GB"/>
        </w:rPr>
        <w:t xml:space="preserve"> worksheet</w:t>
      </w:r>
      <w:r>
        <w:rPr>
          <w:lang w:val="en-GB"/>
        </w:rPr>
        <w:t>, as for the “Curves Gamma train”</w:t>
      </w:r>
      <w:r w:rsidR="00E121BA">
        <w:rPr>
          <w:lang w:val="en-GB"/>
        </w:rPr>
        <w:t xml:space="preserve"> worksheet</w:t>
      </w:r>
      <w:r>
        <w:rPr>
          <w:lang w:val="en-GB"/>
        </w:rPr>
        <w:t>, the only user’s task is to press the “Calculate the curves” button</w:t>
      </w:r>
      <w:r w:rsidR="00053D46">
        <w:rPr>
          <w:lang w:val="en-GB"/>
        </w:rPr>
        <w:t>;</w:t>
      </w:r>
      <w:r>
        <w:rPr>
          <w:lang w:val="en-GB"/>
        </w:rPr>
        <w:t xml:space="preserve"> this will </w:t>
      </w:r>
      <w:r w:rsidR="00341335">
        <w:rPr>
          <w:lang w:val="en-GB"/>
        </w:rPr>
        <w:t xml:space="preserve">recalculate and </w:t>
      </w:r>
      <w:r>
        <w:rPr>
          <w:lang w:val="en-GB"/>
        </w:rPr>
        <w:t xml:space="preserve">save all the parameters </w:t>
      </w:r>
      <w:r w:rsidR="00D34C2A">
        <w:rPr>
          <w:lang w:val="en-GB"/>
        </w:rPr>
        <w:t xml:space="preserve">included </w:t>
      </w:r>
      <w:r>
        <w:rPr>
          <w:lang w:val="en-GB"/>
        </w:rPr>
        <w:t>on all worksheets.</w:t>
      </w:r>
    </w:p>
    <w:p w14:paraId="2B7DE112" w14:textId="77777777" w:rsidR="003E50E6" w:rsidRDefault="003E50E6" w:rsidP="003E50E6">
      <w:pPr>
        <w:pStyle w:val="ListParagraph"/>
        <w:ind w:left="0"/>
        <w:jc w:val="both"/>
        <w:rPr>
          <w:lang w:val="en-GB"/>
        </w:rPr>
      </w:pPr>
    </w:p>
    <w:p w14:paraId="2B7DE113" w14:textId="77777777" w:rsidR="003E50E6" w:rsidRDefault="003E50E6" w:rsidP="003E50E6">
      <w:pPr>
        <w:pStyle w:val="ListParagraph"/>
        <w:ind w:left="0"/>
        <w:jc w:val="both"/>
        <w:rPr>
          <w:lang w:val="en-GB"/>
        </w:rPr>
      </w:pPr>
      <w:r>
        <w:rPr>
          <w:lang w:val="en-GB"/>
        </w:rPr>
        <w:t xml:space="preserve">The table </w:t>
      </w:r>
      <w:r w:rsidR="00D34C2A">
        <w:rPr>
          <w:lang w:val="en-GB"/>
        </w:rPr>
        <w:t xml:space="preserve">2 </w:t>
      </w:r>
      <w:r>
        <w:rPr>
          <w:lang w:val="en-GB"/>
        </w:rPr>
        <w:t>shows all the calculation steps, for each curve.</w:t>
      </w:r>
    </w:p>
    <w:p w14:paraId="2B7DE114" w14:textId="77777777" w:rsidR="00D34C2A" w:rsidRDefault="00D34C2A" w:rsidP="00D34C2A">
      <w:pPr>
        <w:pStyle w:val="ListParagraph"/>
        <w:ind w:left="0"/>
        <w:jc w:val="both"/>
        <w:rPr>
          <w:lang w:val="en-GB"/>
        </w:rPr>
      </w:pPr>
      <w:r>
        <w:rPr>
          <w:lang w:val="en-GB"/>
        </w:rPr>
        <w:t>The table 3 registers the distance values</w:t>
      </w:r>
      <w:r w:rsidR="00341335">
        <w:rPr>
          <w:lang w:val="en-GB"/>
        </w:rPr>
        <w:t>, counted positive from the target,</w:t>
      </w:r>
      <w:r>
        <w:rPr>
          <w:lang w:val="en-GB"/>
        </w:rPr>
        <w:t xml:space="preserve"> for </w:t>
      </w:r>
      <w:r w:rsidR="004601A2">
        <w:rPr>
          <w:lang w:val="en-GB"/>
        </w:rPr>
        <w:t xml:space="preserve">the perturbation location, for </w:t>
      </w:r>
      <w:r>
        <w:rPr>
          <w:lang w:val="en-GB"/>
        </w:rPr>
        <w:t>each</w:t>
      </w:r>
      <w:r w:rsidR="00341335">
        <w:rPr>
          <w:lang w:val="en-GB"/>
        </w:rPr>
        <w:t xml:space="preserve"> supervision limit (calculated</w:t>
      </w:r>
      <w:r>
        <w:rPr>
          <w:lang w:val="en-GB"/>
        </w:rPr>
        <w:t xml:space="preserve"> at the </w:t>
      </w:r>
      <w:r w:rsidR="00341335">
        <w:rPr>
          <w:lang w:val="en-GB"/>
        </w:rPr>
        <w:t>initial</w:t>
      </w:r>
      <w:r>
        <w:rPr>
          <w:lang w:val="en-GB"/>
        </w:rPr>
        <w:t xml:space="preserve"> speed</w:t>
      </w:r>
      <w:r w:rsidR="00341335">
        <w:rPr>
          <w:lang w:val="en-GB"/>
        </w:rPr>
        <w:t xml:space="preserve">) and both the </w:t>
      </w:r>
      <w:r w:rsidR="009337B6">
        <w:rPr>
          <w:lang w:val="en-GB"/>
        </w:rPr>
        <w:t>start of the RSM location and</w:t>
      </w:r>
      <w:r w:rsidR="00CA6423">
        <w:rPr>
          <w:lang w:val="en-GB"/>
        </w:rPr>
        <w:t>, when relevant,</w:t>
      </w:r>
      <w:r w:rsidR="009337B6">
        <w:rPr>
          <w:lang w:val="en-GB"/>
        </w:rPr>
        <w:t xml:space="preserve"> the </w:t>
      </w:r>
      <w:r w:rsidR="00341335">
        <w:rPr>
          <w:lang w:val="en-GB"/>
        </w:rPr>
        <w:t xml:space="preserve">release speed value </w:t>
      </w:r>
      <w:r w:rsidR="009337B6">
        <w:rPr>
          <w:lang w:val="en-GB"/>
        </w:rPr>
        <w:t>at this location</w:t>
      </w:r>
      <w:r>
        <w:rPr>
          <w:lang w:val="en-GB"/>
        </w:rPr>
        <w:t>.</w:t>
      </w:r>
    </w:p>
    <w:p w14:paraId="2B7DE115" w14:textId="77777777" w:rsidR="004601A2" w:rsidRDefault="004601A2" w:rsidP="00D34C2A">
      <w:pPr>
        <w:pStyle w:val="ListParagraph"/>
        <w:ind w:left="0"/>
        <w:jc w:val="both"/>
        <w:rPr>
          <w:lang w:val="en-GB"/>
        </w:rPr>
      </w:pPr>
      <w:r>
        <w:rPr>
          <w:lang w:val="en-GB"/>
        </w:rPr>
        <w:t xml:space="preserve">Note: the perturbation location can be different from the Indication supervision limit at the initial </w:t>
      </w:r>
      <w:proofErr w:type="gramStart"/>
      <w:r>
        <w:rPr>
          <w:lang w:val="en-GB"/>
        </w:rPr>
        <w:t>speed, in case</w:t>
      </w:r>
      <w:proofErr w:type="gramEnd"/>
      <w:r>
        <w:rPr>
          <w:lang w:val="en-GB"/>
        </w:rPr>
        <w:t xml:space="preserve"> a fixed speed inaccuracy and/or a train acceleration is entered.</w:t>
      </w:r>
    </w:p>
    <w:p w14:paraId="6FABFE05" w14:textId="77777777" w:rsidR="00C02B0F" w:rsidRDefault="00C02B0F" w:rsidP="00D34C2A">
      <w:pPr>
        <w:pStyle w:val="ListParagraph"/>
        <w:ind w:left="0"/>
        <w:jc w:val="both"/>
        <w:rPr>
          <w:lang w:val="en-GB"/>
        </w:rPr>
      </w:pPr>
    </w:p>
    <w:p w14:paraId="5628C3EA" w14:textId="6072A14D" w:rsidR="002D0EA4" w:rsidRDefault="00C02B0F" w:rsidP="00C02B0F">
      <w:pPr>
        <w:pStyle w:val="ListParagraph"/>
        <w:ind w:left="0"/>
        <w:jc w:val="both"/>
        <w:rPr>
          <w:lang w:val="en-GB"/>
        </w:rPr>
      </w:pPr>
      <w:r>
        <w:rPr>
          <w:lang w:val="en-GB"/>
        </w:rPr>
        <w:t>In order to take into account the fact that some distances are supervised by the ETCS on-board against the max safe front end, with t</w:t>
      </w:r>
      <w:r w:rsidR="002D0EA4">
        <w:rPr>
          <w:lang w:val="en-GB"/>
        </w:rPr>
        <w:t>his latter</w:t>
      </w:r>
      <w:r>
        <w:rPr>
          <w:lang w:val="en-GB"/>
        </w:rPr>
        <w:t xml:space="preserve"> at a growing distance from the estimated front end depending on odometer accuracy and how far the on-board antenna is from </w:t>
      </w:r>
      <w:r w:rsidR="002D0EA4">
        <w:rPr>
          <w:lang w:val="en-GB"/>
        </w:rPr>
        <w:t>the last encountered</w:t>
      </w:r>
      <w:r>
        <w:rPr>
          <w:lang w:val="en-GB"/>
        </w:rPr>
        <w:t xml:space="preserve"> balise group, the tool shift</w:t>
      </w:r>
      <w:r w:rsidR="002D0EA4">
        <w:rPr>
          <w:lang w:val="en-GB"/>
        </w:rPr>
        <w:t>s</w:t>
      </w:r>
      <w:r>
        <w:rPr>
          <w:lang w:val="en-GB"/>
        </w:rPr>
        <w:t xml:space="preserve"> the EBI, SBI2</w:t>
      </w:r>
      <w:r w:rsidR="002D0EA4">
        <w:rPr>
          <w:lang w:val="en-GB"/>
        </w:rPr>
        <w:t xml:space="preserve"> and possibly the</w:t>
      </w:r>
      <w:r>
        <w:rPr>
          <w:lang w:val="en-GB"/>
        </w:rPr>
        <w:t xml:space="preserve"> W, P and I supervision limits </w:t>
      </w:r>
      <w:r w:rsidR="00994250">
        <w:rPr>
          <w:lang w:val="en-GB"/>
        </w:rPr>
        <w:t>to the extent of at most th</w:t>
      </w:r>
      <w:r w:rsidR="003E1CE0">
        <w:rPr>
          <w:lang w:val="en-GB"/>
        </w:rPr>
        <w:t>e</w:t>
      </w:r>
      <w:r w:rsidR="00994250">
        <w:rPr>
          <w:lang w:val="en-GB"/>
        </w:rPr>
        <w:t xml:space="preserve"> distance </w:t>
      </w:r>
      <w:r w:rsidR="00994250">
        <w:rPr>
          <w:lang w:val="en-GB"/>
        </w:rPr>
        <w:lastRenderedPageBreak/>
        <w:t xml:space="preserve">between the estimated front end and the max safe front end (i.e. </w:t>
      </w:r>
      <w:r w:rsidR="003E1CE0">
        <w:rPr>
          <w:lang w:val="en-GB"/>
        </w:rPr>
        <w:t>corresponding to</w:t>
      </w:r>
      <w:r w:rsidR="00994250">
        <w:rPr>
          <w:lang w:val="en-GB"/>
        </w:rPr>
        <w:t xml:space="preserve"> the variable L_DOUBTUNDER)</w:t>
      </w:r>
      <w:r w:rsidR="002D0EA4">
        <w:rPr>
          <w:lang w:val="en-GB"/>
        </w:rPr>
        <w:t>.</w:t>
      </w:r>
    </w:p>
    <w:p w14:paraId="2BB63D3D" w14:textId="0586EA74" w:rsidR="002D0EA4" w:rsidRDefault="002D0EA4" w:rsidP="002D0EA4">
      <w:pPr>
        <w:pStyle w:val="ListParagraph"/>
        <w:ind w:left="0"/>
        <w:jc w:val="both"/>
        <w:rPr>
          <w:lang w:val="en-GB"/>
        </w:rPr>
      </w:pPr>
      <w:r>
        <w:rPr>
          <w:lang w:val="en-GB"/>
        </w:rPr>
        <w:t>The shifting of the P, W, SBI2 and EBI supervision limits is performed considering a virtual train movement started with the antenna of the engine at the origin location and effected by the estimated front end along the envelope of P distances (“P-curve”). In other terms the tool will show a P-curve corresponding the position of the estimated train front end while its max safe front end is located at the actual P-curve calculated by the ETCS on-board. At every passage of balise group by the antenna the tool can therefore display a horizontal shift of the P, W and SBI distances, depending on whether the train position inaccuracy is bigger than the distance between the SBI1 and SBI2. In case of Supervised Manoeuvre with a consist length existing between the engine and the train front, th</w:t>
      </w:r>
      <w:r w:rsidR="00994250">
        <w:rPr>
          <w:lang w:val="en-GB"/>
        </w:rPr>
        <w:t>is</w:t>
      </w:r>
      <w:r>
        <w:rPr>
          <w:lang w:val="en-GB"/>
        </w:rPr>
        <w:t xml:space="preserve"> horizontal shift will </w:t>
      </w:r>
      <w:r w:rsidR="003E1CE0">
        <w:rPr>
          <w:lang w:val="en-GB"/>
        </w:rPr>
        <w:t xml:space="preserve">also </w:t>
      </w:r>
      <w:r>
        <w:rPr>
          <w:lang w:val="en-GB"/>
        </w:rPr>
        <w:t>occur at a certain distance from the balise group, because of this consist length.</w:t>
      </w:r>
    </w:p>
    <w:p w14:paraId="0958250F" w14:textId="58D23151" w:rsidR="002D0EA4" w:rsidRDefault="002D0EA4" w:rsidP="002D0EA4">
      <w:pPr>
        <w:pStyle w:val="ListParagraph"/>
        <w:ind w:left="0"/>
        <w:jc w:val="both"/>
        <w:rPr>
          <w:lang w:val="en-GB"/>
        </w:rPr>
      </w:pPr>
      <w:r>
        <w:rPr>
          <w:lang w:val="en-GB"/>
        </w:rPr>
        <w:t>Since they are always supervised with the max safe front end, the EBI and SBI2 supervision limits are systematically shifted.</w:t>
      </w:r>
    </w:p>
    <w:p w14:paraId="29A2FB01" w14:textId="77777777" w:rsidR="002D0EA4" w:rsidRDefault="002D0EA4" w:rsidP="002D0EA4">
      <w:pPr>
        <w:pStyle w:val="ListParagraph"/>
        <w:ind w:left="0"/>
        <w:jc w:val="both"/>
        <w:rPr>
          <w:lang w:val="en-GB"/>
        </w:rPr>
      </w:pPr>
    </w:p>
    <w:p w14:paraId="1592570A" w14:textId="77777777" w:rsidR="002D0EA4" w:rsidRDefault="002D0EA4" w:rsidP="002D0EA4">
      <w:pPr>
        <w:pStyle w:val="ListParagraph"/>
        <w:ind w:left="0"/>
        <w:jc w:val="both"/>
        <w:rPr>
          <w:lang w:val="en-GB"/>
        </w:rPr>
      </w:pPr>
      <w:r>
        <w:rPr>
          <w:lang w:val="en-GB"/>
        </w:rPr>
        <w:t>The I supervision limit is however shifted according to a virtual train movement along the “I-curve”, in order to reflect the fact that the I supervision limit is crossed by the max safe front end of the train with less accumulated odometer error than when reaching the location when the P-curve starts to decrease.</w:t>
      </w:r>
    </w:p>
    <w:p w14:paraId="7F90E99A" w14:textId="77777777" w:rsidR="002D0EA4" w:rsidRDefault="002D0EA4" w:rsidP="00C02B0F">
      <w:pPr>
        <w:pStyle w:val="ListParagraph"/>
        <w:ind w:left="0"/>
        <w:jc w:val="both"/>
        <w:rPr>
          <w:lang w:val="en-GB"/>
        </w:rPr>
      </w:pPr>
    </w:p>
    <w:p w14:paraId="063F9B1D" w14:textId="4CBAEC69" w:rsidR="00C02B0F" w:rsidRDefault="002D0EA4" w:rsidP="00D34C2A">
      <w:pPr>
        <w:pStyle w:val="ListParagraph"/>
        <w:ind w:left="0"/>
        <w:jc w:val="both"/>
        <w:rPr>
          <w:lang w:val="en-GB"/>
        </w:rPr>
      </w:pPr>
      <w:r>
        <w:rPr>
          <w:lang w:val="en-GB"/>
        </w:rPr>
        <w:t xml:space="preserve">The on-board calculation of the release speed (if any) is </w:t>
      </w:r>
      <w:r w:rsidR="00981BAB">
        <w:rPr>
          <w:lang w:val="en-GB"/>
        </w:rPr>
        <w:t>performed</w:t>
      </w:r>
      <w:r>
        <w:rPr>
          <w:lang w:val="en-GB"/>
        </w:rPr>
        <w:t xml:space="preserve"> in the same way, but considering a virtual train movement started with </w:t>
      </w:r>
      <w:r w:rsidR="00981BAB">
        <w:rPr>
          <w:lang w:val="en-GB"/>
        </w:rPr>
        <w:t>a</w:t>
      </w:r>
      <w:r>
        <w:rPr>
          <w:lang w:val="en-GB"/>
        </w:rPr>
        <w:t xml:space="preserve"> train position </w:t>
      </w:r>
      <w:r w:rsidR="00981BAB">
        <w:rPr>
          <w:lang w:val="en-GB"/>
        </w:rPr>
        <w:t xml:space="preserve">located </w:t>
      </w:r>
      <w:r>
        <w:rPr>
          <w:lang w:val="en-GB"/>
        </w:rPr>
        <w:t>whe</w:t>
      </w:r>
      <w:r w:rsidR="00981BAB">
        <w:rPr>
          <w:lang w:val="en-GB"/>
        </w:rPr>
        <w:t>re</w:t>
      </w:r>
      <w:r>
        <w:rPr>
          <w:lang w:val="en-GB"/>
        </w:rPr>
        <w:t xml:space="preserve"> the shifted I supervision limit is crossed by the estimated train front at </w:t>
      </w:r>
      <w:r w:rsidR="00981BAB">
        <w:rPr>
          <w:lang w:val="en-GB"/>
        </w:rPr>
        <w:t>the initial</w:t>
      </w:r>
      <w:r>
        <w:rPr>
          <w:lang w:val="en-GB"/>
        </w:rPr>
        <w:t xml:space="preserve"> speed</w:t>
      </w:r>
      <w:r w:rsidR="00994250">
        <w:rPr>
          <w:lang w:val="en-GB"/>
        </w:rPr>
        <w:t>.</w:t>
      </w:r>
    </w:p>
    <w:p w14:paraId="4FB18F53" w14:textId="77777777" w:rsidR="00994250" w:rsidRDefault="00994250" w:rsidP="00D34C2A">
      <w:pPr>
        <w:pStyle w:val="ListParagraph"/>
        <w:ind w:left="0"/>
        <w:jc w:val="both"/>
        <w:rPr>
          <w:lang w:val="en-GB"/>
        </w:rPr>
      </w:pPr>
    </w:p>
    <w:p w14:paraId="27CE8576" w14:textId="4049F895" w:rsidR="00C02B0F" w:rsidRDefault="00994250" w:rsidP="00D34C2A">
      <w:pPr>
        <w:pStyle w:val="ListParagraph"/>
        <w:ind w:left="0"/>
        <w:jc w:val="both"/>
        <w:rPr>
          <w:lang w:val="en-GB"/>
        </w:rPr>
      </w:pPr>
      <w:r>
        <w:rPr>
          <w:lang w:val="en-GB"/>
        </w:rPr>
        <w:t xml:space="preserve">The figure below shows an example of horizontal shift with a 400m consist in SM mode. Note: the distance between SBI1 and SBI2 being </w:t>
      </w:r>
      <w:r w:rsidR="009C0037">
        <w:rPr>
          <w:lang w:val="en-GB"/>
        </w:rPr>
        <w:t>big</w:t>
      </w:r>
      <w:r>
        <w:rPr>
          <w:lang w:val="en-GB"/>
        </w:rPr>
        <w:t>ger than the train position inaccuracy on passing the last BG (1000m), there is no horizontal shift displayed.</w:t>
      </w:r>
    </w:p>
    <w:p w14:paraId="0B068770" w14:textId="48A478C3" w:rsidR="00994250" w:rsidRDefault="00994250" w:rsidP="00D34C2A">
      <w:pPr>
        <w:pStyle w:val="ListParagraph"/>
        <w:ind w:left="0"/>
        <w:jc w:val="both"/>
        <w:rPr>
          <w:lang w:val="en-GB"/>
        </w:rPr>
      </w:pPr>
    </w:p>
    <w:p w14:paraId="334577A2" w14:textId="68227EB8" w:rsidR="00994250" w:rsidRDefault="00F64B14" w:rsidP="00D34C2A">
      <w:pPr>
        <w:pStyle w:val="ListParagraph"/>
        <w:ind w:left="0"/>
        <w:jc w:val="both"/>
        <w:rPr>
          <w:lang w:val="en-GB"/>
        </w:rPr>
      </w:pPr>
      <w:r w:rsidRPr="00F64B14">
        <w:rPr>
          <w:noProof/>
        </w:rPr>
        <w:lastRenderedPageBreak/>
        <w:drawing>
          <wp:inline distT="0" distB="0" distL="0" distR="0" wp14:anchorId="0C31382F" wp14:editId="493365F9">
            <wp:extent cx="5972810" cy="32143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3214370"/>
                    </a:xfrm>
                    <a:prstGeom prst="rect">
                      <a:avLst/>
                    </a:prstGeom>
                    <a:noFill/>
                    <a:ln>
                      <a:noFill/>
                    </a:ln>
                  </pic:spPr>
                </pic:pic>
              </a:graphicData>
            </a:graphic>
          </wp:inline>
        </w:drawing>
      </w:r>
    </w:p>
    <w:p w14:paraId="2B7DE116" w14:textId="77777777" w:rsidR="00677090" w:rsidRDefault="00677090">
      <w:pPr>
        <w:spacing w:after="0" w:line="240" w:lineRule="auto"/>
        <w:rPr>
          <w:lang w:val="en-GB"/>
        </w:rPr>
      </w:pPr>
      <w:r>
        <w:rPr>
          <w:lang w:val="en-GB"/>
        </w:rPr>
        <w:br w:type="page"/>
      </w:r>
    </w:p>
    <w:p w14:paraId="2B7DE117" w14:textId="77777777" w:rsidR="003E50E6" w:rsidRPr="00677090" w:rsidRDefault="00677090" w:rsidP="003E50E6">
      <w:pPr>
        <w:pStyle w:val="ListParagraph"/>
        <w:ind w:left="0"/>
        <w:jc w:val="both"/>
        <w:rPr>
          <w:b/>
          <w:u w:val="single"/>
          <w:lang w:val="en-GB"/>
        </w:rPr>
      </w:pPr>
      <w:r w:rsidRPr="00677090">
        <w:rPr>
          <w:b/>
          <w:u w:val="single"/>
          <w:lang w:val="en-GB"/>
        </w:rPr>
        <w:lastRenderedPageBreak/>
        <w:t xml:space="preserve">Annex </w:t>
      </w:r>
      <w:r>
        <w:rPr>
          <w:b/>
          <w:u w:val="single"/>
          <w:lang w:val="en-GB"/>
        </w:rPr>
        <w:t xml:space="preserve">1: </w:t>
      </w:r>
      <w:r w:rsidR="00247F22">
        <w:rPr>
          <w:b/>
          <w:u w:val="single"/>
          <w:lang w:val="en-GB"/>
        </w:rPr>
        <w:t xml:space="preserve">how to fill in input values for </w:t>
      </w:r>
      <w:r w:rsidRPr="00677090">
        <w:rPr>
          <w:b/>
          <w:u w:val="single"/>
          <w:lang w:val="en-GB"/>
        </w:rPr>
        <w:t xml:space="preserve">step </w:t>
      </w:r>
      <w:proofErr w:type="gramStart"/>
      <w:r w:rsidRPr="00677090">
        <w:rPr>
          <w:b/>
          <w:u w:val="single"/>
          <w:lang w:val="en-GB"/>
        </w:rPr>
        <w:t>functions</w:t>
      </w:r>
      <w:proofErr w:type="gramEnd"/>
    </w:p>
    <w:p w14:paraId="2B7DE118" w14:textId="77777777" w:rsidR="00696A9A" w:rsidRDefault="00677090">
      <w:pPr>
        <w:pStyle w:val="ListParagraph"/>
        <w:ind w:left="0"/>
        <w:rPr>
          <w:lang w:val="en-GB"/>
        </w:rPr>
      </w:pPr>
      <w:r>
        <w:rPr>
          <w:lang w:val="en-GB"/>
        </w:rPr>
        <w:t>I</w:t>
      </w:r>
      <w:r w:rsidRPr="00677090">
        <w:rPr>
          <w:lang w:val="en-GB"/>
        </w:rPr>
        <w:t>n this program, all the step functions have the same logic: it is possible to define the different intervals with the associated value. The values are repeated twice for graphic reasons, but values have to be inserted just once (in the yellow field).</w:t>
      </w:r>
    </w:p>
    <w:p w14:paraId="2B7DE119" w14:textId="77777777" w:rsidR="00696A9A" w:rsidRDefault="004719E7">
      <w:pPr>
        <w:pStyle w:val="ListParagraph"/>
        <w:ind w:left="0"/>
        <w:jc w:val="both"/>
        <w:rPr>
          <w:lang w:val="en-GB"/>
        </w:rPr>
      </w:pPr>
      <w:r>
        <w:rPr>
          <w:noProof/>
          <w:lang w:val="en-GB" w:eastAsia="en-GB"/>
        </w:rPr>
        <w:drawing>
          <wp:inline distT="0" distB="0" distL="0" distR="0" wp14:anchorId="2B7DE14F" wp14:editId="2B7DE150">
            <wp:extent cx="2377440" cy="2133600"/>
            <wp:effectExtent l="1905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srcRect l="2020" t="21173" r="74663" b="48727"/>
                    <a:stretch>
                      <a:fillRect/>
                    </a:stretch>
                  </pic:blipFill>
                  <pic:spPr bwMode="auto">
                    <a:xfrm>
                      <a:off x="0" y="0"/>
                      <a:ext cx="2377440" cy="2133600"/>
                    </a:xfrm>
                    <a:prstGeom prst="rect">
                      <a:avLst/>
                    </a:prstGeom>
                    <a:noFill/>
                    <a:ln w="9525">
                      <a:noFill/>
                      <a:miter lim="800000"/>
                      <a:headEnd/>
                      <a:tailEnd/>
                    </a:ln>
                  </pic:spPr>
                </pic:pic>
              </a:graphicData>
            </a:graphic>
          </wp:inline>
        </w:drawing>
      </w:r>
    </w:p>
    <w:p w14:paraId="2B7DE11A" w14:textId="77777777" w:rsidR="00696A9A" w:rsidRDefault="00677090">
      <w:pPr>
        <w:pStyle w:val="ListParagraph"/>
        <w:ind w:left="0"/>
        <w:rPr>
          <w:lang w:val="en-GB"/>
        </w:rPr>
      </w:pPr>
      <w:r>
        <w:rPr>
          <w:lang w:val="en-GB"/>
        </w:rPr>
        <w:t>With the exception of the gradient</w:t>
      </w:r>
      <w:r w:rsidR="00D151FE">
        <w:rPr>
          <w:lang w:val="en-GB"/>
        </w:rPr>
        <w:t xml:space="preserve"> profile</w:t>
      </w:r>
      <w:r>
        <w:rPr>
          <w:lang w:val="en-GB"/>
        </w:rPr>
        <w:t>, a</w:t>
      </w:r>
      <w:r w:rsidRPr="00677090">
        <w:rPr>
          <w:lang w:val="en-GB"/>
        </w:rPr>
        <w:t xml:space="preserve">ll the step values must be entered, which means that if the step function only contains 3 steps (or intervals), it is necessary to repeat the values e.g. as follows: </w:t>
      </w:r>
    </w:p>
    <w:p w14:paraId="2B7DE11B" w14:textId="77777777" w:rsidR="00696A9A" w:rsidRDefault="004719E7">
      <w:pPr>
        <w:pStyle w:val="ListParagraph"/>
        <w:ind w:left="0"/>
        <w:jc w:val="both"/>
        <w:rPr>
          <w:lang w:val="en-GB"/>
        </w:rPr>
      </w:pPr>
      <w:r>
        <w:rPr>
          <w:noProof/>
          <w:lang w:val="en-GB" w:eastAsia="en-GB"/>
        </w:rPr>
        <w:drawing>
          <wp:inline distT="0" distB="0" distL="0" distR="0" wp14:anchorId="2B7DE151" wp14:editId="2B7DE152">
            <wp:extent cx="2671101" cy="2324100"/>
            <wp:effectExtent l="19050" t="0" r="0" b="0"/>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srcRect l="1952" t="21127" r="74672" b="49222"/>
                    <a:stretch>
                      <a:fillRect/>
                    </a:stretch>
                  </pic:blipFill>
                  <pic:spPr bwMode="auto">
                    <a:xfrm>
                      <a:off x="0" y="0"/>
                      <a:ext cx="2672447" cy="2325271"/>
                    </a:xfrm>
                    <a:prstGeom prst="rect">
                      <a:avLst/>
                    </a:prstGeom>
                    <a:noFill/>
                    <a:ln w="9525">
                      <a:noFill/>
                      <a:miter lim="800000"/>
                      <a:headEnd/>
                      <a:tailEnd/>
                    </a:ln>
                  </pic:spPr>
                </pic:pic>
              </a:graphicData>
            </a:graphic>
          </wp:inline>
        </w:drawing>
      </w:r>
    </w:p>
    <w:p w14:paraId="2B7DE11C" w14:textId="77777777" w:rsidR="004719E7" w:rsidRDefault="004719E7">
      <w:pPr>
        <w:pStyle w:val="ListParagraph"/>
        <w:ind w:left="0"/>
        <w:jc w:val="both"/>
        <w:rPr>
          <w:lang w:val="en-GB"/>
        </w:rPr>
      </w:pPr>
    </w:p>
    <w:p w14:paraId="2B7DE11D" w14:textId="77777777" w:rsidR="005D0893" w:rsidRDefault="005D0893">
      <w:pPr>
        <w:pStyle w:val="ListParagraph"/>
        <w:ind w:left="0"/>
        <w:jc w:val="both"/>
        <w:rPr>
          <w:lang w:val="en-GB"/>
        </w:rPr>
      </w:pPr>
    </w:p>
    <w:p w14:paraId="2B7DE11E" w14:textId="77777777" w:rsidR="005D0893" w:rsidRDefault="005D0893">
      <w:pPr>
        <w:pStyle w:val="ListParagraph"/>
        <w:ind w:left="0"/>
        <w:jc w:val="both"/>
        <w:rPr>
          <w:lang w:val="en-GB"/>
        </w:rPr>
      </w:pPr>
    </w:p>
    <w:p w14:paraId="2B7DE11F" w14:textId="77777777" w:rsidR="00AA1EFB" w:rsidRDefault="00677090" w:rsidP="00AA1EFB">
      <w:pPr>
        <w:pStyle w:val="ListParagraph"/>
        <w:keepNext/>
        <w:keepLines/>
        <w:ind w:left="0"/>
        <w:jc w:val="both"/>
        <w:rPr>
          <w:lang w:val="en-GB"/>
        </w:rPr>
      </w:pPr>
      <w:r w:rsidRPr="00677090">
        <w:rPr>
          <w:lang w:val="en-GB"/>
        </w:rPr>
        <w:lastRenderedPageBreak/>
        <w:t>For a single-step function:</w:t>
      </w:r>
    </w:p>
    <w:p w14:paraId="2B7DE120" w14:textId="77777777" w:rsidR="0050035D" w:rsidRDefault="004719E7" w:rsidP="005D0893">
      <w:pPr>
        <w:pStyle w:val="ListParagraph"/>
        <w:keepNext/>
        <w:keepLines/>
        <w:ind w:left="0"/>
        <w:jc w:val="both"/>
        <w:rPr>
          <w:lang w:val="en-GB"/>
        </w:rPr>
      </w:pPr>
      <w:r>
        <w:rPr>
          <w:noProof/>
          <w:lang w:val="en-GB" w:eastAsia="en-GB"/>
        </w:rPr>
        <w:drawing>
          <wp:inline distT="0" distB="0" distL="0" distR="0" wp14:anchorId="2B7DE153" wp14:editId="2B7DE154">
            <wp:extent cx="2590800" cy="267768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l="1917" t="21068" r="74489" b="48509"/>
                    <a:stretch>
                      <a:fillRect/>
                    </a:stretch>
                  </pic:blipFill>
                  <pic:spPr bwMode="auto">
                    <a:xfrm>
                      <a:off x="0" y="0"/>
                      <a:ext cx="2592075" cy="2679003"/>
                    </a:xfrm>
                    <a:prstGeom prst="rect">
                      <a:avLst/>
                    </a:prstGeom>
                    <a:noFill/>
                    <a:ln w="9525">
                      <a:noFill/>
                      <a:miter lim="800000"/>
                      <a:headEnd/>
                      <a:tailEnd/>
                    </a:ln>
                  </pic:spPr>
                </pic:pic>
              </a:graphicData>
            </a:graphic>
          </wp:inline>
        </w:drawing>
      </w:r>
    </w:p>
    <w:p w14:paraId="2B7DE121" w14:textId="77777777" w:rsidR="00696A9A" w:rsidRDefault="00696A9A">
      <w:pPr>
        <w:pStyle w:val="ListParagraph"/>
        <w:keepNext/>
        <w:keepLines/>
        <w:ind w:left="0"/>
        <w:jc w:val="both"/>
        <w:rPr>
          <w:lang w:val="en-GB"/>
        </w:rPr>
      </w:pPr>
    </w:p>
    <w:p w14:paraId="2B7DE122" w14:textId="77777777" w:rsidR="00677090" w:rsidRDefault="00677090" w:rsidP="003E50E6">
      <w:pPr>
        <w:pStyle w:val="ListParagraph"/>
        <w:ind w:left="0"/>
        <w:jc w:val="both"/>
        <w:rPr>
          <w:lang w:val="en-GB"/>
        </w:rPr>
      </w:pPr>
    </w:p>
    <w:sectPr w:rsidR="00677090" w:rsidSect="00287862">
      <w:pgSz w:w="12240" w:h="15840"/>
      <w:pgMar w:top="1417" w:right="1417" w:bottom="1417"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E157" w14:textId="77777777" w:rsidR="00247F22" w:rsidRDefault="00247F22" w:rsidP="00247F22">
      <w:pPr>
        <w:spacing w:after="0" w:line="240" w:lineRule="auto"/>
      </w:pPr>
      <w:r>
        <w:separator/>
      </w:r>
    </w:p>
  </w:endnote>
  <w:endnote w:type="continuationSeparator" w:id="0">
    <w:p w14:paraId="2B7DE158" w14:textId="77777777" w:rsidR="00247F22" w:rsidRDefault="00247F22" w:rsidP="00247F22">
      <w:pPr>
        <w:spacing w:after="0" w:line="240" w:lineRule="auto"/>
      </w:pPr>
      <w:r>
        <w:continuationSeparator/>
      </w:r>
    </w:p>
  </w:endnote>
  <w:endnote w:type="continuationNotice" w:id="1">
    <w:p w14:paraId="60F272FA" w14:textId="77777777" w:rsidR="00833805" w:rsidRDefault="00833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E15E" w14:textId="77777777" w:rsidR="00732FE8" w:rsidRDefault="00732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189"/>
      <w:gridCol w:w="5386"/>
      <w:gridCol w:w="1204"/>
    </w:tblGrid>
    <w:tr w:rsidR="00287862" w:rsidRPr="00287862" w14:paraId="2B7DE162" w14:textId="77777777" w:rsidTr="002E4301">
      <w:tc>
        <w:tcPr>
          <w:tcW w:w="3189" w:type="dxa"/>
        </w:tcPr>
        <w:p w14:paraId="2B7DE15F" w14:textId="77777777" w:rsidR="00D24AEF" w:rsidRDefault="00D24AEF">
          <w:pPr>
            <w:pStyle w:val="Footer"/>
            <w:tabs>
              <w:tab w:val="clear" w:pos="4680"/>
              <w:tab w:val="clear" w:pos="9360"/>
            </w:tabs>
            <w:spacing w:after="120" w:line="288" w:lineRule="auto"/>
            <w:jc w:val="left"/>
            <w:rPr>
              <w:rFonts w:ascii="Arial" w:hAnsi="Arial"/>
              <w:kern w:val="0"/>
              <w:sz w:val="16"/>
              <w:szCs w:val="20"/>
              <w:lang w:eastAsia="de-DE"/>
            </w:rPr>
          </w:pPr>
        </w:p>
      </w:tc>
      <w:tc>
        <w:tcPr>
          <w:tcW w:w="5386" w:type="dxa"/>
        </w:tcPr>
        <w:p w14:paraId="2B7DE160" w14:textId="77777777" w:rsidR="00D24AEF" w:rsidRDefault="00287862">
          <w:pPr>
            <w:pStyle w:val="Footer"/>
            <w:tabs>
              <w:tab w:val="clear" w:pos="4680"/>
              <w:tab w:val="clear" w:pos="9360"/>
              <w:tab w:val="center" w:pos="1915"/>
            </w:tabs>
            <w:spacing w:after="120" w:line="288" w:lineRule="auto"/>
            <w:jc w:val="left"/>
            <w:rPr>
              <w:rFonts w:ascii="Arial" w:hAnsi="Arial"/>
              <w:kern w:val="0"/>
              <w:sz w:val="16"/>
              <w:szCs w:val="20"/>
              <w:lang w:eastAsia="de-DE"/>
            </w:rPr>
          </w:pPr>
          <w:r w:rsidRPr="00287862">
            <w:rPr>
              <w:rFonts w:ascii="Arial" w:hAnsi="Arial"/>
              <w:kern w:val="0"/>
              <w:sz w:val="16"/>
              <w:szCs w:val="20"/>
              <w:lang w:val="en-US" w:eastAsia="de-DE"/>
            </w:rPr>
            <w:t>ERA Braking curves tool handbook</w:t>
          </w:r>
        </w:p>
      </w:tc>
      <w:tc>
        <w:tcPr>
          <w:tcW w:w="1204" w:type="dxa"/>
        </w:tcPr>
        <w:p w14:paraId="2B7DE161" w14:textId="77777777" w:rsidR="00D24AEF" w:rsidRDefault="00696A9A">
          <w:pPr>
            <w:pStyle w:val="Footer"/>
            <w:tabs>
              <w:tab w:val="clear" w:pos="4680"/>
              <w:tab w:val="clear" w:pos="9360"/>
            </w:tabs>
            <w:spacing w:after="120" w:line="288" w:lineRule="auto"/>
            <w:jc w:val="left"/>
            <w:rPr>
              <w:rFonts w:ascii="Arial" w:hAnsi="Arial"/>
              <w:kern w:val="0"/>
              <w:sz w:val="16"/>
              <w:szCs w:val="20"/>
              <w:lang w:eastAsia="de-DE"/>
            </w:rPr>
          </w:pPr>
          <w:r w:rsidRPr="00696A9A">
            <w:rPr>
              <w:rFonts w:ascii="Arial" w:hAnsi="Arial"/>
              <w:kern w:val="0"/>
              <w:sz w:val="16"/>
              <w:szCs w:val="20"/>
              <w:lang w:eastAsia="de-DE"/>
            </w:rPr>
            <w:t xml:space="preserve">Page </w:t>
          </w:r>
          <w:r w:rsidR="00D24AEF" w:rsidRPr="00696A9A">
            <w:rPr>
              <w:rFonts w:ascii="Arial" w:hAnsi="Arial"/>
              <w:kern w:val="0"/>
              <w:sz w:val="16"/>
              <w:szCs w:val="20"/>
              <w:lang w:eastAsia="de-DE"/>
            </w:rPr>
            <w:fldChar w:fldCharType="begin"/>
          </w:r>
          <w:r w:rsidRPr="00696A9A">
            <w:rPr>
              <w:rFonts w:ascii="Arial" w:hAnsi="Arial"/>
              <w:kern w:val="0"/>
              <w:sz w:val="16"/>
              <w:szCs w:val="20"/>
              <w:lang w:eastAsia="de-DE"/>
            </w:rPr>
            <w:instrText xml:space="preserve"> PAGE    </w:instrText>
          </w:r>
          <w:r w:rsidR="00D24AEF" w:rsidRPr="00696A9A">
            <w:rPr>
              <w:rFonts w:ascii="Arial" w:hAnsi="Arial"/>
              <w:kern w:val="0"/>
              <w:sz w:val="16"/>
              <w:szCs w:val="20"/>
              <w:lang w:eastAsia="de-DE"/>
            </w:rPr>
            <w:fldChar w:fldCharType="separate"/>
          </w:r>
          <w:r w:rsidR="002D33FC">
            <w:rPr>
              <w:rFonts w:ascii="Arial" w:hAnsi="Arial"/>
              <w:noProof/>
              <w:kern w:val="0"/>
              <w:sz w:val="16"/>
              <w:szCs w:val="20"/>
              <w:lang w:eastAsia="de-DE"/>
            </w:rPr>
            <w:t>1</w:t>
          </w:r>
          <w:r w:rsidR="00D24AEF" w:rsidRPr="00696A9A">
            <w:rPr>
              <w:rFonts w:ascii="Arial" w:hAnsi="Arial"/>
              <w:kern w:val="0"/>
              <w:sz w:val="16"/>
              <w:szCs w:val="20"/>
              <w:lang w:eastAsia="de-DE"/>
            </w:rPr>
            <w:fldChar w:fldCharType="end"/>
          </w:r>
          <w:r w:rsidRPr="00696A9A">
            <w:rPr>
              <w:rFonts w:ascii="Arial" w:hAnsi="Arial"/>
              <w:kern w:val="0"/>
              <w:sz w:val="16"/>
              <w:szCs w:val="20"/>
              <w:lang w:eastAsia="de-DE"/>
            </w:rPr>
            <w:t>/</w:t>
          </w:r>
          <w:r w:rsidR="00D24AEF" w:rsidRPr="00696A9A">
            <w:rPr>
              <w:rFonts w:ascii="Arial" w:hAnsi="Arial"/>
              <w:kern w:val="0"/>
              <w:sz w:val="16"/>
              <w:szCs w:val="20"/>
              <w:lang w:eastAsia="de-DE"/>
            </w:rPr>
            <w:fldChar w:fldCharType="begin"/>
          </w:r>
          <w:r w:rsidRPr="00696A9A">
            <w:rPr>
              <w:rFonts w:ascii="Arial" w:hAnsi="Arial"/>
              <w:kern w:val="0"/>
              <w:sz w:val="16"/>
              <w:szCs w:val="20"/>
              <w:lang w:eastAsia="de-DE"/>
            </w:rPr>
            <w:instrText xml:space="preserve"> NUMPAGES  </w:instrText>
          </w:r>
          <w:r w:rsidR="00D24AEF" w:rsidRPr="00696A9A">
            <w:rPr>
              <w:rFonts w:ascii="Arial" w:hAnsi="Arial"/>
              <w:kern w:val="0"/>
              <w:sz w:val="16"/>
              <w:szCs w:val="20"/>
              <w:lang w:eastAsia="de-DE"/>
            </w:rPr>
            <w:fldChar w:fldCharType="separate"/>
          </w:r>
          <w:r w:rsidR="002D33FC">
            <w:rPr>
              <w:rFonts w:ascii="Arial" w:hAnsi="Arial"/>
              <w:noProof/>
              <w:kern w:val="0"/>
              <w:sz w:val="16"/>
              <w:szCs w:val="20"/>
              <w:lang w:eastAsia="de-DE"/>
            </w:rPr>
            <w:t>17</w:t>
          </w:r>
          <w:r w:rsidR="00D24AEF" w:rsidRPr="00696A9A">
            <w:rPr>
              <w:rFonts w:ascii="Arial" w:hAnsi="Arial"/>
              <w:kern w:val="0"/>
              <w:sz w:val="16"/>
              <w:szCs w:val="20"/>
              <w:lang w:eastAsia="de-DE"/>
            </w:rPr>
            <w:fldChar w:fldCharType="end"/>
          </w:r>
        </w:p>
      </w:tc>
    </w:tr>
  </w:tbl>
  <w:p w14:paraId="2B7DE163" w14:textId="77777777" w:rsidR="00D24AEF" w:rsidRDefault="00D24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E165" w14:textId="77777777" w:rsidR="00732FE8" w:rsidRDefault="00732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E155" w14:textId="77777777" w:rsidR="00247F22" w:rsidRDefault="00247F22" w:rsidP="00247F22">
      <w:pPr>
        <w:spacing w:after="0" w:line="240" w:lineRule="auto"/>
      </w:pPr>
      <w:r>
        <w:separator/>
      </w:r>
    </w:p>
  </w:footnote>
  <w:footnote w:type="continuationSeparator" w:id="0">
    <w:p w14:paraId="2B7DE156" w14:textId="77777777" w:rsidR="00247F22" w:rsidRDefault="00247F22" w:rsidP="00247F22">
      <w:pPr>
        <w:spacing w:after="0" w:line="240" w:lineRule="auto"/>
      </w:pPr>
      <w:r>
        <w:continuationSeparator/>
      </w:r>
    </w:p>
  </w:footnote>
  <w:footnote w:type="continuationNotice" w:id="1">
    <w:p w14:paraId="7FCAB2C8" w14:textId="77777777" w:rsidR="00833805" w:rsidRDefault="00833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E159" w14:textId="77777777" w:rsidR="00732FE8" w:rsidRDefault="00732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00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827ECB" w:rsidRPr="00073626" w14:paraId="2B7DE15C" w14:textId="77777777" w:rsidTr="00827ECB">
      <w:trPr>
        <w:trHeight w:val="1701"/>
      </w:trPr>
      <w:tc>
        <w:tcPr>
          <w:tcW w:w="1785" w:type="pct"/>
          <w:shd w:val="clear" w:color="auto" w:fill="auto"/>
          <w:vAlign w:val="center"/>
        </w:tcPr>
        <w:p w14:paraId="2B7DE15A" w14:textId="77777777" w:rsidR="00827ECB" w:rsidRPr="00073626" w:rsidRDefault="00827ECB" w:rsidP="00827ECB">
          <w:pPr>
            <w:spacing w:after="0"/>
            <w:ind w:left="-113"/>
            <w:rPr>
              <w:noProof/>
              <w:color w:val="0C4DA2"/>
              <w:sz w:val="18"/>
              <w:lang w:eastAsia="en-GB"/>
            </w:rPr>
          </w:pPr>
          <w:r w:rsidRPr="00073626">
            <w:rPr>
              <w:noProof/>
              <w:color w:val="0C4DA2"/>
              <w:sz w:val="18"/>
              <w:lang w:val="en-GB" w:eastAsia="en-GB"/>
            </w:rPr>
            <w:drawing>
              <wp:inline distT="0" distB="0" distL="0" distR="0" wp14:anchorId="2B7DE166" wp14:editId="2B7DE167">
                <wp:extent cx="990807" cy="75027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363" cy="75902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p w14:paraId="2B7DE15B" w14:textId="77777777" w:rsidR="00827ECB" w:rsidRPr="00073626" w:rsidRDefault="00827ECB" w:rsidP="00827ECB">
          <w:pPr>
            <w:pStyle w:val="ERAsloganHeader"/>
            <w:ind w:left="2268"/>
            <w:rPr>
              <w:color w:val="auto"/>
              <w:sz w:val="16"/>
              <w:szCs w:val="16"/>
            </w:rPr>
          </w:pPr>
        </w:p>
      </w:tc>
    </w:tr>
  </w:tbl>
  <w:p w14:paraId="2B7DE15D" w14:textId="77777777" w:rsidR="00287862" w:rsidRDefault="00287862" w:rsidP="00827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E164" w14:textId="77777777" w:rsidR="00732FE8" w:rsidRDefault="00732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61B47"/>
    <w:multiLevelType w:val="hybridMultilevel"/>
    <w:tmpl w:val="C202636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B5604"/>
    <w:multiLevelType w:val="hybridMultilevel"/>
    <w:tmpl w:val="27624DF0"/>
    <w:lvl w:ilvl="0" w:tplc="30B0168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4F741D"/>
    <w:multiLevelType w:val="hybridMultilevel"/>
    <w:tmpl w:val="8998013A"/>
    <w:lvl w:ilvl="0" w:tplc="30B0168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132C6"/>
    <w:multiLevelType w:val="hybridMultilevel"/>
    <w:tmpl w:val="08363A58"/>
    <w:lvl w:ilvl="0" w:tplc="30B0168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6751F0"/>
    <w:multiLevelType w:val="hybridMultilevel"/>
    <w:tmpl w:val="7388CA0A"/>
    <w:lvl w:ilvl="0" w:tplc="30B01686">
      <w:start w:val="1"/>
      <w:numFmt w:val="bullet"/>
      <w:lvlText w:val=""/>
      <w:lvlJc w:val="left"/>
      <w:pPr>
        <w:tabs>
          <w:tab w:val="num" w:pos="410"/>
        </w:tabs>
        <w:ind w:left="41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cs="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cs="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cs="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6CCD4F46"/>
    <w:multiLevelType w:val="hybridMultilevel"/>
    <w:tmpl w:val="058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900C9"/>
    <w:multiLevelType w:val="hybridMultilevel"/>
    <w:tmpl w:val="B248F8B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1680235137">
    <w:abstractNumId w:val="4"/>
  </w:num>
  <w:num w:numId="2" w16cid:durableId="407920153">
    <w:abstractNumId w:val="1"/>
  </w:num>
  <w:num w:numId="3" w16cid:durableId="939533663">
    <w:abstractNumId w:val="3"/>
  </w:num>
  <w:num w:numId="4" w16cid:durableId="1319842336">
    <w:abstractNumId w:val="2"/>
  </w:num>
  <w:num w:numId="5" w16cid:durableId="640964372">
    <w:abstractNumId w:val="6"/>
  </w:num>
  <w:num w:numId="6" w16cid:durableId="1903057801">
    <w:abstractNumId w:val="5"/>
  </w:num>
  <w:num w:numId="7" w16cid:durableId="188725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oNotTrackFormatting/>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16848"/>
    <w:rsid w:val="00053D46"/>
    <w:rsid w:val="00060510"/>
    <w:rsid w:val="0006505E"/>
    <w:rsid w:val="000B7BAC"/>
    <w:rsid w:val="00117E83"/>
    <w:rsid w:val="0012508B"/>
    <w:rsid w:val="0015327A"/>
    <w:rsid w:val="001648E6"/>
    <w:rsid w:val="00190F25"/>
    <w:rsid w:val="001923D9"/>
    <w:rsid w:val="001B22E4"/>
    <w:rsid w:val="001B2DAE"/>
    <w:rsid w:val="002026F3"/>
    <w:rsid w:val="00204271"/>
    <w:rsid w:val="00221555"/>
    <w:rsid w:val="00247189"/>
    <w:rsid w:val="00247F22"/>
    <w:rsid w:val="002720C3"/>
    <w:rsid w:val="00287862"/>
    <w:rsid w:val="002D0EA4"/>
    <w:rsid w:val="002D33FC"/>
    <w:rsid w:val="002E2E13"/>
    <w:rsid w:val="003149D9"/>
    <w:rsid w:val="00341335"/>
    <w:rsid w:val="00351FF1"/>
    <w:rsid w:val="00353C08"/>
    <w:rsid w:val="00364E03"/>
    <w:rsid w:val="003874F4"/>
    <w:rsid w:val="00392C1F"/>
    <w:rsid w:val="00394C86"/>
    <w:rsid w:val="00395CC4"/>
    <w:rsid w:val="003E1CE0"/>
    <w:rsid w:val="003E50E6"/>
    <w:rsid w:val="003F6E6E"/>
    <w:rsid w:val="004033D3"/>
    <w:rsid w:val="0040758B"/>
    <w:rsid w:val="004601A2"/>
    <w:rsid w:val="00466C67"/>
    <w:rsid w:val="004719E7"/>
    <w:rsid w:val="004A5AED"/>
    <w:rsid w:val="004A6F3A"/>
    <w:rsid w:val="004B0471"/>
    <w:rsid w:val="004B159A"/>
    <w:rsid w:val="0050035D"/>
    <w:rsid w:val="005149E0"/>
    <w:rsid w:val="0054492C"/>
    <w:rsid w:val="0058602F"/>
    <w:rsid w:val="0058688D"/>
    <w:rsid w:val="005A36C2"/>
    <w:rsid w:val="005C6D80"/>
    <w:rsid w:val="005D0893"/>
    <w:rsid w:val="005D78CB"/>
    <w:rsid w:val="005E1954"/>
    <w:rsid w:val="006053E0"/>
    <w:rsid w:val="0061594F"/>
    <w:rsid w:val="006239FA"/>
    <w:rsid w:val="00641459"/>
    <w:rsid w:val="0065521C"/>
    <w:rsid w:val="00673E68"/>
    <w:rsid w:val="00677090"/>
    <w:rsid w:val="00696A9A"/>
    <w:rsid w:val="006B145B"/>
    <w:rsid w:val="006C2412"/>
    <w:rsid w:val="006E4E6E"/>
    <w:rsid w:val="007243E6"/>
    <w:rsid w:val="00732FE8"/>
    <w:rsid w:val="00745BFF"/>
    <w:rsid w:val="007760DD"/>
    <w:rsid w:val="00783CDD"/>
    <w:rsid w:val="00795AC3"/>
    <w:rsid w:val="00796C3C"/>
    <w:rsid w:val="007A0DBC"/>
    <w:rsid w:val="007B3895"/>
    <w:rsid w:val="007E7990"/>
    <w:rsid w:val="007F0FA7"/>
    <w:rsid w:val="007F1C77"/>
    <w:rsid w:val="007F1CD9"/>
    <w:rsid w:val="00812ADA"/>
    <w:rsid w:val="00827ECB"/>
    <w:rsid w:val="008315C0"/>
    <w:rsid w:val="008322B9"/>
    <w:rsid w:val="00833805"/>
    <w:rsid w:val="008371CC"/>
    <w:rsid w:val="00847E05"/>
    <w:rsid w:val="00862AA3"/>
    <w:rsid w:val="00884830"/>
    <w:rsid w:val="00890A1E"/>
    <w:rsid w:val="008A2FAA"/>
    <w:rsid w:val="008A65C4"/>
    <w:rsid w:val="008E23F7"/>
    <w:rsid w:val="008E53B3"/>
    <w:rsid w:val="0090126D"/>
    <w:rsid w:val="009337B6"/>
    <w:rsid w:val="00936FAB"/>
    <w:rsid w:val="00943ADE"/>
    <w:rsid w:val="009629D3"/>
    <w:rsid w:val="00967CEF"/>
    <w:rsid w:val="00981BAB"/>
    <w:rsid w:val="00994250"/>
    <w:rsid w:val="009A736C"/>
    <w:rsid w:val="009A7996"/>
    <w:rsid w:val="009B25DF"/>
    <w:rsid w:val="009C0037"/>
    <w:rsid w:val="00A7448C"/>
    <w:rsid w:val="00A80523"/>
    <w:rsid w:val="00A85228"/>
    <w:rsid w:val="00AA1EFB"/>
    <w:rsid w:val="00AD7D1B"/>
    <w:rsid w:val="00AE2C4C"/>
    <w:rsid w:val="00AE5D5F"/>
    <w:rsid w:val="00B1083D"/>
    <w:rsid w:val="00B16848"/>
    <w:rsid w:val="00B8206A"/>
    <w:rsid w:val="00B86237"/>
    <w:rsid w:val="00B90B97"/>
    <w:rsid w:val="00BB7D0D"/>
    <w:rsid w:val="00BC0D15"/>
    <w:rsid w:val="00C02B0F"/>
    <w:rsid w:val="00C038E1"/>
    <w:rsid w:val="00CA5AB3"/>
    <w:rsid w:val="00CA6423"/>
    <w:rsid w:val="00CE301D"/>
    <w:rsid w:val="00D151FE"/>
    <w:rsid w:val="00D24AEF"/>
    <w:rsid w:val="00D32257"/>
    <w:rsid w:val="00D34C2A"/>
    <w:rsid w:val="00D503CC"/>
    <w:rsid w:val="00D50DCD"/>
    <w:rsid w:val="00D50FF7"/>
    <w:rsid w:val="00D5262F"/>
    <w:rsid w:val="00DA0756"/>
    <w:rsid w:val="00DA50F4"/>
    <w:rsid w:val="00DC6FEC"/>
    <w:rsid w:val="00DD0DFB"/>
    <w:rsid w:val="00DE532E"/>
    <w:rsid w:val="00E01CA0"/>
    <w:rsid w:val="00E121BA"/>
    <w:rsid w:val="00E21A88"/>
    <w:rsid w:val="00E3382D"/>
    <w:rsid w:val="00E51B82"/>
    <w:rsid w:val="00EB1578"/>
    <w:rsid w:val="00ED2135"/>
    <w:rsid w:val="00ED3E81"/>
    <w:rsid w:val="00F16DE1"/>
    <w:rsid w:val="00F56555"/>
    <w:rsid w:val="00F64AA3"/>
    <w:rsid w:val="00F64B14"/>
    <w:rsid w:val="00F9594D"/>
    <w:rsid w:val="00FC0692"/>
    <w:rsid w:val="00FD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rules v:ext="edit">
        <o:r id="V:Rule20" type="connector" idref="#_x0000_s1108"/>
        <o:r id="V:Rule21" type="connector" idref="#_x0000_s1054"/>
        <o:r id="V:Rule22" type="connector" idref="#_x0000_s1107"/>
        <o:r id="V:Rule23" type="connector" idref="#_x0000_s1053"/>
        <o:r id="V:Rule24" type="connector" idref="#_x0000_s1058"/>
        <o:r id="V:Rule25" type="connector" idref="#_x0000_s1051"/>
        <o:r id="V:Rule26" type="connector" idref="#_x0000_s1114"/>
        <o:r id="V:Rule27" type="connector" idref="#_x0000_s1066"/>
        <o:r id="V:Rule28" type="connector" idref="#_x0000_s1055"/>
        <o:r id="V:Rule29" type="connector" idref="#_x0000_s1052"/>
        <o:r id="V:Rule30" type="connector" idref="#_x0000_s1113"/>
        <o:r id="V:Rule31" type="connector" idref="#_x0000_s1116"/>
        <o:r id="V:Rule32" type="connector" idref="#_x0000_s1115"/>
        <o:r id="V:Rule33" type="connector" idref="#_x0000_s1117"/>
        <o:r id="V:Rule34" type="connector" idref="#_x0000_s1110"/>
        <o:r id="V:Rule35" type="connector" idref="#_x0000_s1111"/>
        <o:r id="V:Rule36" type="connector" idref="#_x0000_s1056"/>
        <o:r id="V:Rule37" type="connector" idref="#_x0000_s1057"/>
        <o:r id="V:Rule38" type="connector" idref="#_x0000_s1109"/>
      </o:rules>
      <o:regrouptable v:ext="edit">
        <o:entry new="1" old="0"/>
        <o:entry new="2" old="1"/>
        <o:entry new="3" old="0"/>
        <o:entry new="4" old="0"/>
      </o:regrouptable>
    </o:shapelayout>
  </w:shapeDefaults>
  <w:decimalSymbol w:val=","/>
  <w:listSeparator w:val=";"/>
  <w14:docId w14:val="2B7DE055"/>
  <w15:docId w15:val="{B4455E56-17F2-47CD-9634-F710C9F9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4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16848"/>
    <w:pPr>
      <w:tabs>
        <w:tab w:val="center" w:pos="4680"/>
        <w:tab w:val="right" w:pos="9360"/>
      </w:tabs>
      <w:spacing w:after="0" w:line="240" w:lineRule="auto"/>
      <w:jc w:val="both"/>
    </w:pPr>
    <w:rPr>
      <w:rFonts w:ascii="Palatino Linotype" w:eastAsia="Times New Roman" w:hAnsi="Palatino Linotype"/>
      <w:kern w:val="16"/>
      <w:szCs w:val="24"/>
      <w:lang w:val="en-GB" w:eastAsia="zh-CN"/>
    </w:rPr>
  </w:style>
  <w:style w:type="character" w:customStyle="1" w:styleId="FooterChar">
    <w:name w:val="Footer Char"/>
    <w:basedOn w:val="DefaultParagraphFont"/>
    <w:link w:val="Footer"/>
    <w:rsid w:val="00B16848"/>
    <w:rPr>
      <w:rFonts w:ascii="Palatino Linotype" w:eastAsia="Times New Roman" w:hAnsi="Palatino Linotype" w:cs="Times New Roman"/>
      <w:kern w:val="16"/>
      <w:szCs w:val="24"/>
      <w:lang w:val="en-GB" w:eastAsia="zh-CN"/>
    </w:rPr>
  </w:style>
  <w:style w:type="paragraph" w:customStyle="1" w:styleId="project">
    <w:name w:val="project"/>
    <w:basedOn w:val="DocTitle"/>
    <w:rsid w:val="00B16848"/>
    <w:pPr>
      <w:spacing w:before="120" w:after="240"/>
    </w:pPr>
  </w:style>
  <w:style w:type="paragraph" w:customStyle="1" w:styleId="DocTitle">
    <w:name w:val="Doc_Title"/>
    <w:basedOn w:val="Normal"/>
    <w:rsid w:val="00B16848"/>
    <w:pPr>
      <w:spacing w:before="360" w:after="600" w:line="240" w:lineRule="auto"/>
      <w:jc w:val="center"/>
    </w:pPr>
    <w:rPr>
      <w:rFonts w:ascii="Tahoma" w:eastAsia="Times New Roman" w:hAnsi="Tahoma"/>
      <w:b/>
      <w:caps/>
      <w:sz w:val="28"/>
      <w:szCs w:val="28"/>
      <w:lang w:val="en-GB" w:eastAsia="fr-FR"/>
    </w:rPr>
  </w:style>
  <w:style w:type="paragraph" w:customStyle="1" w:styleId="DocReference">
    <w:name w:val="Doc_Reference"/>
    <w:basedOn w:val="Normal"/>
    <w:rsid w:val="00B16848"/>
    <w:pPr>
      <w:spacing w:before="120" w:after="60" w:line="240" w:lineRule="auto"/>
    </w:pPr>
    <w:rPr>
      <w:rFonts w:ascii="Verdana" w:eastAsia="Times New Roman" w:hAnsi="Verdana"/>
      <w:sz w:val="24"/>
      <w:szCs w:val="24"/>
      <w:lang w:val="en-GB" w:eastAsia="fr-FR"/>
    </w:rPr>
  </w:style>
  <w:style w:type="paragraph" w:customStyle="1" w:styleId="Tableau">
    <w:name w:val="Tableau"/>
    <w:basedOn w:val="Normal"/>
    <w:rsid w:val="00B16848"/>
    <w:pPr>
      <w:suppressAutoHyphens/>
      <w:spacing w:before="90" w:after="54" w:line="240" w:lineRule="auto"/>
      <w:jc w:val="center"/>
    </w:pPr>
    <w:rPr>
      <w:rFonts w:ascii="Verdana" w:eastAsia="Times New Roman" w:hAnsi="Verdana"/>
      <w:szCs w:val="24"/>
      <w:lang w:val="en-GB" w:eastAsia="fr-FR"/>
    </w:rPr>
  </w:style>
  <w:style w:type="paragraph" w:styleId="ListParagraph">
    <w:name w:val="List Paragraph"/>
    <w:basedOn w:val="Normal"/>
    <w:uiPriority w:val="34"/>
    <w:qFormat/>
    <w:rsid w:val="003E50E6"/>
    <w:pPr>
      <w:ind w:left="720"/>
      <w:contextualSpacing/>
    </w:pPr>
  </w:style>
  <w:style w:type="paragraph" w:styleId="BalloonText">
    <w:name w:val="Balloon Text"/>
    <w:basedOn w:val="Normal"/>
    <w:link w:val="BalloonTextChar"/>
    <w:uiPriority w:val="99"/>
    <w:semiHidden/>
    <w:unhideWhenUsed/>
    <w:rsid w:val="003E5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0E6"/>
    <w:rPr>
      <w:rFonts w:ascii="Tahoma" w:hAnsi="Tahoma" w:cs="Tahoma"/>
      <w:sz w:val="16"/>
      <w:szCs w:val="16"/>
    </w:rPr>
  </w:style>
  <w:style w:type="character" w:styleId="Hyperlink">
    <w:name w:val="Hyperlink"/>
    <w:basedOn w:val="DefaultParagraphFont"/>
    <w:uiPriority w:val="99"/>
    <w:unhideWhenUsed/>
    <w:rsid w:val="00341335"/>
    <w:rPr>
      <w:color w:val="0000FF"/>
      <w:u w:val="single"/>
    </w:rPr>
  </w:style>
  <w:style w:type="paragraph" w:styleId="Header">
    <w:name w:val="header"/>
    <w:basedOn w:val="Normal"/>
    <w:link w:val="HeaderChar"/>
    <w:uiPriority w:val="99"/>
    <w:unhideWhenUsed/>
    <w:rsid w:val="00247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F22"/>
    <w:rPr>
      <w:sz w:val="22"/>
      <w:szCs w:val="22"/>
      <w:lang w:val="en-US" w:eastAsia="en-US"/>
    </w:rPr>
  </w:style>
  <w:style w:type="paragraph" w:customStyle="1" w:styleId="En-tteHeader">
    <w:name w:val="En-tête.Header"/>
    <w:basedOn w:val="Normal"/>
    <w:rsid w:val="00287862"/>
    <w:pPr>
      <w:widowControl w:val="0"/>
      <w:tabs>
        <w:tab w:val="center" w:pos="4536"/>
        <w:tab w:val="right" w:pos="9072"/>
      </w:tabs>
      <w:spacing w:after="0" w:line="240" w:lineRule="auto"/>
      <w:ind w:left="1418"/>
      <w:jc w:val="both"/>
    </w:pPr>
    <w:rPr>
      <w:rFonts w:ascii="Arial" w:eastAsia="Times New Roman" w:hAnsi="Arial"/>
      <w:caps/>
      <w:kern w:val="24"/>
      <w:lang w:val="en-GB" w:eastAsia="fr-FR"/>
    </w:rPr>
  </w:style>
  <w:style w:type="character" w:styleId="PageNumber">
    <w:name w:val="page number"/>
    <w:basedOn w:val="DefaultParagraphFont"/>
    <w:rsid w:val="00287862"/>
  </w:style>
  <w:style w:type="table" w:customStyle="1" w:styleId="TableGrid13">
    <w:name w:val="Table Grid13"/>
    <w:basedOn w:val="TableNormal"/>
    <w:next w:val="TableGrid"/>
    <w:uiPriority w:val="59"/>
    <w:rsid w:val="00827EC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AsloganHeader">
    <w:name w:val="ERA slogan Header"/>
    <w:qFormat/>
    <w:rsid w:val="00827ECB"/>
    <w:pPr>
      <w:ind w:left="805"/>
    </w:pPr>
    <w:rPr>
      <w:rFonts w:asciiTheme="minorHAnsi" w:eastAsia="SimSun" w:hAnsiTheme="minorHAnsi" w:cs="Lucida Sans"/>
      <w:color w:val="004494"/>
      <w:lang w:val="fr-CH" w:eastAsia="zh-CN"/>
    </w:rPr>
  </w:style>
  <w:style w:type="table" w:styleId="TableGrid">
    <w:name w:val="Table Grid"/>
    <w:basedOn w:val="TableNormal"/>
    <w:uiPriority w:val="59"/>
    <w:rsid w:val="0082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E8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3256">
      <w:bodyDiv w:val="1"/>
      <w:marLeft w:val="0"/>
      <w:marRight w:val="0"/>
      <w:marTop w:val="0"/>
      <w:marBottom w:val="0"/>
      <w:divBdr>
        <w:top w:val="none" w:sz="0" w:space="0" w:color="auto"/>
        <w:left w:val="none" w:sz="0" w:space="0" w:color="auto"/>
        <w:bottom w:val="none" w:sz="0" w:space="0" w:color="auto"/>
        <w:right w:val="none" w:sz="0" w:space="0" w:color="auto"/>
      </w:divBdr>
    </w:div>
    <w:div w:id="314916104">
      <w:bodyDiv w:val="1"/>
      <w:marLeft w:val="0"/>
      <w:marRight w:val="0"/>
      <w:marTop w:val="0"/>
      <w:marBottom w:val="0"/>
      <w:divBdr>
        <w:top w:val="none" w:sz="0" w:space="0" w:color="auto"/>
        <w:left w:val="none" w:sz="0" w:space="0" w:color="auto"/>
        <w:bottom w:val="none" w:sz="0" w:space="0" w:color="auto"/>
        <w:right w:val="none" w:sz="0" w:space="0" w:color="auto"/>
      </w:divBdr>
    </w:div>
    <w:div w:id="378627110">
      <w:bodyDiv w:val="1"/>
      <w:marLeft w:val="0"/>
      <w:marRight w:val="0"/>
      <w:marTop w:val="0"/>
      <w:marBottom w:val="0"/>
      <w:divBdr>
        <w:top w:val="none" w:sz="0" w:space="0" w:color="auto"/>
        <w:left w:val="none" w:sz="0" w:space="0" w:color="auto"/>
        <w:bottom w:val="none" w:sz="0" w:space="0" w:color="auto"/>
        <w:right w:val="none" w:sz="0" w:space="0" w:color="auto"/>
      </w:divBdr>
    </w:div>
    <w:div w:id="540627165">
      <w:bodyDiv w:val="1"/>
      <w:marLeft w:val="0"/>
      <w:marRight w:val="0"/>
      <w:marTop w:val="0"/>
      <w:marBottom w:val="0"/>
      <w:divBdr>
        <w:top w:val="none" w:sz="0" w:space="0" w:color="auto"/>
        <w:left w:val="none" w:sz="0" w:space="0" w:color="auto"/>
        <w:bottom w:val="none" w:sz="0" w:space="0" w:color="auto"/>
        <w:right w:val="none" w:sz="0" w:space="0" w:color="auto"/>
      </w:divBdr>
    </w:div>
    <w:div w:id="745420056">
      <w:bodyDiv w:val="1"/>
      <w:marLeft w:val="0"/>
      <w:marRight w:val="0"/>
      <w:marTop w:val="0"/>
      <w:marBottom w:val="0"/>
      <w:divBdr>
        <w:top w:val="none" w:sz="0" w:space="0" w:color="auto"/>
        <w:left w:val="none" w:sz="0" w:space="0" w:color="auto"/>
        <w:bottom w:val="none" w:sz="0" w:space="0" w:color="auto"/>
        <w:right w:val="none" w:sz="0" w:space="0" w:color="auto"/>
      </w:divBdr>
    </w:div>
    <w:div w:id="998729243">
      <w:bodyDiv w:val="1"/>
      <w:marLeft w:val="0"/>
      <w:marRight w:val="0"/>
      <w:marTop w:val="0"/>
      <w:marBottom w:val="0"/>
      <w:divBdr>
        <w:top w:val="none" w:sz="0" w:space="0" w:color="auto"/>
        <w:left w:val="none" w:sz="0" w:space="0" w:color="auto"/>
        <w:bottom w:val="none" w:sz="0" w:space="0" w:color="auto"/>
        <w:right w:val="none" w:sz="0" w:space="0" w:color="auto"/>
      </w:divBdr>
    </w:div>
    <w:div w:id="1096248488">
      <w:bodyDiv w:val="1"/>
      <w:marLeft w:val="0"/>
      <w:marRight w:val="0"/>
      <w:marTop w:val="0"/>
      <w:marBottom w:val="0"/>
      <w:divBdr>
        <w:top w:val="none" w:sz="0" w:space="0" w:color="auto"/>
        <w:left w:val="none" w:sz="0" w:space="0" w:color="auto"/>
        <w:bottom w:val="none" w:sz="0" w:space="0" w:color="auto"/>
        <w:right w:val="none" w:sz="0" w:space="0" w:color="auto"/>
      </w:divBdr>
    </w:div>
    <w:div w:id="12095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49592fe1-76b3-425e-9982-488f19897f48">
      <Value>4</Value>
      <Value>1</Value>
      <Value>7</Value>
    </TaxCatchAll>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CCM - Change Control Management</TermName>
          <TermId xmlns="http://schemas.microsoft.com/office/infopath/2007/PartnerControls">65f538d0-54ed-42fe-8a86-cb209e32176e</TermId>
        </TermInfo>
      </Terms>
    </g337828d867743cab065af36c4e1a31c>
    <Project_x0020_Code xmlns="49592fe1-76b3-425e-9982-488f19897f48">ERA1218</Project_x0020_Cod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Technical Document</TermName>
          <TermId xmlns="http://schemas.microsoft.com/office/infopath/2007/PartnerControls">9faa2977-25ea-4ed6-974b-53a8139bec3f</TermId>
        </TermInfo>
      </Terms>
    </h70713ed90ce4adeabe454f2aabfa4ef>
    <_dlc_DocId xmlns="49592fe1-76b3-425e-9982-488f19897f48">INTID-1434028868-5380</_dlc_DocId>
    <_dlc_DocIdUrl xmlns="49592fe1-76b3-425e-9982-488f19897f48">
      <Url>https://eraeuropaeu.sharepoint.com/sites/ERTMS/_layouts/15/DocIdRedir.aspx?ID=INTID-1434028868-5380</Url>
      <Description>INTID-1434028868-5380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c698c8c-469b-4390-ad13-30cd69364034" ContentTypeId="0x010100ED194B9F7C15044CBD43C025EAD2ECAB" PreviousValue="false"/>
</file>

<file path=customXml/item5.xml><?xml version="1.0" encoding="utf-8"?>
<ct:contentTypeSchema xmlns:ct="http://schemas.microsoft.com/office/2006/metadata/contentType" xmlns:ma="http://schemas.microsoft.com/office/2006/metadata/properties/metaAttributes" ct:_="" ma:_="" ma:contentTypeName="ERA_Document" ma:contentTypeID="0x010100ED194B9F7C15044CBD43C025EAD2ECAB004A9EF69E7AA72C4799240471473F3ECB" ma:contentTypeVersion="5001" ma:contentTypeDescription="" ma:contentTypeScope="" ma:versionID="b1713204d2c20b5008805a33a4bfa742">
  <xsd:schema xmlns:xsd="http://www.w3.org/2001/XMLSchema" xmlns:xs="http://www.w3.org/2001/XMLSchema" xmlns:p="http://schemas.microsoft.com/office/2006/metadata/properties" xmlns:ns2="49592fe1-76b3-425e-9982-488f19897f48" xmlns:ns3="1828a515-fa1b-4ef7-a3a7-e913231bd759" targetNamespace="http://schemas.microsoft.com/office/2006/metadata/properties" ma:root="true" ma:fieldsID="e5939ac5e162ed83fe271385ec6dc125" ns2:_="" ns3:_="">
    <xsd:import namespace="49592fe1-76b3-425e-9982-488f19897f48"/>
    <xsd:import namespace="1828a515-fa1b-4ef7-a3a7-e913231bd759"/>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2b78677f-9f32-4aaa-9620-11948e5d9ef5}" ma:internalName="TaxCatchAllLabel" ma:readOnly="true" ma:showField="CatchAllDataLabel" ma:web="9a59ce57-ce7c-4183-a2e5-1047e1e521c6">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2b78677f-9f32-4aaa-9620-11948e5d9ef5}" ma:internalName="TaxCatchAll" ma:readOnly="false" ma:showField="CatchAllData" ma:web="9a59ce57-ce7c-4183-a2e5-1047e1e521c6">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28a515-fa1b-4ef7-a3a7-e913231bd759" elementFormDefault="qualified">
    <xsd:import namespace="http://schemas.microsoft.com/office/2006/documentManagement/types"/>
    <xsd:import namespace="http://schemas.microsoft.com/office/infopath/2007/PartnerControls"/>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0C525-E505-4DA6-8A5C-1EFDE343378E}">
  <ds:schemaRefs>
    <ds:schemaRef ds:uri="http://schemas.microsoft.com/sharepoint/events"/>
  </ds:schemaRefs>
</ds:datastoreItem>
</file>

<file path=customXml/itemProps2.xml><?xml version="1.0" encoding="utf-8"?>
<ds:datastoreItem xmlns:ds="http://schemas.openxmlformats.org/officeDocument/2006/customXml" ds:itemID="{B000D702-7F98-4CE8-9E06-CDC5DC5B5178}">
  <ds:schemaRefs>
    <ds:schemaRef ds:uri="http://schemas.microsoft.com/office/2006/metadata/properties"/>
    <ds:schemaRef ds:uri="http://schemas.microsoft.com/office/infopath/2007/PartnerControls"/>
    <ds:schemaRef ds:uri="49592fe1-76b3-425e-9982-488f19897f48"/>
  </ds:schemaRefs>
</ds:datastoreItem>
</file>

<file path=customXml/itemProps3.xml><?xml version="1.0" encoding="utf-8"?>
<ds:datastoreItem xmlns:ds="http://schemas.openxmlformats.org/officeDocument/2006/customXml" ds:itemID="{0BC05A7B-39D0-455B-AB0F-B4B1BB8DB110}">
  <ds:schemaRefs>
    <ds:schemaRef ds:uri="http://schemas.microsoft.com/sharepoint/v3/contenttype/forms"/>
  </ds:schemaRefs>
</ds:datastoreItem>
</file>

<file path=customXml/itemProps4.xml><?xml version="1.0" encoding="utf-8"?>
<ds:datastoreItem xmlns:ds="http://schemas.openxmlformats.org/officeDocument/2006/customXml" ds:itemID="{532B5D47-6B22-4DF1-B7E0-05C63594C238}">
  <ds:schemaRefs>
    <ds:schemaRef ds:uri="Microsoft.SharePoint.Taxonomy.ContentTypeSync"/>
  </ds:schemaRefs>
</ds:datastoreItem>
</file>

<file path=customXml/itemProps5.xml><?xml version="1.0" encoding="utf-8"?>
<ds:datastoreItem xmlns:ds="http://schemas.openxmlformats.org/officeDocument/2006/customXml" ds:itemID="{C6508BC6-4C9E-4527-9274-1642626D88E6}"/>
</file>

<file path=docProps/app.xml><?xml version="1.0" encoding="utf-8"?>
<Properties xmlns="http://schemas.openxmlformats.org/officeDocument/2006/extended-properties" xmlns:vt="http://schemas.openxmlformats.org/officeDocument/2006/docPropsVTypes">
  <Template>Normal.dotm</Template>
  <TotalTime>853</TotalTime>
  <Pages>22</Pages>
  <Words>2619</Words>
  <Characters>14932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European Railway Agency</dc:creator>
  <cp:lastModifiedBy>EECT041224</cp:lastModifiedBy>
  <cp:revision>29</cp:revision>
  <dcterms:created xsi:type="dcterms:W3CDTF">2016-02-22T16:20:00Z</dcterms:created>
  <dcterms:modified xsi:type="dcterms:W3CDTF">2024-12-11T13:54:00Z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0x010100ED194B9F7C15044CBD43C025EAD2ECAB004A9EF69E7AA72C4799240471473F3ECB</vt:lpwstr>
  </property>
  <property fmtid="{D5CDD505-2E9C-101B-9397-08002B2CF9AE}" pid="3" name="Order">
    <vt:r8>100</vt:r8>
  </property>
  <property fmtid="{D5CDD505-2E9C-101B-9397-08002B2CF9AE}" pid="4" name="Origin-Author">
    <vt:lpwstr>1;#ERA|8287c6ea-6f12-4bfd-9fc9-6825fce534f5</vt:lpwstr>
  </property>
  <property fmtid="{D5CDD505-2E9C-101B-9397-08002B2CF9AE}" pid="5" name="Document type">
    <vt:lpwstr>7;#Technical Document|9faa2977-25ea-4ed6-974b-53a8139bec3f</vt:lpwstr>
  </property>
  <property fmtid="{D5CDD505-2E9C-101B-9397-08002B2CF9AE}" pid="6" name="Process">
    <vt:lpwstr>4;#CCM - Change Control Management|65f538d0-54ed-42fe-8a86-cb209e32176e</vt:lpwstr>
  </property>
  <property fmtid="{D5CDD505-2E9C-101B-9397-08002B2CF9AE}" pid="7" name="_dlc_DocIdItemGuid">
    <vt:lpwstr>51eab349-e1d6-4e21-8de4-94f364e87f64</vt:lpwstr>
  </property>
  <property fmtid="{D5CDD505-2E9C-101B-9397-08002B2CF9AE}" pid="8" name="Origin_x002d_Author">
    <vt:lpwstr>1;#ERA|8287c6ea-6f12-4bfd-9fc9-6825fce534f5</vt:lpwstr>
  </property>
  <property fmtid="{D5CDD505-2E9C-101B-9397-08002B2CF9AE}" pid="9" name="Document_x0020_type">
    <vt:lpwstr>7;#Technical Document|9faa2977-25ea-4ed6-974b-53a8139bec3f</vt:lpwstr>
  </property>
</Properties>
</file>